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0AFD" w14:textId="77777777" w:rsidR="006C0293" w:rsidRPr="00F20612" w:rsidRDefault="006C0293" w:rsidP="007752F2">
      <w:pPr>
        <w:pStyle w:val="BodyText"/>
        <w:spacing w:before="0"/>
        <w:ind w:left="3919"/>
        <w:rPr>
          <w:rFonts w:ascii="Calibri" w:hAnsi="Calibri"/>
          <w:sz w:val="20"/>
        </w:rPr>
      </w:pPr>
    </w:p>
    <w:p w14:paraId="05D878B6" w14:textId="77777777" w:rsidR="006C0293" w:rsidRPr="00F20612" w:rsidRDefault="006C0293">
      <w:pPr>
        <w:pStyle w:val="BodyText"/>
        <w:spacing w:before="0"/>
        <w:ind w:left="0"/>
        <w:rPr>
          <w:rFonts w:ascii="Calibri" w:hAnsi="Calibri"/>
          <w:sz w:val="21"/>
        </w:rPr>
      </w:pPr>
    </w:p>
    <w:p w14:paraId="34E871BF" w14:textId="75C0052E" w:rsidR="00BD3376" w:rsidRPr="00F20612" w:rsidRDefault="7E0BDB80" w:rsidP="59524919">
      <w:pPr>
        <w:ind w:left="1387" w:right="1289"/>
        <w:jc w:val="center"/>
        <w:rPr>
          <w:rFonts w:ascii="Calibri" w:hAnsi="Calibri"/>
          <w:b/>
          <w:bCs/>
          <w:sz w:val="72"/>
          <w:szCs w:val="72"/>
        </w:rPr>
      </w:pPr>
      <w:r w:rsidRPr="00F20612">
        <w:rPr>
          <w:rFonts w:ascii="Calibri" w:hAnsi="Calibri"/>
          <w:noProof/>
        </w:rPr>
        <w:drawing>
          <wp:anchor distT="0" distB="0" distL="114300" distR="114300" simplePos="0" relativeHeight="251671560" behindDoc="0" locked="0" layoutInCell="1" allowOverlap="1" wp14:anchorId="4E44C0BB" wp14:editId="09FFC2EF">
            <wp:simplePos x="0" y="0"/>
            <wp:positionH relativeFrom="margin">
              <wp:align>center</wp:align>
            </wp:positionH>
            <wp:positionV relativeFrom="paragraph">
              <wp:posOffset>0</wp:posOffset>
            </wp:positionV>
            <wp:extent cx="1336040" cy="1465580"/>
            <wp:effectExtent l="0" t="0" r="0" b="0"/>
            <wp:wrapNone/>
            <wp:docPr id="1732963479" name="Picture 1732963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6099" r="25099"/>
                    <a:stretch/>
                  </pic:blipFill>
                  <pic:spPr bwMode="auto">
                    <a:xfrm>
                      <a:off x="0" y="0"/>
                      <a:ext cx="1336040" cy="1465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FE7568" w14:textId="77777777" w:rsidR="002308EF" w:rsidRPr="00F20612" w:rsidRDefault="002308EF">
      <w:pPr>
        <w:ind w:left="1387" w:right="1289"/>
        <w:jc w:val="center"/>
        <w:rPr>
          <w:rFonts w:ascii="Calibri" w:hAnsi="Calibri"/>
          <w:b/>
          <w:sz w:val="72"/>
        </w:rPr>
      </w:pPr>
      <w:bookmarkStart w:id="0" w:name="OLE_LINK37"/>
    </w:p>
    <w:p w14:paraId="5BFC8DC7" w14:textId="77777777" w:rsidR="00FB3480" w:rsidRDefault="00FB3480">
      <w:pPr>
        <w:ind w:left="1387" w:right="1289"/>
        <w:jc w:val="center"/>
        <w:rPr>
          <w:rFonts w:ascii="Calibri" w:hAnsi="Calibri"/>
          <w:b/>
          <w:sz w:val="44"/>
          <w:szCs w:val="14"/>
        </w:rPr>
      </w:pPr>
    </w:p>
    <w:p w14:paraId="2FA93916" w14:textId="77777777" w:rsidR="00FB3480" w:rsidRDefault="00FB3480">
      <w:pPr>
        <w:ind w:left="1387" w:right="1289"/>
        <w:jc w:val="center"/>
        <w:rPr>
          <w:rFonts w:ascii="Calibri" w:hAnsi="Calibri"/>
          <w:b/>
          <w:sz w:val="44"/>
          <w:szCs w:val="14"/>
        </w:rPr>
      </w:pPr>
    </w:p>
    <w:p w14:paraId="5C9B87B3" w14:textId="31027F0F" w:rsidR="006C0293" w:rsidRPr="00F20612" w:rsidRDefault="00C51FAE">
      <w:pPr>
        <w:ind w:left="1387" w:right="1289"/>
        <w:jc w:val="center"/>
        <w:rPr>
          <w:rFonts w:ascii="Calibri" w:hAnsi="Calibri"/>
          <w:b/>
          <w:sz w:val="44"/>
          <w:szCs w:val="14"/>
        </w:rPr>
      </w:pPr>
      <w:r w:rsidRPr="00F20612">
        <w:rPr>
          <w:rFonts w:ascii="Calibri" w:hAnsi="Calibri"/>
          <w:b/>
          <w:sz w:val="44"/>
          <w:szCs w:val="14"/>
        </w:rPr>
        <w:t>Evergreen</w:t>
      </w:r>
      <w:r w:rsidR="00822565" w:rsidRPr="00F20612">
        <w:rPr>
          <w:rFonts w:ascii="Calibri" w:hAnsi="Calibri"/>
          <w:b/>
          <w:sz w:val="44"/>
          <w:szCs w:val="14"/>
        </w:rPr>
        <w:t xml:space="preserve"> Primary School</w:t>
      </w:r>
    </w:p>
    <w:p w14:paraId="2A797922" w14:textId="77777777" w:rsidR="00FB3480" w:rsidRDefault="00FB3480" w:rsidP="00FB3480">
      <w:pPr>
        <w:ind w:left="1725" w:right="1288"/>
        <w:jc w:val="center"/>
        <w:rPr>
          <w:rFonts w:ascii="Calibri" w:hAnsi="Calibri"/>
          <w:b/>
          <w:sz w:val="44"/>
          <w:szCs w:val="14"/>
        </w:rPr>
      </w:pPr>
    </w:p>
    <w:p w14:paraId="22907BA7" w14:textId="670AF582" w:rsidR="006C0293" w:rsidRPr="00F20612" w:rsidRDefault="00822565" w:rsidP="00FB3480">
      <w:pPr>
        <w:ind w:left="1725" w:right="1288"/>
        <w:jc w:val="center"/>
        <w:rPr>
          <w:rFonts w:ascii="Calibri" w:hAnsi="Calibri"/>
          <w:b/>
          <w:sz w:val="44"/>
          <w:szCs w:val="14"/>
        </w:rPr>
      </w:pPr>
      <w:r w:rsidRPr="00F20612">
        <w:rPr>
          <w:rFonts w:ascii="Calibri" w:hAnsi="Calibri"/>
          <w:b/>
          <w:sz w:val="44"/>
          <w:szCs w:val="14"/>
        </w:rPr>
        <w:t>Safeguarding</w:t>
      </w:r>
      <w:r w:rsidR="00FB3480">
        <w:rPr>
          <w:rFonts w:ascii="Calibri" w:hAnsi="Calibri"/>
          <w:b/>
          <w:sz w:val="44"/>
          <w:szCs w:val="14"/>
        </w:rPr>
        <w:t xml:space="preserve"> </w:t>
      </w:r>
      <w:r w:rsidRPr="00F20612">
        <w:rPr>
          <w:rFonts w:ascii="Calibri" w:hAnsi="Calibri"/>
          <w:b/>
          <w:sz w:val="44"/>
          <w:szCs w:val="14"/>
        </w:rPr>
        <w:t>&amp; Child Protection Policy</w:t>
      </w:r>
      <w:r w:rsidR="00D2012B" w:rsidRPr="00F20612">
        <w:rPr>
          <w:rFonts w:ascii="Calibri" w:hAnsi="Calibri"/>
          <w:b/>
          <w:sz w:val="44"/>
          <w:szCs w:val="14"/>
        </w:rPr>
        <w:t xml:space="preserve"> including EYFS</w:t>
      </w:r>
    </w:p>
    <w:bookmarkEnd w:id="0"/>
    <w:p w14:paraId="1BE478CE" w14:textId="77777777" w:rsidR="006C0293" w:rsidRPr="00F20612" w:rsidRDefault="006C0293">
      <w:pPr>
        <w:pStyle w:val="BodyText"/>
        <w:spacing w:before="0"/>
        <w:ind w:left="0"/>
        <w:rPr>
          <w:rFonts w:ascii="Calibri" w:hAnsi="Calibri"/>
          <w:b/>
          <w:sz w:val="72"/>
        </w:rPr>
      </w:pPr>
    </w:p>
    <w:p w14:paraId="06DD5423" w14:textId="77777777" w:rsidR="002308EF" w:rsidRPr="00F20612" w:rsidRDefault="002308EF">
      <w:pPr>
        <w:pStyle w:val="Heading3"/>
        <w:spacing w:before="0"/>
        <w:ind w:left="555"/>
        <w:rPr>
          <w:rFonts w:ascii="Calibri" w:hAnsi="Calibri"/>
          <w:b w:val="0"/>
          <w:bCs w:val="0"/>
        </w:rPr>
      </w:pPr>
      <w:bookmarkStart w:id="1" w:name="_Toc61556010"/>
      <w:bookmarkStart w:id="2" w:name="_Toc61556129"/>
    </w:p>
    <w:p w14:paraId="0EE1B37A" w14:textId="77777777" w:rsidR="002308EF" w:rsidRPr="00F20612" w:rsidRDefault="002308EF">
      <w:pPr>
        <w:pStyle w:val="Heading3"/>
        <w:spacing w:before="0"/>
        <w:ind w:left="555"/>
        <w:rPr>
          <w:rFonts w:ascii="Calibri" w:hAnsi="Calibri"/>
          <w:b w:val="0"/>
          <w:bCs w:val="0"/>
        </w:rPr>
      </w:pPr>
    </w:p>
    <w:p w14:paraId="6A956E97" w14:textId="77777777" w:rsidR="002308EF" w:rsidRPr="00F20612" w:rsidRDefault="002308EF">
      <w:pPr>
        <w:pStyle w:val="Heading3"/>
        <w:spacing w:before="0"/>
        <w:ind w:left="555"/>
        <w:rPr>
          <w:rFonts w:ascii="Calibri" w:hAnsi="Calibri"/>
          <w:b w:val="0"/>
          <w:bCs w:val="0"/>
        </w:rPr>
      </w:pPr>
    </w:p>
    <w:p w14:paraId="542AEF39" w14:textId="77777777" w:rsidR="002308EF" w:rsidRPr="00F20612" w:rsidRDefault="002308EF">
      <w:pPr>
        <w:pStyle w:val="Heading3"/>
        <w:spacing w:before="0"/>
        <w:ind w:left="555"/>
        <w:rPr>
          <w:rFonts w:ascii="Calibri" w:hAnsi="Calibri"/>
          <w:b w:val="0"/>
          <w:bCs w:val="0"/>
        </w:rPr>
      </w:pPr>
    </w:p>
    <w:p w14:paraId="3B297908" w14:textId="77777777" w:rsidR="002308EF" w:rsidRPr="00F20612" w:rsidRDefault="002308EF">
      <w:pPr>
        <w:pStyle w:val="Heading3"/>
        <w:spacing w:before="0"/>
        <w:ind w:left="555"/>
        <w:rPr>
          <w:rFonts w:ascii="Calibri" w:hAnsi="Calibri"/>
          <w:b w:val="0"/>
          <w:bCs w:val="0"/>
        </w:rPr>
      </w:pPr>
    </w:p>
    <w:p w14:paraId="5BA38892" w14:textId="77777777" w:rsidR="002308EF" w:rsidRPr="00F20612" w:rsidRDefault="002308EF">
      <w:pPr>
        <w:pStyle w:val="Heading3"/>
        <w:spacing w:before="0"/>
        <w:ind w:left="555"/>
        <w:rPr>
          <w:rFonts w:ascii="Calibri" w:hAnsi="Calibri"/>
          <w:b w:val="0"/>
          <w:bCs w:val="0"/>
        </w:rPr>
      </w:pPr>
    </w:p>
    <w:p w14:paraId="454442C3" w14:textId="77777777" w:rsidR="002308EF" w:rsidRPr="00F20612" w:rsidRDefault="002308EF">
      <w:pPr>
        <w:pStyle w:val="Heading3"/>
        <w:spacing w:before="0"/>
        <w:ind w:left="555"/>
        <w:rPr>
          <w:rFonts w:ascii="Calibri" w:hAnsi="Calibri"/>
          <w:b w:val="0"/>
          <w:bCs w:val="0"/>
        </w:rPr>
      </w:pPr>
    </w:p>
    <w:p w14:paraId="40054302" w14:textId="77777777" w:rsidR="002308EF" w:rsidRPr="00104D44" w:rsidRDefault="002308EF">
      <w:pPr>
        <w:pStyle w:val="Heading3"/>
        <w:spacing w:before="0"/>
        <w:ind w:left="555"/>
        <w:rPr>
          <w:rFonts w:ascii="Calibri" w:hAnsi="Calibri"/>
          <w:b w:val="0"/>
          <w:bCs w:val="0"/>
          <w:sz w:val="22"/>
        </w:rPr>
      </w:pPr>
    </w:p>
    <w:p w14:paraId="0725C9D7" w14:textId="77777777" w:rsidR="002308EF" w:rsidRPr="00104D44" w:rsidRDefault="002308EF">
      <w:pPr>
        <w:pStyle w:val="Heading3"/>
        <w:spacing w:before="0"/>
        <w:ind w:left="555"/>
        <w:rPr>
          <w:rFonts w:ascii="Calibri" w:hAnsi="Calibri"/>
          <w:b w:val="0"/>
          <w:bCs w:val="0"/>
          <w:sz w:val="22"/>
        </w:rPr>
      </w:pPr>
    </w:p>
    <w:p w14:paraId="45710F00" w14:textId="77777777" w:rsidR="002308EF" w:rsidRPr="00104D44" w:rsidRDefault="002308EF">
      <w:pPr>
        <w:pStyle w:val="Heading3"/>
        <w:spacing w:before="0"/>
        <w:ind w:left="0"/>
        <w:rPr>
          <w:rFonts w:ascii="Calibri" w:hAnsi="Calibri"/>
          <w:b w:val="0"/>
          <w:bCs w:val="0"/>
          <w:sz w:val="22"/>
        </w:rPr>
      </w:pPr>
    </w:p>
    <w:p w14:paraId="26FB4716" w14:textId="05125DEC" w:rsidR="006C0293" w:rsidRPr="00104D44" w:rsidRDefault="00822565">
      <w:pPr>
        <w:pStyle w:val="Heading3"/>
        <w:spacing w:before="0"/>
        <w:ind w:left="555"/>
        <w:rPr>
          <w:rFonts w:ascii="Calibri" w:hAnsi="Calibri"/>
          <w:b w:val="0"/>
          <w:bCs w:val="0"/>
          <w:sz w:val="22"/>
        </w:rPr>
      </w:pPr>
      <w:bookmarkStart w:id="3" w:name="_Toc80092255"/>
      <w:bookmarkStart w:id="4" w:name="_Toc80261862"/>
      <w:bookmarkStart w:id="5" w:name="_Toc80261998"/>
      <w:bookmarkStart w:id="6" w:name="_Toc80262310"/>
      <w:bookmarkStart w:id="7" w:name="_Toc81211359"/>
      <w:bookmarkStart w:id="8" w:name="_Toc113230948"/>
      <w:r w:rsidRPr="00104D44">
        <w:rPr>
          <w:rFonts w:ascii="Calibri" w:hAnsi="Calibri"/>
          <w:b w:val="0"/>
          <w:bCs w:val="0"/>
          <w:sz w:val="22"/>
        </w:rPr>
        <w:t>Approved by:</w:t>
      </w:r>
      <w:bookmarkEnd w:id="1"/>
      <w:bookmarkEnd w:id="2"/>
      <w:bookmarkEnd w:id="3"/>
      <w:bookmarkEnd w:id="4"/>
      <w:bookmarkEnd w:id="5"/>
      <w:bookmarkEnd w:id="6"/>
      <w:bookmarkEnd w:id="7"/>
      <w:bookmarkEnd w:id="8"/>
    </w:p>
    <w:p w14:paraId="2CA9CF92" w14:textId="77777777" w:rsidR="00EA2D17" w:rsidRPr="00104D44" w:rsidRDefault="00EA2D17">
      <w:pPr>
        <w:pStyle w:val="Heading3"/>
        <w:spacing w:before="0"/>
        <w:ind w:left="555"/>
        <w:rPr>
          <w:rFonts w:ascii="Calibri" w:hAnsi="Calibri"/>
          <w:b w:val="0"/>
          <w:bCs w:val="0"/>
          <w:sz w:val="22"/>
        </w:rPr>
      </w:pPr>
    </w:p>
    <w:p w14:paraId="43789C56" w14:textId="77777777" w:rsidR="00EA2D17" w:rsidRPr="00104D44" w:rsidRDefault="00822565">
      <w:pPr>
        <w:pStyle w:val="Heading3"/>
        <w:tabs>
          <w:tab w:val="left" w:pos="5975"/>
        </w:tabs>
        <w:spacing w:before="0"/>
        <w:ind w:left="555"/>
        <w:rPr>
          <w:rFonts w:ascii="Calibri" w:hAnsi="Calibri"/>
          <w:b w:val="0"/>
          <w:bCs w:val="0"/>
          <w:sz w:val="22"/>
        </w:rPr>
      </w:pPr>
      <w:bookmarkStart w:id="9" w:name="_Toc80092256"/>
      <w:bookmarkStart w:id="10" w:name="_Toc80261863"/>
      <w:bookmarkStart w:id="11" w:name="_Toc80261999"/>
      <w:bookmarkStart w:id="12" w:name="_Toc80262311"/>
      <w:bookmarkStart w:id="13" w:name="_Toc81211360"/>
      <w:bookmarkStart w:id="14" w:name="_Toc113230949"/>
      <w:bookmarkStart w:id="15" w:name="_Toc61556011"/>
      <w:bookmarkStart w:id="16" w:name="_Toc61556130"/>
      <w:r w:rsidRPr="00104D44">
        <w:rPr>
          <w:rFonts w:ascii="Calibri" w:hAnsi="Calibri"/>
          <w:b w:val="0"/>
          <w:bCs w:val="0"/>
          <w:sz w:val="22"/>
        </w:rPr>
        <w:t>Designated Safeguarding Lead</w:t>
      </w:r>
      <w:r w:rsidR="00A02933" w:rsidRPr="00104D44">
        <w:rPr>
          <w:rFonts w:ascii="Calibri" w:hAnsi="Calibri"/>
          <w:b w:val="0"/>
          <w:bCs w:val="0"/>
          <w:sz w:val="22"/>
        </w:rPr>
        <w:t xml:space="preserve"> &amp;</w:t>
      </w:r>
      <w:bookmarkEnd w:id="9"/>
      <w:bookmarkEnd w:id="10"/>
      <w:bookmarkEnd w:id="11"/>
      <w:bookmarkEnd w:id="12"/>
      <w:bookmarkEnd w:id="13"/>
      <w:bookmarkEnd w:id="14"/>
      <w:r w:rsidR="00A02933" w:rsidRPr="00104D44">
        <w:rPr>
          <w:rFonts w:ascii="Calibri" w:hAnsi="Calibri"/>
          <w:b w:val="0"/>
          <w:bCs w:val="0"/>
          <w:sz w:val="22"/>
        </w:rPr>
        <w:t xml:space="preserve"> </w:t>
      </w:r>
    </w:p>
    <w:p w14:paraId="10E2DF14" w14:textId="225099BB" w:rsidR="006C0293" w:rsidRPr="00104D44" w:rsidRDefault="00A02933" w:rsidP="00957E75">
      <w:pPr>
        <w:pStyle w:val="Heading3"/>
        <w:tabs>
          <w:tab w:val="left" w:pos="5975"/>
        </w:tabs>
        <w:spacing w:before="0"/>
        <w:ind w:left="555"/>
        <w:rPr>
          <w:rFonts w:ascii="Calibri" w:hAnsi="Calibri"/>
          <w:b w:val="0"/>
          <w:bCs w:val="0"/>
          <w:sz w:val="22"/>
        </w:rPr>
      </w:pPr>
      <w:bookmarkStart w:id="17" w:name="_Toc80092257"/>
      <w:bookmarkStart w:id="18" w:name="_Toc80261864"/>
      <w:bookmarkStart w:id="19" w:name="_Toc80262000"/>
      <w:bookmarkStart w:id="20" w:name="_Toc80262312"/>
      <w:bookmarkStart w:id="21" w:name="_Toc81211361"/>
      <w:bookmarkStart w:id="22" w:name="_Toc113230950"/>
      <w:r w:rsidRPr="00104D44">
        <w:rPr>
          <w:rFonts w:ascii="Calibri" w:hAnsi="Calibri"/>
          <w:b w:val="0"/>
          <w:bCs w:val="0"/>
          <w:sz w:val="22"/>
        </w:rPr>
        <w:t>Deputy Headteacher</w:t>
      </w:r>
      <w:r w:rsidR="00822565" w:rsidRPr="00104D44">
        <w:rPr>
          <w:rFonts w:ascii="Calibri" w:hAnsi="Calibri"/>
          <w:b w:val="0"/>
          <w:bCs w:val="0"/>
          <w:sz w:val="22"/>
        </w:rPr>
        <w:t>:</w:t>
      </w:r>
      <w:r w:rsidR="00822565" w:rsidRPr="00104D44">
        <w:rPr>
          <w:rFonts w:ascii="Calibri" w:hAnsi="Calibri"/>
          <w:b w:val="0"/>
          <w:bCs w:val="0"/>
          <w:sz w:val="22"/>
        </w:rPr>
        <w:tab/>
      </w:r>
      <w:r w:rsidR="00615CBB">
        <w:rPr>
          <w:rFonts w:ascii="Calibri" w:hAnsi="Calibri"/>
          <w:b w:val="0"/>
          <w:bCs w:val="0"/>
          <w:sz w:val="22"/>
        </w:rPr>
        <w:t>Zainab Ali</w:t>
      </w:r>
      <w:r w:rsidR="00822565" w:rsidRPr="00104D44">
        <w:rPr>
          <w:rFonts w:ascii="Calibri" w:hAnsi="Calibri"/>
          <w:b w:val="0"/>
          <w:bCs w:val="0"/>
          <w:sz w:val="22"/>
        </w:rPr>
        <w:t xml:space="preserve"> </w:t>
      </w:r>
      <w:bookmarkStart w:id="23" w:name="_Hlk144408418"/>
      <w:bookmarkEnd w:id="15"/>
      <w:bookmarkEnd w:id="16"/>
      <w:bookmarkEnd w:id="17"/>
      <w:bookmarkEnd w:id="18"/>
      <w:bookmarkEnd w:id="19"/>
      <w:bookmarkEnd w:id="20"/>
      <w:bookmarkEnd w:id="21"/>
      <w:bookmarkEnd w:id="22"/>
      <w:r w:rsidR="00957E75" w:rsidRPr="00957E75">
        <w:rPr>
          <w:rFonts w:ascii="Calibri" w:hAnsi="Calibri"/>
          <w:b w:val="0"/>
          <w:bCs w:val="0"/>
          <w:sz w:val="22"/>
        </w:rPr>
        <w:t>24</w:t>
      </w:r>
      <w:r w:rsidR="00957E75" w:rsidRPr="00957E75">
        <w:rPr>
          <w:rFonts w:ascii="Calibri" w:hAnsi="Calibri"/>
          <w:b w:val="0"/>
          <w:bCs w:val="0"/>
          <w:sz w:val="22"/>
          <w:vertAlign w:val="superscript"/>
        </w:rPr>
        <w:t>th</w:t>
      </w:r>
      <w:r w:rsidR="00957E75" w:rsidRPr="00957E75">
        <w:rPr>
          <w:rFonts w:ascii="Calibri" w:hAnsi="Calibri"/>
          <w:b w:val="0"/>
          <w:bCs w:val="0"/>
          <w:sz w:val="22"/>
        </w:rPr>
        <w:t xml:space="preserve"> July 2023</w:t>
      </w:r>
      <w:bookmarkEnd w:id="23"/>
    </w:p>
    <w:p w14:paraId="6A94ABB3" w14:textId="77777777" w:rsidR="006C0293" w:rsidRPr="00104D44" w:rsidRDefault="006C0293">
      <w:pPr>
        <w:pStyle w:val="BodyText"/>
        <w:spacing w:before="0"/>
        <w:ind w:left="0"/>
        <w:rPr>
          <w:rFonts w:ascii="Calibri" w:hAnsi="Calibri"/>
          <w:sz w:val="22"/>
        </w:rPr>
      </w:pPr>
    </w:p>
    <w:p w14:paraId="64AB17B4" w14:textId="5196E0E4" w:rsidR="006C0293" w:rsidRPr="00104D44" w:rsidRDefault="00822565" w:rsidP="00957E75">
      <w:pPr>
        <w:pStyle w:val="Heading3"/>
        <w:tabs>
          <w:tab w:val="left" w:pos="5975"/>
        </w:tabs>
        <w:spacing w:before="0"/>
        <w:ind w:left="555"/>
        <w:rPr>
          <w:rFonts w:ascii="Calibri" w:hAnsi="Calibri"/>
          <w:sz w:val="22"/>
        </w:rPr>
      </w:pPr>
      <w:bookmarkStart w:id="24" w:name="_Toc61556012"/>
      <w:bookmarkStart w:id="25" w:name="_Toc61556131"/>
      <w:bookmarkStart w:id="26" w:name="_Toc80261865"/>
      <w:bookmarkStart w:id="27" w:name="_Toc80262001"/>
      <w:bookmarkStart w:id="28" w:name="_Toc80262313"/>
      <w:bookmarkStart w:id="29" w:name="_Toc81211362"/>
      <w:bookmarkStart w:id="30" w:name="_Toc80092258"/>
      <w:bookmarkStart w:id="31" w:name="_Toc113230951"/>
      <w:r w:rsidRPr="00104D44">
        <w:rPr>
          <w:rFonts w:ascii="Calibri" w:hAnsi="Calibri"/>
          <w:b w:val="0"/>
          <w:bCs w:val="0"/>
          <w:sz w:val="22"/>
        </w:rPr>
        <w:t>Head teacher</w:t>
      </w:r>
      <w:r w:rsidR="00A02933" w:rsidRPr="00104D44">
        <w:rPr>
          <w:rFonts w:ascii="Calibri" w:hAnsi="Calibri"/>
          <w:b w:val="0"/>
          <w:bCs w:val="0"/>
          <w:sz w:val="22"/>
        </w:rPr>
        <w:t xml:space="preserve"> &amp; Deputy Safeguarding Lead:</w:t>
      </w:r>
      <w:r w:rsidRPr="00104D44">
        <w:rPr>
          <w:rFonts w:ascii="Calibri" w:hAnsi="Calibri"/>
          <w:b w:val="0"/>
          <w:bCs w:val="0"/>
          <w:sz w:val="22"/>
        </w:rPr>
        <w:tab/>
      </w:r>
      <w:r w:rsidR="000A3A9C" w:rsidRPr="00104D44">
        <w:rPr>
          <w:rFonts w:ascii="Calibri" w:hAnsi="Calibri"/>
          <w:b w:val="0"/>
          <w:bCs w:val="0"/>
          <w:sz w:val="22"/>
        </w:rPr>
        <w:t xml:space="preserve">Zara Rahman </w:t>
      </w:r>
      <w:bookmarkEnd w:id="24"/>
      <w:bookmarkEnd w:id="25"/>
      <w:bookmarkEnd w:id="26"/>
      <w:bookmarkEnd w:id="27"/>
      <w:bookmarkEnd w:id="28"/>
      <w:bookmarkEnd w:id="29"/>
      <w:bookmarkEnd w:id="30"/>
      <w:bookmarkEnd w:id="31"/>
      <w:r w:rsidR="00957E75" w:rsidRPr="00957E75">
        <w:rPr>
          <w:rFonts w:ascii="Calibri" w:hAnsi="Calibri"/>
          <w:b w:val="0"/>
          <w:bCs w:val="0"/>
          <w:sz w:val="22"/>
        </w:rPr>
        <w:t>24</w:t>
      </w:r>
      <w:r w:rsidR="00957E75" w:rsidRPr="00957E75">
        <w:rPr>
          <w:rFonts w:ascii="Calibri" w:hAnsi="Calibri"/>
          <w:b w:val="0"/>
          <w:bCs w:val="0"/>
          <w:sz w:val="22"/>
          <w:vertAlign w:val="superscript"/>
        </w:rPr>
        <w:t>th</w:t>
      </w:r>
      <w:r w:rsidR="00957E75" w:rsidRPr="00957E75">
        <w:rPr>
          <w:rFonts w:ascii="Calibri" w:hAnsi="Calibri"/>
          <w:b w:val="0"/>
          <w:bCs w:val="0"/>
          <w:sz w:val="22"/>
        </w:rPr>
        <w:t xml:space="preserve"> July 2023</w:t>
      </w:r>
    </w:p>
    <w:p w14:paraId="006001C6" w14:textId="391D8187" w:rsidR="00626024" w:rsidRPr="00104D44" w:rsidRDefault="00626024">
      <w:pPr>
        <w:pStyle w:val="Heading3"/>
        <w:tabs>
          <w:tab w:val="left" w:pos="5975"/>
        </w:tabs>
        <w:spacing w:before="0"/>
        <w:ind w:left="555"/>
        <w:rPr>
          <w:rFonts w:ascii="Calibri" w:hAnsi="Calibri"/>
          <w:b w:val="0"/>
          <w:bCs w:val="0"/>
          <w:sz w:val="22"/>
        </w:rPr>
      </w:pPr>
      <w:bookmarkStart w:id="32" w:name="_Toc80092259"/>
      <w:bookmarkStart w:id="33" w:name="_Toc80261866"/>
      <w:bookmarkStart w:id="34" w:name="_Toc80262002"/>
      <w:bookmarkStart w:id="35" w:name="_Toc80262314"/>
      <w:bookmarkStart w:id="36" w:name="_Toc81211363"/>
      <w:bookmarkStart w:id="37" w:name="_Toc113230952"/>
      <w:bookmarkStart w:id="38" w:name="_Toc61556013"/>
      <w:bookmarkStart w:id="39" w:name="_Toc61556132"/>
      <w:r w:rsidRPr="00104D44">
        <w:rPr>
          <w:rFonts w:ascii="Calibri" w:hAnsi="Calibri"/>
          <w:b w:val="0"/>
          <w:bCs w:val="0"/>
          <w:sz w:val="22"/>
        </w:rPr>
        <w:t xml:space="preserve">Proprietors and </w:t>
      </w:r>
      <w:r w:rsidR="00822565" w:rsidRPr="00104D44">
        <w:rPr>
          <w:rFonts w:ascii="Calibri" w:hAnsi="Calibri"/>
          <w:b w:val="0"/>
          <w:bCs w:val="0"/>
          <w:sz w:val="22"/>
        </w:rPr>
        <w:t xml:space="preserve">School </w:t>
      </w:r>
      <w:r w:rsidR="00BD3376" w:rsidRPr="00104D44">
        <w:rPr>
          <w:rFonts w:ascii="Calibri" w:hAnsi="Calibri"/>
          <w:b w:val="0"/>
          <w:bCs w:val="0"/>
          <w:sz w:val="22"/>
        </w:rPr>
        <w:t>Advisor:</w:t>
      </w:r>
      <w:r w:rsidR="00822565" w:rsidRPr="00104D44">
        <w:rPr>
          <w:rFonts w:ascii="Calibri" w:hAnsi="Calibri"/>
          <w:b w:val="0"/>
          <w:bCs w:val="0"/>
          <w:sz w:val="22"/>
        </w:rPr>
        <w:tab/>
      </w:r>
      <w:r w:rsidRPr="00104D44">
        <w:rPr>
          <w:rFonts w:ascii="Calibri" w:hAnsi="Calibri"/>
          <w:b w:val="0"/>
          <w:bCs w:val="0"/>
          <w:sz w:val="22"/>
        </w:rPr>
        <w:t xml:space="preserve">Zara Rahman and </w:t>
      </w:r>
      <w:bookmarkEnd w:id="32"/>
      <w:bookmarkEnd w:id="33"/>
      <w:bookmarkEnd w:id="34"/>
      <w:bookmarkEnd w:id="35"/>
      <w:bookmarkEnd w:id="36"/>
      <w:r w:rsidR="00C51FAE" w:rsidRPr="00F20612">
        <w:rPr>
          <w:rFonts w:ascii="Calibri" w:hAnsi="Calibri"/>
          <w:b w:val="0"/>
          <w:bCs w:val="0"/>
          <w:sz w:val="22"/>
        </w:rPr>
        <w:t>Shaheda Khanom</w:t>
      </w:r>
      <w:bookmarkEnd w:id="37"/>
      <w:r w:rsidR="00822565" w:rsidRPr="00104D44">
        <w:rPr>
          <w:rFonts w:ascii="Calibri" w:hAnsi="Calibri"/>
          <w:b w:val="0"/>
          <w:bCs w:val="0"/>
          <w:sz w:val="22"/>
        </w:rPr>
        <w:t xml:space="preserve"> </w:t>
      </w:r>
      <w:bookmarkEnd w:id="38"/>
      <w:bookmarkEnd w:id="39"/>
    </w:p>
    <w:p w14:paraId="4B75C926" w14:textId="38C64DB9" w:rsidR="006C0293" w:rsidRPr="00104D44" w:rsidRDefault="00626024">
      <w:pPr>
        <w:pStyle w:val="Heading3"/>
        <w:tabs>
          <w:tab w:val="left" w:pos="5975"/>
        </w:tabs>
        <w:spacing w:before="0"/>
        <w:ind w:left="555"/>
        <w:rPr>
          <w:rFonts w:ascii="Calibri" w:hAnsi="Calibri"/>
          <w:b w:val="0"/>
          <w:bCs w:val="0"/>
          <w:sz w:val="22"/>
        </w:rPr>
      </w:pPr>
      <w:r w:rsidRPr="00104D44">
        <w:rPr>
          <w:rFonts w:ascii="Calibri" w:hAnsi="Calibri"/>
          <w:b w:val="0"/>
          <w:bCs w:val="0"/>
          <w:sz w:val="22"/>
        </w:rPr>
        <w:tab/>
      </w:r>
      <w:r w:rsidR="00957E75" w:rsidRPr="00957E75">
        <w:rPr>
          <w:rFonts w:ascii="Calibri" w:hAnsi="Calibri"/>
          <w:b w:val="0"/>
          <w:bCs w:val="0"/>
          <w:sz w:val="22"/>
        </w:rPr>
        <w:t>24</w:t>
      </w:r>
      <w:r w:rsidR="00957E75" w:rsidRPr="00957E75">
        <w:rPr>
          <w:rFonts w:ascii="Calibri" w:hAnsi="Calibri"/>
          <w:b w:val="0"/>
          <w:bCs w:val="0"/>
          <w:sz w:val="22"/>
          <w:vertAlign w:val="superscript"/>
        </w:rPr>
        <w:t>th</w:t>
      </w:r>
      <w:r w:rsidR="00957E75" w:rsidRPr="00957E75">
        <w:rPr>
          <w:rFonts w:ascii="Calibri" w:hAnsi="Calibri"/>
          <w:b w:val="0"/>
          <w:bCs w:val="0"/>
          <w:sz w:val="22"/>
        </w:rPr>
        <w:t xml:space="preserve"> July 2023</w:t>
      </w:r>
    </w:p>
    <w:p w14:paraId="7795D1F3" w14:textId="49A43C6E" w:rsidR="00C43E1A" w:rsidRPr="00104D44" w:rsidRDefault="00C43E1A">
      <w:pPr>
        <w:pStyle w:val="Heading3"/>
        <w:tabs>
          <w:tab w:val="left" w:pos="5975"/>
        </w:tabs>
        <w:spacing w:before="0"/>
        <w:ind w:left="555"/>
        <w:rPr>
          <w:rFonts w:ascii="Calibri" w:hAnsi="Calibri"/>
          <w:b w:val="0"/>
          <w:bCs w:val="0"/>
          <w:sz w:val="22"/>
        </w:rPr>
      </w:pPr>
    </w:p>
    <w:p w14:paraId="3CAF2A31" w14:textId="6481EC1F" w:rsidR="00C43E1A" w:rsidRPr="00104D44" w:rsidRDefault="00C43E1A">
      <w:pPr>
        <w:pStyle w:val="Heading3"/>
        <w:tabs>
          <w:tab w:val="left" w:pos="5975"/>
        </w:tabs>
        <w:spacing w:before="0"/>
        <w:ind w:left="555"/>
        <w:rPr>
          <w:rFonts w:ascii="Calibri" w:hAnsi="Calibri"/>
          <w:b w:val="0"/>
          <w:bCs w:val="0"/>
          <w:sz w:val="22"/>
        </w:rPr>
      </w:pPr>
      <w:bookmarkStart w:id="40" w:name="_Toc81211365"/>
      <w:bookmarkStart w:id="41" w:name="_Toc113230954"/>
      <w:r w:rsidRPr="00104D44">
        <w:rPr>
          <w:rFonts w:ascii="Calibri" w:hAnsi="Calibri"/>
          <w:sz w:val="22"/>
        </w:rPr>
        <w:t>Advisory Board:</w:t>
      </w:r>
      <w:r w:rsidRPr="00F20612">
        <w:rPr>
          <w:rFonts w:ascii="Calibri" w:hAnsi="Calibri"/>
          <w:b w:val="0"/>
          <w:bCs w:val="0"/>
          <w:sz w:val="22"/>
        </w:rPr>
        <w:t xml:space="preserve"> </w:t>
      </w:r>
      <w:r w:rsidR="00DA06E4" w:rsidRPr="00F20612">
        <w:rPr>
          <w:rFonts w:ascii="Calibri" w:hAnsi="Calibri"/>
          <w:b w:val="0"/>
          <w:bCs w:val="0"/>
          <w:sz w:val="22"/>
        </w:rPr>
        <w:tab/>
      </w:r>
      <w:r w:rsidR="00C51FAE" w:rsidRPr="00F20612">
        <w:rPr>
          <w:rFonts w:ascii="Calibri" w:hAnsi="Calibri"/>
          <w:b w:val="0"/>
          <w:bCs w:val="0"/>
          <w:sz w:val="22"/>
        </w:rPr>
        <w:t>Shaheda Khanom</w:t>
      </w:r>
      <w:r w:rsidR="00DA06E4" w:rsidRPr="00F20612">
        <w:rPr>
          <w:rFonts w:ascii="Calibri" w:hAnsi="Calibri"/>
          <w:b w:val="0"/>
          <w:bCs w:val="0"/>
          <w:sz w:val="22"/>
        </w:rPr>
        <w:t>, Feroz Adam</w:t>
      </w:r>
      <w:bookmarkEnd w:id="40"/>
      <w:bookmarkEnd w:id="41"/>
    </w:p>
    <w:p w14:paraId="7C40A708" w14:textId="30E899B3" w:rsidR="00A02933" w:rsidRPr="00104D44" w:rsidRDefault="00A02933">
      <w:pPr>
        <w:pStyle w:val="Heading3"/>
        <w:tabs>
          <w:tab w:val="left" w:pos="5975"/>
        </w:tabs>
        <w:spacing w:before="0"/>
        <w:ind w:left="555"/>
        <w:rPr>
          <w:rFonts w:ascii="Calibri" w:hAnsi="Calibri"/>
          <w:b w:val="0"/>
          <w:bCs w:val="0"/>
          <w:sz w:val="22"/>
        </w:rPr>
      </w:pPr>
      <w:r w:rsidRPr="00104D44">
        <w:rPr>
          <w:rFonts w:ascii="Calibri" w:hAnsi="Calibri"/>
          <w:b w:val="0"/>
          <w:bCs w:val="0"/>
          <w:sz w:val="22"/>
        </w:rPr>
        <w:tab/>
      </w:r>
    </w:p>
    <w:p w14:paraId="6F8E9642" w14:textId="77777777" w:rsidR="00A02933" w:rsidRPr="00104D44" w:rsidRDefault="00A02933">
      <w:pPr>
        <w:pStyle w:val="Heading3"/>
        <w:tabs>
          <w:tab w:val="left" w:pos="5975"/>
        </w:tabs>
        <w:spacing w:before="0"/>
        <w:ind w:left="555"/>
        <w:rPr>
          <w:rFonts w:ascii="Calibri" w:hAnsi="Calibri"/>
          <w:b w:val="0"/>
          <w:bCs w:val="0"/>
          <w:sz w:val="22"/>
        </w:rPr>
      </w:pPr>
    </w:p>
    <w:p w14:paraId="6F1D678B" w14:textId="77777777" w:rsidR="00EA2D17" w:rsidRPr="00104D44" w:rsidRDefault="00A02933">
      <w:pPr>
        <w:pStyle w:val="Heading3"/>
        <w:tabs>
          <w:tab w:val="left" w:pos="5975"/>
        </w:tabs>
        <w:spacing w:before="0"/>
        <w:ind w:left="555"/>
        <w:rPr>
          <w:rFonts w:ascii="Calibri" w:hAnsi="Calibri"/>
          <w:b w:val="0"/>
          <w:bCs w:val="0"/>
          <w:sz w:val="22"/>
        </w:rPr>
      </w:pPr>
      <w:bookmarkStart w:id="42" w:name="_Toc80092261"/>
      <w:bookmarkStart w:id="43" w:name="_Toc80261868"/>
      <w:bookmarkStart w:id="44" w:name="_Toc80262004"/>
      <w:bookmarkStart w:id="45" w:name="_Toc80262316"/>
      <w:bookmarkStart w:id="46" w:name="_Toc81211366"/>
      <w:bookmarkStart w:id="47" w:name="_Toc113230955"/>
      <w:r w:rsidRPr="00104D44">
        <w:rPr>
          <w:rFonts w:ascii="Calibri" w:hAnsi="Calibri"/>
          <w:b w:val="0"/>
          <w:bCs w:val="0"/>
          <w:sz w:val="22"/>
        </w:rPr>
        <w:t>Deputy Safeguarding Lead</w:t>
      </w:r>
      <w:bookmarkEnd w:id="42"/>
      <w:bookmarkEnd w:id="43"/>
      <w:bookmarkEnd w:id="44"/>
      <w:bookmarkEnd w:id="45"/>
      <w:bookmarkEnd w:id="46"/>
      <w:bookmarkEnd w:id="47"/>
      <w:r w:rsidRPr="00104D44">
        <w:rPr>
          <w:rFonts w:ascii="Calibri" w:hAnsi="Calibri"/>
          <w:b w:val="0"/>
          <w:bCs w:val="0"/>
          <w:sz w:val="22"/>
        </w:rPr>
        <w:t xml:space="preserve"> </w:t>
      </w:r>
    </w:p>
    <w:p w14:paraId="1E1CB871" w14:textId="0CD4C981" w:rsidR="00FA6B31" w:rsidRPr="00375AAE" w:rsidRDefault="7EB05E6D" w:rsidP="00375AAE">
      <w:pPr>
        <w:pStyle w:val="Heading3"/>
        <w:tabs>
          <w:tab w:val="left" w:pos="5975"/>
        </w:tabs>
        <w:spacing w:before="0"/>
        <w:ind w:left="555"/>
        <w:rPr>
          <w:rFonts w:ascii="Calibri" w:hAnsi="Calibri"/>
          <w:b w:val="0"/>
          <w:bCs w:val="0"/>
        </w:rPr>
        <w:sectPr w:rsidR="00FA6B31" w:rsidRPr="00375AAE" w:rsidSect="00411506">
          <w:footerReference w:type="even" r:id="rId12"/>
          <w:footerReference w:type="default" r:id="rId13"/>
          <w:pgSz w:w="11901" w:h="16817"/>
          <w:pgMar w:top="851" w:right="851" w:bottom="851" w:left="851" w:header="0" w:footer="567" w:gutter="0"/>
          <w:pgBorders w:offsetFrom="page">
            <w:top w:val="single" w:sz="4" w:space="25" w:color="000000"/>
            <w:left w:val="single" w:sz="4" w:space="25" w:color="000000"/>
            <w:bottom w:val="single" w:sz="4" w:space="23" w:color="000000"/>
            <w:right w:val="single" w:sz="4" w:space="23" w:color="000000"/>
          </w:pgBorders>
          <w:pgNumType w:start="1"/>
          <w:cols w:space="720"/>
        </w:sectPr>
      </w:pPr>
      <w:bookmarkStart w:id="48" w:name="_Toc80261869"/>
      <w:bookmarkStart w:id="49" w:name="_Toc80262005"/>
      <w:bookmarkStart w:id="50" w:name="_Toc80262317"/>
      <w:bookmarkStart w:id="51" w:name="_Toc81211367"/>
      <w:bookmarkStart w:id="52" w:name="_Toc80092262"/>
      <w:bookmarkStart w:id="53" w:name="_Toc113230956"/>
      <w:r w:rsidRPr="00104D44">
        <w:rPr>
          <w:rFonts w:ascii="Calibri" w:hAnsi="Calibri"/>
          <w:b w:val="0"/>
          <w:bCs w:val="0"/>
          <w:sz w:val="22"/>
          <w:szCs w:val="22"/>
        </w:rPr>
        <w:t>&amp;</w:t>
      </w:r>
      <w:r w:rsidR="70B98B5C" w:rsidRPr="00104D44">
        <w:rPr>
          <w:rFonts w:ascii="Calibri" w:hAnsi="Calibri"/>
          <w:b w:val="0"/>
          <w:bCs w:val="0"/>
          <w:sz w:val="22"/>
          <w:szCs w:val="22"/>
        </w:rPr>
        <w:t xml:space="preserve"> </w:t>
      </w:r>
      <w:r w:rsidR="70B98B5C" w:rsidRPr="00104D44">
        <w:rPr>
          <w:rStyle w:val="Strong"/>
          <w:rFonts w:ascii="Calibri" w:hAnsi="Calibri" w:cs="Calibri"/>
          <w:sz w:val="22"/>
          <w:szCs w:val="22"/>
          <w:bdr w:val="none" w:sz="0" w:space="0" w:color="auto" w:frame="1"/>
          <w:shd w:val="clear" w:color="auto" w:fill="FFFFFF"/>
        </w:rPr>
        <w:t>Monitoring and Education Welfare Officer</w:t>
      </w:r>
      <w:r w:rsidR="70B98B5C" w:rsidRPr="00104D44">
        <w:rPr>
          <w:rFonts w:ascii="Calibri" w:hAnsi="Calibri"/>
          <w:b w:val="0"/>
          <w:bCs w:val="0"/>
          <w:sz w:val="22"/>
          <w:szCs w:val="22"/>
        </w:rPr>
        <w:t>:</w:t>
      </w:r>
      <w:r w:rsidRPr="00104D44">
        <w:rPr>
          <w:rFonts w:ascii="Calibri" w:hAnsi="Calibri"/>
          <w:b w:val="0"/>
          <w:bCs w:val="0"/>
          <w:sz w:val="22"/>
          <w:szCs w:val="22"/>
        </w:rPr>
        <w:t xml:space="preserve">  </w:t>
      </w:r>
      <w:r w:rsidR="00A02933" w:rsidRPr="00104D44">
        <w:rPr>
          <w:rFonts w:ascii="Calibri" w:hAnsi="Calibri"/>
          <w:b w:val="0"/>
          <w:bCs w:val="0"/>
          <w:sz w:val="22"/>
        </w:rPr>
        <w:tab/>
      </w:r>
      <w:bookmarkStart w:id="54" w:name="OLE_LINK21"/>
      <w:bookmarkStart w:id="55" w:name="OLE_LINK22"/>
      <w:r w:rsidR="06ACFEDA" w:rsidRPr="00F20612">
        <w:rPr>
          <w:rFonts w:ascii="Calibri" w:hAnsi="Calibri"/>
          <w:b w:val="0"/>
          <w:bCs w:val="0"/>
          <w:sz w:val="22"/>
          <w:szCs w:val="22"/>
        </w:rPr>
        <w:t>Mirriam Kaiss</w:t>
      </w:r>
      <w:r w:rsidR="23C2BCB0" w:rsidRPr="00F20612">
        <w:rPr>
          <w:rFonts w:ascii="Calibri" w:hAnsi="Calibri"/>
          <w:b w:val="0"/>
          <w:bCs w:val="0"/>
          <w:sz w:val="22"/>
          <w:szCs w:val="22"/>
        </w:rPr>
        <w:t>i</w:t>
      </w:r>
      <w:r w:rsidR="70B98B5C" w:rsidRPr="00104D44">
        <w:rPr>
          <w:rFonts w:ascii="Calibri" w:hAnsi="Calibri"/>
          <w:b w:val="0"/>
          <w:bCs w:val="0"/>
          <w:sz w:val="22"/>
          <w:szCs w:val="22"/>
        </w:rPr>
        <w:t xml:space="preserve"> </w:t>
      </w:r>
      <w:bookmarkEnd w:id="48"/>
      <w:bookmarkEnd w:id="49"/>
      <w:bookmarkEnd w:id="50"/>
      <w:bookmarkEnd w:id="51"/>
      <w:bookmarkEnd w:id="52"/>
      <w:bookmarkEnd w:id="53"/>
      <w:bookmarkEnd w:id="54"/>
      <w:bookmarkEnd w:id="55"/>
      <w:r w:rsidR="00957E75" w:rsidRPr="00957E75">
        <w:rPr>
          <w:rFonts w:ascii="Calibri" w:hAnsi="Calibri"/>
          <w:b w:val="0"/>
          <w:bCs w:val="0"/>
          <w:sz w:val="22"/>
        </w:rPr>
        <w:t>24</w:t>
      </w:r>
      <w:r w:rsidR="00957E75" w:rsidRPr="00957E75">
        <w:rPr>
          <w:rFonts w:ascii="Calibri" w:hAnsi="Calibri"/>
          <w:b w:val="0"/>
          <w:bCs w:val="0"/>
          <w:sz w:val="22"/>
          <w:vertAlign w:val="superscript"/>
        </w:rPr>
        <w:t>th</w:t>
      </w:r>
      <w:r w:rsidR="00957E75" w:rsidRPr="00957E75">
        <w:rPr>
          <w:rFonts w:ascii="Calibri" w:hAnsi="Calibri"/>
          <w:b w:val="0"/>
          <w:bCs w:val="0"/>
          <w:sz w:val="22"/>
        </w:rPr>
        <w:t xml:space="preserve"> July 2023</w:t>
      </w:r>
    </w:p>
    <w:p w14:paraId="25A6F33A" w14:textId="77777777" w:rsidR="000723DD" w:rsidRDefault="00C21B98" w:rsidP="000723DD">
      <w:pPr>
        <w:pStyle w:val="TOC3"/>
        <w:rPr>
          <w:noProof/>
        </w:rPr>
      </w:pPr>
      <w:r w:rsidRPr="00F20612">
        <w:rPr>
          <w:rFonts w:ascii="Calibri" w:hAnsi="Calibri" w:cs="Calibri"/>
          <w:b/>
          <w:bCs/>
          <w:i w:val="0"/>
          <w:iCs w:val="0"/>
          <w:color w:val="000000" w:themeColor="text1"/>
        </w:rPr>
        <w:lastRenderedPageBreak/>
        <w:t>CONTENTS</w:t>
      </w:r>
      <w:r w:rsidR="00104D44" w:rsidRPr="00DA4FF2">
        <w:rPr>
          <w:rFonts w:ascii="Calibri" w:hAnsi="Calibri" w:cs="Calibri"/>
          <w:b/>
          <w:bCs/>
          <w:i w:val="0"/>
          <w:iCs w:val="0"/>
          <w:color w:val="000000" w:themeColor="text1"/>
          <w:sz w:val="22"/>
          <w:szCs w:val="22"/>
        </w:rPr>
        <w:fldChar w:fldCharType="begin"/>
      </w:r>
      <w:r w:rsidR="00104D44" w:rsidRPr="00DA4FF2">
        <w:rPr>
          <w:rFonts w:ascii="Calibri" w:hAnsi="Calibri" w:cs="Calibri"/>
          <w:color w:val="000000" w:themeColor="text1"/>
          <w:sz w:val="22"/>
          <w:szCs w:val="22"/>
        </w:rPr>
        <w:instrText xml:space="preserve"> TOC \o "1-3" \h \z \u </w:instrText>
      </w:r>
      <w:r w:rsidR="00104D44" w:rsidRPr="00DA4FF2">
        <w:rPr>
          <w:rFonts w:ascii="Calibri" w:hAnsi="Calibri" w:cs="Calibri"/>
          <w:b/>
          <w:bCs/>
          <w:i w:val="0"/>
          <w:iCs w:val="0"/>
          <w:color w:val="000000" w:themeColor="text1"/>
          <w:sz w:val="22"/>
          <w:szCs w:val="22"/>
        </w:rPr>
        <w:fldChar w:fldCharType="separate"/>
      </w:r>
    </w:p>
    <w:p w14:paraId="06B5B828" w14:textId="6014A32A"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57" w:history="1">
        <w:r w:rsidR="000723DD" w:rsidRPr="00611BA5">
          <w:rPr>
            <w:rStyle w:val="Hyperlink"/>
            <w:rFonts w:ascii="Calibri" w:eastAsia="Calibri" w:hAnsi="Calibri" w:cs="Calibri"/>
            <w:noProof/>
            <w:lang w:val="en-US" w:eastAsia="en-US" w:bidi="en-US"/>
          </w:rPr>
          <w:t>1</w:t>
        </w:r>
        <w:r w:rsidR="000723DD">
          <w:rPr>
            <w:rFonts w:eastAsiaTheme="minorEastAsia" w:cstheme="minorBidi"/>
            <w:b w:val="0"/>
            <w:bCs w:val="0"/>
            <w:caps w:val="0"/>
            <w:noProof/>
            <w:sz w:val="24"/>
            <w:szCs w:val="24"/>
          </w:rPr>
          <w:tab/>
        </w:r>
        <w:r w:rsidR="000723DD" w:rsidRPr="00611BA5">
          <w:rPr>
            <w:rStyle w:val="Hyperlink"/>
            <w:rFonts w:ascii="Calibri" w:hAnsi="Calibri"/>
            <w:noProof/>
          </w:rPr>
          <w:t>Introduction</w:t>
        </w:r>
        <w:r w:rsidR="000723DD">
          <w:rPr>
            <w:noProof/>
            <w:webHidden/>
          </w:rPr>
          <w:tab/>
        </w:r>
        <w:r w:rsidR="000723DD">
          <w:rPr>
            <w:noProof/>
            <w:webHidden/>
          </w:rPr>
          <w:fldChar w:fldCharType="begin"/>
        </w:r>
        <w:r w:rsidR="000723DD">
          <w:rPr>
            <w:noProof/>
            <w:webHidden/>
          </w:rPr>
          <w:instrText xml:space="preserve"> PAGEREF _Toc113230957 \h </w:instrText>
        </w:r>
        <w:r w:rsidR="000723DD">
          <w:rPr>
            <w:noProof/>
            <w:webHidden/>
          </w:rPr>
        </w:r>
        <w:r w:rsidR="000723DD">
          <w:rPr>
            <w:noProof/>
            <w:webHidden/>
          </w:rPr>
          <w:fldChar w:fldCharType="separate"/>
        </w:r>
        <w:r w:rsidR="000723DD">
          <w:rPr>
            <w:noProof/>
            <w:webHidden/>
          </w:rPr>
          <w:t>3</w:t>
        </w:r>
        <w:r w:rsidR="000723DD">
          <w:rPr>
            <w:noProof/>
            <w:webHidden/>
          </w:rPr>
          <w:fldChar w:fldCharType="end"/>
        </w:r>
      </w:hyperlink>
    </w:p>
    <w:p w14:paraId="046685F7" w14:textId="157215B3"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58" w:history="1">
        <w:r w:rsidR="000723DD" w:rsidRPr="00611BA5">
          <w:rPr>
            <w:rStyle w:val="Hyperlink"/>
            <w:rFonts w:ascii="Calibri" w:eastAsia="Calibri" w:hAnsi="Calibri" w:cs="Calibri"/>
            <w:noProof/>
            <w:lang w:val="en-US" w:eastAsia="en-US" w:bidi="en-US"/>
          </w:rPr>
          <w:t>2</w:t>
        </w:r>
        <w:r w:rsidR="000723DD">
          <w:rPr>
            <w:rFonts w:eastAsiaTheme="minorEastAsia" w:cstheme="minorBidi"/>
            <w:b w:val="0"/>
            <w:bCs w:val="0"/>
            <w:caps w:val="0"/>
            <w:noProof/>
            <w:sz w:val="24"/>
            <w:szCs w:val="24"/>
          </w:rPr>
          <w:tab/>
        </w:r>
        <w:r w:rsidR="000723DD" w:rsidRPr="00611BA5">
          <w:rPr>
            <w:rStyle w:val="Hyperlink"/>
            <w:rFonts w:ascii="Calibri" w:hAnsi="Calibri"/>
            <w:noProof/>
          </w:rPr>
          <w:t>Principles</w:t>
        </w:r>
        <w:r w:rsidR="000723DD">
          <w:rPr>
            <w:noProof/>
            <w:webHidden/>
          </w:rPr>
          <w:tab/>
        </w:r>
        <w:r w:rsidR="000723DD">
          <w:rPr>
            <w:noProof/>
            <w:webHidden/>
          </w:rPr>
          <w:fldChar w:fldCharType="begin"/>
        </w:r>
        <w:r w:rsidR="000723DD">
          <w:rPr>
            <w:noProof/>
            <w:webHidden/>
          </w:rPr>
          <w:instrText xml:space="preserve"> PAGEREF _Toc113230958 \h </w:instrText>
        </w:r>
        <w:r w:rsidR="000723DD">
          <w:rPr>
            <w:noProof/>
            <w:webHidden/>
          </w:rPr>
        </w:r>
        <w:r w:rsidR="000723DD">
          <w:rPr>
            <w:noProof/>
            <w:webHidden/>
          </w:rPr>
          <w:fldChar w:fldCharType="separate"/>
        </w:r>
        <w:r w:rsidR="000723DD">
          <w:rPr>
            <w:noProof/>
            <w:webHidden/>
          </w:rPr>
          <w:t>5</w:t>
        </w:r>
        <w:r w:rsidR="000723DD">
          <w:rPr>
            <w:noProof/>
            <w:webHidden/>
          </w:rPr>
          <w:fldChar w:fldCharType="end"/>
        </w:r>
      </w:hyperlink>
    </w:p>
    <w:p w14:paraId="6C2E0761" w14:textId="14982D54"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59" w:history="1">
        <w:r w:rsidR="000723DD" w:rsidRPr="00611BA5">
          <w:rPr>
            <w:rStyle w:val="Hyperlink"/>
            <w:rFonts w:ascii="Calibri" w:eastAsia="Calibri" w:hAnsi="Calibri" w:cs="Calibri"/>
            <w:noProof/>
            <w:lang w:val="en-US" w:eastAsia="en-US" w:bidi="en-US"/>
          </w:rPr>
          <w:t>3</w:t>
        </w:r>
        <w:r w:rsidR="000723DD">
          <w:rPr>
            <w:rFonts w:eastAsiaTheme="minorEastAsia" w:cstheme="minorBidi"/>
            <w:b w:val="0"/>
            <w:bCs w:val="0"/>
            <w:caps w:val="0"/>
            <w:noProof/>
            <w:sz w:val="24"/>
            <w:szCs w:val="24"/>
          </w:rPr>
          <w:tab/>
        </w:r>
        <w:r w:rsidR="000723DD" w:rsidRPr="00611BA5">
          <w:rPr>
            <w:rStyle w:val="Hyperlink"/>
            <w:rFonts w:ascii="Calibri" w:hAnsi="Calibri"/>
            <w:noProof/>
          </w:rPr>
          <w:t>Hammersmith and Fulham</w:t>
        </w:r>
        <w:r w:rsidR="000723DD" w:rsidRPr="00611BA5">
          <w:rPr>
            <w:rStyle w:val="Hyperlink"/>
            <w:rFonts w:ascii="Calibri" w:eastAsia="Calibri" w:hAnsi="Calibri" w:cs="Calibri"/>
            <w:noProof/>
            <w:lang w:bidi="en-US"/>
          </w:rPr>
          <w:t xml:space="preserve"> safeguarding children partnership supplementary safeguarding guidance</w:t>
        </w:r>
        <w:r w:rsidR="000723DD">
          <w:rPr>
            <w:noProof/>
            <w:webHidden/>
          </w:rPr>
          <w:tab/>
        </w:r>
        <w:r w:rsidR="000723DD">
          <w:rPr>
            <w:noProof/>
            <w:webHidden/>
          </w:rPr>
          <w:fldChar w:fldCharType="begin"/>
        </w:r>
        <w:r w:rsidR="000723DD">
          <w:rPr>
            <w:noProof/>
            <w:webHidden/>
          </w:rPr>
          <w:instrText xml:space="preserve"> PAGEREF _Toc113230959 \h </w:instrText>
        </w:r>
        <w:r w:rsidR="000723DD">
          <w:rPr>
            <w:noProof/>
            <w:webHidden/>
          </w:rPr>
        </w:r>
        <w:r w:rsidR="000723DD">
          <w:rPr>
            <w:noProof/>
            <w:webHidden/>
          </w:rPr>
          <w:fldChar w:fldCharType="separate"/>
        </w:r>
        <w:r w:rsidR="000723DD">
          <w:rPr>
            <w:noProof/>
            <w:webHidden/>
          </w:rPr>
          <w:t>6</w:t>
        </w:r>
        <w:r w:rsidR="000723DD">
          <w:rPr>
            <w:noProof/>
            <w:webHidden/>
          </w:rPr>
          <w:fldChar w:fldCharType="end"/>
        </w:r>
      </w:hyperlink>
    </w:p>
    <w:p w14:paraId="3CDE0C59" w14:textId="4B6881E5"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60" w:history="1">
        <w:r w:rsidR="000723DD" w:rsidRPr="00611BA5">
          <w:rPr>
            <w:rStyle w:val="Hyperlink"/>
            <w:rFonts w:ascii="Calibri" w:eastAsia="Calibri" w:hAnsi="Calibri" w:cs="Calibri"/>
            <w:noProof/>
            <w:lang w:val="en-US" w:eastAsia="en-US" w:bidi="en-US"/>
          </w:rPr>
          <w:t>4</w:t>
        </w:r>
        <w:r w:rsidR="000723DD">
          <w:rPr>
            <w:rFonts w:eastAsiaTheme="minorEastAsia" w:cstheme="minorBidi"/>
            <w:b w:val="0"/>
            <w:bCs w:val="0"/>
            <w:caps w:val="0"/>
            <w:noProof/>
            <w:sz w:val="24"/>
            <w:szCs w:val="24"/>
          </w:rPr>
          <w:tab/>
        </w:r>
        <w:r w:rsidR="000723DD" w:rsidRPr="00611BA5">
          <w:rPr>
            <w:rStyle w:val="Hyperlink"/>
            <w:rFonts w:ascii="Calibri" w:hAnsi="Calibri"/>
            <w:noProof/>
          </w:rPr>
          <w:t>Hammersmith and Fulham safeguarding children partnership</w:t>
        </w:r>
        <w:r w:rsidR="000723DD">
          <w:rPr>
            <w:noProof/>
            <w:webHidden/>
          </w:rPr>
          <w:tab/>
        </w:r>
        <w:r w:rsidR="000723DD">
          <w:rPr>
            <w:noProof/>
            <w:webHidden/>
          </w:rPr>
          <w:fldChar w:fldCharType="begin"/>
        </w:r>
        <w:r w:rsidR="000723DD">
          <w:rPr>
            <w:noProof/>
            <w:webHidden/>
          </w:rPr>
          <w:instrText xml:space="preserve"> PAGEREF _Toc113230960 \h </w:instrText>
        </w:r>
        <w:r w:rsidR="000723DD">
          <w:rPr>
            <w:noProof/>
            <w:webHidden/>
          </w:rPr>
        </w:r>
        <w:r w:rsidR="000723DD">
          <w:rPr>
            <w:noProof/>
            <w:webHidden/>
          </w:rPr>
          <w:fldChar w:fldCharType="separate"/>
        </w:r>
        <w:r w:rsidR="000723DD">
          <w:rPr>
            <w:noProof/>
            <w:webHidden/>
          </w:rPr>
          <w:t>6</w:t>
        </w:r>
        <w:r w:rsidR="000723DD">
          <w:rPr>
            <w:noProof/>
            <w:webHidden/>
          </w:rPr>
          <w:fldChar w:fldCharType="end"/>
        </w:r>
      </w:hyperlink>
    </w:p>
    <w:p w14:paraId="2D8C92C4" w14:textId="1675713D"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61" w:history="1">
        <w:r w:rsidR="000723DD" w:rsidRPr="00611BA5">
          <w:rPr>
            <w:rStyle w:val="Hyperlink"/>
            <w:rFonts w:ascii="Calibri" w:eastAsia="Calibri" w:hAnsi="Calibri" w:cs="Calibri"/>
            <w:noProof/>
            <w:lang w:val="en-US" w:eastAsia="en-US" w:bidi="en-US"/>
          </w:rPr>
          <w:t>5</w:t>
        </w:r>
        <w:r w:rsidR="000723DD">
          <w:rPr>
            <w:rFonts w:eastAsiaTheme="minorEastAsia" w:cstheme="minorBidi"/>
            <w:b w:val="0"/>
            <w:bCs w:val="0"/>
            <w:caps w:val="0"/>
            <w:noProof/>
            <w:sz w:val="24"/>
            <w:szCs w:val="24"/>
          </w:rPr>
          <w:tab/>
        </w:r>
        <w:r w:rsidR="000723DD" w:rsidRPr="00611BA5">
          <w:rPr>
            <w:rStyle w:val="Hyperlink"/>
            <w:rFonts w:ascii="Calibri" w:hAnsi="Calibri"/>
            <w:noProof/>
          </w:rPr>
          <w:t>Key definitions</w:t>
        </w:r>
        <w:r w:rsidR="000723DD">
          <w:rPr>
            <w:noProof/>
            <w:webHidden/>
          </w:rPr>
          <w:tab/>
        </w:r>
        <w:r w:rsidR="000723DD">
          <w:rPr>
            <w:noProof/>
            <w:webHidden/>
          </w:rPr>
          <w:fldChar w:fldCharType="begin"/>
        </w:r>
        <w:r w:rsidR="000723DD">
          <w:rPr>
            <w:noProof/>
            <w:webHidden/>
          </w:rPr>
          <w:instrText xml:space="preserve"> PAGEREF _Toc113230961 \h </w:instrText>
        </w:r>
        <w:r w:rsidR="000723DD">
          <w:rPr>
            <w:noProof/>
            <w:webHidden/>
          </w:rPr>
        </w:r>
        <w:r w:rsidR="000723DD">
          <w:rPr>
            <w:noProof/>
            <w:webHidden/>
          </w:rPr>
          <w:fldChar w:fldCharType="separate"/>
        </w:r>
        <w:r w:rsidR="000723DD">
          <w:rPr>
            <w:noProof/>
            <w:webHidden/>
          </w:rPr>
          <w:t>6</w:t>
        </w:r>
        <w:r w:rsidR="000723DD">
          <w:rPr>
            <w:noProof/>
            <w:webHidden/>
          </w:rPr>
          <w:fldChar w:fldCharType="end"/>
        </w:r>
      </w:hyperlink>
    </w:p>
    <w:p w14:paraId="04E73A48" w14:textId="54CC7375"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62" w:history="1">
        <w:r w:rsidR="000723DD" w:rsidRPr="00611BA5">
          <w:rPr>
            <w:rStyle w:val="Hyperlink"/>
            <w:rFonts w:ascii="Calibri" w:eastAsia="Calibri" w:hAnsi="Calibri" w:cs="Calibri"/>
            <w:noProof/>
            <w:lang w:val="en-US" w:eastAsia="en-US" w:bidi="en-US"/>
          </w:rPr>
          <w:t>6</w:t>
        </w:r>
        <w:r w:rsidR="000723DD">
          <w:rPr>
            <w:rFonts w:eastAsiaTheme="minorEastAsia" w:cstheme="minorBidi"/>
            <w:b w:val="0"/>
            <w:bCs w:val="0"/>
            <w:caps w:val="0"/>
            <w:noProof/>
            <w:sz w:val="24"/>
            <w:szCs w:val="24"/>
          </w:rPr>
          <w:tab/>
        </w:r>
        <w:r w:rsidR="000723DD" w:rsidRPr="00611BA5">
          <w:rPr>
            <w:rStyle w:val="Hyperlink"/>
            <w:rFonts w:ascii="Calibri" w:hAnsi="Calibri"/>
            <w:noProof/>
          </w:rPr>
          <w:t>Key personnel</w:t>
        </w:r>
        <w:r w:rsidR="000723DD">
          <w:rPr>
            <w:noProof/>
            <w:webHidden/>
          </w:rPr>
          <w:tab/>
        </w:r>
        <w:r w:rsidR="000723DD">
          <w:rPr>
            <w:noProof/>
            <w:webHidden/>
          </w:rPr>
          <w:fldChar w:fldCharType="begin"/>
        </w:r>
        <w:r w:rsidR="000723DD">
          <w:rPr>
            <w:noProof/>
            <w:webHidden/>
          </w:rPr>
          <w:instrText xml:space="preserve"> PAGEREF _Toc113230962 \h </w:instrText>
        </w:r>
        <w:r w:rsidR="000723DD">
          <w:rPr>
            <w:noProof/>
            <w:webHidden/>
          </w:rPr>
        </w:r>
        <w:r w:rsidR="000723DD">
          <w:rPr>
            <w:noProof/>
            <w:webHidden/>
          </w:rPr>
          <w:fldChar w:fldCharType="separate"/>
        </w:r>
        <w:r w:rsidR="000723DD">
          <w:rPr>
            <w:noProof/>
            <w:webHidden/>
          </w:rPr>
          <w:t>6</w:t>
        </w:r>
        <w:r w:rsidR="000723DD">
          <w:rPr>
            <w:noProof/>
            <w:webHidden/>
          </w:rPr>
          <w:fldChar w:fldCharType="end"/>
        </w:r>
      </w:hyperlink>
    </w:p>
    <w:p w14:paraId="35B37DCD" w14:textId="4E24D836"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63" w:history="1">
        <w:r w:rsidR="000723DD" w:rsidRPr="00611BA5">
          <w:rPr>
            <w:rStyle w:val="Hyperlink"/>
            <w:rFonts w:ascii="Calibri" w:eastAsia="Calibri" w:hAnsi="Calibri" w:cs="Calibri"/>
            <w:noProof/>
            <w:lang w:val="en-US" w:eastAsia="en-US" w:bidi="en-US"/>
          </w:rPr>
          <w:t>7</w:t>
        </w:r>
        <w:r w:rsidR="000723DD">
          <w:rPr>
            <w:rFonts w:eastAsiaTheme="minorEastAsia" w:cstheme="minorBidi"/>
            <w:b w:val="0"/>
            <w:bCs w:val="0"/>
            <w:caps w:val="0"/>
            <w:noProof/>
            <w:sz w:val="24"/>
            <w:szCs w:val="24"/>
          </w:rPr>
          <w:tab/>
        </w:r>
        <w:r w:rsidR="000723DD" w:rsidRPr="00611BA5">
          <w:rPr>
            <w:rStyle w:val="Hyperlink"/>
            <w:rFonts w:ascii="Calibri" w:hAnsi="Calibri"/>
            <w:noProof/>
          </w:rPr>
          <w:t>Roles and responsibilities</w:t>
        </w:r>
        <w:r w:rsidR="000723DD">
          <w:rPr>
            <w:noProof/>
            <w:webHidden/>
          </w:rPr>
          <w:tab/>
        </w:r>
        <w:r w:rsidR="000723DD">
          <w:rPr>
            <w:noProof/>
            <w:webHidden/>
          </w:rPr>
          <w:fldChar w:fldCharType="begin"/>
        </w:r>
        <w:r w:rsidR="000723DD">
          <w:rPr>
            <w:noProof/>
            <w:webHidden/>
          </w:rPr>
          <w:instrText xml:space="preserve"> PAGEREF _Toc113230963 \h </w:instrText>
        </w:r>
        <w:r w:rsidR="000723DD">
          <w:rPr>
            <w:noProof/>
            <w:webHidden/>
          </w:rPr>
        </w:r>
        <w:r w:rsidR="000723DD">
          <w:rPr>
            <w:noProof/>
            <w:webHidden/>
          </w:rPr>
          <w:fldChar w:fldCharType="separate"/>
        </w:r>
        <w:r w:rsidR="000723DD">
          <w:rPr>
            <w:noProof/>
            <w:webHidden/>
          </w:rPr>
          <w:t>7</w:t>
        </w:r>
        <w:r w:rsidR="000723DD">
          <w:rPr>
            <w:noProof/>
            <w:webHidden/>
          </w:rPr>
          <w:fldChar w:fldCharType="end"/>
        </w:r>
      </w:hyperlink>
    </w:p>
    <w:p w14:paraId="41EDEA4E" w14:textId="4655431D"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64" w:history="1">
        <w:r w:rsidR="000723DD" w:rsidRPr="00611BA5">
          <w:rPr>
            <w:rStyle w:val="Hyperlink"/>
            <w:rFonts w:ascii="Calibri" w:eastAsia="Calibri" w:hAnsi="Calibri" w:cs="Calibri"/>
            <w:noProof/>
            <w:lang w:val="en-US" w:eastAsia="en-US" w:bidi="en-US"/>
          </w:rPr>
          <w:t>8</w:t>
        </w:r>
        <w:r w:rsidR="000723DD">
          <w:rPr>
            <w:rFonts w:eastAsiaTheme="minorEastAsia" w:cstheme="minorBidi"/>
            <w:b w:val="0"/>
            <w:bCs w:val="0"/>
            <w:caps w:val="0"/>
            <w:noProof/>
            <w:sz w:val="24"/>
            <w:szCs w:val="24"/>
          </w:rPr>
          <w:tab/>
        </w:r>
        <w:r w:rsidR="000723DD" w:rsidRPr="00611BA5">
          <w:rPr>
            <w:rStyle w:val="Hyperlink"/>
            <w:rFonts w:ascii="Calibri" w:hAnsi="Calibri"/>
            <w:noProof/>
          </w:rPr>
          <w:t>Staff training</w:t>
        </w:r>
        <w:r w:rsidR="000723DD">
          <w:rPr>
            <w:noProof/>
            <w:webHidden/>
          </w:rPr>
          <w:tab/>
        </w:r>
        <w:r w:rsidR="000723DD">
          <w:rPr>
            <w:noProof/>
            <w:webHidden/>
          </w:rPr>
          <w:fldChar w:fldCharType="begin"/>
        </w:r>
        <w:r w:rsidR="000723DD">
          <w:rPr>
            <w:noProof/>
            <w:webHidden/>
          </w:rPr>
          <w:instrText xml:space="preserve"> PAGEREF _Toc113230964 \h </w:instrText>
        </w:r>
        <w:r w:rsidR="000723DD">
          <w:rPr>
            <w:noProof/>
            <w:webHidden/>
          </w:rPr>
        </w:r>
        <w:r w:rsidR="000723DD">
          <w:rPr>
            <w:noProof/>
            <w:webHidden/>
          </w:rPr>
          <w:fldChar w:fldCharType="separate"/>
        </w:r>
        <w:r w:rsidR="000723DD">
          <w:rPr>
            <w:noProof/>
            <w:webHidden/>
          </w:rPr>
          <w:t>9</w:t>
        </w:r>
        <w:r w:rsidR="000723DD">
          <w:rPr>
            <w:noProof/>
            <w:webHidden/>
          </w:rPr>
          <w:fldChar w:fldCharType="end"/>
        </w:r>
      </w:hyperlink>
    </w:p>
    <w:p w14:paraId="5F427B17" w14:textId="24578EC2"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65" w:history="1">
        <w:r w:rsidR="000723DD" w:rsidRPr="00611BA5">
          <w:rPr>
            <w:rStyle w:val="Hyperlink"/>
            <w:rFonts w:ascii="Calibri" w:eastAsia="Calibri" w:hAnsi="Calibri" w:cs="Calibri"/>
            <w:noProof/>
            <w:lang w:val="en-US" w:eastAsia="en-US" w:bidi="en-US"/>
          </w:rPr>
          <w:t>9</w:t>
        </w:r>
        <w:r w:rsidR="000723DD">
          <w:rPr>
            <w:rFonts w:eastAsiaTheme="minorEastAsia" w:cstheme="minorBidi"/>
            <w:b w:val="0"/>
            <w:bCs w:val="0"/>
            <w:caps w:val="0"/>
            <w:noProof/>
            <w:sz w:val="24"/>
            <w:szCs w:val="24"/>
          </w:rPr>
          <w:tab/>
        </w:r>
        <w:r w:rsidR="000723DD" w:rsidRPr="00611BA5">
          <w:rPr>
            <w:rStyle w:val="Hyperlink"/>
            <w:rFonts w:ascii="Calibri" w:hAnsi="Calibri"/>
            <w:noProof/>
          </w:rPr>
          <w:t>Hierarchy of intervention</w:t>
        </w:r>
        <w:r w:rsidR="000723DD">
          <w:rPr>
            <w:noProof/>
            <w:webHidden/>
          </w:rPr>
          <w:tab/>
        </w:r>
        <w:r w:rsidR="000723DD">
          <w:rPr>
            <w:noProof/>
            <w:webHidden/>
          </w:rPr>
          <w:fldChar w:fldCharType="begin"/>
        </w:r>
        <w:r w:rsidR="000723DD">
          <w:rPr>
            <w:noProof/>
            <w:webHidden/>
          </w:rPr>
          <w:instrText xml:space="preserve"> PAGEREF _Toc113230965 \h </w:instrText>
        </w:r>
        <w:r w:rsidR="000723DD">
          <w:rPr>
            <w:noProof/>
            <w:webHidden/>
          </w:rPr>
        </w:r>
        <w:r w:rsidR="000723DD">
          <w:rPr>
            <w:noProof/>
            <w:webHidden/>
          </w:rPr>
          <w:fldChar w:fldCharType="separate"/>
        </w:r>
        <w:r w:rsidR="000723DD">
          <w:rPr>
            <w:noProof/>
            <w:webHidden/>
          </w:rPr>
          <w:t>11</w:t>
        </w:r>
        <w:r w:rsidR="000723DD">
          <w:rPr>
            <w:noProof/>
            <w:webHidden/>
          </w:rPr>
          <w:fldChar w:fldCharType="end"/>
        </w:r>
      </w:hyperlink>
    </w:p>
    <w:p w14:paraId="14790982" w14:textId="4EAB8939"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66" w:history="1">
        <w:r w:rsidR="000723DD" w:rsidRPr="00611BA5">
          <w:rPr>
            <w:rStyle w:val="Hyperlink"/>
            <w:rFonts w:ascii="Calibri" w:eastAsia="Calibri" w:hAnsi="Calibri" w:cs="Calibri"/>
            <w:noProof/>
            <w:lang w:val="en-US" w:eastAsia="en-US" w:bidi="en-US"/>
          </w:rPr>
          <w:t>10</w:t>
        </w:r>
        <w:r w:rsidR="000723DD">
          <w:rPr>
            <w:rFonts w:eastAsiaTheme="minorEastAsia" w:cstheme="minorBidi"/>
            <w:b w:val="0"/>
            <w:bCs w:val="0"/>
            <w:caps w:val="0"/>
            <w:noProof/>
            <w:sz w:val="24"/>
            <w:szCs w:val="24"/>
          </w:rPr>
          <w:tab/>
        </w:r>
        <w:r w:rsidR="000723DD" w:rsidRPr="00611BA5">
          <w:rPr>
            <w:rStyle w:val="Hyperlink"/>
            <w:rFonts w:ascii="Calibri" w:hAnsi="Calibri"/>
            <w:noProof/>
          </w:rPr>
          <w:t>Early help</w:t>
        </w:r>
        <w:r w:rsidR="000723DD">
          <w:rPr>
            <w:noProof/>
            <w:webHidden/>
          </w:rPr>
          <w:tab/>
        </w:r>
        <w:r w:rsidR="000723DD">
          <w:rPr>
            <w:noProof/>
            <w:webHidden/>
          </w:rPr>
          <w:fldChar w:fldCharType="begin"/>
        </w:r>
        <w:r w:rsidR="000723DD">
          <w:rPr>
            <w:noProof/>
            <w:webHidden/>
          </w:rPr>
          <w:instrText xml:space="preserve"> PAGEREF _Toc113230966 \h </w:instrText>
        </w:r>
        <w:r w:rsidR="000723DD">
          <w:rPr>
            <w:noProof/>
            <w:webHidden/>
          </w:rPr>
        </w:r>
        <w:r w:rsidR="000723DD">
          <w:rPr>
            <w:noProof/>
            <w:webHidden/>
          </w:rPr>
          <w:fldChar w:fldCharType="separate"/>
        </w:r>
        <w:r w:rsidR="000723DD">
          <w:rPr>
            <w:noProof/>
            <w:webHidden/>
          </w:rPr>
          <w:t>11</w:t>
        </w:r>
        <w:r w:rsidR="000723DD">
          <w:rPr>
            <w:noProof/>
            <w:webHidden/>
          </w:rPr>
          <w:fldChar w:fldCharType="end"/>
        </w:r>
      </w:hyperlink>
    </w:p>
    <w:p w14:paraId="026E8624" w14:textId="3CC6C639"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67" w:history="1">
        <w:r w:rsidR="000723DD" w:rsidRPr="00611BA5">
          <w:rPr>
            <w:rStyle w:val="Hyperlink"/>
            <w:rFonts w:ascii="Calibri" w:eastAsia="Calibri" w:hAnsi="Calibri" w:cs="Calibri"/>
            <w:noProof/>
            <w:lang w:val="en-US" w:eastAsia="en-US" w:bidi="en-US"/>
          </w:rPr>
          <w:t>11</w:t>
        </w:r>
        <w:r w:rsidR="000723DD">
          <w:rPr>
            <w:rFonts w:eastAsiaTheme="minorEastAsia" w:cstheme="minorBidi"/>
            <w:b w:val="0"/>
            <w:bCs w:val="0"/>
            <w:caps w:val="0"/>
            <w:noProof/>
            <w:sz w:val="24"/>
            <w:szCs w:val="24"/>
          </w:rPr>
          <w:tab/>
        </w:r>
        <w:r w:rsidR="000723DD" w:rsidRPr="00611BA5">
          <w:rPr>
            <w:rStyle w:val="Hyperlink"/>
            <w:rFonts w:ascii="Calibri" w:hAnsi="Calibri"/>
            <w:noProof/>
          </w:rPr>
          <w:t>What to look out for and when to be concerned</w:t>
        </w:r>
        <w:r w:rsidR="000723DD">
          <w:rPr>
            <w:noProof/>
            <w:webHidden/>
          </w:rPr>
          <w:tab/>
        </w:r>
        <w:r w:rsidR="000723DD">
          <w:rPr>
            <w:noProof/>
            <w:webHidden/>
          </w:rPr>
          <w:fldChar w:fldCharType="begin"/>
        </w:r>
        <w:r w:rsidR="000723DD">
          <w:rPr>
            <w:noProof/>
            <w:webHidden/>
          </w:rPr>
          <w:instrText xml:space="preserve"> PAGEREF _Toc113230967 \h </w:instrText>
        </w:r>
        <w:r w:rsidR="000723DD">
          <w:rPr>
            <w:noProof/>
            <w:webHidden/>
          </w:rPr>
        </w:r>
        <w:r w:rsidR="000723DD">
          <w:rPr>
            <w:noProof/>
            <w:webHidden/>
          </w:rPr>
          <w:fldChar w:fldCharType="separate"/>
        </w:r>
        <w:r w:rsidR="000723DD">
          <w:rPr>
            <w:noProof/>
            <w:webHidden/>
          </w:rPr>
          <w:t>12</w:t>
        </w:r>
        <w:r w:rsidR="000723DD">
          <w:rPr>
            <w:noProof/>
            <w:webHidden/>
          </w:rPr>
          <w:fldChar w:fldCharType="end"/>
        </w:r>
      </w:hyperlink>
    </w:p>
    <w:p w14:paraId="651CB23F" w14:textId="52014AE4"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68" w:history="1">
        <w:r w:rsidR="000723DD" w:rsidRPr="00611BA5">
          <w:rPr>
            <w:rStyle w:val="Hyperlink"/>
            <w:rFonts w:ascii="Calibri" w:eastAsia="Calibri" w:hAnsi="Calibri" w:cs="Calibri"/>
            <w:noProof/>
            <w:lang w:val="en-US" w:eastAsia="en-US" w:bidi="en-US"/>
          </w:rPr>
          <w:t>12</w:t>
        </w:r>
        <w:r w:rsidR="000723DD">
          <w:rPr>
            <w:rFonts w:eastAsiaTheme="minorEastAsia" w:cstheme="minorBidi"/>
            <w:b w:val="0"/>
            <w:bCs w:val="0"/>
            <w:caps w:val="0"/>
            <w:noProof/>
            <w:sz w:val="24"/>
            <w:szCs w:val="24"/>
          </w:rPr>
          <w:tab/>
        </w:r>
        <w:r w:rsidR="000723DD" w:rsidRPr="00611BA5">
          <w:rPr>
            <w:rStyle w:val="Hyperlink"/>
            <w:rFonts w:ascii="Calibri" w:hAnsi="Calibri"/>
            <w:noProof/>
          </w:rPr>
          <w:t>Signs of abuse</w:t>
        </w:r>
        <w:r w:rsidR="000723DD">
          <w:rPr>
            <w:noProof/>
            <w:webHidden/>
          </w:rPr>
          <w:tab/>
        </w:r>
        <w:r w:rsidR="000723DD">
          <w:rPr>
            <w:noProof/>
            <w:webHidden/>
          </w:rPr>
          <w:fldChar w:fldCharType="begin"/>
        </w:r>
        <w:r w:rsidR="000723DD">
          <w:rPr>
            <w:noProof/>
            <w:webHidden/>
          </w:rPr>
          <w:instrText xml:space="preserve"> PAGEREF _Toc113230968 \h </w:instrText>
        </w:r>
        <w:r w:rsidR="000723DD">
          <w:rPr>
            <w:noProof/>
            <w:webHidden/>
          </w:rPr>
        </w:r>
        <w:r w:rsidR="000723DD">
          <w:rPr>
            <w:noProof/>
            <w:webHidden/>
          </w:rPr>
          <w:fldChar w:fldCharType="separate"/>
        </w:r>
        <w:r w:rsidR="000723DD">
          <w:rPr>
            <w:noProof/>
            <w:webHidden/>
          </w:rPr>
          <w:t>13</w:t>
        </w:r>
        <w:r w:rsidR="000723DD">
          <w:rPr>
            <w:noProof/>
            <w:webHidden/>
          </w:rPr>
          <w:fldChar w:fldCharType="end"/>
        </w:r>
      </w:hyperlink>
    </w:p>
    <w:p w14:paraId="18EF0A4F" w14:textId="044F6A96"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69" w:history="1">
        <w:r w:rsidR="000723DD" w:rsidRPr="00611BA5">
          <w:rPr>
            <w:rStyle w:val="Hyperlink"/>
            <w:rFonts w:ascii="Calibri" w:eastAsia="Calibri" w:hAnsi="Calibri" w:cs="Calibri"/>
            <w:noProof/>
            <w:lang w:val="en-US" w:eastAsia="en-US" w:bidi="en-US"/>
          </w:rPr>
          <w:t>13</w:t>
        </w:r>
        <w:r w:rsidR="000723DD">
          <w:rPr>
            <w:rFonts w:eastAsiaTheme="minorEastAsia" w:cstheme="minorBidi"/>
            <w:b w:val="0"/>
            <w:bCs w:val="0"/>
            <w:caps w:val="0"/>
            <w:noProof/>
            <w:sz w:val="24"/>
            <w:szCs w:val="24"/>
          </w:rPr>
          <w:tab/>
        </w:r>
        <w:r w:rsidR="000723DD" w:rsidRPr="00611BA5">
          <w:rPr>
            <w:rStyle w:val="Hyperlink"/>
            <w:rFonts w:ascii="Calibri" w:eastAsia="Calibri" w:hAnsi="Calibri" w:cs="Calibri"/>
            <w:noProof/>
            <w:lang w:eastAsia="en-US" w:bidi="en-US"/>
          </w:rPr>
          <w:t>Rights of the Child</w:t>
        </w:r>
        <w:r w:rsidR="000723DD">
          <w:rPr>
            <w:noProof/>
            <w:webHidden/>
          </w:rPr>
          <w:tab/>
        </w:r>
        <w:r w:rsidR="000723DD">
          <w:rPr>
            <w:noProof/>
            <w:webHidden/>
          </w:rPr>
          <w:fldChar w:fldCharType="begin"/>
        </w:r>
        <w:r w:rsidR="000723DD">
          <w:rPr>
            <w:noProof/>
            <w:webHidden/>
          </w:rPr>
          <w:instrText xml:space="preserve"> PAGEREF _Toc113230969 \h </w:instrText>
        </w:r>
        <w:r w:rsidR="000723DD">
          <w:rPr>
            <w:noProof/>
            <w:webHidden/>
          </w:rPr>
        </w:r>
        <w:r w:rsidR="000723DD">
          <w:rPr>
            <w:noProof/>
            <w:webHidden/>
          </w:rPr>
          <w:fldChar w:fldCharType="separate"/>
        </w:r>
        <w:r w:rsidR="000723DD">
          <w:rPr>
            <w:noProof/>
            <w:webHidden/>
          </w:rPr>
          <w:t>14</w:t>
        </w:r>
        <w:r w:rsidR="000723DD">
          <w:rPr>
            <w:noProof/>
            <w:webHidden/>
          </w:rPr>
          <w:fldChar w:fldCharType="end"/>
        </w:r>
      </w:hyperlink>
    </w:p>
    <w:p w14:paraId="256B4700" w14:textId="4B65B631"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70" w:history="1">
        <w:r w:rsidR="000723DD" w:rsidRPr="00611BA5">
          <w:rPr>
            <w:rStyle w:val="Hyperlink"/>
            <w:rFonts w:ascii="Calibri" w:eastAsia="Calibri" w:hAnsi="Calibri" w:cs="Calibri"/>
            <w:noProof/>
            <w:lang w:val="en-US" w:eastAsia="en-US" w:bidi="en-US"/>
          </w:rPr>
          <w:t>14</w:t>
        </w:r>
        <w:r w:rsidR="000723DD">
          <w:rPr>
            <w:rFonts w:eastAsiaTheme="minorEastAsia" w:cstheme="minorBidi"/>
            <w:b w:val="0"/>
            <w:bCs w:val="0"/>
            <w:caps w:val="0"/>
            <w:noProof/>
            <w:sz w:val="24"/>
            <w:szCs w:val="24"/>
          </w:rPr>
          <w:tab/>
        </w:r>
        <w:r w:rsidR="000723DD" w:rsidRPr="00611BA5">
          <w:rPr>
            <w:rStyle w:val="Hyperlink"/>
            <w:rFonts w:ascii="Calibri" w:eastAsia="Calibri" w:hAnsi="Calibri" w:cs="Calibri"/>
            <w:noProof/>
            <w:lang w:bidi="en-US"/>
          </w:rPr>
          <w:t>Children who may be potentially more at risk of harm</w:t>
        </w:r>
        <w:r w:rsidR="000723DD">
          <w:rPr>
            <w:noProof/>
            <w:webHidden/>
          </w:rPr>
          <w:tab/>
        </w:r>
        <w:r w:rsidR="000723DD">
          <w:rPr>
            <w:noProof/>
            <w:webHidden/>
          </w:rPr>
          <w:fldChar w:fldCharType="begin"/>
        </w:r>
        <w:r w:rsidR="000723DD">
          <w:rPr>
            <w:noProof/>
            <w:webHidden/>
          </w:rPr>
          <w:instrText xml:space="preserve"> PAGEREF _Toc113230970 \h </w:instrText>
        </w:r>
        <w:r w:rsidR="000723DD">
          <w:rPr>
            <w:noProof/>
            <w:webHidden/>
          </w:rPr>
        </w:r>
        <w:r w:rsidR="000723DD">
          <w:rPr>
            <w:noProof/>
            <w:webHidden/>
          </w:rPr>
          <w:fldChar w:fldCharType="separate"/>
        </w:r>
        <w:r w:rsidR="000723DD">
          <w:rPr>
            <w:noProof/>
            <w:webHidden/>
          </w:rPr>
          <w:t>14</w:t>
        </w:r>
        <w:r w:rsidR="000723DD">
          <w:rPr>
            <w:noProof/>
            <w:webHidden/>
          </w:rPr>
          <w:fldChar w:fldCharType="end"/>
        </w:r>
      </w:hyperlink>
    </w:p>
    <w:p w14:paraId="1F8F9DB9" w14:textId="084DF1F9"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71" w:history="1">
        <w:r w:rsidR="000723DD" w:rsidRPr="00611BA5">
          <w:rPr>
            <w:rStyle w:val="Hyperlink"/>
            <w:rFonts w:ascii="Calibri" w:eastAsia="Calibri" w:hAnsi="Calibri" w:cs="Calibri"/>
            <w:noProof/>
            <w:lang w:val="en-US" w:eastAsia="en-US" w:bidi="en-US"/>
          </w:rPr>
          <w:t>15</w:t>
        </w:r>
        <w:r w:rsidR="000723DD">
          <w:rPr>
            <w:rFonts w:eastAsiaTheme="minorEastAsia" w:cstheme="minorBidi"/>
            <w:b w:val="0"/>
            <w:bCs w:val="0"/>
            <w:caps w:val="0"/>
            <w:noProof/>
            <w:sz w:val="24"/>
            <w:szCs w:val="24"/>
          </w:rPr>
          <w:tab/>
        </w:r>
        <w:r w:rsidR="000723DD" w:rsidRPr="00611BA5">
          <w:rPr>
            <w:rStyle w:val="Hyperlink"/>
            <w:rFonts w:ascii="Calibri" w:hAnsi="Calibri"/>
            <w:noProof/>
          </w:rPr>
          <w:t>Voice of the child</w:t>
        </w:r>
        <w:r w:rsidR="000723DD">
          <w:rPr>
            <w:noProof/>
            <w:webHidden/>
          </w:rPr>
          <w:tab/>
        </w:r>
        <w:r w:rsidR="000723DD">
          <w:rPr>
            <w:noProof/>
            <w:webHidden/>
          </w:rPr>
          <w:fldChar w:fldCharType="begin"/>
        </w:r>
        <w:r w:rsidR="000723DD">
          <w:rPr>
            <w:noProof/>
            <w:webHidden/>
          </w:rPr>
          <w:instrText xml:space="preserve"> PAGEREF _Toc113230971 \h </w:instrText>
        </w:r>
        <w:r w:rsidR="000723DD">
          <w:rPr>
            <w:noProof/>
            <w:webHidden/>
          </w:rPr>
        </w:r>
        <w:r w:rsidR="000723DD">
          <w:rPr>
            <w:noProof/>
            <w:webHidden/>
          </w:rPr>
          <w:fldChar w:fldCharType="separate"/>
        </w:r>
        <w:r w:rsidR="000723DD">
          <w:rPr>
            <w:noProof/>
            <w:webHidden/>
          </w:rPr>
          <w:t>17</w:t>
        </w:r>
        <w:r w:rsidR="000723DD">
          <w:rPr>
            <w:noProof/>
            <w:webHidden/>
          </w:rPr>
          <w:fldChar w:fldCharType="end"/>
        </w:r>
      </w:hyperlink>
    </w:p>
    <w:p w14:paraId="63A28A10" w14:textId="4906A5D2"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72" w:history="1">
        <w:r w:rsidR="000723DD" w:rsidRPr="00611BA5">
          <w:rPr>
            <w:rStyle w:val="Hyperlink"/>
            <w:rFonts w:ascii="Calibri" w:eastAsia="Calibri" w:hAnsi="Calibri" w:cs="Calibri"/>
            <w:noProof/>
            <w:lang w:val="en-US" w:eastAsia="en-US" w:bidi="en-US"/>
          </w:rPr>
          <w:t>16</w:t>
        </w:r>
        <w:r w:rsidR="000723DD">
          <w:rPr>
            <w:rFonts w:eastAsiaTheme="minorEastAsia" w:cstheme="minorBidi"/>
            <w:b w:val="0"/>
            <w:bCs w:val="0"/>
            <w:caps w:val="0"/>
            <w:noProof/>
            <w:sz w:val="24"/>
            <w:szCs w:val="24"/>
          </w:rPr>
          <w:tab/>
        </w:r>
        <w:r w:rsidR="000723DD" w:rsidRPr="00611BA5">
          <w:rPr>
            <w:rStyle w:val="Hyperlink"/>
            <w:rFonts w:ascii="Calibri" w:hAnsi="Calibri"/>
            <w:noProof/>
          </w:rPr>
          <w:t>Listening to pupils and record keeping</w:t>
        </w:r>
        <w:r w:rsidR="000723DD">
          <w:rPr>
            <w:noProof/>
            <w:webHidden/>
          </w:rPr>
          <w:tab/>
        </w:r>
        <w:r w:rsidR="000723DD">
          <w:rPr>
            <w:noProof/>
            <w:webHidden/>
          </w:rPr>
          <w:fldChar w:fldCharType="begin"/>
        </w:r>
        <w:r w:rsidR="000723DD">
          <w:rPr>
            <w:noProof/>
            <w:webHidden/>
          </w:rPr>
          <w:instrText xml:space="preserve"> PAGEREF _Toc113230972 \h </w:instrText>
        </w:r>
        <w:r w:rsidR="000723DD">
          <w:rPr>
            <w:noProof/>
            <w:webHidden/>
          </w:rPr>
        </w:r>
        <w:r w:rsidR="000723DD">
          <w:rPr>
            <w:noProof/>
            <w:webHidden/>
          </w:rPr>
          <w:fldChar w:fldCharType="separate"/>
        </w:r>
        <w:r w:rsidR="000723DD">
          <w:rPr>
            <w:noProof/>
            <w:webHidden/>
          </w:rPr>
          <w:t>17</w:t>
        </w:r>
        <w:r w:rsidR="000723DD">
          <w:rPr>
            <w:noProof/>
            <w:webHidden/>
          </w:rPr>
          <w:fldChar w:fldCharType="end"/>
        </w:r>
      </w:hyperlink>
    </w:p>
    <w:p w14:paraId="6D976911" w14:textId="6A067C23"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73" w:history="1">
        <w:r w:rsidR="000723DD" w:rsidRPr="00611BA5">
          <w:rPr>
            <w:rStyle w:val="Hyperlink"/>
            <w:rFonts w:ascii="Calibri" w:eastAsia="Calibri" w:hAnsi="Calibri" w:cs="Calibri"/>
            <w:noProof/>
            <w:lang w:val="en-US" w:eastAsia="en-US" w:bidi="en-US"/>
          </w:rPr>
          <w:t>17</w:t>
        </w:r>
        <w:r w:rsidR="000723DD">
          <w:rPr>
            <w:rFonts w:eastAsiaTheme="minorEastAsia" w:cstheme="minorBidi"/>
            <w:b w:val="0"/>
            <w:bCs w:val="0"/>
            <w:caps w:val="0"/>
            <w:noProof/>
            <w:sz w:val="24"/>
            <w:szCs w:val="24"/>
          </w:rPr>
          <w:tab/>
        </w:r>
        <w:r w:rsidR="000723DD" w:rsidRPr="00611BA5">
          <w:rPr>
            <w:rStyle w:val="Hyperlink"/>
            <w:rFonts w:ascii="Calibri" w:hAnsi="Calibri"/>
            <w:noProof/>
          </w:rPr>
          <w:t>Procedure to be followed by staff if they have concerns about a pupil’s welfare</w:t>
        </w:r>
        <w:r w:rsidR="000723DD">
          <w:rPr>
            <w:noProof/>
            <w:webHidden/>
          </w:rPr>
          <w:tab/>
        </w:r>
        <w:r w:rsidR="000723DD">
          <w:rPr>
            <w:noProof/>
            <w:webHidden/>
          </w:rPr>
          <w:fldChar w:fldCharType="begin"/>
        </w:r>
        <w:r w:rsidR="000723DD">
          <w:rPr>
            <w:noProof/>
            <w:webHidden/>
          </w:rPr>
          <w:instrText xml:space="preserve"> PAGEREF _Toc113230973 \h </w:instrText>
        </w:r>
        <w:r w:rsidR="000723DD">
          <w:rPr>
            <w:noProof/>
            <w:webHidden/>
          </w:rPr>
        </w:r>
        <w:r w:rsidR="000723DD">
          <w:rPr>
            <w:noProof/>
            <w:webHidden/>
          </w:rPr>
          <w:fldChar w:fldCharType="separate"/>
        </w:r>
        <w:r w:rsidR="000723DD">
          <w:rPr>
            <w:noProof/>
            <w:webHidden/>
          </w:rPr>
          <w:t>18</w:t>
        </w:r>
        <w:r w:rsidR="000723DD">
          <w:rPr>
            <w:noProof/>
            <w:webHidden/>
          </w:rPr>
          <w:fldChar w:fldCharType="end"/>
        </w:r>
      </w:hyperlink>
    </w:p>
    <w:p w14:paraId="300EEC76" w14:textId="30914319"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74" w:history="1">
        <w:r w:rsidR="000723DD" w:rsidRPr="00611BA5">
          <w:rPr>
            <w:rStyle w:val="Hyperlink"/>
            <w:rFonts w:ascii="Calibri" w:eastAsia="Calibri" w:hAnsi="Calibri" w:cs="Calibri"/>
            <w:noProof/>
            <w:lang w:val="en-US" w:eastAsia="en-US" w:bidi="en-US"/>
          </w:rPr>
          <w:t>18</w:t>
        </w:r>
        <w:r w:rsidR="000723DD">
          <w:rPr>
            <w:rFonts w:eastAsiaTheme="minorEastAsia" w:cstheme="minorBidi"/>
            <w:b w:val="0"/>
            <w:bCs w:val="0"/>
            <w:caps w:val="0"/>
            <w:noProof/>
            <w:sz w:val="24"/>
            <w:szCs w:val="24"/>
          </w:rPr>
          <w:tab/>
        </w:r>
        <w:r w:rsidR="000723DD" w:rsidRPr="00611BA5">
          <w:rPr>
            <w:rStyle w:val="Hyperlink"/>
            <w:rFonts w:ascii="Calibri" w:hAnsi="Calibri"/>
            <w:noProof/>
          </w:rPr>
          <w:t>Duties of the DSL on being notified of a concern about a pupil’s welfare</w:t>
        </w:r>
        <w:r w:rsidR="000723DD">
          <w:rPr>
            <w:noProof/>
            <w:webHidden/>
          </w:rPr>
          <w:tab/>
        </w:r>
        <w:r w:rsidR="000723DD">
          <w:rPr>
            <w:noProof/>
            <w:webHidden/>
          </w:rPr>
          <w:fldChar w:fldCharType="begin"/>
        </w:r>
        <w:r w:rsidR="000723DD">
          <w:rPr>
            <w:noProof/>
            <w:webHidden/>
          </w:rPr>
          <w:instrText xml:space="preserve"> PAGEREF _Toc113230974 \h </w:instrText>
        </w:r>
        <w:r w:rsidR="000723DD">
          <w:rPr>
            <w:noProof/>
            <w:webHidden/>
          </w:rPr>
        </w:r>
        <w:r w:rsidR="000723DD">
          <w:rPr>
            <w:noProof/>
            <w:webHidden/>
          </w:rPr>
          <w:fldChar w:fldCharType="separate"/>
        </w:r>
        <w:r w:rsidR="000723DD">
          <w:rPr>
            <w:noProof/>
            <w:webHidden/>
          </w:rPr>
          <w:t>19</w:t>
        </w:r>
        <w:r w:rsidR="000723DD">
          <w:rPr>
            <w:noProof/>
            <w:webHidden/>
          </w:rPr>
          <w:fldChar w:fldCharType="end"/>
        </w:r>
      </w:hyperlink>
    </w:p>
    <w:p w14:paraId="15F11203" w14:textId="441E047A"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78" w:history="1">
        <w:r w:rsidR="000723DD" w:rsidRPr="00611BA5">
          <w:rPr>
            <w:rStyle w:val="Hyperlink"/>
            <w:rFonts w:ascii="Calibri" w:eastAsia="Calibri" w:hAnsi="Calibri" w:cs="Calibri"/>
            <w:noProof/>
            <w:lang w:val="en-US" w:eastAsia="en-US" w:bidi="en-US"/>
          </w:rPr>
          <w:t>19</w:t>
        </w:r>
        <w:r w:rsidR="000723DD">
          <w:rPr>
            <w:rFonts w:eastAsiaTheme="minorEastAsia" w:cstheme="minorBidi"/>
            <w:b w:val="0"/>
            <w:bCs w:val="0"/>
            <w:caps w:val="0"/>
            <w:noProof/>
            <w:sz w:val="24"/>
            <w:szCs w:val="24"/>
          </w:rPr>
          <w:tab/>
        </w:r>
        <w:r w:rsidR="000723DD" w:rsidRPr="00611BA5">
          <w:rPr>
            <w:rStyle w:val="Hyperlink"/>
            <w:rFonts w:ascii="Calibri" w:hAnsi="Calibri"/>
            <w:noProof/>
          </w:rPr>
          <w:t>Making a referral to children’s social services</w:t>
        </w:r>
        <w:r w:rsidR="000723DD">
          <w:rPr>
            <w:noProof/>
            <w:webHidden/>
          </w:rPr>
          <w:tab/>
        </w:r>
        <w:r w:rsidR="000723DD">
          <w:rPr>
            <w:noProof/>
            <w:webHidden/>
          </w:rPr>
          <w:fldChar w:fldCharType="begin"/>
        </w:r>
        <w:r w:rsidR="000723DD">
          <w:rPr>
            <w:noProof/>
            <w:webHidden/>
          </w:rPr>
          <w:instrText xml:space="preserve"> PAGEREF _Toc113230978 \h </w:instrText>
        </w:r>
        <w:r w:rsidR="000723DD">
          <w:rPr>
            <w:noProof/>
            <w:webHidden/>
          </w:rPr>
        </w:r>
        <w:r w:rsidR="000723DD">
          <w:rPr>
            <w:noProof/>
            <w:webHidden/>
          </w:rPr>
          <w:fldChar w:fldCharType="separate"/>
        </w:r>
        <w:r w:rsidR="000723DD">
          <w:rPr>
            <w:noProof/>
            <w:webHidden/>
          </w:rPr>
          <w:t>19</w:t>
        </w:r>
        <w:r w:rsidR="000723DD">
          <w:rPr>
            <w:noProof/>
            <w:webHidden/>
          </w:rPr>
          <w:fldChar w:fldCharType="end"/>
        </w:r>
      </w:hyperlink>
    </w:p>
    <w:p w14:paraId="5C4CC013" w14:textId="334447F7"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87" w:history="1">
        <w:r w:rsidR="000723DD" w:rsidRPr="00611BA5">
          <w:rPr>
            <w:rStyle w:val="Hyperlink"/>
            <w:rFonts w:ascii="Calibri" w:eastAsia="Calibri" w:hAnsi="Calibri" w:cs="Calibri"/>
            <w:noProof/>
            <w:lang w:val="en-US" w:eastAsia="en-US" w:bidi="en-US"/>
          </w:rPr>
          <w:t>20</w:t>
        </w:r>
        <w:r w:rsidR="000723DD">
          <w:rPr>
            <w:rFonts w:eastAsiaTheme="minorEastAsia" w:cstheme="minorBidi"/>
            <w:b w:val="0"/>
            <w:bCs w:val="0"/>
            <w:caps w:val="0"/>
            <w:noProof/>
            <w:sz w:val="24"/>
            <w:szCs w:val="24"/>
          </w:rPr>
          <w:tab/>
        </w:r>
        <w:r w:rsidR="000723DD" w:rsidRPr="00611BA5">
          <w:rPr>
            <w:rStyle w:val="Hyperlink"/>
            <w:rFonts w:ascii="Calibri" w:hAnsi="Calibri"/>
            <w:noProof/>
          </w:rPr>
          <w:t>Informing parents</w:t>
        </w:r>
        <w:r w:rsidR="000723DD">
          <w:rPr>
            <w:noProof/>
            <w:webHidden/>
          </w:rPr>
          <w:tab/>
        </w:r>
        <w:r w:rsidR="000723DD">
          <w:rPr>
            <w:noProof/>
            <w:webHidden/>
          </w:rPr>
          <w:fldChar w:fldCharType="begin"/>
        </w:r>
        <w:r w:rsidR="000723DD">
          <w:rPr>
            <w:noProof/>
            <w:webHidden/>
          </w:rPr>
          <w:instrText xml:space="preserve"> PAGEREF _Toc113230987 \h </w:instrText>
        </w:r>
        <w:r w:rsidR="000723DD">
          <w:rPr>
            <w:noProof/>
            <w:webHidden/>
          </w:rPr>
        </w:r>
        <w:r w:rsidR="000723DD">
          <w:rPr>
            <w:noProof/>
            <w:webHidden/>
          </w:rPr>
          <w:fldChar w:fldCharType="separate"/>
        </w:r>
        <w:r w:rsidR="000723DD">
          <w:rPr>
            <w:noProof/>
            <w:webHidden/>
          </w:rPr>
          <w:t>20</w:t>
        </w:r>
        <w:r w:rsidR="000723DD">
          <w:rPr>
            <w:noProof/>
            <w:webHidden/>
          </w:rPr>
          <w:fldChar w:fldCharType="end"/>
        </w:r>
      </w:hyperlink>
    </w:p>
    <w:p w14:paraId="59EAC57F" w14:textId="05AA33FD"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0993" w:history="1">
        <w:r w:rsidR="000723DD" w:rsidRPr="00611BA5">
          <w:rPr>
            <w:rStyle w:val="Hyperlink"/>
            <w:rFonts w:ascii="Calibri" w:eastAsia="Calibri" w:hAnsi="Calibri" w:cs="Calibri"/>
            <w:noProof/>
            <w:lang w:val="en-US" w:eastAsia="en-US" w:bidi="en-US"/>
          </w:rPr>
          <w:t>21</w:t>
        </w:r>
        <w:r w:rsidR="000723DD">
          <w:rPr>
            <w:rFonts w:eastAsiaTheme="minorEastAsia" w:cstheme="minorBidi"/>
            <w:b w:val="0"/>
            <w:bCs w:val="0"/>
            <w:caps w:val="0"/>
            <w:noProof/>
            <w:sz w:val="24"/>
            <w:szCs w:val="24"/>
          </w:rPr>
          <w:tab/>
        </w:r>
        <w:r w:rsidR="000723DD" w:rsidRPr="00611BA5">
          <w:rPr>
            <w:rStyle w:val="Hyperlink"/>
            <w:rFonts w:ascii="Calibri" w:hAnsi="Calibri"/>
            <w:noProof/>
          </w:rPr>
          <w:t>Allegations about members of staff (including supply staff) and volunteers</w:t>
        </w:r>
        <w:r w:rsidR="000723DD">
          <w:rPr>
            <w:noProof/>
            <w:webHidden/>
          </w:rPr>
          <w:tab/>
        </w:r>
        <w:r w:rsidR="000723DD">
          <w:rPr>
            <w:noProof/>
            <w:webHidden/>
          </w:rPr>
          <w:fldChar w:fldCharType="begin"/>
        </w:r>
        <w:r w:rsidR="000723DD">
          <w:rPr>
            <w:noProof/>
            <w:webHidden/>
          </w:rPr>
          <w:instrText xml:space="preserve"> PAGEREF _Toc113230993 \h </w:instrText>
        </w:r>
        <w:r w:rsidR="000723DD">
          <w:rPr>
            <w:noProof/>
            <w:webHidden/>
          </w:rPr>
        </w:r>
        <w:r w:rsidR="000723DD">
          <w:rPr>
            <w:noProof/>
            <w:webHidden/>
          </w:rPr>
          <w:fldChar w:fldCharType="separate"/>
        </w:r>
        <w:r w:rsidR="000723DD">
          <w:rPr>
            <w:noProof/>
            <w:webHidden/>
          </w:rPr>
          <w:t>20</w:t>
        </w:r>
        <w:r w:rsidR="000723DD">
          <w:rPr>
            <w:noProof/>
            <w:webHidden/>
          </w:rPr>
          <w:fldChar w:fldCharType="end"/>
        </w:r>
      </w:hyperlink>
    </w:p>
    <w:p w14:paraId="44C4EB54" w14:textId="2965E0FF"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1010" w:history="1">
        <w:r w:rsidR="000723DD" w:rsidRPr="00611BA5">
          <w:rPr>
            <w:rStyle w:val="Hyperlink"/>
            <w:rFonts w:ascii="Calibri" w:eastAsia="Calibri" w:hAnsi="Calibri" w:cs="Calibri"/>
            <w:noProof/>
            <w:lang w:val="en-US" w:eastAsia="en-US" w:bidi="en-US"/>
          </w:rPr>
          <w:t>22</w:t>
        </w:r>
        <w:r w:rsidR="000723DD">
          <w:rPr>
            <w:rFonts w:eastAsiaTheme="minorEastAsia" w:cstheme="minorBidi"/>
            <w:b w:val="0"/>
            <w:bCs w:val="0"/>
            <w:caps w:val="0"/>
            <w:noProof/>
            <w:sz w:val="24"/>
            <w:szCs w:val="24"/>
          </w:rPr>
          <w:tab/>
        </w:r>
        <w:r w:rsidR="000723DD" w:rsidRPr="00611BA5">
          <w:rPr>
            <w:rStyle w:val="Hyperlink"/>
            <w:rFonts w:ascii="Calibri" w:hAnsi="Calibri"/>
            <w:noProof/>
          </w:rPr>
          <w:t>Peer-on-peer (child-on-child) abuse</w:t>
        </w:r>
        <w:r w:rsidR="000723DD">
          <w:rPr>
            <w:noProof/>
            <w:webHidden/>
          </w:rPr>
          <w:tab/>
        </w:r>
        <w:r w:rsidR="000723DD">
          <w:rPr>
            <w:noProof/>
            <w:webHidden/>
          </w:rPr>
          <w:fldChar w:fldCharType="begin"/>
        </w:r>
        <w:r w:rsidR="000723DD">
          <w:rPr>
            <w:noProof/>
            <w:webHidden/>
          </w:rPr>
          <w:instrText xml:space="preserve"> PAGEREF _Toc113231010 \h </w:instrText>
        </w:r>
        <w:r w:rsidR="000723DD">
          <w:rPr>
            <w:noProof/>
            <w:webHidden/>
          </w:rPr>
        </w:r>
        <w:r w:rsidR="000723DD">
          <w:rPr>
            <w:noProof/>
            <w:webHidden/>
          </w:rPr>
          <w:fldChar w:fldCharType="separate"/>
        </w:r>
        <w:r w:rsidR="000723DD">
          <w:rPr>
            <w:noProof/>
            <w:webHidden/>
          </w:rPr>
          <w:t>23</w:t>
        </w:r>
        <w:r w:rsidR="000723DD">
          <w:rPr>
            <w:noProof/>
            <w:webHidden/>
          </w:rPr>
          <w:fldChar w:fldCharType="end"/>
        </w:r>
      </w:hyperlink>
    </w:p>
    <w:p w14:paraId="5184CFF4" w14:textId="6799D34D"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1038" w:history="1">
        <w:r w:rsidR="000723DD" w:rsidRPr="00611BA5">
          <w:rPr>
            <w:rStyle w:val="Hyperlink"/>
            <w:rFonts w:ascii="Calibri" w:eastAsia="Calibri" w:hAnsi="Calibri" w:cs="Calibri"/>
            <w:noProof/>
            <w:lang w:val="en-US" w:eastAsia="en-US" w:bidi="en-US"/>
          </w:rPr>
          <w:t>23</w:t>
        </w:r>
        <w:r w:rsidR="000723DD">
          <w:rPr>
            <w:rFonts w:eastAsiaTheme="minorEastAsia" w:cstheme="minorBidi"/>
            <w:b w:val="0"/>
            <w:bCs w:val="0"/>
            <w:caps w:val="0"/>
            <w:noProof/>
            <w:sz w:val="24"/>
            <w:szCs w:val="24"/>
          </w:rPr>
          <w:tab/>
        </w:r>
        <w:r w:rsidR="000723DD" w:rsidRPr="00611BA5">
          <w:rPr>
            <w:rStyle w:val="Hyperlink"/>
            <w:rFonts w:ascii="Calibri" w:hAnsi="Calibri"/>
            <w:noProof/>
          </w:rPr>
          <w:t>Arrangements for dealing with peer-on-peer (child-on-child) abuse and allegations</w:t>
        </w:r>
        <w:r w:rsidR="000723DD">
          <w:rPr>
            <w:noProof/>
            <w:webHidden/>
          </w:rPr>
          <w:tab/>
        </w:r>
        <w:r w:rsidR="000723DD">
          <w:rPr>
            <w:noProof/>
            <w:webHidden/>
          </w:rPr>
          <w:fldChar w:fldCharType="begin"/>
        </w:r>
        <w:r w:rsidR="000723DD">
          <w:rPr>
            <w:noProof/>
            <w:webHidden/>
          </w:rPr>
          <w:instrText xml:space="preserve"> PAGEREF _Toc113231038 \h </w:instrText>
        </w:r>
        <w:r w:rsidR="000723DD">
          <w:rPr>
            <w:noProof/>
            <w:webHidden/>
          </w:rPr>
        </w:r>
        <w:r w:rsidR="000723DD">
          <w:rPr>
            <w:noProof/>
            <w:webHidden/>
          </w:rPr>
          <w:fldChar w:fldCharType="separate"/>
        </w:r>
        <w:r w:rsidR="000723DD">
          <w:rPr>
            <w:noProof/>
            <w:webHidden/>
          </w:rPr>
          <w:t>25</w:t>
        </w:r>
        <w:r w:rsidR="000723DD">
          <w:rPr>
            <w:noProof/>
            <w:webHidden/>
          </w:rPr>
          <w:fldChar w:fldCharType="end"/>
        </w:r>
      </w:hyperlink>
    </w:p>
    <w:p w14:paraId="2573637F" w14:textId="6B6F2F62"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1045" w:history="1">
        <w:r w:rsidR="000723DD" w:rsidRPr="00611BA5">
          <w:rPr>
            <w:rStyle w:val="Hyperlink"/>
            <w:rFonts w:ascii="Calibri" w:eastAsia="Calibri" w:hAnsi="Calibri" w:cs="Calibri"/>
            <w:noProof/>
            <w:lang w:val="en-US" w:eastAsia="en-US" w:bidi="en-US"/>
          </w:rPr>
          <w:t>24</w:t>
        </w:r>
        <w:r w:rsidR="000723DD">
          <w:rPr>
            <w:rFonts w:eastAsiaTheme="minorEastAsia" w:cstheme="minorBidi"/>
            <w:b w:val="0"/>
            <w:bCs w:val="0"/>
            <w:caps w:val="0"/>
            <w:noProof/>
            <w:sz w:val="24"/>
            <w:szCs w:val="24"/>
          </w:rPr>
          <w:tab/>
        </w:r>
        <w:r w:rsidR="000723DD" w:rsidRPr="00611BA5">
          <w:rPr>
            <w:rStyle w:val="Hyperlink"/>
            <w:rFonts w:ascii="Calibri" w:eastAsia="Calibri" w:hAnsi="Calibri" w:cs="Calibri"/>
            <w:noProof/>
            <w:lang w:eastAsia="en-US" w:bidi="en-US"/>
          </w:rPr>
          <w:t>child-on-child sexual violence and sexual harassment</w:t>
        </w:r>
        <w:r w:rsidR="000723DD">
          <w:rPr>
            <w:noProof/>
            <w:webHidden/>
          </w:rPr>
          <w:tab/>
        </w:r>
        <w:r w:rsidR="000723DD">
          <w:rPr>
            <w:noProof/>
            <w:webHidden/>
          </w:rPr>
          <w:fldChar w:fldCharType="begin"/>
        </w:r>
        <w:r w:rsidR="000723DD">
          <w:rPr>
            <w:noProof/>
            <w:webHidden/>
          </w:rPr>
          <w:instrText xml:space="preserve"> PAGEREF _Toc113231045 \h </w:instrText>
        </w:r>
        <w:r w:rsidR="000723DD">
          <w:rPr>
            <w:noProof/>
            <w:webHidden/>
          </w:rPr>
        </w:r>
        <w:r w:rsidR="000723DD">
          <w:rPr>
            <w:noProof/>
            <w:webHidden/>
          </w:rPr>
          <w:fldChar w:fldCharType="separate"/>
        </w:r>
        <w:r w:rsidR="000723DD">
          <w:rPr>
            <w:noProof/>
            <w:webHidden/>
          </w:rPr>
          <w:t>26</w:t>
        </w:r>
        <w:r w:rsidR="000723DD">
          <w:rPr>
            <w:noProof/>
            <w:webHidden/>
          </w:rPr>
          <w:fldChar w:fldCharType="end"/>
        </w:r>
      </w:hyperlink>
    </w:p>
    <w:p w14:paraId="56BCCFD5" w14:textId="0CD7DCC4"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1046" w:history="1">
        <w:r w:rsidR="000723DD" w:rsidRPr="00611BA5">
          <w:rPr>
            <w:rStyle w:val="Hyperlink"/>
            <w:rFonts w:ascii="Calibri" w:eastAsia="Calibri" w:hAnsi="Calibri" w:cs="Calibri"/>
            <w:noProof/>
            <w:lang w:val="en-US" w:eastAsia="en-US" w:bidi="en-US"/>
          </w:rPr>
          <w:t>25</w:t>
        </w:r>
        <w:r w:rsidR="000723DD">
          <w:rPr>
            <w:rFonts w:eastAsiaTheme="minorEastAsia" w:cstheme="minorBidi"/>
            <w:b w:val="0"/>
            <w:bCs w:val="0"/>
            <w:caps w:val="0"/>
            <w:noProof/>
            <w:sz w:val="24"/>
            <w:szCs w:val="24"/>
          </w:rPr>
          <w:tab/>
        </w:r>
        <w:r w:rsidR="000723DD" w:rsidRPr="00611BA5">
          <w:rPr>
            <w:rStyle w:val="Hyperlink"/>
            <w:rFonts w:ascii="Calibri" w:hAnsi="Calibri"/>
            <w:noProof/>
          </w:rPr>
          <w:t>Online Safety</w:t>
        </w:r>
        <w:r w:rsidR="000723DD">
          <w:rPr>
            <w:noProof/>
            <w:webHidden/>
          </w:rPr>
          <w:tab/>
        </w:r>
        <w:r w:rsidR="000723DD">
          <w:rPr>
            <w:noProof/>
            <w:webHidden/>
          </w:rPr>
          <w:fldChar w:fldCharType="begin"/>
        </w:r>
        <w:r w:rsidR="000723DD">
          <w:rPr>
            <w:noProof/>
            <w:webHidden/>
          </w:rPr>
          <w:instrText xml:space="preserve"> PAGEREF _Toc113231046 \h </w:instrText>
        </w:r>
        <w:r w:rsidR="000723DD">
          <w:rPr>
            <w:noProof/>
            <w:webHidden/>
          </w:rPr>
        </w:r>
        <w:r w:rsidR="000723DD">
          <w:rPr>
            <w:noProof/>
            <w:webHidden/>
          </w:rPr>
          <w:fldChar w:fldCharType="separate"/>
        </w:r>
        <w:r w:rsidR="000723DD">
          <w:rPr>
            <w:noProof/>
            <w:webHidden/>
          </w:rPr>
          <w:t>28</w:t>
        </w:r>
        <w:r w:rsidR="000723DD">
          <w:rPr>
            <w:noProof/>
            <w:webHidden/>
          </w:rPr>
          <w:fldChar w:fldCharType="end"/>
        </w:r>
      </w:hyperlink>
    </w:p>
    <w:p w14:paraId="34680800" w14:textId="4E25D4D7" w:rsidR="000723DD" w:rsidRDefault="00000000" w:rsidP="000723DD">
      <w:pPr>
        <w:pStyle w:val="TOC1"/>
        <w:tabs>
          <w:tab w:val="left" w:pos="660"/>
          <w:tab w:val="right" w:leader="dot" w:pos="10189"/>
        </w:tabs>
        <w:spacing w:before="0" w:after="0"/>
        <w:rPr>
          <w:rFonts w:eastAsiaTheme="minorEastAsia" w:cstheme="minorBidi"/>
          <w:b w:val="0"/>
          <w:bCs w:val="0"/>
          <w:caps w:val="0"/>
          <w:noProof/>
          <w:sz w:val="24"/>
          <w:szCs w:val="24"/>
        </w:rPr>
      </w:pPr>
      <w:hyperlink w:anchor="_Toc113231055" w:history="1">
        <w:r w:rsidR="000723DD" w:rsidRPr="00611BA5">
          <w:rPr>
            <w:rStyle w:val="Hyperlink"/>
            <w:rFonts w:ascii="Calibri" w:eastAsia="Calibri" w:hAnsi="Calibri" w:cs="Calibri"/>
            <w:noProof/>
            <w:lang w:val="en-US" w:eastAsia="en-US" w:bidi="en-US"/>
          </w:rPr>
          <w:t>26</w:t>
        </w:r>
        <w:r w:rsidR="000723DD">
          <w:rPr>
            <w:rFonts w:eastAsiaTheme="minorEastAsia" w:cstheme="minorBidi"/>
            <w:b w:val="0"/>
            <w:bCs w:val="0"/>
            <w:caps w:val="0"/>
            <w:noProof/>
            <w:sz w:val="24"/>
            <w:szCs w:val="24"/>
          </w:rPr>
          <w:tab/>
        </w:r>
        <w:r w:rsidR="000723DD" w:rsidRPr="00611BA5">
          <w:rPr>
            <w:rStyle w:val="Hyperlink"/>
            <w:rFonts w:ascii="Calibri" w:hAnsi="Calibri"/>
            <w:noProof/>
          </w:rPr>
          <w:t>Other safeguarding arrangements</w:t>
        </w:r>
        <w:r w:rsidR="000723DD">
          <w:rPr>
            <w:noProof/>
            <w:webHidden/>
          </w:rPr>
          <w:tab/>
        </w:r>
        <w:r w:rsidR="000723DD">
          <w:rPr>
            <w:noProof/>
            <w:webHidden/>
          </w:rPr>
          <w:fldChar w:fldCharType="begin"/>
        </w:r>
        <w:r w:rsidR="000723DD">
          <w:rPr>
            <w:noProof/>
            <w:webHidden/>
          </w:rPr>
          <w:instrText xml:space="preserve"> PAGEREF _Toc113231055 \h </w:instrText>
        </w:r>
        <w:r w:rsidR="000723DD">
          <w:rPr>
            <w:noProof/>
            <w:webHidden/>
          </w:rPr>
        </w:r>
        <w:r w:rsidR="000723DD">
          <w:rPr>
            <w:noProof/>
            <w:webHidden/>
          </w:rPr>
          <w:fldChar w:fldCharType="separate"/>
        </w:r>
        <w:r w:rsidR="000723DD">
          <w:rPr>
            <w:noProof/>
            <w:webHidden/>
          </w:rPr>
          <w:t>31</w:t>
        </w:r>
        <w:r w:rsidR="000723DD">
          <w:rPr>
            <w:noProof/>
            <w:webHidden/>
          </w:rPr>
          <w:fldChar w:fldCharType="end"/>
        </w:r>
      </w:hyperlink>
    </w:p>
    <w:p w14:paraId="1607BB53" w14:textId="21CC0563" w:rsidR="000723DD" w:rsidRDefault="00000000" w:rsidP="000723DD">
      <w:pPr>
        <w:pStyle w:val="TOC2"/>
        <w:spacing w:before="0" w:after="0"/>
        <w:rPr>
          <w:rFonts w:eastAsiaTheme="minorEastAsia" w:cstheme="minorBidi"/>
          <w:smallCaps w:val="0"/>
          <w:noProof/>
          <w:sz w:val="24"/>
          <w:szCs w:val="24"/>
        </w:rPr>
      </w:pPr>
      <w:hyperlink w:anchor="_Toc113231086" w:history="1">
        <w:r w:rsidR="000723DD" w:rsidRPr="00611BA5">
          <w:rPr>
            <w:rStyle w:val="Hyperlink"/>
            <w:rFonts w:ascii="Calibri" w:hAnsi="Calibri"/>
            <w:noProof/>
          </w:rPr>
          <w:t>Appendix 1: Contact details</w:t>
        </w:r>
        <w:r w:rsidR="000723DD">
          <w:rPr>
            <w:noProof/>
            <w:webHidden/>
          </w:rPr>
          <w:tab/>
        </w:r>
        <w:r w:rsidR="000723DD">
          <w:rPr>
            <w:noProof/>
            <w:webHidden/>
          </w:rPr>
          <w:fldChar w:fldCharType="begin"/>
        </w:r>
        <w:r w:rsidR="000723DD">
          <w:rPr>
            <w:noProof/>
            <w:webHidden/>
          </w:rPr>
          <w:instrText xml:space="preserve"> PAGEREF _Toc113231086 \h </w:instrText>
        </w:r>
        <w:r w:rsidR="000723DD">
          <w:rPr>
            <w:noProof/>
            <w:webHidden/>
          </w:rPr>
        </w:r>
        <w:r w:rsidR="000723DD">
          <w:rPr>
            <w:noProof/>
            <w:webHidden/>
          </w:rPr>
          <w:fldChar w:fldCharType="separate"/>
        </w:r>
        <w:r w:rsidR="000723DD">
          <w:rPr>
            <w:noProof/>
            <w:webHidden/>
          </w:rPr>
          <w:t>39</w:t>
        </w:r>
        <w:r w:rsidR="000723DD">
          <w:rPr>
            <w:noProof/>
            <w:webHidden/>
          </w:rPr>
          <w:fldChar w:fldCharType="end"/>
        </w:r>
      </w:hyperlink>
    </w:p>
    <w:p w14:paraId="41AA1207" w14:textId="725D644B" w:rsidR="000723DD" w:rsidRDefault="00000000" w:rsidP="000723DD">
      <w:pPr>
        <w:pStyle w:val="TOC3"/>
        <w:rPr>
          <w:rFonts w:eastAsiaTheme="minorEastAsia" w:cstheme="minorBidi"/>
          <w:i w:val="0"/>
          <w:iCs w:val="0"/>
          <w:noProof/>
          <w:sz w:val="24"/>
          <w:szCs w:val="24"/>
        </w:rPr>
      </w:pPr>
      <w:hyperlink w:anchor="_Toc113231087" w:history="1">
        <w:r w:rsidR="000723DD" w:rsidRPr="00611BA5">
          <w:rPr>
            <w:rStyle w:val="Hyperlink"/>
            <w:rFonts w:ascii="Calibri" w:hAnsi="Calibri"/>
            <w:noProof/>
          </w:rPr>
          <w:t>School</w:t>
        </w:r>
        <w:r w:rsidR="000723DD">
          <w:rPr>
            <w:noProof/>
            <w:webHidden/>
          </w:rPr>
          <w:tab/>
        </w:r>
        <w:r w:rsidR="000723DD">
          <w:rPr>
            <w:noProof/>
            <w:webHidden/>
          </w:rPr>
          <w:fldChar w:fldCharType="begin"/>
        </w:r>
        <w:r w:rsidR="000723DD">
          <w:rPr>
            <w:noProof/>
            <w:webHidden/>
          </w:rPr>
          <w:instrText xml:space="preserve"> PAGEREF _Toc113231087 \h </w:instrText>
        </w:r>
        <w:r w:rsidR="000723DD">
          <w:rPr>
            <w:noProof/>
            <w:webHidden/>
          </w:rPr>
        </w:r>
        <w:r w:rsidR="000723DD">
          <w:rPr>
            <w:noProof/>
            <w:webHidden/>
          </w:rPr>
          <w:fldChar w:fldCharType="separate"/>
        </w:r>
        <w:r w:rsidR="000723DD">
          <w:rPr>
            <w:noProof/>
            <w:webHidden/>
          </w:rPr>
          <w:t>39</w:t>
        </w:r>
        <w:r w:rsidR="000723DD">
          <w:rPr>
            <w:noProof/>
            <w:webHidden/>
          </w:rPr>
          <w:fldChar w:fldCharType="end"/>
        </w:r>
      </w:hyperlink>
    </w:p>
    <w:p w14:paraId="34827D32" w14:textId="62D1C099" w:rsidR="000723DD" w:rsidRDefault="00000000" w:rsidP="000723DD">
      <w:pPr>
        <w:pStyle w:val="TOC3"/>
        <w:rPr>
          <w:rFonts w:eastAsiaTheme="minorEastAsia" w:cstheme="minorBidi"/>
          <w:i w:val="0"/>
          <w:iCs w:val="0"/>
          <w:noProof/>
          <w:sz w:val="24"/>
          <w:szCs w:val="24"/>
        </w:rPr>
      </w:pPr>
      <w:hyperlink w:anchor="_Toc113231088" w:history="1">
        <w:r w:rsidR="000723DD" w:rsidRPr="00611BA5">
          <w:rPr>
            <w:rStyle w:val="Hyperlink"/>
            <w:rFonts w:ascii="Calibri" w:hAnsi="Calibri" w:cs="Calibri"/>
            <w:noProof/>
          </w:rPr>
          <w:t>Local Authority (Hammersmith and Fulham) children’s social services numbers</w:t>
        </w:r>
        <w:r w:rsidR="000723DD">
          <w:rPr>
            <w:noProof/>
            <w:webHidden/>
          </w:rPr>
          <w:tab/>
        </w:r>
        <w:r w:rsidR="000723DD">
          <w:rPr>
            <w:noProof/>
            <w:webHidden/>
          </w:rPr>
          <w:fldChar w:fldCharType="begin"/>
        </w:r>
        <w:r w:rsidR="000723DD">
          <w:rPr>
            <w:noProof/>
            <w:webHidden/>
          </w:rPr>
          <w:instrText xml:space="preserve"> PAGEREF _Toc113231088 \h </w:instrText>
        </w:r>
        <w:r w:rsidR="000723DD">
          <w:rPr>
            <w:noProof/>
            <w:webHidden/>
          </w:rPr>
        </w:r>
        <w:r w:rsidR="000723DD">
          <w:rPr>
            <w:noProof/>
            <w:webHidden/>
          </w:rPr>
          <w:fldChar w:fldCharType="separate"/>
        </w:r>
        <w:r w:rsidR="000723DD">
          <w:rPr>
            <w:noProof/>
            <w:webHidden/>
          </w:rPr>
          <w:t>39</w:t>
        </w:r>
        <w:r w:rsidR="000723DD">
          <w:rPr>
            <w:noProof/>
            <w:webHidden/>
          </w:rPr>
          <w:fldChar w:fldCharType="end"/>
        </w:r>
      </w:hyperlink>
    </w:p>
    <w:p w14:paraId="0D09BB2A" w14:textId="7BFB7F07" w:rsidR="000723DD" w:rsidRDefault="00000000" w:rsidP="000723DD">
      <w:pPr>
        <w:pStyle w:val="TOC3"/>
        <w:rPr>
          <w:rFonts w:eastAsiaTheme="minorEastAsia" w:cstheme="minorBidi"/>
          <w:i w:val="0"/>
          <w:iCs w:val="0"/>
          <w:noProof/>
          <w:sz w:val="24"/>
          <w:szCs w:val="24"/>
        </w:rPr>
      </w:pPr>
      <w:hyperlink w:anchor="_Toc113231089" w:history="1">
        <w:r w:rsidR="000723DD" w:rsidRPr="00611BA5">
          <w:rPr>
            <w:rStyle w:val="Hyperlink"/>
            <w:rFonts w:ascii="Calibri" w:hAnsi="Calibri" w:cs="Calibri"/>
            <w:noProof/>
          </w:rPr>
          <w:t>Allegations against staff</w:t>
        </w:r>
        <w:r w:rsidR="000723DD">
          <w:rPr>
            <w:noProof/>
            <w:webHidden/>
          </w:rPr>
          <w:tab/>
        </w:r>
        <w:r w:rsidR="000723DD">
          <w:rPr>
            <w:noProof/>
            <w:webHidden/>
          </w:rPr>
          <w:fldChar w:fldCharType="begin"/>
        </w:r>
        <w:r w:rsidR="000723DD">
          <w:rPr>
            <w:noProof/>
            <w:webHidden/>
          </w:rPr>
          <w:instrText xml:space="preserve"> PAGEREF _Toc113231089 \h </w:instrText>
        </w:r>
        <w:r w:rsidR="000723DD">
          <w:rPr>
            <w:noProof/>
            <w:webHidden/>
          </w:rPr>
        </w:r>
        <w:r w:rsidR="000723DD">
          <w:rPr>
            <w:noProof/>
            <w:webHidden/>
          </w:rPr>
          <w:fldChar w:fldCharType="separate"/>
        </w:r>
        <w:r w:rsidR="000723DD">
          <w:rPr>
            <w:noProof/>
            <w:webHidden/>
          </w:rPr>
          <w:t>39</w:t>
        </w:r>
        <w:r w:rsidR="000723DD">
          <w:rPr>
            <w:noProof/>
            <w:webHidden/>
          </w:rPr>
          <w:fldChar w:fldCharType="end"/>
        </w:r>
      </w:hyperlink>
    </w:p>
    <w:p w14:paraId="495DDF1F" w14:textId="499EF712" w:rsidR="000723DD" w:rsidRDefault="00000000" w:rsidP="000723DD">
      <w:pPr>
        <w:pStyle w:val="TOC3"/>
        <w:rPr>
          <w:rFonts w:eastAsiaTheme="minorEastAsia" w:cstheme="minorBidi"/>
          <w:i w:val="0"/>
          <w:iCs w:val="0"/>
          <w:noProof/>
          <w:sz w:val="24"/>
          <w:szCs w:val="24"/>
        </w:rPr>
      </w:pPr>
      <w:hyperlink w:anchor="_Toc113231090" w:history="1">
        <w:r w:rsidR="000723DD" w:rsidRPr="00611BA5">
          <w:rPr>
            <w:rStyle w:val="Hyperlink"/>
            <w:rFonts w:ascii="Calibri" w:hAnsi="Calibri" w:cs="Calibri"/>
            <w:noProof/>
          </w:rPr>
          <w:t>www.lbhf.gov.uk</w:t>
        </w:r>
        <w:r w:rsidR="000723DD">
          <w:rPr>
            <w:noProof/>
            <w:webHidden/>
          </w:rPr>
          <w:tab/>
        </w:r>
        <w:r w:rsidR="000723DD">
          <w:rPr>
            <w:noProof/>
            <w:webHidden/>
          </w:rPr>
          <w:fldChar w:fldCharType="begin"/>
        </w:r>
        <w:r w:rsidR="000723DD">
          <w:rPr>
            <w:noProof/>
            <w:webHidden/>
          </w:rPr>
          <w:instrText xml:space="preserve"> PAGEREF _Toc113231090 \h </w:instrText>
        </w:r>
        <w:r w:rsidR="000723DD">
          <w:rPr>
            <w:noProof/>
            <w:webHidden/>
          </w:rPr>
        </w:r>
        <w:r w:rsidR="000723DD">
          <w:rPr>
            <w:noProof/>
            <w:webHidden/>
          </w:rPr>
          <w:fldChar w:fldCharType="separate"/>
        </w:r>
        <w:r w:rsidR="000723DD">
          <w:rPr>
            <w:noProof/>
            <w:webHidden/>
          </w:rPr>
          <w:t>39</w:t>
        </w:r>
        <w:r w:rsidR="000723DD">
          <w:rPr>
            <w:noProof/>
            <w:webHidden/>
          </w:rPr>
          <w:fldChar w:fldCharType="end"/>
        </w:r>
      </w:hyperlink>
    </w:p>
    <w:p w14:paraId="31459030" w14:textId="30723465" w:rsidR="000723DD" w:rsidRDefault="00000000" w:rsidP="000723DD">
      <w:pPr>
        <w:pStyle w:val="TOC3"/>
        <w:rPr>
          <w:rFonts w:eastAsiaTheme="minorEastAsia" w:cstheme="minorBidi"/>
          <w:i w:val="0"/>
          <w:iCs w:val="0"/>
          <w:noProof/>
          <w:sz w:val="24"/>
          <w:szCs w:val="24"/>
        </w:rPr>
      </w:pPr>
      <w:hyperlink w:anchor="_Toc113231091" w:history="1">
        <w:r w:rsidR="000723DD" w:rsidRPr="00611BA5">
          <w:rPr>
            <w:rStyle w:val="Hyperlink"/>
            <w:rFonts w:ascii="Calibri" w:hAnsi="Calibri" w:cs="Calibri"/>
            <w:noProof/>
          </w:rPr>
          <w:t>LADO Referrals: LADO@lbhf.gov.uk (monitored M-Fri 9-5)</w:t>
        </w:r>
        <w:r w:rsidR="000723DD">
          <w:rPr>
            <w:noProof/>
            <w:webHidden/>
          </w:rPr>
          <w:tab/>
        </w:r>
        <w:r w:rsidR="000723DD">
          <w:rPr>
            <w:noProof/>
            <w:webHidden/>
          </w:rPr>
          <w:fldChar w:fldCharType="begin"/>
        </w:r>
        <w:r w:rsidR="000723DD">
          <w:rPr>
            <w:noProof/>
            <w:webHidden/>
          </w:rPr>
          <w:instrText xml:space="preserve"> PAGEREF _Toc113231091 \h </w:instrText>
        </w:r>
        <w:r w:rsidR="000723DD">
          <w:rPr>
            <w:noProof/>
            <w:webHidden/>
          </w:rPr>
        </w:r>
        <w:r w:rsidR="000723DD">
          <w:rPr>
            <w:noProof/>
            <w:webHidden/>
          </w:rPr>
          <w:fldChar w:fldCharType="separate"/>
        </w:r>
        <w:r w:rsidR="000723DD">
          <w:rPr>
            <w:noProof/>
            <w:webHidden/>
          </w:rPr>
          <w:t>39</w:t>
        </w:r>
        <w:r w:rsidR="000723DD">
          <w:rPr>
            <w:noProof/>
            <w:webHidden/>
          </w:rPr>
          <w:fldChar w:fldCharType="end"/>
        </w:r>
      </w:hyperlink>
    </w:p>
    <w:p w14:paraId="54B958CE" w14:textId="41E51187" w:rsidR="000723DD" w:rsidRDefault="00000000" w:rsidP="000723DD">
      <w:pPr>
        <w:pStyle w:val="TOC3"/>
        <w:rPr>
          <w:rFonts w:eastAsiaTheme="minorEastAsia" w:cstheme="minorBidi"/>
          <w:i w:val="0"/>
          <w:iCs w:val="0"/>
          <w:noProof/>
          <w:sz w:val="24"/>
          <w:szCs w:val="24"/>
        </w:rPr>
      </w:pPr>
      <w:hyperlink w:anchor="_Toc113231092" w:history="1">
        <w:r w:rsidR="000723DD" w:rsidRPr="00611BA5">
          <w:rPr>
            <w:rStyle w:val="Hyperlink"/>
            <w:rFonts w:ascii="Calibri" w:hAnsi="Calibri" w:cs="Calibri"/>
            <w:noProof/>
          </w:rPr>
          <w:t>Prevent</w:t>
        </w:r>
        <w:r w:rsidR="000723DD">
          <w:rPr>
            <w:noProof/>
            <w:webHidden/>
          </w:rPr>
          <w:tab/>
        </w:r>
        <w:r w:rsidR="000723DD">
          <w:rPr>
            <w:noProof/>
            <w:webHidden/>
          </w:rPr>
          <w:fldChar w:fldCharType="begin"/>
        </w:r>
        <w:r w:rsidR="000723DD">
          <w:rPr>
            <w:noProof/>
            <w:webHidden/>
          </w:rPr>
          <w:instrText xml:space="preserve"> PAGEREF _Toc113231092 \h </w:instrText>
        </w:r>
        <w:r w:rsidR="000723DD">
          <w:rPr>
            <w:noProof/>
            <w:webHidden/>
          </w:rPr>
        </w:r>
        <w:r w:rsidR="000723DD">
          <w:rPr>
            <w:noProof/>
            <w:webHidden/>
          </w:rPr>
          <w:fldChar w:fldCharType="separate"/>
        </w:r>
        <w:r w:rsidR="000723DD">
          <w:rPr>
            <w:noProof/>
            <w:webHidden/>
          </w:rPr>
          <w:t>39</w:t>
        </w:r>
        <w:r w:rsidR="000723DD">
          <w:rPr>
            <w:noProof/>
            <w:webHidden/>
          </w:rPr>
          <w:fldChar w:fldCharType="end"/>
        </w:r>
      </w:hyperlink>
    </w:p>
    <w:p w14:paraId="6590A8BB" w14:textId="66D7A0B0" w:rsidR="000723DD" w:rsidRDefault="00000000" w:rsidP="000723DD">
      <w:pPr>
        <w:pStyle w:val="TOC3"/>
        <w:rPr>
          <w:rFonts w:eastAsiaTheme="minorEastAsia" w:cstheme="minorBidi"/>
          <w:i w:val="0"/>
          <w:iCs w:val="0"/>
          <w:noProof/>
          <w:sz w:val="24"/>
          <w:szCs w:val="24"/>
        </w:rPr>
      </w:pPr>
      <w:hyperlink w:anchor="_Toc113231093" w:history="1">
        <w:r w:rsidR="000723DD" w:rsidRPr="00611BA5">
          <w:rPr>
            <w:rStyle w:val="Hyperlink"/>
            <w:rFonts w:ascii="Calibri" w:hAnsi="Calibri" w:cs="Calibri"/>
            <w:noProof/>
          </w:rPr>
          <w:t>Female genital mutilation (FGM)</w:t>
        </w:r>
        <w:r w:rsidR="000723DD">
          <w:rPr>
            <w:noProof/>
            <w:webHidden/>
          </w:rPr>
          <w:tab/>
        </w:r>
        <w:r w:rsidR="000723DD">
          <w:rPr>
            <w:noProof/>
            <w:webHidden/>
          </w:rPr>
          <w:fldChar w:fldCharType="begin"/>
        </w:r>
        <w:r w:rsidR="000723DD">
          <w:rPr>
            <w:noProof/>
            <w:webHidden/>
          </w:rPr>
          <w:instrText xml:space="preserve"> PAGEREF _Toc113231093 \h </w:instrText>
        </w:r>
        <w:r w:rsidR="000723DD">
          <w:rPr>
            <w:noProof/>
            <w:webHidden/>
          </w:rPr>
        </w:r>
        <w:r w:rsidR="000723DD">
          <w:rPr>
            <w:noProof/>
            <w:webHidden/>
          </w:rPr>
          <w:fldChar w:fldCharType="separate"/>
        </w:r>
        <w:r w:rsidR="000723DD">
          <w:rPr>
            <w:noProof/>
            <w:webHidden/>
          </w:rPr>
          <w:t>40</w:t>
        </w:r>
        <w:r w:rsidR="000723DD">
          <w:rPr>
            <w:noProof/>
            <w:webHidden/>
          </w:rPr>
          <w:fldChar w:fldCharType="end"/>
        </w:r>
      </w:hyperlink>
    </w:p>
    <w:p w14:paraId="79A5FC3A" w14:textId="1E5AD5CA" w:rsidR="000723DD" w:rsidRDefault="00000000" w:rsidP="000723DD">
      <w:pPr>
        <w:pStyle w:val="TOC3"/>
        <w:rPr>
          <w:rFonts w:eastAsiaTheme="minorEastAsia" w:cstheme="minorBidi"/>
          <w:i w:val="0"/>
          <w:iCs w:val="0"/>
          <w:noProof/>
          <w:sz w:val="24"/>
          <w:szCs w:val="24"/>
        </w:rPr>
      </w:pPr>
      <w:hyperlink w:anchor="_Toc113231094" w:history="1">
        <w:r w:rsidR="000723DD" w:rsidRPr="00611BA5">
          <w:rPr>
            <w:rStyle w:val="Hyperlink"/>
            <w:rFonts w:ascii="Calibri" w:hAnsi="Calibri" w:cs="Calibri"/>
            <w:noProof/>
          </w:rPr>
          <w:t>Other useful contact details</w:t>
        </w:r>
        <w:r w:rsidR="000723DD">
          <w:rPr>
            <w:noProof/>
            <w:webHidden/>
          </w:rPr>
          <w:tab/>
        </w:r>
        <w:r w:rsidR="000723DD">
          <w:rPr>
            <w:noProof/>
            <w:webHidden/>
          </w:rPr>
          <w:fldChar w:fldCharType="begin"/>
        </w:r>
        <w:r w:rsidR="000723DD">
          <w:rPr>
            <w:noProof/>
            <w:webHidden/>
          </w:rPr>
          <w:instrText xml:space="preserve"> PAGEREF _Toc113231094 \h </w:instrText>
        </w:r>
        <w:r w:rsidR="000723DD">
          <w:rPr>
            <w:noProof/>
            <w:webHidden/>
          </w:rPr>
        </w:r>
        <w:r w:rsidR="000723DD">
          <w:rPr>
            <w:noProof/>
            <w:webHidden/>
          </w:rPr>
          <w:fldChar w:fldCharType="separate"/>
        </w:r>
        <w:r w:rsidR="000723DD">
          <w:rPr>
            <w:noProof/>
            <w:webHidden/>
          </w:rPr>
          <w:t>40</w:t>
        </w:r>
        <w:r w:rsidR="000723DD">
          <w:rPr>
            <w:noProof/>
            <w:webHidden/>
          </w:rPr>
          <w:fldChar w:fldCharType="end"/>
        </w:r>
      </w:hyperlink>
    </w:p>
    <w:p w14:paraId="6FCA254B" w14:textId="2E9E6B62" w:rsidR="000723DD" w:rsidRDefault="00000000" w:rsidP="000723DD">
      <w:pPr>
        <w:pStyle w:val="TOC2"/>
        <w:spacing w:before="0" w:after="0"/>
        <w:rPr>
          <w:rFonts w:eastAsiaTheme="minorEastAsia" w:cstheme="minorBidi"/>
          <w:smallCaps w:val="0"/>
          <w:noProof/>
          <w:sz w:val="24"/>
          <w:szCs w:val="24"/>
        </w:rPr>
      </w:pPr>
      <w:hyperlink w:anchor="_Toc113231095" w:history="1">
        <w:r w:rsidR="000723DD" w:rsidRPr="00611BA5">
          <w:rPr>
            <w:rStyle w:val="Hyperlink"/>
            <w:rFonts w:ascii="Calibri" w:hAnsi="Calibri"/>
            <w:noProof/>
          </w:rPr>
          <w:t>Appendix 2: Other types of abuse</w:t>
        </w:r>
        <w:r w:rsidR="000723DD">
          <w:rPr>
            <w:noProof/>
            <w:webHidden/>
          </w:rPr>
          <w:tab/>
        </w:r>
        <w:r w:rsidR="000723DD">
          <w:rPr>
            <w:noProof/>
            <w:webHidden/>
          </w:rPr>
          <w:fldChar w:fldCharType="begin"/>
        </w:r>
        <w:r w:rsidR="000723DD">
          <w:rPr>
            <w:noProof/>
            <w:webHidden/>
          </w:rPr>
          <w:instrText xml:space="preserve"> PAGEREF _Toc113231095 \h </w:instrText>
        </w:r>
        <w:r w:rsidR="000723DD">
          <w:rPr>
            <w:noProof/>
            <w:webHidden/>
          </w:rPr>
        </w:r>
        <w:r w:rsidR="000723DD">
          <w:rPr>
            <w:noProof/>
            <w:webHidden/>
          </w:rPr>
          <w:fldChar w:fldCharType="separate"/>
        </w:r>
        <w:r w:rsidR="000723DD">
          <w:rPr>
            <w:noProof/>
            <w:webHidden/>
          </w:rPr>
          <w:t>41</w:t>
        </w:r>
        <w:r w:rsidR="000723DD">
          <w:rPr>
            <w:noProof/>
            <w:webHidden/>
          </w:rPr>
          <w:fldChar w:fldCharType="end"/>
        </w:r>
      </w:hyperlink>
    </w:p>
    <w:p w14:paraId="3905A190" w14:textId="6BAAED31" w:rsidR="000723DD" w:rsidRDefault="00000000" w:rsidP="000723DD">
      <w:pPr>
        <w:pStyle w:val="TOC2"/>
        <w:spacing w:before="0" w:after="0"/>
        <w:rPr>
          <w:rFonts w:eastAsiaTheme="minorEastAsia" w:cstheme="minorBidi"/>
          <w:smallCaps w:val="0"/>
          <w:noProof/>
          <w:sz w:val="24"/>
          <w:szCs w:val="24"/>
        </w:rPr>
      </w:pPr>
      <w:hyperlink w:anchor="_Toc113231096" w:history="1">
        <w:r w:rsidR="000723DD" w:rsidRPr="00611BA5">
          <w:rPr>
            <w:rStyle w:val="Hyperlink"/>
            <w:rFonts w:ascii="Calibri" w:hAnsi="Calibri"/>
            <w:noProof/>
          </w:rPr>
          <w:t>Appendix 3: Further information on signs of abuse</w:t>
        </w:r>
        <w:r w:rsidR="000723DD">
          <w:rPr>
            <w:noProof/>
            <w:webHidden/>
          </w:rPr>
          <w:tab/>
        </w:r>
        <w:r w:rsidR="000723DD">
          <w:rPr>
            <w:noProof/>
            <w:webHidden/>
          </w:rPr>
          <w:fldChar w:fldCharType="begin"/>
        </w:r>
        <w:r w:rsidR="000723DD">
          <w:rPr>
            <w:noProof/>
            <w:webHidden/>
          </w:rPr>
          <w:instrText xml:space="preserve"> PAGEREF _Toc113231096 \h </w:instrText>
        </w:r>
        <w:r w:rsidR="000723DD">
          <w:rPr>
            <w:noProof/>
            <w:webHidden/>
          </w:rPr>
        </w:r>
        <w:r w:rsidR="000723DD">
          <w:rPr>
            <w:noProof/>
            <w:webHidden/>
          </w:rPr>
          <w:fldChar w:fldCharType="separate"/>
        </w:r>
        <w:r w:rsidR="000723DD">
          <w:rPr>
            <w:noProof/>
            <w:webHidden/>
          </w:rPr>
          <w:t>53</w:t>
        </w:r>
        <w:r w:rsidR="000723DD">
          <w:rPr>
            <w:noProof/>
            <w:webHidden/>
          </w:rPr>
          <w:fldChar w:fldCharType="end"/>
        </w:r>
      </w:hyperlink>
    </w:p>
    <w:p w14:paraId="2813D9C5" w14:textId="7F8C34B3" w:rsidR="000723DD" w:rsidRDefault="00000000" w:rsidP="000723DD">
      <w:pPr>
        <w:pStyle w:val="TOC3"/>
        <w:rPr>
          <w:rFonts w:eastAsiaTheme="minorEastAsia" w:cstheme="minorBidi"/>
          <w:i w:val="0"/>
          <w:iCs w:val="0"/>
          <w:noProof/>
          <w:sz w:val="24"/>
          <w:szCs w:val="24"/>
        </w:rPr>
      </w:pPr>
      <w:hyperlink w:anchor="_Toc113231097" w:history="1">
        <w:r w:rsidR="000723DD" w:rsidRPr="00611BA5">
          <w:rPr>
            <w:rStyle w:val="Hyperlink"/>
            <w:rFonts w:ascii="Calibri" w:hAnsi="Calibri"/>
            <w:noProof/>
          </w:rPr>
          <w:t>Physical abuse</w:t>
        </w:r>
        <w:r w:rsidR="000723DD">
          <w:rPr>
            <w:noProof/>
            <w:webHidden/>
          </w:rPr>
          <w:tab/>
        </w:r>
        <w:r w:rsidR="000723DD">
          <w:rPr>
            <w:noProof/>
            <w:webHidden/>
          </w:rPr>
          <w:fldChar w:fldCharType="begin"/>
        </w:r>
        <w:r w:rsidR="000723DD">
          <w:rPr>
            <w:noProof/>
            <w:webHidden/>
          </w:rPr>
          <w:instrText xml:space="preserve"> PAGEREF _Toc113231097 \h </w:instrText>
        </w:r>
        <w:r w:rsidR="000723DD">
          <w:rPr>
            <w:noProof/>
            <w:webHidden/>
          </w:rPr>
        </w:r>
        <w:r w:rsidR="000723DD">
          <w:rPr>
            <w:noProof/>
            <w:webHidden/>
          </w:rPr>
          <w:fldChar w:fldCharType="separate"/>
        </w:r>
        <w:r w:rsidR="000723DD">
          <w:rPr>
            <w:noProof/>
            <w:webHidden/>
          </w:rPr>
          <w:t>53</w:t>
        </w:r>
        <w:r w:rsidR="000723DD">
          <w:rPr>
            <w:noProof/>
            <w:webHidden/>
          </w:rPr>
          <w:fldChar w:fldCharType="end"/>
        </w:r>
      </w:hyperlink>
    </w:p>
    <w:p w14:paraId="1C9626D9" w14:textId="53A0580B" w:rsidR="000723DD" w:rsidRDefault="00000000" w:rsidP="000723DD">
      <w:pPr>
        <w:pStyle w:val="TOC3"/>
        <w:rPr>
          <w:rFonts w:eastAsiaTheme="minorEastAsia" w:cstheme="minorBidi"/>
          <w:i w:val="0"/>
          <w:iCs w:val="0"/>
          <w:noProof/>
          <w:sz w:val="24"/>
          <w:szCs w:val="24"/>
        </w:rPr>
      </w:pPr>
      <w:hyperlink w:anchor="_Toc113231098" w:history="1">
        <w:r w:rsidR="000723DD" w:rsidRPr="00611BA5">
          <w:rPr>
            <w:rStyle w:val="Hyperlink"/>
            <w:rFonts w:ascii="Calibri" w:hAnsi="Calibri"/>
            <w:noProof/>
          </w:rPr>
          <w:t>Emotional abuse</w:t>
        </w:r>
        <w:r w:rsidR="000723DD">
          <w:rPr>
            <w:noProof/>
            <w:webHidden/>
          </w:rPr>
          <w:tab/>
        </w:r>
        <w:r w:rsidR="000723DD">
          <w:rPr>
            <w:noProof/>
            <w:webHidden/>
          </w:rPr>
          <w:fldChar w:fldCharType="begin"/>
        </w:r>
        <w:r w:rsidR="000723DD">
          <w:rPr>
            <w:noProof/>
            <w:webHidden/>
          </w:rPr>
          <w:instrText xml:space="preserve"> PAGEREF _Toc113231098 \h </w:instrText>
        </w:r>
        <w:r w:rsidR="000723DD">
          <w:rPr>
            <w:noProof/>
            <w:webHidden/>
          </w:rPr>
        </w:r>
        <w:r w:rsidR="000723DD">
          <w:rPr>
            <w:noProof/>
            <w:webHidden/>
          </w:rPr>
          <w:fldChar w:fldCharType="separate"/>
        </w:r>
        <w:r w:rsidR="000723DD">
          <w:rPr>
            <w:noProof/>
            <w:webHidden/>
          </w:rPr>
          <w:t>53</w:t>
        </w:r>
        <w:r w:rsidR="000723DD">
          <w:rPr>
            <w:noProof/>
            <w:webHidden/>
          </w:rPr>
          <w:fldChar w:fldCharType="end"/>
        </w:r>
      </w:hyperlink>
    </w:p>
    <w:p w14:paraId="475D02DC" w14:textId="46EECC83" w:rsidR="000723DD" w:rsidRDefault="00000000" w:rsidP="000723DD">
      <w:pPr>
        <w:pStyle w:val="TOC3"/>
        <w:rPr>
          <w:rFonts w:eastAsiaTheme="minorEastAsia" w:cstheme="minorBidi"/>
          <w:i w:val="0"/>
          <w:iCs w:val="0"/>
          <w:noProof/>
          <w:sz w:val="24"/>
          <w:szCs w:val="24"/>
        </w:rPr>
      </w:pPr>
      <w:hyperlink w:anchor="_Toc113231099" w:history="1">
        <w:r w:rsidR="000723DD" w:rsidRPr="00611BA5">
          <w:rPr>
            <w:rStyle w:val="Hyperlink"/>
            <w:rFonts w:ascii="Calibri" w:hAnsi="Calibri"/>
            <w:noProof/>
          </w:rPr>
          <w:t>Sexual abuse</w:t>
        </w:r>
        <w:r w:rsidR="000723DD">
          <w:rPr>
            <w:noProof/>
            <w:webHidden/>
          </w:rPr>
          <w:tab/>
        </w:r>
        <w:r w:rsidR="000723DD">
          <w:rPr>
            <w:noProof/>
            <w:webHidden/>
          </w:rPr>
          <w:fldChar w:fldCharType="begin"/>
        </w:r>
        <w:r w:rsidR="000723DD">
          <w:rPr>
            <w:noProof/>
            <w:webHidden/>
          </w:rPr>
          <w:instrText xml:space="preserve"> PAGEREF _Toc113231099 \h </w:instrText>
        </w:r>
        <w:r w:rsidR="000723DD">
          <w:rPr>
            <w:noProof/>
            <w:webHidden/>
          </w:rPr>
        </w:r>
        <w:r w:rsidR="000723DD">
          <w:rPr>
            <w:noProof/>
            <w:webHidden/>
          </w:rPr>
          <w:fldChar w:fldCharType="separate"/>
        </w:r>
        <w:r w:rsidR="000723DD">
          <w:rPr>
            <w:noProof/>
            <w:webHidden/>
          </w:rPr>
          <w:t>53</w:t>
        </w:r>
        <w:r w:rsidR="000723DD">
          <w:rPr>
            <w:noProof/>
            <w:webHidden/>
          </w:rPr>
          <w:fldChar w:fldCharType="end"/>
        </w:r>
      </w:hyperlink>
    </w:p>
    <w:p w14:paraId="56439C52" w14:textId="78889CAD" w:rsidR="000723DD" w:rsidRDefault="00000000" w:rsidP="000723DD">
      <w:pPr>
        <w:pStyle w:val="TOC3"/>
        <w:rPr>
          <w:rFonts w:eastAsiaTheme="minorEastAsia" w:cstheme="minorBidi"/>
          <w:i w:val="0"/>
          <w:iCs w:val="0"/>
          <w:noProof/>
          <w:sz w:val="24"/>
          <w:szCs w:val="24"/>
        </w:rPr>
      </w:pPr>
      <w:hyperlink w:anchor="_Toc113231100" w:history="1">
        <w:r w:rsidR="000723DD" w:rsidRPr="00611BA5">
          <w:rPr>
            <w:rStyle w:val="Hyperlink"/>
            <w:rFonts w:ascii="Calibri" w:hAnsi="Calibri"/>
            <w:noProof/>
          </w:rPr>
          <w:t>Neglect</w:t>
        </w:r>
        <w:r w:rsidR="000723DD">
          <w:rPr>
            <w:noProof/>
            <w:webHidden/>
          </w:rPr>
          <w:tab/>
        </w:r>
        <w:r w:rsidR="000723DD">
          <w:rPr>
            <w:noProof/>
            <w:webHidden/>
          </w:rPr>
          <w:fldChar w:fldCharType="begin"/>
        </w:r>
        <w:r w:rsidR="000723DD">
          <w:rPr>
            <w:noProof/>
            <w:webHidden/>
          </w:rPr>
          <w:instrText xml:space="preserve"> PAGEREF _Toc113231100 \h </w:instrText>
        </w:r>
        <w:r w:rsidR="000723DD">
          <w:rPr>
            <w:noProof/>
            <w:webHidden/>
          </w:rPr>
        </w:r>
        <w:r w:rsidR="000723DD">
          <w:rPr>
            <w:noProof/>
            <w:webHidden/>
          </w:rPr>
          <w:fldChar w:fldCharType="separate"/>
        </w:r>
        <w:r w:rsidR="000723DD">
          <w:rPr>
            <w:noProof/>
            <w:webHidden/>
          </w:rPr>
          <w:t>54</w:t>
        </w:r>
        <w:r w:rsidR="000723DD">
          <w:rPr>
            <w:noProof/>
            <w:webHidden/>
          </w:rPr>
          <w:fldChar w:fldCharType="end"/>
        </w:r>
      </w:hyperlink>
    </w:p>
    <w:p w14:paraId="7AD0CCED" w14:textId="1FBB9179" w:rsidR="000723DD" w:rsidRDefault="00000000" w:rsidP="000723DD">
      <w:pPr>
        <w:pStyle w:val="TOC3"/>
        <w:rPr>
          <w:rFonts w:eastAsiaTheme="minorEastAsia" w:cstheme="minorBidi"/>
          <w:i w:val="0"/>
          <w:iCs w:val="0"/>
          <w:noProof/>
          <w:sz w:val="24"/>
          <w:szCs w:val="24"/>
        </w:rPr>
      </w:pPr>
      <w:hyperlink w:anchor="_Toc113231101" w:history="1">
        <w:r w:rsidR="000723DD" w:rsidRPr="00611BA5">
          <w:rPr>
            <w:rStyle w:val="Hyperlink"/>
            <w:rFonts w:ascii="Calibri" w:hAnsi="Calibri"/>
            <w:noProof/>
          </w:rPr>
          <w:t>Child sexual exploitation</w:t>
        </w:r>
        <w:r w:rsidR="000723DD">
          <w:rPr>
            <w:noProof/>
            <w:webHidden/>
          </w:rPr>
          <w:tab/>
        </w:r>
        <w:r w:rsidR="000723DD">
          <w:rPr>
            <w:noProof/>
            <w:webHidden/>
          </w:rPr>
          <w:fldChar w:fldCharType="begin"/>
        </w:r>
        <w:r w:rsidR="000723DD">
          <w:rPr>
            <w:noProof/>
            <w:webHidden/>
          </w:rPr>
          <w:instrText xml:space="preserve"> PAGEREF _Toc113231101 \h </w:instrText>
        </w:r>
        <w:r w:rsidR="000723DD">
          <w:rPr>
            <w:noProof/>
            <w:webHidden/>
          </w:rPr>
        </w:r>
        <w:r w:rsidR="000723DD">
          <w:rPr>
            <w:noProof/>
            <w:webHidden/>
          </w:rPr>
          <w:fldChar w:fldCharType="separate"/>
        </w:r>
        <w:r w:rsidR="000723DD">
          <w:rPr>
            <w:noProof/>
            <w:webHidden/>
          </w:rPr>
          <w:t>54</w:t>
        </w:r>
        <w:r w:rsidR="000723DD">
          <w:rPr>
            <w:noProof/>
            <w:webHidden/>
          </w:rPr>
          <w:fldChar w:fldCharType="end"/>
        </w:r>
      </w:hyperlink>
    </w:p>
    <w:p w14:paraId="3752A9D1" w14:textId="1D8B3F20" w:rsidR="000723DD" w:rsidRDefault="00000000" w:rsidP="000723DD">
      <w:pPr>
        <w:pStyle w:val="TOC3"/>
        <w:rPr>
          <w:rFonts w:eastAsiaTheme="minorEastAsia" w:cstheme="minorBidi"/>
          <w:i w:val="0"/>
          <w:iCs w:val="0"/>
          <w:noProof/>
          <w:sz w:val="24"/>
          <w:szCs w:val="24"/>
        </w:rPr>
      </w:pPr>
      <w:hyperlink w:anchor="_Toc113231102" w:history="1">
        <w:r w:rsidR="000723DD" w:rsidRPr="00611BA5">
          <w:rPr>
            <w:rStyle w:val="Hyperlink"/>
            <w:rFonts w:ascii="Calibri" w:hAnsi="Calibri"/>
            <w:noProof/>
          </w:rPr>
          <w:t>Child criminal exploitation and county lines</w:t>
        </w:r>
        <w:r w:rsidR="000723DD">
          <w:rPr>
            <w:noProof/>
            <w:webHidden/>
          </w:rPr>
          <w:tab/>
        </w:r>
        <w:r w:rsidR="000723DD">
          <w:rPr>
            <w:noProof/>
            <w:webHidden/>
          </w:rPr>
          <w:fldChar w:fldCharType="begin"/>
        </w:r>
        <w:r w:rsidR="000723DD">
          <w:rPr>
            <w:noProof/>
            <w:webHidden/>
          </w:rPr>
          <w:instrText xml:space="preserve"> PAGEREF _Toc113231102 \h </w:instrText>
        </w:r>
        <w:r w:rsidR="000723DD">
          <w:rPr>
            <w:noProof/>
            <w:webHidden/>
          </w:rPr>
        </w:r>
        <w:r w:rsidR="000723DD">
          <w:rPr>
            <w:noProof/>
            <w:webHidden/>
          </w:rPr>
          <w:fldChar w:fldCharType="separate"/>
        </w:r>
        <w:r w:rsidR="000723DD">
          <w:rPr>
            <w:noProof/>
            <w:webHidden/>
          </w:rPr>
          <w:t>54</w:t>
        </w:r>
        <w:r w:rsidR="000723DD">
          <w:rPr>
            <w:noProof/>
            <w:webHidden/>
          </w:rPr>
          <w:fldChar w:fldCharType="end"/>
        </w:r>
      </w:hyperlink>
    </w:p>
    <w:p w14:paraId="79498B5E" w14:textId="0DC666F6" w:rsidR="000723DD" w:rsidRDefault="00000000" w:rsidP="000723DD">
      <w:pPr>
        <w:pStyle w:val="TOC3"/>
        <w:rPr>
          <w:rFonts w:eastAsiaTheme="minorEastAsia" w:cstheme="minorBidi"/>
          <w:i w:val="0"/>
          <w:iCs w:val="0"/>
          <w:noProof/>
          <w:sz w:val="24"/>
          <w:szCs w:val="24"/>
        </w:rPr>
      </w:pPr>
      <w:hyperlink w:anchor="_Toc113231103" w:history="1">
        <w:r w:rsidR="000723DD" w:rsidRPr="00611BA5">
          <w:rPr>
            <w:rStyle w:val="Hyperlink"/>
            <w:rFonts w:ascii="Calibri" w:hAnsi="Calibri"/>
            <w:noProof/>
          </w:rPr>
          <w:t>Female genital mutilation</w:t>
        </w:r>
        <w:r w:rsidR="000723DD">
          <w:rPr>
            <w:noProof/>
            <w:webHidden/>
          </w:rPr>
          <w:tab/>
        </w:r>
        <w:r w:rsidR="000723DD">
          <w:rPr>
            <w:noProof/>
            <w:webHidden/>
          </w:rPr>
          <w:fldChar w:fldCharType="begin"/>
        </w:r>
        <w:r w:rsidR="000723DD">
          <w:rPr>
            <w:noProof/>
            <w:webHidden/>
          </w:rPr>
          <w:instrText xml:space="preserve"> PAGEREF _Toc113231103 \h </w:instrText>
        </w:r>
        <w:r w:rsidR="000723DD">
          <w:rPr>
            <w:noProof/>
            <w:webHidden/>
          </w:rPr>
        </w:r>
        <w:r w:rsidR="000723DD">
          <w:rPr>
            <w:noProof/>
            <w:webHidden/>
          </w:rPr>
          <w:fldChar w:fldCharType="separate"/>
        </w:r>
        <w:r w:rsidR="000723DD">
          <w:rPr>
            <w:noProof/>
            <w:webHidden/>
          </w:rPr>
          <w:t>55</w:t>
        </w:r>
        <w:r w:rsidR="000723DD">
          <w:rPr>
            <w:noProof/>
            <w:webHidden/>
          </w:rPr>
          <w:fldChar w:fldCharType="end"/>
        </w:r>
      </w:hyperlink>
    </w:p>
    <w:p w14:paraId="15748A30" w14:textId="3B74AF37" w:rsidR="000723DD" w:rsidRDefault="00000000" w:rsidP="000723DD">
      <w:pPr>
        <w:pStyle w:val="TOC3"/>
        <w:rPr>
          <w:rFonts w:eastAsiaTheme="minorEastAsia" w:cstheme="minorBidi"/>
          <w:i w:val="0"/>
          <w:iCs w:val="0"/>
          <w:noProof/>
          <w:sz w:val="24"/>
          <w:szCs w:val="24"/>
        </w:rPr>
      </w:pPr>
      <w:hyperlink w:anchor="_Toc113231104" w:history="1">
        <w:r w:rsidR="000723DD" w:rsidRPr="00611BA5">
          <w:rPr>
            <w:rStyle w:val="Hyperlink"/>
            <w:rFonts w:ascii="Calibri" w:hAnsi="Calibri" w:cs="Calibri"/>
            <w:noProof/>
          </w:rPr>
          <w:t>Forced marriage</w:t>
        </w:r>
        <w:r w:rsidR="000723DD">
          <w:rPr>
            <w:noProof/>
            <w:webHidden/>
          </w:rPr>
          <w:tab/>
        </w:r>
        <w:r w:rsidR="000723DD">
          <w:rPr>
            <w:noProof/>
            <w:webHidden/>
          </w:rPr>
          <w:fldChar w:fldCharType="begin"/>
        </w:r>
        <w:r w:rsidR="000723DD">
          <w:rPr>
            <w:noProof/>
            <w:webHidden/>
          </w:rPr>
          <w:instrText xml:space="preserve"> PAGEREF _Toc113231104 \h </w:instrText>
        </w:r>
        <w:r w:rsidR="000723DD">
          <w:rPr>
            <w:noProof/>
            <w:webHidden/>
          </w:rPr>
        </w:r>
        <w:r w:rsidR="000723DD">
          <w:rPr>
            <w:noProof/>
            <w:webHidden/>
          </w:rPr>
          <w:fldChar w:fldCharType="separate"/>
        </w:r>
        <w:r w:rsidR="000723DD">
          <w:rPr>
            <w:noProof/>
            <w:webHidden/>
          </w:rPr>
          <w:t>55</w:t>
        </w:r>
        <w:r w:rsidR="000723DD">
          <w:rPr>
            <w:noProof/>
            <w:webHidden/>
          </w:rPr>
          <w:fldChar w:fldCharType="end"/>
        </w:r>
      </w:hyperlink>
    </w:p>
    <w:p w14:paraId="32E622CA" w14:textId="75050F01" w:rsidR="000723DD" w:rsidRDefault="00000000" w:rsidP="000723DD">
      <w:pPr>
        <w:pStyle w:val="TOC3"/>
        <w:rPr>
          <w:rFonts w:eastAsiaTheme="minorEastAsia" w:cstheme="minorBidi"/>
          <w:i w:val="0"/>
          <w:iCs w:val="0"/>
          <w:noProof/>
          <w:sz w:val="24"/>
          <w:szCs w:val="24"/>
        </w:rPr>
      </w:pPr>
      <w:hyperlink w:anchor="_Toc113231105" w:history="1">
        <w:r w:rsidR="000723DD" w:rsidRPr="00611BA5">
          <w:rPr>
            <w:rStyle w:val="Hyperlink"/>
            <w:rFonts w:ascii="Calibri" w:hAnsi="Calibri" w:cs="Calibri"/>
            <w:noProof/>
          </w:rPr>
          <w:t>Grooming</w:t>
        </w:r>
        <w:r w:rsidR="000723DD">
          <w:rPr>
            <w:noProof/>
            <w:webHidden/>
          </w:rPr>
          <w:tab/>
        </w:r>
        <w:r w:rsidR="000723DD">
          <w:rPr>
            <w:noProof/>
            <w:webHidden/>
          </w:rPr>
          <w:fldChar w:fldCharType="begin"/>
        </w:r>
        <w:r w:rsidR="000723DD">
          <w:rPr>
            <w:noProof/>
            <w:webHidden/>
          </w:rPr>
          <w:instrText xml:space="preserve"> PAGEREF _Toc113231105 \h </w:instrText>
        </w:r>
        <w:r w:rsidR="000723DD">
          <w:rPr>
            <w:noProof/>
            <w:webHidden/>
          </w:rPr>
        </w:r>
        <w:r w:rsidR="000723DD">
          <w:rPr>
            <w:noProof/>
            <w:webHidden/>
          </w:rPr>
          <w:fldChar w:fldCharType="separate"/>
        </w:r>
        <w:r w:rsidR="000723DD">
          <w:rPr>
            <w:noProof/>
            <w:webHidden/>
          </w:rPr>
          <w:t>55</w:t>
        </w:r>
        <w:r w:rsidR="000723DD">
          <w:rPr>
            <w:noProof/>
            <w:webHidden/>
          </w:rPr>
          <w:fldChar w:fldCharType="end"/>
        </w:r>
      </w:hyperlink>
    </w:p>
    <w:p w14:paraId="41D16092" w14:textId="312BBAE7" w:rsidR="000723DD" w:rsidRDefault="00000000" w:rsidP="000723DD">
      <w:pPr>
        <w:pStyle w:val="TOC3"/>
        <w:rPr>
          <w:rFonts w:eastAsiaTheme="minorEastAsia" w:cstheme="minorBidi"/>
          <w:i w:val="0"/>
          <w:iCs w:val="0"/>
          <w:noProof/>
          <w:sz w:val="24"/>
          <w:szCs w:val="24"/>
        </w:rPr>
      </w:pPr>
      <w:hyperlink w:anchor="_Toc113231106" w:history="1">
        <w:r w:rsidR="000723DD" w:rsidRPr="00611BA5">
          <w:rPr>
            <w:rStyle w:val="Hyperlink"/>
            <w:rFonts w:ascii="Calibri" w:hAnsi="Calibri" w:cs="Calibri"/>
            <w:noProof/>
          </w:rPr>
          <w:t>Radicalisation</w:t>
        </w:r>
        <w:r w:rsidR="000723DD">
          <w:rPr>
            <w:noProof/>
            <w:webHidden/>
          </w:rPr>
          <w:tab/>
        </w:r>
        <w:r w:rsidR="000723DD">
          <w:rPr>
            <w:noProof/>
            <w:webHidden/>
          </w:rPr>
          <w:fldChar w:fldCharType="begin"/>
        </w:r>
        <w:r w:rsidR="000723DD">
          <w:rPr>
            <w:noProof/>
            <w:webHidden/>
          </w:rPr>
          <w:instrText xml:space="preserve"> PAGEREF _Toc113231106 \h </w:instrText>
        </w:r>
        <w:r w:rsidR="000723DD">
          <w:rPr>
            <w:noProof/>
            <w:webHidden/>
          </w:rPr>
        </w:r>
        <w:r w:rsidR="000723DD">
          <w:rPr>
            <w:noProof/>
            <w:webHidden/>
          </w:rPr>
          <w:fldChar w:fldCharType="separate"/>
        </w:r>
        <w:r w:rsidR="000723DD">
          <w:rPr>
            <w:noProof/>
            <w:webHidden/>
          </w:rPr>
          <w:t>56</w:t>
        </w:r>
        <w:r w:rsidR="000723DD">
          <w:rPr>
            <w:noProof/>
            <w:webHidden/>
          </w:rPr>
          <w:fldChar w:fldCharType="end"/>
        </w:r>
      </w:hyperlink>
    </w:p>
    <w:p w14:paraId="18729BEE" w14:textId="3C8215A9" w:rsidR="000723DD" w:rsidRDefault="00000000" w:rsidP="000723DD">
      <w:pPr>
        <w:pStyle w:val="TOC3"/>
        <w:rPr>
          <w:rFonts w:eastAsiaTheme="minorEastAsia" w:cstheme="minorBidi"/>
          <w:i w:val="0"/>
          <w:iCs w:val="0"/>
          <w:noProof/>
          <w:sz w:val="24"/>
          <w:szCs w:val="24"/>
        </w:rPr>
      </w:pPr>
      <w:hyperlink w:anchor="_Toc113231107" w:history="1">
        <w:r w:rsidR="000723DD" w:rsidRPr="00611BA5">
          <w:rPr>
            <w:rStyle w:val="Hyperlink"/>
            <w:rFonts w:ascii="Calibri" w:hAnsi="Calibri" w:cs="Calibri"/>
            <w:noProof/>
          </w:rPr>
          <w:t>Broad government guidance on the following is also available via the GOV.UK website (see Part one: Keeping children safe in education September 202</w:t>
        </w:r>
        <w:r w:rsidR="007066C6">
          <w:rPr>
            <w:rStyle w:val="Hyperlink"/>
            <w:rFonts w:ascii="Calibri" w:hAnsi="Calibri" w:cs="Calibri"/>
            <w:noProof/>
          </w:rPr>
          <w:t>3</w:t>
        </w:r>
        <w:r w:rsidR="000723DD" w:rsidRPr="00611BA5">
          <w:rPr>
            <w:rStyle w:val="Hyperlink"/>
            <w:rFonts w:ascii="Calibri" w:hAnsi="Calibri" w:cs="Calibri"/>
            <w:noProof/>
          </w:rPr>
          <w:t>)</w:t>
        </w:r>
        <w:r w:rsidR="000723DD">
          <w:rPr>
            <w:noProof/>
            <w:webHidden/>
          </w:rPr>
          <w:tab/>
        </w:r>
        <w:r w:rsidR="000723DD">
          <w:rPr>
            <w:noProof/>
            <w:webHidden/>
          </w:rPr>
          <w:fldChar w:fldCharType="begin"/>
        </w:r>
        <w:r w:rsidR="000723DD">
          <w:rPr>
            <w:noProof/>
            <w:webHidden/>
          </w:rPr>
          <w:instrText xml:space="preserve"> PAGEREF _Toc113231107 \h </w:instrText>
        </w:r>
        <w:r w:rsidR="000723DD">
          <w:rPr>
            <w:noProof/>
            <w:webHidden/>
          </w:rPr>
        </w:r>
        <w:r w:rsidR="000723DD">
          <w:rPr>
            <w:noProof/>
            <w:webHidden/>
          </w:rPr>
          <w:fldChar w:fldCharType="separate"/>
        </w:r>
        <w:r w:rsidR="000723DD">
          <w:rPr>
            <w:noProof/>
            <w:webHidden/>
          </w:rPr>
          <w:t>56</w:t>
        </w:r>
        <w:r w:rsidR="000723DD">
          <w:rPr>
            <w:noProof/>
            <w:webHidden/>
          </w:rPr>
          <w:fldChar w:fldCharType="end"/>
        </w:r>
      </w:hyperlink>
    </w:p>
    <w:p w14:paraId="7FD4B999" w14:textId="66BB7F14" w:rsidR="000723DD" w:rsidRDefault="00000000" w:rsidP="000723DD">
      <w:pPr>
        <w:pStyle w:val="TOC2"/>
        <w:spacing w:before="0" w:after="0"/>
        <w:rPr>
          <w:rFonts w:eastAsiaTheme="minorEastAsia" w:cstheme="minorBidi"/>
          <w:smallCaps w:val="0"/>
          <w:noProof/>
          <w:sz w:val="24"/>
          <w:szCs w:val="24"/>
        </w:rPr>
      </w:pPr>
      <w:hyperlink w:anchor="_Toc113231108" w:history="1">
        <w:r w:rsidR="000723DD" w:rsidRPr="00611BA5">
          <w:rPr>
            <w:rStyle w:val="Hyperlink"/>
            <w:rFonts w:ascii="Calibri" w:hAnsi="Calibri"/>
            <w:noProof/>
          </w:rPr>
          <w:t>Appendix 4: Actions where there are concerns about a child</w:t>
        </w:r>
        <w:r w:rsidR="000723DD">
          <w:rPr>
            <w:noProof/>
            <w:webHidden/>
          </w:rPr>
          <w:tab/>
        </w:r>
        <w:r w:rsidR="000723DD">
          <w:rPr>
            <w:noProof/>
            <w:webHidden/>
          </w:rPr>
          <w:fldChar w:fldCharType="begin"/>
        </w:r>
        <w:r w:rsidR="000723DD">
          <w:rPr>
            <w:noProof/>
            <w:webHidden/>
          </w:rPr>
          <w:instrText xml:space="preserve"> PAGEREF _Toc113231108 \h </w:instrText>
        </w:r>
        <w:r w:rsidR="000723DD">
          <w:rPr>
            <w:noProof/>
            <w:webHidden/>
          </w:rPr>
        </w:r>
        <w:r w:rsidR="000723DD">
          <w:rPr>
            <w:noProof/>
            <w:webHidden/>
          </w:rPr>
          <w:fldChar w:fldCharType="separate"/>
        </w:r>
        <w:r w:rsidR="000723DD">
          <w:rPr>
            <w:noProof/>
            <w:webHidden/>
          </w:rPr>
          <w:t>58</w:t>
        </w:r>
        <w:r w:rsidR="000723DD">
          <w:rPr>
            <w:noProof/>
            <w:webHidden/>
          </w:rPr>
          <w:fldChar w:fldCharType="end"/>
        </w:r>
      </w:hyperlink>
    </w:p>
    <w:p w14:paraId="1EE10F01" w14:textId="742FF478" w:rsidR="000723DD" w:rsidRDefault="00000000" w:rsidP="000723DD">
      <w:pPr>
        <w:pStyle w:val="TOC2"/>
        <w:spacing w:before="0" w:after="0"/>
        <w:rPr>
          <w:rFonts w:eastAsiaTheme="minorEastAsia" w:cstheme="minorBidi"/>
          <w:smallCaps w:val="0"/>
          <w:noProof/>
          <w:sz w:val="24"/>
          <w:szCs w:val="24"/>
        </w:rPr>
      </w:pPr>
      <w:hyperlink w:anchor="_Toc113231109" w:history="1">
        <w:r w:rsidR="000723DD" w:rsidRPr="00611BA5">
          <w:rPr>
            <w:rStyle w:val="Hyperlink"/>
            <w:rFonts w:ascii="Calibri" w:hAnsi="Calibri"/>
            <w:noProof/>
          </w:rPr>
          <w:t>(KCSIE, September 202</w:t>
        </w:r>
        <w:r w:rsidR="00957E75">
          <w:rPr>
            <w:rStyle w:val="Hyperlink"/>
            <w:rFonts w:ascii="Calibri" w:hAnsi="Calibri"/>
            <w:noProof/>
          </w:rPr>
          <w:t>3</w:t>
        </w:r>
        <w:r w:rsidR="000723DD" w:rsidRPr="00611BA5">
          <w:rPr>
            <w:rStyle w:val="Hyperlink"/>
            <w:rFonts w:ascii="Calibri" w:hAnsi="Calibri"/>
            <w:noProof/>
          </w:rPr>
          <w:t>)</w:t>
        </w:r>
        <w:r w:rsidR="000723DD">
          <w:rPr>
            <w:noProof/>
            <w:webHidden/>
          </w:rPr>
          <w:tab/>
        </w:r>
        <w:r w:rsidR="000723DD">
          <w:rPr>
            <w:noProof/>
            <w:webHidden/>
          </w:rPr>
          <w:fldChar w:fldCharType="begin"/>
        </w:r>
        <w:r w:rsidR="000723DD">
          <w:rPr>
            <w:noProof/>
            <w:webHidden/>
          </w:rPr>
          <w:instrText xml:space="preserve"> PAGEREF _Toc113231109 \h </w:instrText>
        </w:r>
        <w:r w:rsidR="000723DD">
          <w:rPr>
            <w:noProof/>
            <w:webHidden/>
          </w:rPr>
        </w:r>
        <w:r w:rsidR="000723DD">
          <w:rPr>
            <w:noProof/>
            <w:webHidden/>
          </w:rPr>
          <w:fldChar w:fldCharType="separate"/>
        </w:r>
        <w:r w:rsidR="000723DD">
          <w:rPr>
            <w:noProof/>
            <w:webHidden/>
          </w:rPr>
          <w:t>58</w:t>
        </w:r>
        <w:r w:rsidR="000723DD">
          <w:rPr>
            <w:noProof/>
            <w:webHidden/>
          </w:rPr>
          <w:fldChar w:fldCharType="end"/>
        </w:r>
      </w:hyperlink>
    </w:p>
    <w:p w14:paraId="3B096CE9" w14:textId="62A53339" w:rsidR="000723DD" w:rsidRDefault="00000000" w:rsidP="000723DD">
      <w:pPr>
        <w:pStyle w:val="TOC2"/>
        <w:spacing w:before="0" w:after="0"/>
        <w:rPr>
          <w:rFonts w:eastAsiaTheme="minorEastAsia" w:cstheme="minorBidi"/>
          <w:smallCaps w:val="0"/>
          <w:noProof/>
          <w:sz w:val="24"/>
          <w:szCs w:val="24"/>
        </w:rPr>
      </w:pPr>
      <w:hyperlink w:anchor="_Toc113231110" w:history="1">
        <w:r w:rsidR="000723DD" w:rsidRPr="00611BA5">
          <w:rPr>
            <w:rStyle w:val="Hyperlink"/>
            <w:rFonts w:ascii="Calibri" w:hAnsi="Calibri"/>
            <w:noProof/>
          </w:rPr>
          <w:t>Appendix 5: Flowchart of when and how to share information:</w:t>
        </w:r>
        <w:r w:rsidR="000723DD">
          <w:rPr>
            <w:noProof/>
            <w:webHidden/>
          </w:rPr>
          <w:tab/>
        </w:r>
        <w:r w:rsidR="000723DD">
          <w:rPr>
            <w:noProof/>
            <w:webHidden/>
          </w:rPr>
          <w:fldChar w:fldCharType="begin"/>
        </w:r>
        <w:r w:rsidR="000723DD">
          <w:rPr>
            <w:noProof/>
            <w:webHidden/>
          </w:rPr>
          <w:instrText xml:space="preserve"> PAGEREF _Toc113231110 \h </w:instrText>
        </w:r>
        <w:r w:rsidR="000723DD">
          <w:rPr>
            <w:noProof/>
            <w:webHidden/>
          </w:rPr>
        </w:r>
        <w:r w:rsidR="000723DD">
          <w:rPr>
            <w:noProof/>
            <w:webHidden/>
          </w:rPr>
          <w:fldChar w:fldCharType="separate"/>
        </w:r>
        <w:r w:rsidR="000723DD">
          <w:rPr>
            <w:noProof/>
            <w:webHidden/>
          </w:rPr>
          <w:t>59</w:t>
        </w:r>
        <w:r w:rsidR="000723DD">
          <w:rPr>
            <w:noProof/>
            <w:webHidden/>
          </w:rPr>
          <w:fldChar w:fldCharType="end"/>
        </w:r>
      </w:hyperlink>
    </w:p>
    <w:p w14:paraId="73A3EE6C" w14:textId="18FB216E" w:rsidR="000723DD" w:rsidRDefault="00000000" w:rsidP="000723DD">
      <w:pPr>
        <w:pStyle w:val="TOC2"/>
        <w:spacing w:before="0" w:after="0"/>
        <w:rPr>
          <w:rFonts w:eastAsiaTheme="minorEastAsia" w:cstheme="minorBidi"/>
          <w:smallCaps w:val="0"/>
          <w:noProof/>
          <w:sz w:val="24"/>
          <w:szCs w:val="24"/>
        </w:rPr>
      </w:pPr>
      <w:hyperlink w:anchor="_Toc113231111" w:history="1">
        <w:r w:rsidR="000723DD" w:rsidRPr="00611BA5">
          <w:rPr>
            <w:rStyle w:val="Hyperlink"/>
            <w:rFonts w:ascii="Calibri" w:hAnsi="Calibri"/>
            <w:noProof/>
          </w:rPr>
          <w:t>Appendix 6 Child Protection Expression of Concern Form</w:t>
        </w:r>
        <w:r w:rsidR="000723DD">
          <w:rPr>
            <w:noProof/>
            <w:webHidden/>
          </w:rPr>
          <w:tab/>
        </w:r>
        <w:r w:rsidR="000723DD">
          <w:rPr>
            <w:noProof/>
            <w:webHidden/>
          </w:rPr>
          <w:fldChar w:fldCharType="begin"/>
        </w:r>
        <w:r w:rsidR="000723DD">
          <w:rPr>
            <w:noProof/>
            <w:webHidden/>
          </w:rPr>
          <w:instrText xml:space="preserve"> PAGEREF _Toc113231111 \h </w:instrText>
        </w:r>
        <w:r w:rsidR="000723DD">
          <w:rPr>
            <w:noProof/>
            <w:webHidden/>
          </w:rPr>
        </w:r>
        <w:r w:rsidR="000723DD">
          <w:rPr>
            <w:noProof/>
            <w:webHidden/>
          </w:rPr>
          <w:fldChar w:fldCharType="separate"/>
        </w:r>
        <w:r w:rsidR="000723DD">
          <w:rPr>
            <w:noProof/>
            <w:webHidden/>
          </w:rPr>
          <w:t>60</w:t>
        </w:r>
        <w:r w:rsidR="000723DD">
          <w:rPr>
            <w:noProof/>
            <w:webHidden/>
          </w:rPr>
          <w:fldChar w:fldCharType="end"/>
        </w:r>
      </w:hyperlink>
    </w:p>
    <w:p w14:paraId="72FEA5E2" w14:textId="6EB1458B" w:rsidR="000723DD" w:rsidRDefault="00000000" w:rsidP="000723DD">
      <w:pPr>
        <w:pStyle w:val="TOC2"/>
        <w:spacing w:before="0" w:after="0"/>
        <w:rPr>
          <w:rFonts w:eastAsiaTheme="minorEastAsia" w:cstheme="minorBidi"/>
          <w:smallCaps w:val="0"/>
          <w:noProof/>
          <w:sz w:val="24"/>
          <w:szCs w:val="24"/>
        </w:rPr>
      </w:pPr>
      <w:hyperlink w:anchor="_Toc113231112" w:history="1">
        <w:r w:rsidR="000723DD" w:rsidRPr="00611BA5">
          <w:rPr>
            <w:rStyle w:val="Hyperlink"/>
            <w:rFonts w:ascii="Calibri" w:hAnsi="Calibri"/>
            <w:noProof/>
          </w:rPr>
          <w:t>Appendix 7: DSL/DDSL job description</w:t>
        </w:r>
        <w:r w:rsidR="000723DD">
          <w:rPr>
            <w:noProof/>
            <w:webHidden/>
          </w:rPr>
          <w:tab/>
        </w:r>
        <w:r w:rsidR="000723DD">
          <w:rPr>
            <w:noProof/>
            <w:webHidden/>
          </w:rPr>
          <w:fldChar w:fldCharType="begin"/>
        </w:r>
        <w:r w:rsidR="000723DD">
          <w:rPr>
            <w:noProof/>
            <w:webHidden/>
          </w:rPr>
          <w:instrText xml:space="preserve"> PAGEREF _Toc113231112 \h </w:instrText>
        </w:r>
        <w:r w:rsidR="000723DD">
          <w:rPr>
            <w:noProof/>
            <w:webHidden/>
          </w:rPr>
        </w:r>
        <w:r w:rsidR="000723DD">
          <w:rPr>
            <w:noProof/>
            <w:webHidden/>
          </w:rPr>
          <w:fldChar w:fldCharType="separate"/>
        </w:r>
        <w:r w:rsidR="000723DD">
          <w:rPr>
            <w:noProof/>
            <w:webHidden/>
          </w:rPr>
          <w:t>62</w:t>
        </w:r>
        <w:r w:rsidR="000723DD">
          <w:rPr>
            <w:noProof/>
            <w:webHidden/>
          </w:rPr>
          <w:fldChar w:fldCharType="end"/>
        </w:r>
      </w:hyperlink>
    </w:p>
    <w:p w14:paraId="2E2ECAA9" w14:textId="402C5439" w:rsidR="000723DD" w:rsidRDefault="00000000" w:rsidP="000723DD">
      <w:pPr>
        <w:pStyle w:val="TOC2"/>
        <w:spacing w:before="0" w:after="0"/>
        <w:rPr>
          <w:rFonts w:eastAsiaTheme="minorEastAsia" w:cstheme="minorBidi"/>
          <w:smallCaps w:val="0"/>
          <w:noProof/>
          <w:sz w:val="24"/>
          <w:szCs w:val="24"/>
        </w:rPr>
      </w:pPr>
      <w:hyperlink w:anchor="_Toc113231113" w:history="1">
        <w:r w:rsidR="000723DD" w:rsidRPr="00611BA5">
          <w:rPr>
            <w:rStyle w:val="Hyperlink"/>
            <w:rFonts w:ascii="Calibri" w:hAnsi="Calibri"/>
            <w:noProof/>
          </w:rPr>
          <w:t>Appendix 8: Child Protection Policy During School Closure</w:t>
        </w:r>
        <w:r w:rsidR="000723DD">
          <w:rPr>
            <w:noProof/>
            <w:webHidden/>
          </w:rPr>
          <w:tab/>
        </w:r>
        <w:r w:rsidR="000723DD">
          <w:rPr>
            <w:noProof/>
            <w:webHidden/>
          </w:rPr>
          <w:fldChar w:fldCharType="begin"/>
        </w:r>
        <w:r w:rsidR="000723DD">
          <w:rPr>
            <w:noProof/>
            <w:webHidden/>
          </w:rPr>
          <w:instrText xml:space="preserve"> PAGEREF _Toc113231113 \h </w:instrText>
        </w:r>
        <w:r w:rsidR="000723DD">
          <w:rPr>
            <w:noProof/>
            <w:webHidden/>
          </w:rPr>
        </w:r>
        <w:r w:rsidR="000723DD">
          <w:rPr>
            <w:noProof/>
            <w:webHidden/>
          </w:rPr>
          <w:fldChar w:fldCharType="separate"/>
        </w:r>
        <w:r w:rsidR="000723DD">
          <w:rPr>
            <w:noProof/>
            <w:webHidden/>
          </w:rPr>
          <w:t>66</w:t>
        </w:r>
        <w:r w:rsidR="000723DD">
          <w:rPr>
            <w:noProof/>
            <w:webHidden/>
          </w:rPr>
          <w:fldChar w:fldCharType="end"/>
        </w:r>
      </w:hyperlink>
    </w:p>
    <w:p w14:paraId="38613EA0" w14:textId="5A321E84" w:rsidR="006C0293" w:rsidRPr="00104D44" w:rsidRDefault="00104D44" w:rsidP="000723DD">
      <w:pPr>
        <w:pStyle w:val="TOC3"/>
        <w:rPr>
          <w:rFonts w:ascii="Calibri" w:hAnsi="Calibri"/>
        </w:rPr>
      </w:pPr>
      <w:r w:rsidRPr="00DA4FF2">
        <w:rPr>
          <w:sz w:val="22"/>
          <w:szCs w:val="22"/>
        </w:rPr>
        <w:fldChar w:fldCharType="end"/>
      </w:r>
    </w:p>
    <w:p w14:paraId="05AC50C0" w14:textId="55DA12DD" w:rsidR="001609FF" w:rsidRPr="00F20612" w:rsidRDefault="001609FF">
      <w:pPr>
        <w:rPr>
          <w:rFonts w:ascii="Calibri" w:hAnsi="Calibri"/>
          <w:b/>
          <w:bCs/>
          <w:sz w:val="32"/>
          <w:szCs w:val="32"/>
        </w:rPr>
      </w:pPr>
      <w:r w:rsidRPr="00F20612">
        <w:rPr>
          <w:rFonts w:ascii="Calibri" w:hAnsi="Calibri"/>
        </w:rPr>
        <w:br w:type="page"/>
      </w:r>
    </w:p>
    <w:p w14:paraId="3EA29A4F" w14:textId="77777777" w:rsidR="006C0293" w:rsidRPr="00F20612" w:rsidRDefault="00822565" w:rsidP="00104D44">
      <w:pPr>
        <w:pStyle w:val="Heading1"/>
        <w:numPr>
          <w:ilvl w:val="0"/>
          <w:numId w:val="11"/>
        </w:numPr>
        <w:tabs>
          <w:tab w:val="left" w:pos="555"/>
          <w:tab w:val="left" w:pos="556"/>
        </w:tabs>
        <w:spacing w:before="0"/>
        <w:ind w:left="556" w:hanging="454"/>
        <w:rPr>
          <w:rFonts w:ascii="Calibri" w:hAnsi="Calibri"/>
        </w:rPr>
      </w:pPr>
      <w:bookmarkStart w:id="56" w:name="_TOC_250014"/>
      <w:bookmarkStart w:id="57" w:name="_Toc61556014"/>
      <w:bookmarkStart w:id="58" w:name="_Toc81211368"/>
      <w:bookmarkStart w:id="59" w:name="_Toc113230957"/>
      <w:bookmarkEnd w:id="56"/>
      <w:r w:rsidRPr="00F20612">
        <w:rPr>
          <w:rFonts w:ascii="Calibri" w:hAnsi="Calibri"/>
        </w:rPr>
        <w:lastRenderedPageBreak/>
        <w:t>Introduction</w:t>
      </w:r>
      <w:bookmarkEnd w:id="57"/>
      <w:bookmarkEnd w:id="58"/>
      <w:bookmarkEnd w:id="59"/>
    </w:p>
    <w:p w14:paraId="7F06AA41" w14:textId="2B0E9649" w:rsidR="006C0293" w:rsidRPr="00F1298D" w:rsidRDefault="00C51FAE">
      <w:pPr>
        <w:pStyle w:val="ListParagraph"/>
        <w:numPr>
          <w:ilvl w:val="1"/>
          <w:numId w:val="11"/>
        </w:numPr>
        <w:tabs>
          <w:tab w:val="left" w:pos="556"/>
        </w:tabs>
        <w:spacing w:before="0"/>
        <w:ind w:right="196" w:hanging="470"/>
        <w:rPr>
          <w:rFonts w:ascii="Calibri" w:hAnsi="Calibri"/>
          <w:sz w:val="22"/>
          <w:szCs w:val="22"/>
        </w:rPr>
      </w:pPr>
      <w:r w:rsidRPr="00F1298D">
        <w:rPr>
          <w:rFonts w:ascii="Calibri" w:hAnsi="Calibri"/>
          <w:sz w:val="22"/>
          <w:szCs w:val="22"/>
        </w:rPr>
        <w:t>Evergreen</w:t>
      </w:r>
      <w:r w:rsidR="00822565" w:rsidRPr="00F1298D">
        <w:rPr>
          <w:rFonts w:ascii="Calibri" w:hAnsi="Calibri"/>
          <w:sz w:val="22"/>
          <w:szCs w:val="22"/>
        </w:rPr>
        <w:t xml:space="preserve"> Primary School</w:t>
      </w:r>
      <w:r w:rsidR="00822565" w:rsidRPr="00104D44">
        <w:rPr>
          <w:rFonts w:ascii="Calibri" w:hAnsi="Calibri"/>
          <w:sz w:val="22"/>
          <w:szCs w:val="22"/>
        </w:rPr>
        <w:t xml:space="preserve"> </w:t>
      </w:r>
      <w:r w:rsidR="00822565" w:rsidRPr="00F1298D">
        <w:rPr>
          <w:rFonts w:ascii="Calibri" w:hAnsi="Calibri"/>
          <w:sz w:val="22"/>
          <w:szCs w:val="22"/>
        </w:rPr>
        <w:t>is</w:t>
      </w:r>
      <w:r w:rsidR="00822565" w:rsidRPr="00104D44">
        <w:rPr>
          <w:rFonts w:ascii="Calibri" w:hAnsi="Calibri"/>
          <w:sz w:val="22"/>
          <w:szCs w:val="22"/>
        </w:rPr>
        <w:t xml:space="preserve"> </w:t>
      </w:r>
      <w:r w:rsidR="00822565" w:rsidRPr="00F1298D">
        <w:rPr>
          <w:rFonts w:ascii="Calibri" w:hAnsi="Calibri"/>
          <w:sz w:val="22"/>
          <w:szCs w:val="22"/>
        </w:rPr>
        <w:t>committed</w:t>
      </w:r>
      <w:r w:rsidR="00822565" w:rsidRPr="00104D44">
        <w:rPr>
          <w:rFonts w:ascii="Calibri" w:hAnsi="Calibri"/>
          <w:sz w:val="22"/>
          <w:szCs w:val="22"/>
        </w:rPr>
        <w:t xml:space="preserve"> </w:t>
      </w:r>
      <w:r w:rsidR="00822565" w:rsidRPr="00F1298D">
        <w:rPr>
          <w:rFonts w:ascii="Calibri" w:hAnsi="Calibri"/>
          <w:sz w:val="22"/>
          <w:szCs w:val="22"/>
        </w:rPr>
        <w:t>to</w:t>
      </w:r>
      <w:r w:rsidR="00822565" w:rsidRPr="00104D44">
        <w:rPr>
          <w:rFonts w:ascii="Calibri" w:hAnsi="Calibri"/>
          <w:sz w:val="22"/>
          <w:szCs w:val="22"/>
        </w:rPr>
        <w:t xml:space="preserve"> </w:t>
      </w:r>
      <w:r w:rsidR="00822565" w:rsidRPr="00F1298D">
        <w:rPr>
          <w:rFonts w:ascii="Calibri" w:hAnsi="Calibri"/>
          <w:sz w:val="22"/>
          <w:szCs w:val="22"/>
        </w:rPr>
        <w:t>safeguarding</w:t>
      </w:r>
      <w:r w:rsidR="00822565" w:rsidRPr="00104D44">
        <w:rPr>
          <w:rFonts w:ascii="Calibri" w:hAnsi="Calibri"/>
          <w:sz w:val="22"/>
          <w:szCs w:val="22"/>
        </w:rPr>
        <w:t xml:space="preserve"> </w:t>
      </w:r>
      <w:r w:rsidR="00822565" w:rsidRPr="00F1298D">
        <w:rPr>
          <w:rFonts w:ascii="Calibri" w:hAnsi="Calibri"/>
          <w:sz w:val="22"/>
          <w:szCs w:val="22"/>
        </w:rPr>
        <w:t>and</w:t>
      </w:r>
      <w:r w:rsidR="00822565" w:rsidRPr="00104D44">
        <w:rPr>
          <w:rFonts w:ascii="Calibri" w:hAnsi="Calibri"/>
          <w:sz w:val="22"/>
          <w:szCs w:val="22"/>
        </w:rPr>
        <w:t xml:space="preserve"> </w:t>
      </w:r>
      <w:r w:rsidR="00822565" w:rsidRPr="00F1298D">
        <w:rPr>
          <w:rFonts w:ascii="Calibri" w:hAnsi="Calibri"/>
          <w:sz w:val="22"/>
          <w:szCs w:val="22"/>
        </w:rPr>
        <w:t>promoting</w:t>
      </w:r>
      <w:r w:rsidR="00822565" w:rsidRPr="00104D44">
        <w:rPr>
          <w:rFonts w:ascii="Calibri" w:hAnsi="Calibri"/>
          <w:sz w:val="22"/>
          <w:szCs w:val="22"/>
        </w:rPr>
        <w:t xml:space="preserve"> </w:t>
      </w:r>
      <w:r w:rsidR="00822565" w:rsidRPr="00F1298D">
        <w:rPr>
          <w:rFonts w:ascii="Calibri" w:hAnsi="Calibri"/>
          <w:sz w:val="22"/>
          <w:szCs w:val="22"/>
        </w:rPr>
        <w:t>the</w:t>
      </w:r>
      <w:r w:rsidR="00822565" w:rsidRPr="00104D44">
        <w:rPr>
          <w:rFonts w:ascii="Calibri" w:hAnsi="Calibri"/>
          <w:sz w:val="22"/>
          <w:szCs w:val="22"/>
        </w:rPr>
        <w:t xml:space="preserve"> </w:t>
      </w:r>
      <w:r w:rsidR="00822565" w:rsidRPr="00F1298D">
        <w:rPr>
          <w:rFonts w:ascii="Calibri" w:hAnsi="Calibri"/>
          <w:sz w:val="22"/>
          <w:szCs w:val="22"/>
        </w:rPr>
        <w:t>welfare</w:t>
      </w:r>
      <w:r w:rsidR="00822565" w:rsidRPr="00104D44">
        <w:rPr>
          <w:rFonts w:ascii="Calibri" w:hAnsi="Calibri"/>
          <w:sz w:val="22"/>
          <w:szCs w:val="22"/>
        </w:rPr>
        <w:t xml:space="preserve"> </w:t>
      </w:r>
      <w:r w:rsidR="00822565" w:rsidRPr="00F1298D">
        <w:rPr>
          <w:rFonts w:ascii="Calibri" w:hAnsi="Calibri"/>
          <w:sz w:val="22"/>
          <w:szCs w:val="22"/>
        </w:rPr>
        <w:t>and</w:t>
      </w:r>
      <w:r w:rsidR="00822565" w:rsidRPr="00104D44">
        <w:rPr>
          <w:rFonts w:ascii="Calibri" w:hAnsi="Calibri"/>
          <w:sz w:val="22"/>
          <w:szCs w:val="22"/>
        </w:rPr>
        <w:t xml:space="preserve"> </w:t>
      </w:r>
      <w:r w:rsidR="00822565" w:rsidRPr="00F1298D">
        <w:rPr>
          <w:rFonts w:ascii="Calibri" w:hAnsi="Calibri"/>
          <w:sz w:val="22"/>
          <w:szCs w:val="22"/>
        </w:rPr>
        <w:t>wellbeing</w:t>
      </w:r>
      <w:r w:rsidR="00822565" w:rsidRPr="00104D44">
        <w:rPr>
          <w:rFonts w:ascii="Calibri" w:hAnsi="Calibri"/>
          <w:sz w:val="22"/>
          <w:szCs w:val="22"/>
        </w:rPr>
        <w:t xml:space="preserve"> </w:t>
      </w:r>
      <w:r w:rsidR="00822565" w:rsidRPr="00F1298D">
        <w:rPr>
          <w:rFonts w:ascii="Calibri" w:hAnsi="Calibri"/>
          <w:sz w:val="22"/>
          <w:szCs w:val="22"/>
        </w:rPr>
        <w:t>of</w:t>
      </w:r>
      <w:r w:rsidR="00822565" w:rsidRPr="00104D44">
        <w:rPr>
          <w:rFonts w:ascii="Calibri" w:hAnsi="Calibri"/>
          <w:sz w:val="22"/>
          <w:szCs w:val="22"/>
        </w:rPr>
        <w:t xml:space="preserve"> </w:t>
      </w:r>
      <w:r w:rsidR="00822565" w:rsidRPr="00F1298D">
        <w:rPr>
          <w:rFonts w:ascii="Calibri" w:hAnsi="Calibri"/>
          <w:sz w:val="22"/>
          <w:szCs w:val="22"/>
        </w:rPr>
        <w:t>children</w:t>
      </w:r>
      <w:r w:rsidR="00822565" w:rsidRPr="00104D44">
        <w:rPr>
          <w:rFonts w:ascii="Calibri" w:hAnsi="Calibri"/>
          <w:sz w:val="22"/>
          <w:szCs w:val="22"/>
        </w:rPr>
        <w:t xml:space="preserve"> </w:t>
      </w:r>
      <w:r w:rsidR="00822565" w:rsidRPr="00F1298D">
        <w:rPr>
          <w:rFonts w:ascii="Calibri" w:hAnsi="Calibri"/>
          <w:sz w:val="22"/>
          <w:szCs w:val="22"/>
        </w:rPr>
        <w:t>and</w:t>
      </w:r>
      <w:r w:rsidR="00822565" w:rsidRPr="00104D44">
        <w:rPr>
          <w:rFonts w:ascii="Calibri" w:hAnsi="Calibri"/>
          <w:sz w:val="22"/>
          <w:szCs w:val="22"/>
        </w:rPr>
        <w:t xml:space="preserve"> </w:t>
      </w:r>
      <w:r w:rsidR="00822565" w:rsidRPr="00F1298D">
        <w:rPr>
          <w:rFonts w:ascii="Calibri" w:hAnsi="Calibri"/>
          <w:sz w:val="22"/>
          <w:szCs w:val="22"/>
        </w:rPr>
        <w:t xml:space="preserve">staff. We believe everyone, without exception, has a right to be safe and to be treated with dignity and respect regardless of background and live a life free from discrimination. The </w:t>
      </w:r>
      <w:r w:rsidR="00F60871" w:rsidRPr="00F1298D">
        <w:rPr>
          <w:rFonts w:ascii="Calibri" w:hAnsi="Calibri"/>
          <w:sz w:val="22"/>
          <w:szCs w:val="22"/>
        </w:rPr>
        <w:t>school</w:t>
      </w:r>
      <w:r w:rsidR="00822565" w:rsidRPr="00F1298D">
        <w:rPr>
          <w:rFonts w:ascii="Calibri" w:hAnsi="Calibri"/>
          <w:sz w:val="22"/>
          <w:szCs w:val="22"/>
        </w:rPr>
        <w:t xml:space="preserve"> recognises that children learn best when they are healthy, </w:t>
      </w:r>
      <w:r w:rsidR="008F7380" w:rsidRPr="00F1298D">
        <w:rPr>
          <w:rFonts w:ascii="Calibri" w:hAnsi="Calibri"/>
          <w:sz w:val="22"/>
          <w:szCs w:val="22"/>
        </w:rPr>
        <w:t>safe,</w:t>
      </w:r>
      <w:r w:rsidR="00822565" w:rsidRPr="00F1298D">
        <w:rPr>
          <w:rFonts w:ascii="Calibri" w:hAnsi="Calibri"/>
          <w:sz w:val="22"/>
          <w:szCs w:val="22"/>
        </w:rPr>
        <w:t xml:space="preserve"> and</w:t>
      </w:r>
      <w:r w:rsidR="00822565" w:rsidRPr="00104D44">
        <w:rPr>
          <w:rFonts w:ascii="Calibri" w:hAnsi="Calibri"/>
          <w:sz w:val="22"/>
          <w:szCs w:val="22"/>
        </w:rPr>
        <w:t xml:space="preserve"> </w:t>
      </w:r>
      <w:r w:rsidR="00822565" w:rsidRPr="00F1298D">
        <w:rPr>
          <w:rFonts w:ascii="Calibri" w:hAnsi="Calibri"/>
          <w:sz w:val="22"/>
          <w:szCs w:val="22"/>
        </w:rPr>
        <w:t>secure.</w:t>
      </w:r>
    </w:p>
    <w:p w14:paraId="3DBE6C7C" w14:textId="70E9A088" w:rsidR="006C0293" w:rsidRPr="00F1298D" w:rsidRDefault="00822565" w:rsidP="00957E75">
      <w:pPr>
        <w:pStyle w:val="ListParagraph"/>
        <w:numPr>
          <w:ilvl w:val="1"/>
          <w:numId w:val="11"/>
        </w:numPr>
        <w:tabs>
          <w:tab w:val="left" w:pos="556"/>
        </w:tabs>
        <w:spacing w:before="0"/>
        <w:ind w:right="262" w:hanging="470"/>
        <w:rPr>
          <w:rFonts w:ascii="Calibri" w:hAnsi="Calibri"/>
          <w:sz w:val="22"/>
          <w:szCs w:val="22"/>
        </w:rPr>
      </w:pPr>
      <w:r w:rsidRPr="00F1298D">
        <w:rPr>
          <w:rFonts w:ascii="Calibri" w:hAnsi="Calibri"/>
          <w:sz w:val="22"/>
          <w:szCs w:val="22"/>
        </w:rPr>
        <w:t>Safeguarding and promoting the welfare of children is defined as protecting children from maltreatment; preventing impairment of children’s health or development; ensuring that children grow up in circumstances consistent</w:t>
      </w:r>
      <w:r w:rsidRPr="00104D44">
        <w:rPr>
          <w:rFonts w:ascii="Calibri" w:hAnsi="Calibri"/>
          <w:sz w:val="22"/>
          <w:szCs w:val="22"/>
        </w:rPr>
        <w:t xml:space="preserve"> </w:t>
      </w:r>
      <w:r w:rsidRPr="00F1298D">
        <w:rPr>
          <w:rFonts w:ascii="Calibri" w:hAnsi="Calibri"/>
          <w:sz w:val="22"/>
          <w:szCs w:val="22"/>
        </w:rPr>
        <w:t>with</w:t>
      </w:r>
      <w:r w:rsidRPr="00104D44">
        <w:rPr>
          <w:rFonts w:ascii="Calibri" w:hAnsi="Calibri"/>
          <w:sz w:val="22"/>
          <w:szCs w:val="22"/>
        </w:rPr>
        <w:t xml:space="preserve"> </w:t>
      </w:r>
      <w:r w:rsidRPr="00F1298D">
        <w:rPr>
          <w:rFonts w:ascii="Calibri" w:hAnsi="Calibri"/>
          <w:sz w:val="22"/>
          <w:szCs w:val="22"/>
        </w:rPr>
        <w:t>the</w:t>
      </w:r>
      <w:r w:rsidRPr="00104D44">
        <w:rPr>
          <w:rFonts w:ascii="Calibri" w:hAnsi="Calibri"/>
          <w:sz w:val="22"/>
          <w:szCs w:val="22"/>
        </w:rPr>
        <w:t xml:space="preserve"> </w:t>
      </w:r>
      <w:r w:rsidRPr="00F1298D">
        <w:rPr>
          <w:rFonts w:ascii="Calibri" w:hAnsi="Calibri"/>
          <w:sz w:val="22"/>
          <w:szCs w:val="22"/>
        </w:rPr>
        <w:t>provision</w:t>
      </w:r>
      <w:r w:rsidRPr="00104D44">
        <w:rPr>
          <w:rFonts w:ascii="Calibri" w:hAnsi="Calibri"/>
          <w:sz w:val="22"/>
          <w:szCs w:val="22"/>
        </w:rPr>
        <w:t xml:space="preserve"> </w:t>
      </w:r>
      <w:r w:rsidRPr="00F1298D">
        <w:rPr>
          <w:rFonts w:ascii="Calibri" w:hAnsi="Calibri"/>
          <w:sz w:val="22"/>
          <w:szCs w:val="22"/>
        </w:rPr>
        <w:t>of</w:t>
      </w:r>
      <w:r w:rsidRPr="00104D44">
        <w:rPr>
          <w:rFonts w:ascii="Calibri" w:hAnsi="Calibri"/>
          <w:sz w:val="22"/>
          <w:szCs w:val="22"/>
        </w:rPr>
        <w:t xml:space="preserve"> </w:t>
      </w:r>
      <w:r w:rsidRPr="00F1298D">
        <w:rPr>
          <w:rFonts w:ascii="Calibri" w:hAnsi="Calibri"/>
          <w:sz w:val="22"/>
          <w:szCs w:val="22"/>
        </w:rPr>
        <w:t>safe</w:t>
      </w:r>
      <w:r w:rsidRPr="00104D44">
        <w:rPr>
          <w:rFonts w:ascii="Calibri" w:hAnsi="Calibri"/>
          <w:sz w:val="22"/>
          <w:szCs w:val="22"/>
        </w:rPr>
        <w:t xml:space="preserve"> </w:t>
      </w:r>
      <w:r w:rsidRPr="00F1298D">
        <w:rPr>
          <w:rFonts w:ascii="Calibri" w:hAnsi="Calibri"/>
          <w:sz w:val="22"/>
          <w:szCs w:val="22"/>
        </w:rPr>
        <w:t>and</w:t>
      </w:r>
      <w:r w:rsidRPr="00104D44">
        <w:rPr>
          <w:rFonts w:ascii="Calibri" w:hAnsi="Calibri"/>
          <w:sz w:val="22"/>
          <w:szCs w:val="22"/>
        </w:rPr>
        <w:t xml:space="preserve"> </w:t>
      </w:r>
      <w:r w:rsidRPr="00F1298D">
        <w:rPr>
          <w:rFonts w:ascii="Calibri" w:hAnsi="Calibri"/>
          <w:sz w:val="22"/>
          <w:szCs w:val="22"/>
        </w:rPr>
        <w:t>effective</w:t>
      </w:r>
      <w:r w:rsidRPr="00104D44">
        <w:rPr>
          <w:rFonts w:ascii="Calibri" w:hAnsi="Calibri"/>
          <w:sz w:val="22"/>
          <w:szCs w:val="22"/>
        </w:rPr>
        <w:t xml:space="preserve"> </w:t>
      </w:r>
      <w:r w:rsidRPr="00F1298D">
        <w:rPr>
          <w:rFonts w:ascii="Calibri" w:hAnsi="Calibri"/>
          <w:sz w:val="22"/>
          <w:szCs w:val="22"/>
        </w:rPr>
        <w:t>care;</w:t>
      </w:r>
      <w:r w:rsidRPr="00104D44">
        <w:rPr>
          <w:rFonts w:ascii="Calibri" w:hAnsi="Calibri"/>
          <w:sz w:val="22"/>
          <w:szCs w:val="22"/>
        </w:rPr>
        <w:t xml:space="preserve"> </w:t>
      </w:r>
      <w:r w:rsidRPr="00F1298D">
        <w:rPr>
          <w:rFonts w:ascii="Calibri" w:hAnsi="Calibri"/>
          <w:sz w:val="22"/>
          <w:szCs w:val="22"/>
        </w:rPr>
        <w:t>and</w:t>
      </w:r>
      <w:r w:rsidRPr="00104D44">
        <w:rPr>
          <w:rFonts w:ascii="Calibri" w:hAnsi="Calibri"/>
          <w:sz w:val="22"/>
          <w:szCs w:val="22"/>
        </w:rPr>
        <w:t xml:space="preserve"> </w:t>
      </w:r>
      <w:r w:rsidRPr="00F1298D">
        <w:rPr>
          <w:rFonts w:ascii="Calibri" w:hAnsi="Calibri"/>
          <w:sz w:val="22"/>
          <w:szCs w:val="22"/>
        </w:rPr>
        <w:t>taking</w:t>
      </w:r>
      <w:r w:rsidRPr="00104D44">
        <w:rPr>
          <w:rFonts w:ascii="Calibri" w:hAnsi="Calibri"/>
          <w:sz w:val="22"/>
          <w:szCs w:val="22"/>
        </w:rPr>
        <w:t xml:space="preserve"> </w:t>
      </w:r>
      <w:r w:rsidRPr="00F1298D">
        <w:rPr>
          <w:rFonts w:ascii="Calibri" w:hAnsi="Calibri"/>
          <w:sz w:val="22"/>
          <w:szCs w:val="22"/>
        </w:rPr>
        <w:t>action</w:t>
      </w:r>
      <w:r w:rsidRPr="00104D44">
        <w:rPr>
          <w:rFonts w:ascii="Calibri" w:hAnsi="Calibri"/>
          <w:sz w:val="22"/>
          <w:szCs w:val="22"/>
        </w:rPr>
        <w:t xml:space="preserve"> </w:t>
      </w:r>
      <w:r w:rsidRPr="00F1298D">
        <w:rPr>
          <w:rFonts w:ascii="Calibri" w:hAnsi="Calibri"/>
          <w:sz w:val="22"/>
          <w:szCs w:val="22"/>
        </w:rPr>
        <w:t>to</w:t>
      </w:r>
      <w:r w:rsidRPr="00104D44">
        <w:rPr>
          <w:rFonts w:ascii="Calibri" w:hAnsi="Calibri"/>
          <w:sz w:val="22"/>
          <w:szCs w:val="22"/>
        </w:rPr>
        <w:t xml:space="preserve"> </w:t>
      </w:r>
      <w:r w:rsidRPr="00F1298D">
        <w:rPr>
          <w:rFonts w:ascii="Calibri" w:hAnsi="Calibri"/>
          <w:sz w:val="22"/>
          <w:szCs w:val="22"/>
        </w:rPr>
        <w:t>enable</w:t>
      </w:r>
      <w:r w:rsidRPr="00104D44">
        <w:rPr>
          <w:rFonts w:ascii="Calibri" w:hAnsi="Calibri"/>
          <w:sz w:val="22"/>
          <w:szCs w:val="22"/>
        </w:rPr>
        <w:t xml:space="preserve"> </w:t>
      </w:r>
      <w:r w:rsidRPr="00F1298D">
        <w:rPr>
          <w:rFonts w:ascii="Calibri" w:hAnsi="Calibri"/>
          <w:sz w:val="22"/>
          <w:szCs w:val="22"/>
        </w:rPr>
        <w:t>all</w:t>
      </w:r>
      <w:r w:rsidRPr="00104D44">
        <w:rPr>
          <w:rFonts w:ascii="Calibri" w:hAnsi="Calibri"/>
          <w:sz w:val="22"/>
          <w:szCs w:val="22"/>
        </w:rPr>
        <w:t xml:space="preserve"> </w:t>
      </w:r>
      <w:r w:rsidRPr="00F1298D">
        <w:rPr>
          <w:rFonts w:ascii="Calibri" w:hAnsi="Calibri"/>
          <w:sz w:val="22"/>
          <w:szCs w:val="22"/>
        </w:rPr>
        <w:t>children</w:t>
      </w:r>
      <w:r w:rsidRPr="00104D44">
        <w:rPr>
          <w:rFonts w:ascii="Calibri" w:hAnsi="Calibri"/>
          <w:sz w:val="22"/>
          <w:szCs w:val="22"/>
        </w:rPr>
        <w:t xml:space="preserve"> </w:t>
      </w:r>
      <w:r w:rsidRPr="00F1298D">
        <w:rPr>
          <w:rFonts w:ascii="Calibri" w:hAnsi="Calibri"/>
          <w:sz w:val="22"/>
          <w:szCs w:val="22"/>
        </w:rPr>
        <w:t>to</w:t>
      </w:r>
      <w:r w:rsidRPr="00104D44">
        <w:rPr>
          <w:rFonts w:ascii="Calibri" w:hAnsi="Calibri"/>
          <w:sz w:val="22"/>
          <w:szCs w:val="22"/>
        </w:rPr>
        <w:t xml:space="preserve"> </w:t>
      </w:r>
      <w:r w:rsidRPr="00F1298D">
        <w:rPr>
          <w:rFonts w:ascii="Calibri" w:hAnsi="Calibri"/>
          <w:sz w:val="22"/>
          <w:szCs w:val="22"/>
        </w:rPr>
        <w:t>have</w:t>
      </w:r>
      <w:r w:rsidRPr="00104D44">
        <w:rPr>
          <w:rFonts w:ascii="Calibri" w:hAnsi="Calibri"/>
          <w:sz w:val="22"/>
          <w:szCs w:val="22"/>
        </w:rPr>
        <w:t xml:space="preserve"> </w:t>
      </w:r>
      <w:r w:rsidRPr="00F1298D">
        <w:rPr>
          <w:rFonts w:ascii="Calibri" w:hAnsi="Calibri"/>
          <w:sz w:val="22"/>
          <w:szCs w:val="22"/>
        </w:rPr>
        <w:t>the</w:t>
      </w:r>
      <w:r w:rsidRPr="00104D44">
        <w:rPr>
          <w:rFonts w:ascii="Calibri" w:hAnsi="Calibri"/>
          <w:sz w:val="22"/>
          <w:szCs w:val="22"/>
        </w:rPr>
        <w:t xml:space="preserve"> </w:t>
      </w:r>
      <w:r w:rsidRPr="00F1298D">
        <w:rPr>
          <w:rFonts w:ascii="Calibri" w:hAnsi="Calibri"/>
          <w:sz w:val="22"/>
          <w:szCs w:val="22"/>
        </w:rPr>
        <w:t xml:space="preserve">best outcomes. </w:t>
      </w:r>
      <w:r w:rsidR="00957E75" w:rsidRPr="00957E75">
        <w:rPr>
          <w:rFonts w:ascii="Calibri" w:hAnsi="Calibri"/>
          <w:sz w:val="22"/>
          <w:szCs w:val="22"/>
        </w:rPr>
        <w:t>(Keeping Children Safe in Education, September 2023.)</w:t>
      </w:r>
    </w:p>
    <w:p w14:paraId="4D54A80A" w14:textId="7596DDFE" w:rsidR="006C0293" w:rsidRPr="00F1298D" w:rsidRDefault="00822565">
      <w:pPr>
        <w:pStyle w:val="ListParagraph"/>
        <w:numPr>
          <w:ilvl w:val="1"/>
          <w:numId w:val="11"/>
        </w:numPr>
        <w:tabs>
          <w:tab w:val="left" w:pos="556"/>
        </w:tabs>
        <w:spacing w:before="0"/>
        <w:ind w:left="555" w:hanging="454"/>
        <w:rPr>
          <w:rFonts w:ascii="Calibri" w:hAnsi="Calibri"/>
          <w:sz w:val="22"/>
          <w:szCs w:val="22"/>
        </w:rPr>
      </w:pPr>
      <w:r w:rsidRPr="00F1298D">
        <w:rPr>
          <w:rFonts w:ascii="Calibri" w:hAnsi="Calibri"/>
          <w:sz w:val="22"/>
          <w:szCs w:val="22"/>
        </w:rPr>
        <w:t>This</w:t>
      </w:r>
      <w:r w:rsidRPr="00104D44">
        <w:rPr>
          <w:rFonts w:ascii="Calibri" w:hAnsi="Calibri"/>
          <w:sz w:val="22"/>
          <w:szCs w:val="22"/>
        </w:rPr>
        <w:t xml:space="preserve"> </w:t>
      </w:r>
      <w:r w:rsidRPr="00F1298D">
        <w:rPr>
          <w:rFonts w:ascii="Calibri" w:hAnsi="Calibri"/>
          <w:sz w:val="22"/>
          <w:szCs w:val="22"/>
        </w:rPr>
        <w:t>policy</w:t>
      </w:r>
      <w:r w:rsidRPr="00104D44">
        <w:rPr>
          <w:rFonts w:ascii="Calibri" w:hAnsi="Calibri"/>
          <w:sz w:val="22"/>
          <w:szCs w:val="22"/>
        </w:rPr>
        <w:t xml:space="preserve"> </w:t>
      </w:r>
      <w:r w:rsidRPr="00F1298D">
        <w:rPr>
          <w:rFonts w:ascii="Calibri" w:hAnsi="Calibri"/>
          <w:sz w:val="22"/>
          <w:szCs w:val="22"/>
        </w:rPr>
        <w:t>applies</w:t>
      </w:r>
      <w:r w:rsidRPr="00104D44">
        <w:rPr>
          <w:rFonts w:ascii="Calibri" w:hAnsi="Calibri"/>
          <w:sz w:val="22"/>
          <w:szCs w:val="22"/>
        </w:rPr>
        <w:t xml:space="preserve"> </w:t>
      </w:r>
      <w:r w:rsidRPr="00F1298D">
        <w:rPr>
          <w:rFonts w:ascii="Calibri" w:hAnsi="Calibri"/>
          <w:sz w:val="22"/>
          <w:szCs w:val="22"/>
        </w:rPr>
        <w:t>to</w:t>
      </w:r>
      <w:r w:rsidRPr="00104D44">
        <w:rPr>
          <w:rFonts w:ascii="Calibri" w:hAnsi="Calibri"/>
          <w:sz w:val="22"/>
          <w:szCs w:val="22"/>
        </w:rPr>
        <w:t xml:space="preserve"> </w:t>
      </w:r>
      <w:r w:rsidRPr="00F1298D">
        <w:rPr>
          <w:rFonts w:ascii="Calibri" w:hAnsi="Calibri"/>
          <w:sz w:val="22"/>
          <w:szCs w:val="22"/>
        </w:rPr>
        <w:t>all</w:t>
      </w:r>
      <w:r w:rsidRPr="00104D44">
        <w:rPr>
          <w:rFonts w:ascii="Calibri" w:hAnsi="Calibri"/>
          <w:sz w:val="22"/>
          <w:szCs w:val="22"/>
        </w:rPr>
        <w:t xml:space="preserve"> </w:t>
      </w:r>
      <w:r w:rsidRPr="00F1298D">
        <w:rPr>
          <w:rFonts w:ascii="Calibri" w:hAnsi="Calibri"/>
          <w:sz w:val="22"/>
          <w:szCs w:val="22"/>
        </w:rPr>
        <w:t>pupils</w:t>
      </w:r>
      <w:r w:rsidRPr="00104D44">
        <w:rPr>
          <w:rFonts w:ascii="Calibri" w:hAnsi="Calibri"/>
          <w:sz w:val="22"/>
          <w:szCs w:val="22"/>
        </w:rPr>
        <w:t xml:space="preserve"> </w:t>
      </w:r>
      <w:r w:rsidRPr="00F1298D">
        <w:rPr>
          <w:rFonts w:ascii="Calibri" w:hAnsi="Calibri"/>
          <w:sz w:val="22"/>
          <w:szCs w:val="22"/>
        </w:rPr>
        <w:t>in</w:t>
      </w:r>
      <w:r w:rsidRPr="00104D44">
        <w:rPr>
          <w:rFonts w:ascii="Calibri" w:hAnsi="Calibri"/>
          <w:sz w:val="22"/>
          <w:szCs w:val="22"/>
        </w:rPr>
        <w:t xml:space="preserve"> </w:t>
      </w:r>
      <w:r w:rsidRPr="00F1298D">
        <w:rPr>
          <w:rFonts w:ascii="Calibri" w:hAnsi="Calibri"/>
          <w:sz w:val="22"/>
          <w:szCs w:val="22"/>
        </w:rPr>
        <w:t>the</w:t>
      </w:r>
      <w:r w:rsidRPr="00104D44">
        <w:rPr>
          <w:rFonts w:ascii="Calibri" w:hAnsi="Calibri"/>
          <w:sz w:val="22"/>
          <w:szCs w:val="22"/>
        </w:rPr>
        <w:t xml:space="preserve"> </w:t>
      </w:r>
      <w:r w:rsidR="00F60871" w:rsidRPr="00F1298D">
        <w:rPr>
          <w:rFonts w:ascii="Calibri" w:hAnsi="Calibri"/>
          <w:sz w:val="22"/>
          <w:szCs w:val="22"/>
        </w:rPr>
        <w:t>school</w:t>
      </w:r>
      <w:r w:rsidRPr="00104D44">
        <w:rPr>
          <w:rFonts w:ascii="Calibri" w:hAnsi="Calibri"/>
          <w:sz w:val="22"/>
          <w:szCs w:val="22"/>
        </w:rPr>
        <w:t xml:space="preserve"> </w:t>
      </w:r>
      <w:r w:rsidRPr="00F1298D">
        <w:rPr>
          <w:rFonts w:ascii="Calibri" w:hAnsi="Calibri"/>
          <w:sz w:val="22"/>
          <w:szCs w:val="22"/>
        </w:rPr>
        <w:t>and</w:t>
      </w:r>
      <w:r w:rsidRPr="00104D44">
        <w:rPr>
          <w:rFonts w:ascii="Calibri" w:hAnsi="Calibri"/>
          <w:sz w:val="22"/>
          <w:szCs w:val="22"/>
        </w:rPr>
        <w:t xml:space="preserve"> </w:t>
      </w:r>
      <w:r w:rsidRPr="00F1298D">
        <w:rPr>
          <w:rFonts w:ascii="Calibri" w:hAnsi="Calibri"/>
          <w:sz w:val="22"/>
          <w:szCs w:val="22"/>
        </w:rPr>
        <w:t>those</w:t>
      </w:r>
      <w:r w:rsidRPr="00104D44">
        <w:rPr>
          <w:rFonts w:ascii="Calibri" w:hAnsi="Calibri"/>
          <w:sz w:val="22"/>
          <w:szCs w:val="22"/>
        </w:rPr>
        <w:t xml:space="preserve"> </w:t>
      </w:r>
      <w:r w:rsidRPr="00F1298D">
        <w:rPr>
          <w:rFonts w:ascii="Calibri" w:hAnsi="Calibri"/>
          <w:sz w:val="22"/>
          <w:szCs w:val="22"/>
        </w:rPr>
        <w:t>in</w:t>
      </w:r>
      <w:r w:rsidRPr="00104D44">
        <w:rPr>
          <w:rFonts w:ascii="Calibri" w:hAnsi="Calibri"/>
          <w:sz w:val="22"/>
          <w:szCs w:val="22"/>
        </w:rPr>
        <w:t xml:space="preserve"> </w:t>
      </w:r>
      <w:r w:rsidRPr="00F1298D">
        <w:rPr>
          <w:rFonts w:ascii="Calibri" w:hAnsi="Calibri"/>
          <w:sz w:val="22"/>
          <w:szCs w:val="22"/>
        </w:rPr>
        <w:t>the</w:t>
      </w:r>
      <w:r w:rsidRPr="00104D44">
        <w:rPr>
          <w:rFonts w:ascii="Calibri" w:hAnsi="Calibri"/>
          <w:sz w:val="22"/>
          <w:szCs w:val="22"/>
        </w:rPr>
        <w:t xml:space="preserve"> </w:t>
      </w:r>
      <w:r w:rsidRPr="00F1298D">
        <w:rPr>
          <w:rFonts w:ascii="Calibri" w:hAnsi="Calibri"/>
          <w:sz w:val="22"/>
          <w:szCs w:val="22"/>
        </w:rPr>
        <w:t>EYFS.</w:t>
      </w:r>
    </w:p>
    <w:p w14:paraId="43BF5D0D" w14:textId="37CF3FDA" w:rsidR="006C0293" w:rsidRPr="00F1298D" w:rsidRDefault="00822565">
      <w:pPr>
        <w:pStyle w:val="ListParagraph"/>
        <w:numPr>
          <w:ilvl w:val="1"/>
          <w:numId w:val="11"/>
        </w:numPr>
        <w:tabs>
          <w:tab w:val="left" w:pos="556"/>
        </w:tabs>
        <w:spacing w:before="0"/>
        <w:ind w:right="372" w:hanging="470"/>
        <w:rPr>
          <w:rFonts w:ascii="Calibri" w:hAnsi="Calibri"/>
          <w:sz w:val="22"/>
          <w:szCs w:val="22"/>
        </w:rPr>
      </w:pPr>
      <w:r w:rsidRPr="00F1298D">
        <w:rPr>
          <w:rFonts w:ascii="Calibri" w:hAnsi="Calibri"/>
          <w:sz w:val="22"/>
          <w:szCs w:val="22"/>
        </w:rPr>
        <w:t xml:space="preserve">The purpose of this policy is to inform all staff (including supply staff), parents, contractors, volunteers and Proprietors about the School’s responsibilities for safeguarding children and to enable all parties to have a clear understanding of how these responsibilities should be carried out. It applies wherever staff members are working with pupils – even where this is away from the </w:t>
      </w:r>
      <w:r w:rsidR="00F60871" w:rsidRPr="00F1298D">
        <w:rPr>
          <w:rFonts w:ascii="Calibri" w:hAnsi="Calibri"/>
          <w:sz w:val="22"/>
          <w:szCs w:val="22"/>
        </w:rPr>
        <w:t>school</w:t>
      </w:r>
      <w:r w:rsidRPr="00F1298D">
        <w:rPr>
          <w:rFonts w:ascii="Calibri" w:hAnsi="Calibri"/>
          <w:sz w:val="22"/>
          <w:szCs w:val="22"/>
        </w:rPr>
        <w:t>, such as on educational</w:t>
      </w:r>
      <w:r w:rsidRPr="00104D44">
        <w:rPr>
          <w:rFonts w:ascii="Calibri" w:hAnsi="Calibri"/>
          <w:sz w:val="22"/>
          <w:szCs w:val="22"/>
        </w:rPr>
        <w:t xml:space="preserve"> </w:t>
      </w:r>
      <w:r w:rsidRPr="00F1298D">
        <w:rPr>
          <w:rFonts w:ascii="Calibri" w:hAnsi="Calibri"/>
          <w:sz w:val="22"/>
          <w:szCs w:val="22"/>
        </w:rPr>
        <w:t>visits.</w:t>
      </w:r>
    </w:p>
    <w:p w14:paraId="1F619843" w14:textId="0EA848EE" w:rsidR="006C0293" w:rsidRPr="00F1298D" w:rsidRDefault="00822565">
      <w:pPr>
        <w:pStyle w:val="ListParagraph"/>
        <w:numPr>
          <w:ilvl w:val="1"/>
          <w:numId w:val="11"/>
        </w:numPr>
        <w:tabs>
          <w:tab w:val="left" w:pos="556"/>
        </w:tabs>
        <w:spacing w:before="0"/>
        <w:ind w:right="153" w:hanging="470"/>
        <w:rPr>
          <w:rFonts w:ascii="Calibri" w:hAnsi="Calibri"/>
          <w:sz w:val="22"/>
          <w:szCs w:val="22"/>
        </w:rPr>
      </w:pPr>
      <w:r w:rsidRPr="00F1298D">
        <w:rPr>
          <w:rFonts w:ascii="Calibri" w:hAnsi="Calibri"/>
          <w:sz w:val="22"/>
          <w:szCs w:val="22"/>
        </w:rPr>
        <w:t xml:space="preserve">This policy is published on the </w:t>
      </w:r>
      <w:r w:rsidR="00F60871" w:rsidRPr="00F1298D">
        <w:rPr>
          <w:rFonts w:ascii="Calibri" w:hAnsi="Calibri"/>
          <w:sz w:val="22"/>
          <w:szCs w:val="22"/>
        </w:rPr>
        <w:t>school’s</w:t>
      </w:r>
      <w:r w:rsidRPr="00F1298D">
        <w:rPr>
          <w:rFonts w:ascii="Calibri" w:hAnsi="Calibri"/>
          <w:sz w:val="22"/>
          <w:szCs w:val="22"/>
        </w:rPr>
        <w:t xml:space="preserve"> website and is available to parents of current and prospective pupils from the </w:t>
      </w:r>
      <w:r w:rsidR="00F60871" w:rsidRPr="00F1298D">
        <w:rPr>
          <w:rFonts w:ascii="Calibri" w:hAnsi="Calibri"/>
          <w:sz w:val="22"/>
          <w:szCs w:val="22"/>
        </w:rPr>
        <w:t>school’s</w:t>
      </w:r>
      <w:r w:rsidRPr="00F1298D">
        <w:rPr>
          <w:rFonts w:ascii="Calibri" w:hAnsi="Calibri"/>
          <w:sz w:val="22"/>
          <w:szCs w:val="22"/>
        </w:rPr>
        <w:t xml:space="preserve"> office on request. Large print or other accessible formats can also be made</w:t>
      </w:r>
      <w:r w:rsidRPr="00104D44">
        <w:rPr>
          <w:rFonts w:ascii="Calibri" w:hAnsi="Calibri"/>
          <w:sz w:val="22"/>
          <w:szCs w:val="22"/>
        </w:rPr>
        <w:t xml:space="preserve"> </w:t>
      </w:r>
      <w:r w:rsidRPr="00F1298D">
        <w:rPr>
          <w:rFonts w:ascii="Calibri" w:hAnsi="Calibri"/>
          <w:sz w:val="22"/>
          <w:szCs w:val="22"/>
        </w:rPr>
        <w:t>available.</w:t>
      </w:r>
    </w:p>
    <w:p w14:paraId="7E1B0253" w14:textId="69028F86" w:rsidR="006C0293" w:rsidRPr="00F1298D" w:rsidRDefault="00822565">
      <w:pPr>
        <w:pStyle w:val="ListParagraph"/>
        <w:numPr>
          <w:ilvl w:val="1"/>
          <w:numId w:val="11"/>
        </w:numPr>
        <w:tabs>
          <w:tab w:val="left" w:pos="556"/>
        </w:tabs>
        <w:spacing w:before="0"/>
        <w:ind w:left="555" w:hanging="454"/>
        <w:rPr>
          <w:rFonts w:ascii="Calibri" w:hAnsi="Calibri"/>
          <w:sz w:val="22"/>
          <w:szCs w:val="22"/>
        </w:rPr>
      </w:pPr>
      <w:r w:rsidRPr="00F1298D">
        <w:rPr>
          <w:rFonts w:ascii="Calibri" w:hAnsi="Calibri"/>
          <w:sz w:val="22"/>
          <w:szCs w:val="22"/>
        </w:rPr>
        <w:t xml:space="preserve">The policy is </w:t>
      </w:r>
      <w:r w:rsidR="00000B47" w:rsidRPr="00F1298D">
        <w:rPr>
          <w:rFonts w:ascii="Calibri" w:hAnsi="Calibri"/>
          <w:sz w:val="22"/>
          <w:szCs w:val="22"/>
        </w:rPr>
        <w:t xml:space="preserve">written </w:t>
      </w:r>
      <w:r w:rsidRPr="00F1298D">
        <w:rPr>
          <w:rFonts w:ascii="Calibri" w:hAnsi="Calibri"/>
          <w:sz w:val="22"/>
          <w:szCs w:val="22"/>
        </w:rPr>
        <w:t>in accordance with all relevant legislation and the following statutory</w:t>
      </w:r>
      <w:r w:rsidRPr="00104D44">
        <w:rPr>
          <w:rFonts w:ascii="Calibri" w:hAnsi="Calibri"/>
          <w:sz w:val="22"/>
          <w:szCs w:val="22"/>
        </w:rPr>
        <w:t xml:space="preserve"> </w:t>
      </w:r>
      <w:r w:rsidR="00000B47" w:rsidRPr="00104D44">
        <w:rPr>
          <w:rFonts w:ascii="Calibri" w:hAnsi="Calibri"/>
          <w:sz w:val="22"/>
          <w:szCs w:val="22"/>
        </w:rPr>
        <w:t xml:space="preserve">/ government </w:t>
      </w:r>
      <w:r w:rsidRPr="00F1298D">
        <w:rPr>
          <w:rFonts w:ascii="Calibri" w:hAnsi="Calibri"/>
          <w:sz w:val="22"/>
          <w:szCs w:val="22"/>
        </w:rPr>
        <w:t>guidance:</w:t>
      </w:r>
    </w:p>
    <w:p w14:paraId="19F9ACB0" w14:textId="77777777" w:rsidR="00957E75" w:rsidRPr="00957E75" w:rsidRDefault="00957E75" w:rsidP="00957E75">
      <w:pPr>
        <w:pStyle w:val="ListParagraph"/>
        <w:numPr>
          <w:ilvl w:val="2"/>
          <w:numId w:val="11"/>
        </w:numPr>
        <w:rPr>
          <w:rFonts w:ascii="Calibri" w:hAnsi="Calibri" w:cs="Calibri"/>
          <w:sz w:val="22"/>
          <w:szCs w:val="22"/>
        </w:rPr>
      </w:pPr>
      <w:r w:rsidRPr="00957E75">
        <w:rPr>
          <w:rFonts w:ascii="Calibri" w:hAnsi="Calibri" w:cs="Calibri"/>
          <w:sz w:val="22"/>
          <w:szCs w:val="22"/>
        </w:rPr>
        <w:t>Keeping Children Safe in Education 2023 (1 September 2023) (KCSIE)</w:t>
      </w:r>
    </w:p>
    <w:p w14:paraId="220F77F8" w14:textId="77777777" w:rsidR="00615CBB" w:rsidRPr="00615CBB" w:rsidRDefault="00615CBB" w:rsidP="00615CBB">
      <w:pPr>
        <w:pStyle w:val="ListParagraph"/>
        <w:widowControl w:val="0"/>
        <w:numPr>
          <w:ilvl w:val="2"/>
          <w:numId w:val="11"/>
        </w:numPr>
        <w:tabs>
          <w:tab w:val="left" w:pos="1134"/>
        </w:tabs>
        <w:autoSpaceDE w:val="0"/>
        <w:autoSpaceDN w:val="0"/>
        <w:spacing w:before="0"/>
        <w:rPr>
          <w:rFonts w:ascii="Calibri" w:hAnsi="Calibri" w:cs="Calibri"/>
          <w:sz w:val="22"/>
          <w:szCs w:val="22"/>
        </w:rPr>
      </w:pPr>
      <w:r w:rsidRPr="00615CBB">
        <w:rPr>
          <w:rFonts w:ascii="Calibri" w:hAnsi="Calibri" w:cs="Calibri"/>
          <w:sz w:val="22"/>
          <w:szCs w:val="22"/>
        </w:rPr>
        <w:t>Section 157 of the Education Act 2002</w:t>
      </w:r>
    </w:p>
    <w:p w14:paraId="467A2E86" w14:textId="77777777" w:rsidR="00615CBB" w:rsidRPr="00615CBB" w:rsidRDefault="00615CBB" w:rsidP="00615CBB">
      <w:pPr>
        <w:pStyle w:val="ListParagraph"/>
        <w:widowControl w:val="0"/>
        <w:numPr>
          <w:ilvl w:val="2"/>
          <w:numId w:val="11"/>
        </w:numPr>
        <w:tabs>
          <w:tab w:val="left" w:pos="1134"/>
        </w:tabs>
        <w:autoSpaceDE w:val="0"/>
        <w:autoSpaceDN w:val="0"/>
        <w:spacing w:before="0"/>
        <w:rPr>
          <w:rFonts w:ascii="Calibri" w:hAnsi="Calibri" w:cs="Calibri"/>
          <w:sz w:val="22"/>
          <w:szCs w:val="22"/>
        </w:rPr>
      </w:pPr>
      <w:r w:rsidRPr="00615CBB">
        <w:rPr>
          <w:rFonts w:ascii="Calibri" w:hAnsi="Calibri" w:cs="Calibri"/>
          <w:sz w:val="22"/>
          <w:szCs w:val="22"/>
        </w:rPr>
        <w:t>Education (Independent School Standards) Regulations 2014</w:t>
      </w:r>
    </w:p>
    <w:p w14:paraId="5857A4D1" w14:textId="77777777" w:rsidR="00615CBB" w:rsidRPr="00615CBB" w:rsidRDefault="00615CBB" w:rsidP="00615CBB">
      <w:pPr>
        <w:pStyle w:val="ListParagraph"/>
        <w:widowControl w:val="0"/>
        <w:numPr>
          <w:ilvl w:val="2"/>
          <w:numId w:val="11"/>
        </w:numPr>
        <w:tabs>
          <w:tab w:val="left" w:pos="1134"/>
        </w:tabs>
        <w:autoSpaceDE w:val="0"/>
        <w:autoSpaceDN w:val="0"/>
        <w:spacing w:before="0"/>
        <w:rPr>
          <w:rFonts w:ascii="Calibri" w:hAnsi="Calibri" w:cs="Calibri"/>
          <w:sz w:val="22"/>
          <w:szCs w:val="22"/>
        </w:rPr>
      </w:pPr>
      <w:r w:rsidRPr="00615CBB">
        <w:rPr>
          <w:rFonts w:ascii="Calibri" w:hAnsi="Calibri" w:cs="Calibri"/>
          <w:sz w:val="22"/>
          <w:szCs w:val="22"/>
        </w:rPr>
        <w:t>The Apprenticeships, Skills, Children and Learning Act 2009 (as amended)</w:t>
      </w:r>
    </w:p>
    <w:p w14:paraId="355AD379" w14:textId="77777777" w:rsidR="00615CBB" w:rsidRPr="00615CBB" w:rsidRDefault="00615CBB" w:rsidP="00615CBB">
      <w:pPr>
        <w:pStyle w:val="ListParagraph"/>
        <w:widowControl w:val="0"/>
        <w:numPr>
          <w:ilvl w:val="2"/>
          <w:numId w:val="11"/>
        </w:numPr>
        <w:tabs>
          <w:tab w:val="left" w:pos="1134"/>
        </w:tabs>
        <w:autoSpaceDE w:val="0"/>
        <w:autoSpaceDN w:val="0"/>
        <w:spacing w:before="0"/>
        <w:rPr>
          <w:rFonts w:ascii="Calibri" w:hAnsi="Calibri" w:cs="Calibri"/>
          <w:sz w:val="22"/>
          <w:szCs w:val="22"/>
        </w:rPr>
      </w:pPr>
      <w:r w:rsidRPr="00615CBB">
        <w:rPr>
          <w:rFonts w:ascii="Calibri" w:hAnsi="Calibri" w:cs="Calibri"/>
          <w:sz w:val="22"/>
          <w:szCs w:val="22"/>
        </w:rPr>
        <w:t>The Equality Act 2010</w:t>
      </w:r>
    </w:p>
    <w:p w14:paraId="786F91DC" w14:textId="77777777" w:rsidR="00615CBB" w:rsidRPr="00615CBB" w:rsidRDefault="00615CBB" w:rsidP="00615CBB">
      <w:pPr>
        <w:pStyle w:val="ListParagraph"/>
        <w:widowControl w:val="0"/>
        <w:numPr>
          <w:ilvl w:val="2"/>
          <w:numId w:val="11"/>
        </w:numPr>
        <w:tabs>
          <w:tab w:val="left" w:pos="1134"/>
        </w:tabs>
        <w:autoSpaceDE w:val="0"/>
        <w:autoSpaceDN w:val="0"/>
        <w:spacing w:before="0"/>
        <w:rPr>
          <w:rFonts w:ascii="Calibri" w:hAnsi="Calibri" w:cs="Calibri"/>
          <w:sz w:val="22"/>
          <w:szCs w:val="22"/>
        </w:rPr>
      </w:pPr>
      <w:r w:rsidRPr="00615CBB">
        <w:rPr>
          <w:rFonts w:ascii="Calibri" w:hAnsi="Calibri" w:cs="Calibri"/>
          <w:sz w:val="22"/>
          <w:szCs w:val="22"/>
        </w:rPr>
        <w:t>Working Together to Safeguarding Children 2018 (Updated July 2022) (WTSC)</w:t>
      </w:r>
    </w:p>
    <w:p w14:paraId="6B3B9B02" w14:textId="77777777" w:rsidR="00615CBB" w:rsidRPr="00615CBB" w:rsidRDefault="00615CBB" w:rsidP="00615CBB">
      <w:pPr>
        <w:pStyle w:val="ListParagraph"/>
        <w:widowControl w:val="0"/>
        <w:numPr>
          <w:ilvl w:val="2"/>
          <w:numId w:val="11"/>
        </w:numPr>
        <w:tabs>
          <w:tab w:val="left" w:pos="1134"/>
        </w:tabs>
        <w:autoSpaceDE w:val="0"/>
        <w:autoSpaceDN w:val="0"/>
        <w:spacing w:before="0"/>
        <w:rPr>
          <w:rFonts w:ascii="Calibri" w:hAnsi="Calibri" w:cs="Calibri"/>
          <w:sz w:val="22"/>
          <w:szCs w:val="22"/>
        </w:rPr>
      </w:pPr>
      <w:r w:rsidRPr="00615CBB">
        <w:rPr>
          <w:rFonts w:ascii="Calibri" w:hAnsi="Calibri" w:cs="Calibri"/>
          <w:sz w:val="22"/>
          <w:szCs w:val="22"/>
        </w:rPr>
        <w:t>The Safeguarding Vulnerable Groups Act 2006</w:t>
      </w:r>
    </w:p>
    <w:p w14:paraId="68B67FC1" w14:textId="77777777" w:rsidR="00615CBB" w:rsidRPr="00615CBB" w:rsidRDefault="00615CBB" w:rsidP="00615CBB">
      <w:pPr>
        <w:pStyle w:val="ListParagraph"/>
        <w:widowControl w:val="0"/>
        <w:numPr>
          <w:ilvl w:val="2"/>
          <w:numId w:val="11"/>
        </w:numPr>
        <w:tabs>
          <w:tab w:val="left" w:pos="1134"/>
        </w:tabs>
        <w:autoSpaceDE w:val="0"/>
        <w:autoSpaceDN w:val="0"/>
        <w:spacing w:before="0"/>
        <w:rPr>
          <w:rFonts w:ascii="Calibri" w:hAnsi="Calibri" w:cs="Calibri"/>
          <w:sz w:val="22"/>
          <w:szCs w:val="22"/>
        </w:rPr>
      </w:pPr>
      <w:r w:rsidRPr="00615CBB">
        <w:rPr>
          <w:rFonts w:ascii="Calibri" w:hAnsi="Calibri" w:cs="Calibri"/>
          <w:sz w:val="22"/>
          <w:szCs w:val="22"/>
        </w:rPr>
        <w:t>The Equality Act 2010 and schools: Department advice for school leaders, school staff, governing bodies and local authorities (May 2014)</w:t>
      </w:r>
    </w:p>
    <w:p w14:paraId="3C4FFBD6" w14:textId="77777777" w:rsidR="00615CBB" w:rsidRPr="00615CBB" w:rsidRDefault="00615CBB" w:rsidP="00615CBB">
      <w:pPr>
        <w:pStyle w:val="ListParagraph"/>
        <w:widowControl w:val="0"/>
        <w:numPr>
          <w:ilvl w:val="2"/>
          <w:numId w:val="11"/>
        </w:numPr>
        <w:tabs>
          <w:tab w:val="left" w:pos="1134"/>
        </w:tabs>
        <w:autoSpaceDE w:val="0"/>
        <w:autoSpaceDN w:val="0"/>
        <w:spacing w:before="0"/>
        <w:rPr>
          <w:rFonts w:ascii="Calibri" w:hAnsi="Calibri" w:cs="Calibri"/>
          <w:sz w:val="22"/>
          <w:szCs w:val="22"/>
        </w:rPr>
      </w:pPr>
      <w:r w:rsidRPr="00615CBB">
        <w:rPr>
          <w:rFonts w:ascii="Calibri" w:hAnsi="Calibri" w:cs="Calibri"/>
          <w:sz w:val="22"/>
          <w:szCs w:val="22"/>
        </w:rPr>
        <w:t>The Teacher Standards 2012</w:t>
      </w:r>
    </w:p>
    <w:p w14:paraId="637D09B8" w14:textId="77777777" w:rsidR="00615CBB" w:rsidRPr="00615CBB" w:rsidRDefault="00615CBB" w:rsidP="00615CBB">
      <w:pPr>
        <w:pStyle w:val="ListParagraph"/>
        <w:widowControl w:val="0"/>
        <w:numPr>
          <w:ilvl w:val="2"/>
          <w:numId w:val="11"/>
        </w:numPr>
        <w:tabs>
          <w:tab w:val="left" w:pos="1134"/>
        </w:tabs>
        <w:autoSpaceDE w:val="0"/>
        <w:autoSpaceDN w:val="0"/>
        <w:spacing w:before="0"/>
        <w:rPr>
          <w:rFonts w:ascii="Calibri" w:hAnsi="Calibri" w:cs="Calibri"/>
          <w:sz w:val="22"/>
          <w:szCs w:val="22"/>
        </w:rPr>
      </w:pPr>
      <w:r w:rsidRPr="00615CBB">
        <w:rPr>
          <w:rFonts w:ascii="Calibri" w:hAnsi="Calibri" w:cs="Calibri"/>
          <w:sz w:val="22"/>
          <w:szCs w:val="22"/>
        </w:rPr>
        <w:t>Prevent Duty Guidance for England and Wales July 2015</w:t>
      </w:r>
    </w:p>
    <w:p w14:paraId="4EEAD4E6" w14:textId="77777777" w:rsidR="00615CBB" w:rsidRPr="00615CBB" w:rsidRDefault="00615CBB" w:rsidP="00615CBB">
      <w:pPr>
        <w:pStyle w:val="ListParagraph"/>
        <w:widowControl w:val="0"/>
        <w:numPr>
          <w:ilvl w:val="2"/>
          <w:numId w:val="11"/>
        </w:numPr>
        <w:tabs>
          <w:tab w:val="left" w:pos="1134"/>
        </w:tabs>
        <w:autoSpaceDE w:val="0"/>
        <w:autoSpaceDN w:val="0"/>
        <w:spacing w:before="0"/>
        <w:rPr>
          <w:rFonts w:ascii="Calibri" w:hAnsi="Calibri" w:cs="Calibri"/>
          <w:sz w:val="22"/>
          <w:szCs w:val="22"/>
        </w:rPr>
      </w:pPr>
      <w:r w:rsidRPr="00615CBB">
        <w:rPr>
          <w:rFonts w:ascii="Calibri" w:hAnsi="Calibri" w:cs="Calibri"/>
          <w:sz w:val="22"/>
          <w:szCs w:val="22"/>
        </w:rPr>
        <w:t>Disqualification Under the Childcare Act August 2018</w:t>
      </w:r>
    </w:p>
    <w:p w14:paraId="21F65B77" w14:textId="77777777" w:rsidR="00615CBB" w:rsidRPr="00615CBB" w:rsidRDefault="00615CBB" w:rsidP="00957E75">
      <w:pPr>
        <w:pStyle w:val="ListParagraph"/>
        <w:widowControl w:val="0"/>
        <w:numPr>
          <w:ilvl w:val="2"/>
          <w:numId w:val="11"/>
        </w:numPr>
        <w:tabs>
          <w:tab w:val="left" w:pos="1134"/>
        </w:tabs>
        <w:autoSpaceDE w:val="0"/>
        <w:autoSpaceDN w:val="0"/>
        <w:spacing w:before="0"/>
        <w:ind w:left="1139" w:hanging="357"/>
        <w:rPr>
          <w:rFonts w:ascii="Calibri" w:hAnsi="Calibri" w:cs="Calibri"/>
          <w:sz w:val="22"/>
          <w:szCs w:val="22"/>
        </w:rPr>
      </w:pPr>
      <w:r w:rsidRPr="00615CBB">
        <w:rPr>
          <w:rFonts w:ascii="Calibri" w:hAnsi="Calibri" w:cs="Calibri"/>
          <w:sz w:val="22"/>
          <w:szCs w:val="22"/>
        </w:rPr>
        <w:t>Tower Hamlets agreed inter-agency procedures</w:t>
      </w:r>
    </w:p>
    <w:p w14:paraId="00AA2E50" w14:textId="77777777" w:rsidR="00957E75" w:rsidRPr="00957E75" w:rsidRDefault="00957E75" w:rsidP="00957E75">
      <w:pPr>
        <w:pStyle w:val="ListParagraph"/>
        <w:numPr>
          <w:ilvl w:val="2"/>
          <w:numId w:val="11"/>
        </w:numPr>
        <w:spacing w:before="0"/>
        <w:ind w:left="1139" w:hanging="357"/>
        <w:rPr>
          <w:rFonts w:ascii="Calibri" w:hAnsi="Calibri" w:cs="Calibri"/>
          <w:sz w:val="22"/>
          <w:szCs w:val="22"/>
        </w:rPr>
      </w:pPr>
      <w:r w:rsidRPr="00957E75">
        <w:rPr>
          <w:rFonts w:ascii="Calibri" w:hAnsi="Calibri" w:cs="Calibri"/>
          <w:sz w:val="22"/>
          <w:szCs w:val="22"/>
        </w:rPr>
        <w:t>Statutory framework for the Early Years Foundation Stage (1st September 2021)</w:t>
      </w:r>
    </w:p>
    <w:p w14:paraId="70EBAB51" w14:textId="77777777" w:rsidR="00615CBB" w:rsidRPr="00615CBB" w:rsidRDefault="00615CBB" w:rsidP="00615CBB">
      <w:pPr>
        <w:pStyle w:val="ListParagraph"/>
        <w:widowControl w:val="0"/>
        <w:numPr>
          <w:ilvl w:val="2"/>
          <w:numId w:val="11"/>
        </w:numPr>
        <w:tabs>
          <w:tab w:val="left" w:pos="1134"/>
        </w:tabs>
        <w:autoSpaceDE w:val="0"/>
        <w:autoSpaceDN w:val="0"/>
        <w:spacing w:before="0"/>
        <w:rPr>
          <w:rFonts w:ascii="Calibri" w:hAnsi="Calibri" w:cs="Calibri"/>
          <w:sz w:val="22"/>
          <w:szCs w:val="22"/>
        </w:rPr>
      </w:pPr>
      <w:r w:rsidRPr="00615CBB">
        <w:rPr>
          <w:rFonts w:ascii="Calibri" w:hAnsi="Calibri" w:cs="Calibri"/>
          <w:sz w:val="22"/>
          <w:szCs w:val="22"/>
        </w:rPr>
        <w:t>What to do if you are worried a child is being abused – advice for practitioner’s March 2015</w:t>
      </w:r>
    </w:p>
    <w:p w14:paraId="1C182F00" w14:textId="77777777" w:rsidR="00615CBB" w:rsidRPr="00615CBB" w:rsidRDefault="00615CBB" w:rsidP="00615CBB">
      <w:pPr>
        <w:pStyle w:val="ListParagraph"/>
        <w:widowControl w:val="0"/>
        <w:numPr>
          <w:ilvl w:val="2"/>
          <w:numId w:val="11"/>
        </w:numPr>
        <w:tabs>
          <w:tab w:val="left" w:pos="1134"/>
        </w:tabs>
        <w:autoSpaceDE w:val="0"/>
        <w:autoSpaceDN w:val="0"/>
        <w:spacing w:before="0"/>
        <w:rPr>
          <w:rFonts w:ascii="Calibri" w:hAnsi="Calibri" w:cs="Calibri"/>
          <w:sz w:val="22"/>
          <w:szCs w:val="22"/>
        </w:rPr>
      </w:pPr>
      <w:r w:rsidRPr="00615CBB">
        <w:rPr>
          <w:rFonts w:ascii="Calibri" w:hAnsi="Calibri" w:cs="Calibri"/>
          <w:sz w:val="22"/>
          <w:szCs w:val="22"/>
        </w:rPr>
        <w:t>Safeguarding children and young people October 2018</w:t>
      </w:r>
    </w:p>
    <w:p w14:paraId="66CFE50B" w14:textId="77777777" w:rsidR="00615CBB" w:rsidRPr="00615CBB" w:rsidRDefault="00615CBB" w:rsidP="00615CBB">
      <w:pPr>
        <w:pStyle w:val="ListParagraph"/>
        <w:widowControl w:val="0"/>
        <w:numPr>
          <w:ilvl w:val="2"/>
          <w:numId w:val="11"/>
        </w:numPr>
        <w:tabs>
          <w:tab w:val="left" w:pos="1134"/>
        </w:tabs>
        <w:autoSpaceDE w:val="0"/>
        <w:autoSpaceDN w:val="0"/>
        <w:spacing w:before="0"/>
        <w:rPr>
          <w:rFonts w:ascii="Calibri" w:hAnsi="Calibri" w:cs="Calibri"/>
          <w:sz w:val="22"/>
          <w:szCs w:val="22"/>
        </w:rPr>
      </w:pPr>
      <w:r w:rsidRPr="00615CBB">
        <w:rPr>
          <w:rFonts w:ascii="Calibri" w:hAnsi="Calibri" w:cs="Calibri"/>
          <w:sz w:val="22"/>
          <w:szCs w:val="22"/>
        </w:rPr>
        <w:t>Children Missing Education September 2016</w:t>
      </w:r>
    </w:p>
    <w:p w14:paraId="5092D33A" w14:textId="77777777" w:rsidR="00615CBB" w:rsidRPr="00615CBB" w:rsidRDefault="00615CBB" w:rsidP="00615CBB">
      <w:pPr>
        <w:pStyle w:val="ListParagraph"/>
        <w:widowControl w:val="0"/>
        <w:numPr>
          <w:ilvl w:val="2"/>
          <w:numId w:val="11"/>
        </w:numPr>
        <w:tabs>
          <w:tab w:val="left" w:pos="1134"/>
        </w:tabs>
        <w:autoSpaceDE w:val="0"/>
        <w:autoSpaceDN w:val="0"/>
        <w:spacing w:before="0"/>
        <w:rPr>
          <w:rFonts w:ascii="Calibri" w:hAnsi="Calibri" w:cs="Calibri"/>
          <w:sz w:val="22"/>
          <w:szCs w:val="22"/>
        </w:rPr>
      </w:pPr>
      <w:r w:rsidRPr="00615CBB">
        <w:rPr>
          <w:rFonts w:ascii="Calibri" w:hAnsi="Calibri" w:cs="Calibri"/>
          <w:sz w:val="22"/>
          <w:szCs w:val="22"/>
        </w:rPr>
        <w:t>Strategy for dealing with safeguarding issues in charities December 2017</w:t>
      </w:r>
    </w:p>
    <w:p w14:paraId="2BBE380E" w14:textId="77777777" w:rsidR="00615CBB" w:rsidRPr="00615CBB" w:rsidRDefault="00615CBB" w:rsidP="00615CBB">
      <w:pPr>
        <w:pStyle w:val="ListParagraph"/>
        <w:widowControl w:val="0"/>
        <w:numPr>
          <w:ilvl w:val="2"/>
          <w:numId w:val="11"/>
        </w:numPr>
        <w:tabs>
          <w:tab w:val="left" w:pos="1134"/>
        </w:tabs>
        <w:autoSpaceDE w:val="0"/>
        <w:autoSpaceDN w:val="0"/>
        <w:spacing w:before="0"/>
        <w:rPr>
          <w:rFonts w:ascii="Calibri" w:hAnsi="Calibri" w:cs="Calibri"/>
          <w:sz w:val="22"/>
          <w:szCs w:val="22"/>
        </w:rPr>
      </w:pPr>
      <w:r w:rsidRPr="00615CBB">
        <w:rPr>
          <w:rFonts w:ascii="Calibri" w:hAnsi="Calibri" w:cs="Calibri"/>
          <w:sz w:val="22"/>
          <w:szCs w:val="22"/>
        </w:rPr>
        <w:t>Safer Working Practices, Safer Recruitment Consortium, May 2019 (Addendum April 2020)</w:t>
      </w:r>
    </w:p>
    <w:p w14:paraId="3B793EB6" w14:textId="77777777" w:rsidR="00615CBB" w:rsidRPr="00615CBB" w:rsidRDefault="00615CBB" w:rsidP="00615CBB">
      <w:pPr>
        <w:pStyle w:val="ListParagraph"/>
        <w:widowControl w:val="0"/>
        <w:numPr>
          <w:ilvl w:val="2"/>
          <w:numId w:val="11"/>
        </w:numPr>
        <w:tabs>
          <w:tab w:val="left" w:pos="1134"/>
        </w:tabs>
        <w:autoSpaceDE w:val="0"/>
        <w:autoSpaceDN w:val="0"/>
        <w:spacing w:before="0"/>
        <w:rPr>
          <w:rFonts w:ascii="Calibri" w:hAnsi="Calibri" w:cs="Calibri"/>
          <w:sz w:val="22"/>
          <w:szCs w:val="22"/>
        </w:rPr>
      </w:pPr>
      <w:r w:rsidRPr="00615CBB">
        <w:rPr>
          <w:rFonts w:ascii="Calibri" w:hAnsi="Calibri" w:cs="Calibri"/>
          <w:sz w:val="22"/>
          <w:szCs w:val="22"/>
        </w:rPr>
        <w:t>UKCIS Sharing Nudes and Semi-Nudes: Advice for Education Settings Working with Children and Young People (December 2020)</w:t>
      </w:r>
    </w:p>
    <w:p w14:paraId="4C67EE99" w14:textId="440573BE" w:rsidR="00615CBB" w:rsidRPr="00615CBB" w:rsidRDefault="00615CBB" w:rsidP="00615CBB">
      <w:pPr>
        <w:pStyle w:val="ListParagraph"/>
        <w:widowControl w:val="0"/>
        <w:numPr>
          <w:ilvl w:val="2"/>
          <w:numId w:val="11"/>
        </w:numPr>
        <w:tabs>
          <w:tab w:val="left" w:pos="1134"/>
        </w:tabs>
        <w:autoSpaceDE w:val="0"/>
        <w:autoSpaceDN w:val="0"/>
        <w:spacing w:before="0"/>
        <w:rPr>
          <w:rFonts w:ascii="Calibri" w:hAnsi="Calibri" w:cs="Calibri"/>
          <w:sz w:val="22"/>
          <w:szCs w:val="22"/>
        </w:rPr>
      </w:pPr>
      <w:r w:rsidRPr="00615CBB">
        <w:rPr>
          <w:rFonts w:ascii="Calibri" w:hAnsi="Calibri" w:cs="Calibri"/>
          <w:sz w:val="22"/>
          <w:szCs w:val="22"/>
        </w:rPr>
        <w:t>Sexual Violence and Sexual Harassment between Children in Schools and Colleges: Advice for Schools and Colleges on how to prevent and respond to reports of sexual violence and harassment between children (Updated July 2021)</w:t>
      </w:r>
    </w:p>
    <w:p w14:paraId="28B9B154" w14:textId="2249094F" w:rsidR="006C0293" w:rsidRPr="00F1298D" w:rsidRDefault="5A9BA7BB">
      <w:pPr>
        <w:pStyle w:val="ListParagraph"/>
        <w:numPr>
          <w:ilvl w:val="1"/>
          <w:numId w:val="11"/>
        </w:numPr>
        <w:tabs>
          <w:tab w:val="left" w:pos="556"/>
        </w:tabs>
        <w:spacing w:before="0"/>
        <w:ind w:right="688" w:hanging="470"/>
        <w:rPr>
          <w:rFonts w:ascii="Calibri" w:hAnsi="Calibri"/>
          <w:sz w:val="22"/>
          <w:szCs w:val="22"/>
        </w:rPr>
      </w:pPr>
      <w:r w:rsidRPr="00F1298D">
        <w:rPr>
          <w:rFonts w:ascii="Calibri" w:hAnsi="Calibri"/>
          <w:sz w:val="22"/>
          <w:szCs w:val="22"/>
        </w:rPr>
        <w:t>We follow the procedures of the</w:t>
      </w:r>
      <w:r w:rsidR="128865B6" w:rsidRPr="00F1298D">
        <w:rPr>
          <w:rFonts w:ascii="Calibri" w:hAnsi="Calibri"/>
          <w:sz w:val="22"/>
          <w:szCs w:val="22"/>
        </w:rPr>
        <w:t xml:space="preserve"> </w:t>
      </w:r>
      <w:r w:rsidR="45C7F49B" w:rsidRPr="00F1298D">
        <w:rPr>
          <w:rFonts w:ascii="Calibri" w:hAnsi="Calibri"/>
          <w:sz w:val="22"/>
          <w:szCs w:val="22"/>
        </w:rPr>
        <w:t>Hammersmith and Fulham</w:t>
      </w:r>
      <w:r w:rsidR="128865B6" w:rsidRPr="00F1298D">
        <w:rPr>
          <w:rFonts w:ascii="Calibri" w:hAnsi="Calibri"/>
          <w:sz w:val="22"/>
          <w:szCs w:val="22"/>
        </w:rPr>
        <w:t xml:space="preserve"> Safeguarding Childrens’ Partnership</w:t>
      </w:r>
      <w:r w:rsidRPr="00F1298D">
        <w:rPr>
          <w:rFonts w:ascii="Calibri" w:hAnsi="Calibri"/>
          <w:sz w:val="22"/>
          <w:szCs w:val="22"/>
        </w:rPr>
        <w:t>. We are advised by the local Safeguarding and Child Protection in Schools and Education Officer, whom the DSL regularly consults on safeguarding matters. Contact details are contained in Appendix 1.</w:t>
      </w:r>
    </w:p>
    <w:p w14:paraId="76D4BA5B" w14:textId="26D5733E" w:rsidR="006C0293" w:rsidRPr="00F1298D" w:rsidRDefault="00822565">
      <w:pPr>
        <w:pStyle w:val="ListParagraph"/>
        <w:numPr>
          <w:ilvl w:val="1"/>
          <w:numId w:val="11"/>
        </w:numPr>
        <w:tabs>
          <w:tab w:val="left" w:pos="556"/>
        </w:tabs>
        <w:spacing w:before="0"/>
        <w:ind w:right="178" w:hanging="470"/>
        <w:rPr>
          <w:rFonts w:ascii="Calibri" w:hAnsi="Calibri"/>
          <w:sz w:val="22"/>
          <w:szCs w:val="22"/>
        </w:rPr>
      </w:pPr>
      <w:r w:rsidRPr="00F1298D">
        <w:rPr>
          <w:rFonts w:ascii="Calibri" w:hAnsi="Calibri"/>
          <w:sz w:val="22"/>
          <w:szCs w:val="22"/>
        </w:rPr>
        <w:t>Every</w:t>
      </w:r>
      <w:r w:rsidRPr="00104D44">
        <w:rPr>
          <w:rFonts w:ascii="Calibri" w:hAnsi="Calibri"/>
          <w:sz w:val="22"/>
          <w:szCs w:val="22"/>
        </w:rPr>
        <w:t xml:space="preserve"> </w:t>
      </w:r>
      <w:r w:rsidRPr="00F1298D">
        <w:rPr>
          <w:rFonts w:ascii="Calibri" w:hAnsi="Calibri"/>
          <w:sz w:val="22"/>
          <w:szCs w:val="22"/>
        </w:rPr>
        <w:t>complaint</w:t>
      </w:r>
      <w:r w:rsidRPr="00104D44">
        <w:rPr>
          <w:rFonts w:ascii="Calibri" w:hAnsi="Calibri"/>
          <w:sz w:val="22"/>
          <w:szCs w:val="22"/>
        </w:rPr>
        <w:t xml:space="preserve"> </w:t>
      </w:r>
      <w:r w:rsidRPr="00F1298D">
        <w:rPr>
          <w:rFonts w:ascii="Calibri" w:hAnsi="Calibri"/>
          <w:sz w:val="22"/>
          <w:szCs w:val="22"/>
        </w:rPr>
        <w:t>or</w:t>
      </w:r>
      <w:r w:rsidRPr="00104D44">
        <w:rPr>
          <w:rFonts w:ascii="Calibri" w:hAnsi="Calibri"/>
          <w:sz w:val="22"/>
          <w:szCs w:val="22"/>
        </w:rPr>
        <w:t xml:space="preserve"> </w:t>
      </w:r>
      <w:r w:rsidRPr="00F1298D">
        <w:rPr>
          <w:rFonts w:ascii="Calibri" w:hAnsi="Calibri"/>
          <w:sz w:val="22"/>
          <w:szCs w:val="22"/>
        </w:rPr>
        <w:t>suspicion</w:t>
      </w:r>
      <w:r w:rsidRPr="00104D44">
        <w:rPr>
          <w:rFonts w:ascii="Calibri" w:hAnsi="Calibri"/>
          <w:sz w:val="22"/>
          <w:szCs w:val="22"/>
        </w:rPr>
        <w:t xml:space="preserve"> </w:t>
      </w:r>
      <w:r w:rsidRPr="00F1298D">
        <w:rPr>
          <w:rFonts w:ascii="Calibri" w:hAnsi="Calibri"/>
          <w:sz w:val="22"/>
          <w:szCs w:val="22"/>
        </w:rPr>
        <w:t>of</w:t>
      </w:r>
      <w:r w:rsidRPr="00104D44">
        <w:rPr>
          <w:rFonts w:ascii="Calibri" w:hAnsi="Calibri"/>
          <w:sz w:val="22"/>
          <w:szCs w:val="22"/>
        </w:rPr>
        <w:t xml:space="preserve"> </w:t>
      </w:r>
      <w:r w:rsidRPr="00F1298D">
        <w:rPr>
          <w:rFonts w:ascii="Calibri" w:hAnsi="Calibri"/>
          <w:sz w:val="22"/>
          <w:szCs w:val="22"/>
        </w:rPr>
        <w:t>abuse</w:t>
      </w:r>
      <w:r w:rsidRPr="00104D44">
        <w:rPr>
          <w:rFonts w:ascii="Calibri" w:hAnsi="Calibri"/>
          <w:sz w:val="22"/>
          <w:szCs w:val="22"/>
        </w:rPr>
        <w:t xml:space="preserve"> </w:t>
      </w:r>
      <w:r w:rsidRPr="00F1298D">
        <w:rPr>
          <w:rFonts w:ascii="Calibri" w:hAnsi="Calibri"/>
          <w:sz w:val="22"/>
          <w:szCs w:val="22"/>
        </w:rPr>
        <w:t>from</w:t>
      </w:r>
      <w:r w:rsidRPr="00104D44">
        <w:rPr>
          <w:rFonts w:ascii="Calibri" w:hAnsi="Calibri"/>
          <w:sz w:val="22"/>
          <w:szCs w:val="22"/>
        </w:rPr>
        <w:t xml:space="preserve"> </w:t>
      </w:r>
      <w:r w:rsidRPr="00F1298D">
        <w:rPr>
          <w:rFonts w:ascii="Calibri" w:hAnsi="Calibri"/>
          <w:sz w:val="22"/>
          <w:szCs w:val="22"/>
        </w:rPr>
        <w:t>within</w:t>
      </w:r>
      <w:r w:rsidRPr="00104D44">
        <w:rPr>
          <w:rFonts w:ascii="Calibri" w:hAnsi="Calibri"/>
          <w:sz w:val="22"/>
          <w:szCs w:val="22"/>
        </w:rPr>
        <w:t xml:space="preserve"> </w:t>
      </w:r>
      <w:r w:rsidRPr="00F1298D">
        <w:rPr>
          <w:rFonts w:ascii="Calibri" w:hAnsi="Calibri"/>
          <w:sz w:val="22"/>
          <w:szCs w:val="22"/>
        </w:rPr>
        <w:t>or</w:t>
      </w:r>
      <w:r w:rsidRPr="00104D44">
        <w:rPr>
          <w:rFonts w:ascii="Calibri" w:hAnsi="Calibri"/>
          <w:sz w:val="22"/>
          <w:szCs w:val="22"/>
        </w:rPr>
        <w:t xml:space="preserve"> </w:t>
      </w:r>
      <w:r w:rsidRPr="00F1298D">
        <w:rPr>
          <w:rFonts w:ascii="Calibri" w:hAnsi="Calibri"/>
          <w:sz w:val="22"/>
          <w:szCs w:val="22"/>
        </w:rPr>
        <w:t>outside</w:t>
      </w:r>
      <w:r w:rsidRPr="00104D44">
        <w:rPr>
          <w:rFonts w:ascii="Calibri" w:hAnsi="Calibri"/>
          <w:sz w:val="22"/>
          <w:szCs w:val="22"/>
        </w:rPr>
        <w:t xml:space="preserve"> </w:t>
      </w:r>
      <w:r w:rsidRPr="00F1298D">
        <w:rPr>
          <w:rFonts w:ascii="Calibri" w:hAnsi="Calibri"/>
          <w:sz w:val="22"/>
          <w:szCs w:val="22"/>
        </w:rPr>
        <w:t>the</w:t>
      </w:r>
      <w:r w:rsidRPr="00104D44">
        <w:rPr>
          <w:rFonts w:ascii="Calibri" w:hAnsi="Calibri"/>
          <w:sz w:val="22"/>
          <w:szCs w:val="22"/>
        </w:rPr>
        <w:t xml:space="preserve"> </w:t>
      </w:r>
      <w:r w:rsidR="00F60871" w:rsidRPr="00F1298D">
        <w:rPr>
          <w:rFonts w:ascii="Calibri" w:hAnsi="Calibri"/>
          <w:sz w:val="22"/>
          <w:szCs w:val="22"/>
        </w:rPr>
        <w:t>school</w:t>
      </w:r>
      <w:r w:rsidRPr="00104D44">
        <w:rPr>
          <w:rFonts w:ascii="Calibri" w:hAnsi="Calibri"/>
          <w:sz w:val="22"/>
          <w:szCs w:val="22"/>
        </w:rPr>
        <w:t xml:space="preserve"> </w:t>
      </w:r>
      <w:r w:rsidRPr="00F1298D">
        <w:rPr>
          <w:rFonts w:ascii="Calibri" w:hAnsi="Calibri"/>
          <w:sz w:val="22"/>
          <w:szCs w:val="22"/>
        </w:rPr>
        <w:t>will</w:t>
      </w:r>
      <w:r w:rsidRPr="00104D44">
        <w:rPr>
          <w:rFonts w:ascii="Calibri" w:hAnsi="Calibri"/>
          <w:sz w:val="22"/>
          <w:szCs w:val="22"/>
        </w:rPr>
        <w:t xml:space="preserve"> </w:t>
      </w:r>
      <w:r w:rsidRPr="00F1298D">
        <w:rPr>
          <w:rFonts w:ascii="Calibri" w:hAnsi="Calibri"/>
          <w:sz w:val="22"/>
          <w:szCs w:val="22"/>
        </w:rPr>
        <w:t>be</w:t>
      </w:r>
      <w:r w:rsidRPr="00104D44">
        <w:rPr>
          <w:rFonts w:ascii="Calibri" w:hAnsi="Calibri"/>
          <w:sz w:val="22"/>
          <w:szCs w:val="22"/>
        </w:rPr>
        <w:t xml:space="preserve"> </w:t>
      </w:r>
      <w:r w:rsidRPr="00F1298D">
        <w:rPr>
          <w:rFonts w:ascii="Calibri" w:hAnsi="Calibri"/>
          <w:sz w:val="22"/>
          <w:szCs w:val="22"/>
        </w:rPr>
        <w:t>taken</w:t>
      </w:r>
      <w:r w:rsidRPr="00104D44">
        <w:rPr>
          <w:rFonts w:ascii="Calibri" w:hAnsi="Calibri"/>
          <w:sz w:val="22"/>
          <w:szCs w:val="22"/>
        </w:rPr>
        <w:t xml:space="preserve"> </w:t>
      </w:r>
      <w:r w:rsidR="00F60871" w:rsidRPr="00F1298D">
        <w:rPr>
          <w:rFonts w:ascii="Calibri" w:hAnsi="Calibri"/>
          <w:sz w:val="22"/>
          <w:szCs w:val="22"/>
        </w:rPr>
        <w:t>seriously,</w:t>
      </w:r>
      <w:r w:rsidRPr="00104D44">
        <w:rPr>
          <w:rFonts w:ascii="Calibri" w:hAnsi="Calibri"/>
          <w:sz w:val="22"/>
          <w:szCs w:val="22"/>
        </w:rPr>
        <w:t xml:space="preserve"> </w:t>
      </w:r>
      <w:r w:rsidRPr="00F1298D">
        <w:rPr>
          <w:rFonts w:ascii="Calibri" w:hAnsi="Calibri"/>
          <w:sz w:val="22"/>
          <w:szCs w:val="22"/>
        </w:rPr>
        <w:t>and</w:t>
      </w:r>
      <w:r w:rsidRPr="00104D44">
        <w:rPr>
          <w:rFonts w:ascii="Calibri" w:hAnsi="Calibri"/>
          <w:sz w:val="22"/>
          <w:szCs w:val="22"/>
        </w:rPr>
        <w:t xml:space="preserve"> </w:t>
      </w:r>
      <w:r w:rsidRPr="00F1298D">
        <w:rPr>
          <w:rFonts w:ascii="Calibri" w:hAnsi="Calibri"/>
          <w:sz w:val="22"/>
          <w:szCs w:val="22"/>
        </w:rPr>
        <w:t>action</w:t>
      </w:r>
      <w:r w:rsidRPr="00104D44">
        <w:rPr>
          <w:rFonts w:ascii="Calibri" w:hAnsi="Calibri"/>
          <w:sz w:val="22"/>
          <w:szCs w:val="22"/>
        </w:rPr>
        <w:t xml:space="preserve"> </w:t>
      </w:r>
      <w:r w:rsidRPr="00F1298D">
        <w:rPr>
          <w:rFonts w:ascii="Calibri" w:hAnsi="Calibri"/>
          <w:sz w:val="22"/>
          <w:szCs w:val="22"/>
        </w:rPr>
        <w:t>will</w:t>
      </w:r>
      <w:r w:rsidRPr="00104D44">
        <w:rPr>
          <w:rFonts w:ascii="Calibri" w:hAnsi="Calibri"/>
          <w:sz w:val="22"/>
          <w:szCs w:val="22"/>
        </w:rPr>
        <w:t xml:space="preserve"> </w:t>
      </w:r>
      <w:r w:rsidRPr="00F1298D">
        <w:rPr>
          <w:rFonts w:ascii="Calibri" w:hAnsi="Calibri"/>
          <w:sz w:val="22"/>
          <w:szCs w:val="22"/>
        </w:rPr>
        <w:t>be taken in accordance with this</w:t>
      </w:r>
      <w:r w:rsidRPr="00104D44">
        <w:rPr>
          <w:rFonts w:ascii="Calibri" w:hAnsi="Calibri"/>
          <w:sz w:val="22"/>
          <w:szCs w:val="22"/>
        </w:rPr>
        <w:t xml:space="preserve"> </w:t>
      </w:r>
      <w:r w:rsidRPr="00F1298D">
        <w:rPr>
          <w:rFonts w:ascii="Calibri" w:hAnsi="Calibri"/>
          <w:sz w:val="22"/>
          <w:szCs w:val="22"/>
        </w:rPr>
        <w:t>policy.</w:t>
      </w:r>
    </w:p>
    <w:p w14:paraId="290386AE" w14:textId="1B4FA838" w:rsidR="009A15ED" w:rsidRPr="00104D44" w:rsidRDefault="00C51FAE">
      <w:pPr>
        <w:pStyle w:val="ListParagraph"/>
        <w:numPr>
          <w:ilvl w:val="1"/>
          <w:numId w:val="11"/>
        </w:numPr>
        <w:tabs>
          <w:tab w:val="left" w:pos="556"/>
        </w:tabs>
        <w:spacing w:before="0"/>
        <w:ind w:right="351" w:hanging="470"/>
        <w:rPr>
          <w:rFonts w:ascii="Calibri" w:hAnsi="Calibri" w:cs="Calibri"/>
          <w:sz w:val="22"/>
          <w:szCs w:val="22"/>
          <w:lang w:bidi="en-US"/>
        </w:rPr>
      </w:pPr>
      <w:bookmarkStart w:id="60" w:name="OLE_LINK1"/>
      <w:bookmarkStart w:id="61" w:name="OLE_LINK2"/>
      <w:r w:rsidRPr="00F1298D">
        <w:rPr>
          <w:rFonts w:ascii="Calibri" w:hAnsi="Calibri"/>
          <w:sz w:val="22"/>
          <w:szCs w:val="22"/>
        </w:rPr>
        <w:t>Evergreen</w:t>
      </w:r>
      <w:r w:rsidR="00822565" w:rsidRPr="00F1298D">
        <w:rPr>
          <w:rFonts w:ascii="Calibri" w:hAnsi="Calibri"/>
          <w:sz w:val="22"/>
          <w:szCs w:val="22"/>
        </w:rPr>
        <w:t xml:space="preserve"> Primary will continue to follow DfE advice</w:t>
      </w:r>
      <w:r w:rsidR="00850C3C" w:rsidRPr="00F1298D">
        <w:rPr>
          <w:rFonts w:ascii="Calibri" w:hAnsi="Calibri"/>
          <w:sz w:val="22"/>
          <w:szCs w:val="22"/>
        </w:rPr>
        <w:t xml:space="preserve"> </w:t>
      </w:r>
      <w:bookmarkStart w:id="62" w:name="OLE_LINK3"/>
      <w:bookmarkStart w:id="63" w:name="OLE_LINK4"/>
      <w:r w:rsidR="00752D73" w:rsidRPr="00104D44">
        <w:rPr>
          <w:rFonts w:ascii="Calibri" w:hAnsi="Calibri"/>
          <w:b/>
          <w:bCs/>
          <w:sz w:val="22"/>
          <w:szCs w:val="22"/>
        </w:rPr>
        <w:fldChar w:fldCharType="begin"/>
      </w:r>
      <w:r w:rsidR="00920ED2" w:rsidRPr="00F1298D">
        <w:rPr>
          <w:rFonts w:ascii="Calibri" w:hAnsi="Calibri"/>
          <w:b/>
          <w:bCs/>
          <w:sz w:val="22"/>
          <w:szCs w:val="22"/>
        </w:rPr>
        <w:instrText>HYPERLINK "https://evgp.sharepoint.com/sites/smt/Shared Documents/Policies/1.1%09https:/www.gov.uk/government/publications/actions-for-schools-during-the-coronavirus-outbreak"</w:instrText>
      </w:r>
      <w:r w:rsidR="00752D73" w:rsidRPr="00104D44">
        <w:rPr>
          <w:rFonts w:ascii="Calibri" w:hAnsi="Calibri"/>
          <w:b/>
          <w:bCs/>
          <w:sz w:val="22"/>
          <w:szCs w:val="22"/>
        </w:rPr>
      </w:r>
      <w:r w:rsidR="00752D73" w:rsidRPr="00104D44">
        <w:rPr>
          <w:rFonts w:ascii="Calibri" w:hAnsi="Calibri"/>
          <w:b/>
          <w:bCs/>
          <w:sz w:val="22"/>
          <w:szCs w:val="22"/>
        </w:rPr>
        <w:fldChar w:fldCharType="separate"/>
      </w:r>
      <w:r w:rsidR="00604D5A" w:rsidRPr="00F1298D">
        <w:rPr>
          <w:rStyle w:val="Hyperlink"/>
          <w:rFonts w:ascii="Calibri" w:hAnsi="Calibri"/>
          <w:b/>
          <w:bCs/>
          <w:sz w:val="22"/>
          <w:szCs w:val="22"/>
        </w:rPr>
        <w:t>Actions for schools during the coronavirus outbreak</w:t>
      </w:r>
      <w:bookmarkEnd w:id="62"/>
      <w:bookmarkEnd w:id="63"/>
      <w:r w:rsidR="00752D73" w:rsidRPr="00104D44">
        <w:rPr>
          <w:rFonts w:ascii="Calibri" w:hAnsi="Calibri"/>
          <w:b/>
          <w:bCs/>
          <w:sz w:val="22"/>
          <w:szCs w:val="22"/>
        </w:rPr>
        <w:fldChar w:fldCharType="end"/>
      </w:r>
      <w:r w:rsidR="00752D73" w:rsidRPr="00F1298D">
        <w:rPr>
          <w:rFonts w:ascii="Calibri" w:hAnsi="Calibri"/>
          <w:b/>
          <w:bCs/>
          <w:sz w:val="22"/>
          <w:szCs w:val="22"/>
        </w:rPr>
        <w:t xml:space="preserve"> </w:t>
      </w:r>
      <w:r w:rsidR="00822565" w:rsidRPr="00F1298D">
        <w:rPr>
          <w:rFonts w:ascii="Calibri" w:hAnsi="Calibri"/>
          <w:sz w:val="22"/>
          <w:szCs w:val="22"/>
        </w:rPr>
        <w:t>for as long as it</w:t>
      </w:r>
      <w:r w:rsidR="00822565" w:rsidRPr="00104D44">
        <w:rPr>
          <w:rFonts w:ascii="Calibri" w:hAnsi="Calibri"/>
          <w:sz w:val="22"/>
          <w:szCs w:val="22"/>
        </w:rPr>
        <w:t xml:space="preserve"> </w:t>
      </w:r>
      <w:r w:rsidR="00822565" w:rsidRPr="00F1298D">
        <w:rPr>
          <w:rFonts w:ascii="Calibri" w:hAnsi="Calibri"/>
          <w:sz w:val="22"/>
          <w:szCs w:val="22"/>
        </w:rPr>
        <w:t>applies.</w:t>
      </w:r>
      <w:bookmarkEnd w:id="60"/>
      <w:bookmarkEnd w:id="61"/>
    </w:p>
    <w:p w14:paraId="10D42E7C" w14:textId="5AFB4299" w:rsidR="009A15ED" w:rsidRPr="00104D44" w:rsidRDefault="4BEB7E5B" w:rsidP="00957E75">
      <w:pPr>
        <w:pStyle w:val="ListParagraph"/>
        <w:numPr>
          <w:ilvl w:val="1"/>
          <w:numId w:val="11"/>
        </w:numPr>
        <w:tabs>
          <w:tab w:val="left" w:pos="556"/>
        </w:tabs>
        <w:spacing w:before="0"/>
        <w:ind w:right="351" w:hanging="470"/>
        <w:rPr>
          <w:rFonts w:ascii="Calibri" w:hAnsi="Calibri" w:cs="Calibri"/>
          <w:color w:val="000000" w:themeColor="text1"/>
          <w:sz w:val="22"/>
          <w:szCs w:val="22"/>
          <w:lang w:bidi="en-US"/>
        </w:rPr>
      </w:pPr>
      <w:r w:rsidRPr="00104D44">
        <w:rPr>
          <w:rFonts w:ascii="Calibri" w:hAnsi="Calibri"/>
          <w:color w:val="000000" w:themeColor="text1"/>
          <w:sz w:val="22"/>
          <w:szCs w:val="22"/>
        </w:rPr>
        <w:t xml:space="preserve">The procedures within the Child Protection Policy apply to all staff, volunteers, visitors and governors; all the procedures have been written in accordance with </w:t>
      </w:r>
      <w:r w:rsidR="00957E75" w:rsidRPr="00957E75">
        <w:rPr>
          <w:rFonts w:ascii="Calibri" w:hAnsi="Calibri"/>
          <w:color w:val="000000" w:themeColor="text1"/>
          <w:sz w:val="22"/>
          <w:szCs w:val="22"/>
        </w:rPr>
        <w:t xml:space="preserve">Keeping Children Safe in Education 2023 </w:t>
      </w:r>
      <w:r w:rsidRPr="00104D44">
        <w:rPr>
          <w:rFonts w:ascii="Calibri" w:hAnsi="Calibri"/>
          <w:color w:val="000000" w:themeColor="text1"/>
          <w:sz w:val="22"/>
          <w:szCs w:val="22"/>
        </w:rPr>
        <w:t xml:space="preserve">and reflect local safeguarding arrangements including the </w:t>
      </w:r>
      <w:r w:rsidR="45C7F49B" w:rsidRPr="00F1298D">
        <w:rPr>
          <w:rFonts w:ascii="Calibri" w:hAnsi="Calibri"/>
          <w:color w:val="000000" w:themeColor="text1"/>
          <w:sz w:val="22"/>
          <w:szCs w:val="22"/>
        </w:rPr>
        <w:t>Hammersmith and Fulham</w:t>
      </w:r>
      <w:r w:rsidRPr="00104D44">
        <w:rPr>
          <w:rFonts w:ascii="Calibri" w:hAnsi="Calibri"/>
          <w:color w:val="000000" w:themeColor="text1"/>
          <w:sz w:val="22"/>
          <w:szCs w:val="22"/>
        </w:rPr>
        <w:t xml:space="preserve"> Safeguarding Children </w:t>
      </w:r>
      <w:r w:rsidRPr="00104D44">
        <w:rPr>
          <w:rFonts w:ascii="Calibri" w:hAnsi="Calibri"/>
          <w:color w:val="000000" w:themeColor="text1"/>
          <w:sz w:val="22"/>
          <w:szCs w:val="22"/>
        </w:rPr>
        <w:lastRenderedPageBreak/>
        <w:t>Partnership Supplementary Guidance documents on Child Protection Procedures and the Management of Allegations].</w:t>
      </w:r>
    </w:p>
    <w:p w14:paraId="79717A53" w14:textId="07FE4750" w:rsidR="009D362D" w:rsidRPr="009D362D" w:rsidRDefault="4BEB7E5B" w:rsidP="009D362D">
      <w:pPr>
        <w:pStyle w:val="ListParagraph"/>
        <w:numPr>
          <w:ilvl w:val="1"/>
          <w:numId w:val="11"/>
        </w:numPr>
        <w:tabs>
          <w:tab w:val="left" w:pos="556"/>
        </w:tabs>
        <w:spacing w:before="0"/>
        <w:ind w:right="351" w:hanging="470"/>
        <w:rPr>
          <w:rFonts w:ascii="Calibri" w:hAnsi="Calibri"/>
        </w:rPr>
      </w:pPr>
      <w:r w:rsidRPr="00104D44">
        <w:rPr>
          <w:rFonts w:ascii="Calibri" w:hAnsi="Calibri"/>
          <w:color w:val="000000" w:themeColor="text1"/>
          <w:sz w:val="22"/>
          <w:szCs w:val="22"/>
        </w:rPr>
        <w:t>Safeguarding policies will be reviewed at the school at least annually unless an incident, new legislation or guidance calls for the need for a review.</w:t>
      </w:r>
      <w:bookmarkStart w:id="64" w:name="_TOC_250013"/>
      <w:bookmarkStart w:id="65" w:name="_Toc61556015"/>
      <w:bookmarkStart w:id="66" w:name="_Toc81211369"/>
      <w:bookmarkStart w:id="67" w:name="_Toc113230958"/>
      <w:bookmarkEnd w:id="64"/>
    </w:p>
    <w:p w14:paraId="41027060" w14:textId="77777777" w:rsidR="009D362D" w:rsidRPr="009D362D" w:rsidRDefault="009D362D" w:rsidP="009D362D">
      <w:pPr>
        <w:tabs>
          <w:tab w:val="left" w:pos="556"/>
        </w:tabs>
        <w:ind w:right="351"/>
        <w:rPr>
          <w:rFonts w:ascii="Calibri" w:hAnsi="Calibri"/>
        </w:rPr>
      </w:pPr>
    </w:p>
    <w:p w14:paraId="2E5E3E02" w14:textId="361908C0" w:rsidR="006C0293" w:rsidRPr="009D362D" w:rsidRDefault="009D362D" w:rsidP="009D362D">
      <w:pPr>
        <w:pStyle w:val="Heading1"/>
        <w:numPr>
          <w:ilvl w:val="0"/>
          <w:numId w:val="11"/>
        </w:numPr>
        <w:tabs>
          <w:tab w:val="left" w:pos="555"/>
          <w:tab w:val="left" w:pos="556"/>
        </w:tabs>
        <w:spacing w:before="0"/>
        <w:ind w:left="556" w:hanging="454"/>
        <w:rPr>
          <w:rFonts w:ascii="Calibri" w:hAnsi="Calibri"/>
        </w:rPr>
      </w:pPr>
      <w:r w:rsidRPr="009D362D">
        <w:rPr>
          <w:rFonts w:ascii="Calibri" w:hAnsi="Calibri"/>
        </w:rPr>
        <w:t xml:space="preserve"> </w:t>
      </w:r>
      <w:r w:rsidR="00822565" w:rsidRPr="009D362D">
        <w:rPr>
          <w:rFonts w:ascii="Calibri" w:hAnsi="Calibri"/>
        </w:rPr>
        <w:t>Principles</w:t>
      </w:r>
      <w:bookmarkEnd w:id="65"/>
      <w:bookmarkEnd w:id="66"/>
      <w:bookmarkEnd w:id="67"/>
    </w:p>
    <w:p w14:paraId="67034D64" w14:textId="186308FB" w:rsidR="00D041F8" w:rsidRPr="00F1298D" w:rsidRDefault="00C51FAE">
      <w:pPr>
        <w:pStyle w:val="ListParagraph"/>
        <w:numPr>
          <w:ilvl w:val="1"/>
          <w:numId w:val="11"/>
        </w:numPr>
        <w:tabs>
          <w:tab w:val="left" w:pos="556"/>
        </w:tabs>
        <w:spacing w:before="0"/>
        <w:ind w:right="140" w:hanging="470"/>
        <w:rPr>
          <w:rFonts w:ascii="Calibri" w:hAnsi="Calibri"/>
          <w:sz w:val="22"/>
          <w:szCs w:val="22"/>
        </w:rPr>
      </w:pPr>
      <w:r w:rsidRPr="00F1298D">
        <w:rPr>
          <w:rFonts w:ascii="Calibri" w:hAnsi="Calibri"/>
          <w:sz w:val="22"/>
          <w:szCs w:val="22"/>
        </w:rPr>
        <w:t>Evergreen</w:t>
      </w:r>
      <w:r w:rsidR="00822565" w:rsidRPr="00F1298D">
        <w:rPr>
          <w:rFonts w:ascii="Calibri" w:hAnsi="Calibri"/>
          <w:sz w:val="22"/>
          <w:szCs w:val="22"/>
        </w:rPr>
        <w:t xml:space="preserve"> Primary School</w:t>
      </w:r>
      <w:r w:rsidR="00822565" w:rsidRPr="00104D44">
        <w:rPr>
          <w:rFonts w:ascii="Calibri" w:hAnsi="Calibri"/>
          <w:sz w:val="22"/>
          <w:szCs w:val="22"/>
        </w:rPr>
        <w:t xml:space="preserve"> </w:t>
      </w:r>
      <w:r w:rsidR="00822565" w:rsidRPr="00F1298D">
        <w:rPr>
          <w:rFonts w:ascii="Calibri" w:hAnsi="Calibri"/>
          <w:sz w:val="22"/>
          <w:szCs w:val="22"/>
        </w:rPr>
        <w:t>is</w:t>
      </w:r>
      <w:r w:rsidR="00822565" w:rsidRPr="00104D44">
        <w:rPr>
          <w:rFonts w:ascii="Calibri" w:hAnsi="Calibri"/>
          <w:sz w:val="22"/>
          <w:szCs w:val="22"/>
        </w:rPr>
        <w:t xml:space="preserve"> </w:t>
      </w:r>
      <w:r w:rsidR="00822565" w:rsidRPr="00F1298D">
        <w:rPr>
          <w:rFonts w:ascii="Calibri" w:hAnsi="Calibri"/>
          <w:sz w:val="22"/>
          <w:szCs w:val="22"/>
        </w:rPr>
        <w:t>committed</w:t>
      </w:r>
      <w:r w:rsidR="00822565" w:rsidRPr="00104D44">
        <w:rPr>
          <w:rFonts w:ascii="Calibri" w:hAnsi="Calibri"/>
          <w:sz w:val="22"/>
          <w:szCs w:val="22"/>
        </w:rPr>
        <w:t xml:space="preserve"> </w:t>
      </w:r>
      <w:r w:rsidR="00822565" w:rsidRPr="00F1298D">
        <w:rPr>
          <w:rFonts w:ascii="Calibri" w:hAnsi="Calibri"/>
          <w:sz w:val="22"/>
          <w:szCs w:val="22"/>
        </w:rPr>
        <w:t>to</w:t>
      </w:r>
      <w:r w:rsidR="00822565" w:rsidRPr="00104D44">
        <w:rPr>
          <w:rFonts w:ascii="Calibri" w:hAnsi="Calibri"/>
          <w:sz w:val="22"/>
          <w:szCs w:val="22"/>
        </w:rPr>
        <w:t xml:space="preserve"> </w:t>
      </w:r>
      <w:r w:rsidR="00822565" w:rsidRPr="00F1298D">
        <w:rPr>
          <w:rFonts w:ascii="Calibri" w:hAnsi="Calibri"/>
          <w:sz w:val="22"/>
          <w:szCs w:val="22"/>
        </w:rPr>
        <w:t>safeguarding</w:t>
      </w:r>
      <w:r w:rsidR="00822565" w:rsidRPr="00104D44">
        <w:rPr>
          <w:rFonts w:ascii="Calibri" w:hAnsi="Calibri"/>
          <w:sz w:val="22"/>
          <w:szCs w:val="22"/>
        </w:rPr>
        <w:t xml:space="preserve"> </w:t>
      </w:r>
      <w:r w:rsidR="00822565" w:rsidRPr="00F1298D">
        <w:rPr>
          <w:rFonts w:ascii="Calibri" w:hAnsi="Calibri"/>
          <w:sz w:val="22"/>
          <w:szCs w:val="22"/>
        </w:rPr>
        <w:t>and</w:t>
      </w:r>
      <w:r w:rsidR="00822565" w:rsidRPr="00104D44">
        <w:rPr>
          <w:rFonts w:ascii="Calibri" w:hAnsi="Calibri"/>
          <w:sz w:val="22"/>
          <w:szCs w:val="22"/>
        </w:rPr>
        <w:t xml:space="preserve"> </w:t>
      </w:r>
      <w:r w:rsidR="00822565" w:rsidRPr="00F1298D">
        <w:rPr>
          <w:rFonts w:ascii="Calibri" w:hAnsi="Calibri"/>
          <w:sz w:val="22"/>
          <w:szCs w:val="22"/>
        </w:rPr>
        <w:t>promoting</w:t>
      </w:r>
      <w:r w:rsidR="00822565" w:rsidRPr="00104D44">
        <w:rPr>
          <w:rFonts w:ascii="Calibri" w:hAnsi="Calibri"/>
          <w:sz w:val="22"/>
          <w:szCs w:val="22"/>
        </w:rPr>
        <w:t xml:space="preserve"> </w:t>
      </w:r>
      <w:r w:rsidR="00822565" w:rsidRPr="00F1298D">
        <w:rPr>
          <w:rFonts w:ascii="Calibri" w:hAnsi="Calibri"/>
          <w:sz w:val="22"/>
          <w:szCs w:val="22"/>
        </w:rPr>
        <w:t>the</w:t>
      </w:r>
      <w:r w:rsidR="00822565" w:rsidRPr="00104D44">
        <w:rPr>
          <w:rFonts w:ascii="Calibri" w:hAnsi="Calibri"/>
          <w:sz w:val="22"/>
          <w:szCs w:val="22"/>
        </w:rPr>
        <w:t xml:space="preserve"> </w:t>
      </w:r>
      <w:r w:rsidR="00822565" w:rsidRPr="00F1298D">
        <w:rPr>
          <w:rFonts w:ascii="Calibri" w:hAnsi="Calibri"/>
          <w:sz w:val="22"/>
          <w:szCs w:val="22"/>
        </w:rPr>
        <w:t>welfare</w:t>
      </w:r>
      <w:r w:rsidR="00822565" w:rsidRPr="00104D44">
        <w:rPr>
          <w:rFonts w:ascii="Calibri" w:hAnsi="Calibri"/>
          <w:sz w:val="22"/>
          <w:szCs w:val="22"/>
        </w:rPr>
        <w:t xml:space="preserve"> </w:t>
      </w:r>
      <w:r w:rsidR="00822565" w:rsidRPr="00F1298D">
        <w:rPr>
          <w:rFonts w:ascii="Calibri" w:hAnsi="Calibri"/>
          <w:sz w:val="22"/>
          <w:szCs w:val="22"/>
        </w:rPr>
        <w:t>of</w:t>
      </w:r>
      <w:r w:rsidR="00822565" w:rsidRPr="00104D44">
        <w:rPr>
          <w:rFonts w:ascii="Calibri" w:hAnsi="Calibri"/>
          <w:sz w:val="22"/>
          <w:szCs w:val="22"/>
        </w:rPr>
        <w:t xml:space="preserve"> </w:t>
      </w:r>
      <w:r w:rsidR="00822565" w:rsidRPr="00F1298D">
        <w:rPr>
          <w:rFonts w:ascii="Calibri" w:hAnsi="Calibri"/>
          <w:sz w:val="22"/>
          <w:szCs w:val="22"/>
        </w:rPr>
        <w:t>all</w:t>
      </w:r>
      <w:r w:rsidR="00822565" w:rsidRPr="00104D44">
        <w:rPr>
          <w:rFonts w:ascii="Calibri" w:hAnsi="Calibri"/>
          <w:sz w:val="22"/>
          <w:szCs w:val="22"/>
        </w:rPr>
        <w:t xml:space="preserve"> </w:t>
      </w:r>
      <w:r w:rsidR="00822565" w:rsidRPr="00F1298D">
        <w:rPr>
          <w:rFonts w:ascii="Calibri" w:hAnsi="Calibri"/>
          <w:sz w:val="22"/>
          <w:szCs w:val="22"/>
        </w:rPr>
        <w:t>pupils</w:t>
      </w:r>
      <w:r w:rsidR="00822565" w:rsidRPr="00104D44">
        <w:rPr>
          <w:rFonts w:ascii="Calibri" w:hAnsi="Calibri"/>
          <w:sz w:val="22"/>
          <w:szCs w:val="22"/>
        </w:rPr>
        <w:t xml:space="preserve"> </w:t>
      </w:r>
      <w:r w:rsidR="00822565" w:rsidRPr="00F1298D">
        <w:rPr>
          <w:rFonts w:ascii="Calibri" w:hAnsi="Calibri"/>
          <w:sz w:val="22"/>
          <w:szCs w:val="22"/>
        </w:rPr>
        <w:t>in</w:t>
      </w:r>
      <w:r w:rsidR="00822565" w:rsidRPr="00104D44">
        <w:rPr>
          <w:rFonts w:ascii="Calibri" w:hAnsi="Calibri"/>
          <w:sz w:val="22"/>
          <w:szCs w:val="22"/>
        </w:rPr>
        <w:t xml:space="preserve"> </w:t>
      </w:r>
      <w:r w:rsidR="00822565" w:rsidRPr="00F1298D">
        <w:rPr>
          <w:rFonts w:ascii="Calibri" w:hAnsi="Calibri"/>
          <w:sz w:val="22"/>
          <w:szCs w:val="22"/>
        </w:rPr>
        <w:t>our</w:t>
      </w:r>
      <w:r w:rsidR="00822565" w:rsidRPr="00104D44">
        <w:rPr>
          <w:rFonts w:ascii="Calibri" w:hAnsi="Calibri"/>
          <w:sz w:val="22"/>
          <w:szCs w:val="22"/>
        </w:rPr>
        <w:t xml:space="preserve"> </w:t>
      </w:r>
      <w:r w:rsidR="00822565" w:rsidRPr="00F1298D">
        <w:rPr>
          <w:rFonts w:ascii="Calibri" w:hAnsi="Calibri"/>
          <w:sz w:val="22"/>
          <w:szCs w:val="22"/>
        </w:rPr>
        <w:t>care,</w:t>
      </w:r>
      <w:r w:rsidR="00822565" w:rsidRPr="00104D44">
        <w:rPr>
          <w:rFonts w:ascii="Calibri" w:hAnsi="Calibri"/>
          <w:sz w:val="22"/>
          <w:szCs w:val="22"/>
        </w:rPr>
        <w:t xml:space="preserve"> </w:t>
      </w:r>
      <w:r w:rsidR="00822565" w:rsidRPr="00F1298D">
        <w:rPr>
          <w:rFonts w:ascii="Calibri" w:hAnsi="Calibri"/>
          <w:sz w:val="22"/>
          <w:szCs w:val="22"/>
        </w:rPr>
        <w:t>and</w:t>
      </w:r>
      <w:r w:rsidR="00822565" w:rsidRPr="00104D44">
        <w:rPr>
          <w:rFonts w:ascii="Calibri" w:hAnsi="Calibri"/>
          <w:sz w:val="22"/>
          <w:szCs w:val="22"/>
        </w:rPr>
        <w:t xml:space="preserve"> </w:t>
      </w:r>
      <w:r w:rsidR="00822565" w:rsidRPr="00F1298D">
        <w:rPr>
          <w:rFonts w:ascii="Calibri" w:hAnsi="Calibri"/>
          <w:sz w:val="22"/>
          <w:szCs w:val="22"/>
        </w:rPr>
        <w:t>expects all staff,</w:t>
      </w:r>
      <w:r w:rsidR="009A15ED" w:rsidRPr="00F1298D">
        <w:rPr>
          <w:rFonts w:ascii="Calibri" w:hAnsi="Calibri"/>
          <w:sz w:val="22"/>
          <w:szCs w:val="22"/>
        </w:rPr>
        <w:t xml:space="preserve"> contractors,</w:t>
      </w:r>
      <w:r w:rsidR="00822565" w:rsidRPr="00F1298D">
        <w:rPr>
          <w:rFonts w:ascii="Calibri" w:hAnsi="Calibri"/>
          <w:sz w:val="22"/>
          <w:szCs w:val="22"/>
        </w:rPr>
        <w:t xml:space="preserve"> Proprietors and volunteers to share this commitment. To achieve this, the </w:t>
      </w:r>
      <w:r w:rsidR="00F60871" w:rsidRPr="00F1298D">
        <w:rPr>
          <w:rFonts w:ascii="Calibri" w:hAnsi="Calibri"/>
          <w:sz w:val="22"/>
          <w:szCs w:val="22"/>
        </w:rPr>
        <w:t>school</w:t>
      </w:r>
      <w:r w:rsidR="00822565" w:rsidRPr="00F1298D">
        <w:rPr>
          <w:rFonts w:ascii="Calibri" w:hAnsi="Calibri"/>
          <w:sz w:val="22"/>
          <w:szCs w:val="22"/>
        </w:rPr>
        <w:t xml:space="preserve"> seeks to create a safe school environment and a strong pastoral system. Staff are trained to listen to pupils’ concerns, identify issues early and respond appropriately following agreed procedures. </w:t>
      </w:r>
    </w:p>
    <w:p w14:paraId="707DB002" w14:textId="2A5C4FBD" w:rsidR="006C0293" w:rsidRPr="00F1298D" w:rsidRDefault="00822565">
      <w:pPr>
        <w:pStyle w:val="ListParagraph"/>
        <w:numPr>
          <w:ilvl w:val="1"/>
          <w:numId w:val="11"/>
        </w:numPr>
        <w:tabs>
          <w:tab w:val="left" w:pos="556"/>
        </w:tabs>
        <w:spacing w:before="0"/>
        <w:ind w:right="140" w:hanging="470"/>
        <w:rPr>
          <w:rFonts w:ascii="Calibri" w:hAnsi="Calibri"/>
          <w:sz w:val="22"/>
          <w:szCs w:val="22"/>
        </w:rPr>
      </w:pPr>
      <w:r w:rsidRPr="00F1298D">
        <w:rPr>
          <w:rFonts w:ascii="Calibri" w:hAnsi="Calibri"/>
          <w:sz w:val="22"/>
          <w:szCs w:val="22"/>
        </w:rPr>
        <w:t xml:space="preserve">The </w:t>
      </w:r>
      <w:r w:rsidR="00F60871" w:rsidRPr="00F1298D">
        <w:rPr>
          <w:rFonts w:ascii="Calibri" w:hAnsi="Calibri"/>
          <w:sz w:val="22"/>
          <w:szCs w:val="22"/>
        </w:rPr>
        <w:t>school</w:t>
      </w:r>
      <w:r w:rsidRPr="00F1298D">
        <w:rPr>
          <w:rFonts w:ascii="Calibri" w:hAnsi="Calibri"/>
          <w:sz w:val="22"/>
          <w:szCs w:val="22"/>
        </w:rPr>
        <w:t xml:space="preserve"> will consider, at all times, what is in the best interest of the</w:t>
      </w:r>
      <w:r w:rsidRPr="00104D44">
        <w:rPr>
          <w:rFonts w:ascii="Calibri" w:hAnsi="Calibri"/>
          <w:sz w:val="22"/>
          <w:szCs w:val="22"/>
        </w:rPr>
        <w:t xml:space="preserve"> </w:t>
      </w:r>
      <w:r w:rsidRPr="00F1298D">
        <w:rPr>
          <w:rFonts w:ascii="Calibri" w:hAnsi="Calibri"/>
          <w:sz w:val="22"/>
          <w:szCs w:val="22"/>
        </w:rPr>
        <w:t>child.</w:t>
      </w:r>
    </w:p>
    <w:p w14:paraId="695FC1C6" w14:textId="0F6711D3" w:rsidR="00D041F8" w:rsidRPr="00F1298D" w:rsidRDefault="00D041F8">
      <w:pPr>
        <w:pStyle w:val="ListParagraph"/>
        <w:numPr>
          <w:ilvl w:val="1"/>
          <w:numId w:val="11"/>
        </w:numPr>
        <w:tabs>
          <w:tab w:val="left" w:pos="556"/>
        </w:tabs>
        <w:spacing w:before="0"/>
        <w:ind w:right="140" w:hanging="470"/>
        <w:rPr>
          <w:rFonts w:ascii="Calibri" w:hAnsi="Calibri"/>
          <w:sz w:val="22"/>
          <w:szCs w:val="22"/>
        </w:rPr>
      </w:pPr>
      <w:r w:rsidRPr="00104D44">
        <w:rPr>
          <w:rFonts w:ascii="Calibri" w:hAnsi="Calibri" w:cs="Calibri"/>
          <w:sz w:val="22"/>
          <w:szCs w:val="22"/>
        </w:rPr>
        <w:t xml:space="preserve">These 6 core principles are embedded within the school’s safeguarding arrangements; its safeguarding policies, procedures and systems; and underpin the whole school approach to safeguarding at </w:t>
      </w:r>
      <w:r w:rsidR="00C51FAE" w:rsidRPr="00F1298D">
        <w:rPr>
          <w:rFonts w:ascii="Calibri" w:hAnsi="Calibri"/>
          <w:sz w:val="22"/>
          <w:szCs w:val="22"/>
        </w:rPr>
        <w:t>Evergreen</w:t>
      </w:r>
      <w:r w:rsidRPr="00F1298D">
        <w:rPr>
          <w:rFonts w:ascii="Calibri" w:hAnsi="Calibri"/>
          <w:sz w:val="22"/>
          <w:szCs w:val="22"/>
        </w:rPr>
        <w:t xml:space="preserve"> Primary School.</w:t>
      </w:r>
      <w:r w:rsidRPr="00104D44">
        <w:rPr>
          <w:rFonts w:ascii="Calibri" w:hAnsi="Calibri" w:cs="Calibri"/>
          <w:sz w:val="22"/>
          <w:szCs w:val="22"/>
        </w:rPr>
        <w:t xml:space="preserve"> </w:t>
      </w:r>
    </w:p>
    <w:p w14:paraId="3392EA93" w14:textId="77777777" w:rsidR="00D041F8" w:rsidRPr="00F1298D" w:rsidRDefault="00D041F8" w:rsidP="00104D44">
      <w:pPr>
        <w:pStyle w:val="ListParagraph"/>
        <w:numPr>
          <w:ilvl w:val="2"/>
          <w:numId w:val="11"/>
        </w:numPr>
        <w:tabs>
          <w:tab w:val="left" w:pos="556"/>
        </w:tabs>
        <w:spacing w:before="0"/>
        <w:ind w:right="140"/>
        <w:rPr>
          <w:rFonts w:ascii="Calibri" w:hAnsi="Calibri"/>
          <w:sz w:val="22"/>
          <w:szCs w:val="22"/>
        </w:rPr>
      </w:pPr>
      <w:r w:rsidRPr="00104D44">
        <w:rPr>
          <w:rFonts w:ascii="Calibri" w:eastAsia="Calibri" w:hAnsi="Calibri" w:cs="Calibri"/>
          <w:sz w:val="22"/>
          <w:szCs w:val="22"/>
          <w:lang w:bidi="en-US"/>
        </w:rPr>
        <w:t>The welfare of the child is paramount and underpins all discussions, decision making, and actions taken at the school.</w:t>
      </w:r>
    </w:p>
    <w:p w14:paraId="263DE92A" w14:textId="77777777" w:rsidR="00D041F8" w:rsidRPr="00104D44" w:rsidRDefault="00D041F8" w:rsidP="00104D44">
      <w:pPr>
        <w:pStyle w:val="ListParagraph"/>
        <w:numPr>
          <w:ilvl w:val="2"/>
          <w:numId w:val="11"/>
        </w:numPr>
        <w:tabs>
          <w:tab w:val="left" w:pos="556"/>
        </w:tabs>
        <w:spacing w:before="0"/>
        <w:ind w:right="140"/>
        <w:rPr>
          <w:rFonts w:ascii="Calibri" w:eastAsia="Calibri" w:hAnsi="Calibri" w:cs="Calibri"/>
          <w:sz w:val="22"/>
          <w:szCs w:val="22"/>
          <w:lang w:val="en-US" w:bidi="en-US"/>
        </w:rPr>
      </w:pPr>
      <w:r w:rsidRPr="00104D44">
        <w:rPr>
          <w:rFonts w:ascii="Calibri" w:eastAsia="Calibri" w:hAnsi="Calibri" w:cs="Calibri"/>
          <w:sz w:val="22"/>
          <w:szCs w:val="22"/>
          <w:lang w:bidi="en-US"/>
        </w:rPr>
        <w:t>All concerns disclosed and reported will be taken seriously.</w:t>
      </w:r>
    </w:p>
    <w:p w14:paraId="3026A8FB" w14:textId="77777777" w:rsidR="00D041F8" w:rsidRPr="00F1298D" w:rsidRDefault="00D041F8" w:rsidP="00104D44">
      <w:pPr>
        <w:pStyle w:val="ListParagraph"/>
        <w:numPr>
          <w:ilvl w:val="2"/>
          <w:numId w:val="11"/>
        </w:numPr>
        <w:tabs>
          <w:tab w:val="left" w:pos="556"/>
        </w:tabs>
        <w:spacing w:before="0"/>
        <w:ind w:right="140"/>
        <w:rPr>
          <w:rFonts w:ascii="Calibri" w:hAnsi="Calibri"/>
          <w:sz w:val="22"/>
          <w:szCs w:val="22"/>
        </w:rPr>
      </w:pPr>
      <w:r w:rsidRPr="00104D44">
        <w:rPr>
          <w:rFonts w:ascii="Calibri" w:eastAsia="Calibri" w:hAnsi="Calibri" w:cs="Calibri"/>
          <w:sz w:val="22"/>
          <w:szCs w:val="22"/>
          <w:lang w:bidi="en-US"/>
        </w:rPr>
        <w:t xml:space="preserve">All children have the right to have a life free from harm, regardless of age, gender, ability, culture, race, language, religion or sexual identity, all have equal rights to protection. This includes children’s lives in digital and online environments. </w:t>
      </w:r>
    </w:p>
    <w:p w14:paraId="562D6BEA" w14:textId="3DD3745E" w:rsidR="00D041F8" w:rsidRPr="00104D44" w:rsidRDefault="00D041F8" w:rsidP="00104D44">
      <w:pPr>
        <w:pStyle w:val="ListParagraph"/>
        <w:numPr>
          <w:ilvl w:val="2"/>
          <w:numId w:val="11"/>
        </w:numPr>
        <w:tabs>
          <w:tab w:val="left" w:pos="556"/>
        </w:tabs>
        <w:spacing w:before="0"/>
        <w:ind w:right="140"/>
        <w:rPr>
          <w:rFonts w:ascii="Calibri" w:eastAsia="Calibri" w:hAnsi="Calibri" w:cs="Calibri"/>
          <w:sz w:val="22"/>
          <w:szCs w:val="22"/>
          <w:lang w:val="en-US" w:bidi="en-US"/>
        </w:rPr>
      </w:pPr>
      <w:r w:rsidRPr="00104D44">
        <w:rPr>
          <w:rFonts w:ascii="Calibri" w:eastAsia="Calibri" w:hAnsi="Calibri" w:cs="Calibri"/>
          <w:sz w:val="22"/>
          <w:szCs w:val="22"/>
          <w:lang w:bidi="en-US"/>
        </w:rPr>
        <w:t xml:space="preserve">The child’s wishes and feelings will always be </w:t>
      </w:r>
      <w:r w:rsidR="00DC628B" w:rsidRPr="00104D44">
        <w:rPr>
          <w:rFonts w:ascii="Calibri" w:eastAsia="Calibri" w:hAnsi="Calibri" w:cs="Calibri"/>
          <w:sz w:val="22"/>
          <w:szCs w:val="22"/>
          <w:lang w:bidi="en-US"/>
        </w:rPr>
        <w:t>considered</w:t>
      </w:r>
      <w:r w:rsidRPr="00104D44">
        <w:rPr>
          <w:rFonts w:ascii="Calibri" w:eastAsia="Calibri" w:hAnsi="Calibri" w:cs="Calibri"/>
          <w:sz w:val="22"/>
          <w:szCs w:val="22"/>
          <w:lang w:bidi="en-US"/>
        </w:rPr>
        <w:t xml:space="preserve"> at the school when determining what action to take and what support to provide.</w:t>
      </w:r>
    </w:p>
    <w:p w14:paraId="2791DBD5" w14:textId="77777777" w:rsidR="00D041F8" w:rsidRPr="00F1298D" w:rsidRDefault="00D041F8" w:rsidP="00104D44">
      <w:pPr>
        <w:pStyle w:val="ListParagraph"/>
        <w:numPr>
          <w:ilvl w:val="2"/>
          <w:numId w:val="11"/>
        </w:numPr>
        <w:tabs>
          <w:tab w:val="left" w:pos="556"/>
        </w:tabs>
        <w:spacing w:before="0"/>
        <w:ind w:right="140"/>
        <w:rPr>
          <w:rFonts w:ascii="Calibri" w:hAnsi="Calibri"/>
          <w:sz w:val="22"/>
          <w:szCs w:val="22"/>
        </w:rPr>
      </w:pPr>
      <w:r w:rsidRPr="00104D44">
        <w:rPr>
          <w:rFonts w:ascii="Calibri" w:eastAsia="Calibri" w:hAnsi="Calibri" w:cs="Calibri"/>
          <w:sz w:val="22"/>
          <w:szCs w:val="22"/>
          <w:lang w:bidi="en-US"/>
        </w:rPr>
        <w:t>All staff including supply staff, contractors and volunteers have an equal responsibility to act immediately on any suspicion or disclosure that may suggest a child is at risk of harm or has been harmed.</w:t>
      </w:r>
    </w:p>
    <w:p w14:paraId="5F1E9FD8" w14:textId="5A217A69" w:rsidR="00D041F8" w:rsidRPr="00F1298D" w:rsidRDefault="00D041F8" w:rsidP="00104D44">
      <w:pPr>
        <w:pStyle w:val="ListParagraph"/>
        <w:numPr>
          <w:ilvl w:val="2"/>
          <w:numId w:val="11"/>
        </w:numPr>
        <w:tabs>
          <w:tab w:val="left" w:pos="556"/>
        </w:tabs>
        <w:spacing w:before="0"/>
        <w:ind w:right="140"/>
        <w:rPr>
          <w:rFonts w:ascii="Calibri" w:hAnsi="Calibri"/>
          <w:sz w:val="22"/>
          <w:szCs w:val="22"/>
        </w:rPr>
      </w:pPr>
      <w:r w:rsidRPr="00104D44">
        <w:rPr>
          <w:rFonts w:ascii="Calibri" w:hAnsi="Calibri"/>
          <w:sz w:val="22"/>
          <w:szCs w:val="22"/>
        </w:rPr>
        <w:t xml:space="preserve">The Designated Safeguarding Lead will ensure that all pupils and staff involved in safeguarding and child protection issues will receive appropriate support. </w:t>
      </w:r>
    </w:p>
    <w:p w14:paraId="20D64267" w14:textId="326BD53C" w:rsidR="006C0293" w:rsidRPr="00F1298D" w:rsidRDefault="00822565">
      <w:pPr>
        <w:pStyle w:val="ListParagraph"/>
        <w:numPr>
          <w:ilvl w:val="1"/>
          <w:numId w:val="11"/>
        </w:numPr>
        <w:tabs>
          <w:tab w:val="left" w:pos="556"/>
        </w:tabs>
        <w:spacing w:before="0"/>
        <w:ind w:left="555" w:hanging="454"/>
        <w:rPr>
          <w:rFonts w:ascii="Calibri" w:hAnsi="Calibri"/>
          <w:sz w:val="22"/>
          <w:szCs w:val="22"/>
        </w:rPr>
      </w:pPr>
      <w:r w:rsidRPr="00F1298D">
        <w:rPr>
          <w:rFonts w:ascii="Calibri" w:hAnsi="Calibri"/>
          <w:sz w:val="22"/>
          <w:szCs w:val="22"/>
        </w:rPr>
        <w:t xml:space="preserve">The </w:t>
      </w:r>
      <w:r w:rsidR="00F60871" w:rsidRPr="00F1298D">
        <w:rPr>
          <w:rFonts w:ascii="Calibri" w:hAnsi="Calibri"/>
          <w:sz w:val="22"/>
          <w:szCs w:val="22"/>
        </w:rPr>
        <w:t>school</w:t>
      </w:r>
      <w:r w:rsidRPr="00F1298D">
        <w:rPr>
          <w:rFonts w:ascii="Calibri" w:hAnsi="Calibri"/>
          <w:sz w:val="22"/>
          <w:szCs w:val="22"/>
        </w:rPr>
        <w:t xml:space="preserve"> will take all reasonable measures</w:t>
      </w:r>
      <w:r w:rsidRPr="00104D44">
        <w:rPr>
          <w:rFonts w:ascii="Calibri" w:hAnsi="Calibri"/>
          <w:sz w:val="22"/>
          <w:szCs w:val="22"/>
        </w:rPr>
        <w:t xml:space="preserve"> </w:t>
      </w:r>
      <w:r w:rsidRPr="00F1298D">
        <w:rPr>
          <w:rFonts w:ascii="Calibri" w:hAnsi="Calibri"/>
          <w:sz w:val="22"/>
          <w:szCs w:val="22"/>
        </w:rPr>
        <w:t>to:</w:t>
      </w:r>
    </w:p>
    <w:p w14:paraId="56BE1EB1" w14:textId="6DE034E3" w:rsidR="006C0293" w:rsidRPr="00F1298D" w:rsidRDefault="00822565">
      <w:pPr>
        <w:pStyle w:val="ListParagraph"/>
        <w:numPr>
          <w:ilvl w:val="2"/>
          <w:numId w:val="11"/>
        </w:numPr>
        <w:tabs>
          <w:tab w:val="left" w:pos="1142"/>
          <w:tab w:val="left" w:pos="1143"/>
        </w:tabs>
        <w:spacing w:before="0"/>
        <w:ind w:right="536"/>
        <w:rPr>
          <w:rFonts w:ascii="Calibri" w:hAnsi="Calibri"/>
          <w:sz w:val="22"/>
          <w:szCs w:val="22"/>
        </w:rPr>
      </w:pPr>
      <w:r w:rsidRPr="00F1298D">
        <w:rPr>
          <w:rFonts w:ascii="Calibri" w:hAnsi="Calibri"/>
          <w:sz w:val="22"/>
          <w:szCs w:val="22"/>
        </w:rPr>
        <w:t>ensure that we practise safer recruitment in checking the suitability of staff, Proprietors and volunteers (including staff employed by other organisations) to work with children and young people. Staff recruitment procedures are outlined in detail in the School's Safer Recruitment</w:t>
      </w:r>
      <w:r w:rsidRPr="00104D44">
        <w:rPr>
          <w:rFonts w:ascii="Calibri" w:hAnsi="Calibri"/>
          <w:sz w:val="22"/>
          <w:szCs w:val="22"/>
        </w:rPr>
        <w:t xml:space="preserve"> </w:t>
      </w:r>
      <w:r w:rsidR="00F60871" w:rsidRPr="00F1298D">
        <w:rPr>
          <w:rFonts w:ascii="Calibri" w:hAnsi="Calibri"/>
          <w:sz w:val="22"/>
          <w:szCs w:val="22"/>
        </w:rPr>
        <w:t>Policy.</w:t>
      </w:r>
    </w:p>
    <w:p w14:paraId="56AC4BC2" w14:textId="77777777" w:rsidR="006C0293" w:rsidRPr="00F1298D" w:rsidRDefault="00822565">
      <w:pPr>
        <w:pStyle w:val="ListParagraph"/>
        <w:numPr>
          <w:ilvl w:val="2"/>
          <w:numId w:val="11"/>
        </w:numPr>
        <w:tabs>
          <w:tab w:val="left" w:pos="1142"/>
          <w:tab w:val="left" w:pos="1143"/>
        </w:tabs>
        <w:spacing w:before="0"/>
        <w:ind w:right="139"/>
        <w:rPr>
          <w:rFonts w:ascii="Calibri" w:hAnsi="Calibri"/>
          <w:sz w:val="22"/>
          <w:szCs w:val="22"/>
        </w:rPr>
      </w:pPr>
      <w:r w:rsidRPr="00F1298D">
        <w:rPr>
          <w:rFonts w:ascii="Calibri" w:hAnsi="Calibri"/>
          <w:sz w:val="22"/>
          <w:szCs w:val="22"/>
        </w:rPr>
        <w:t>ensure that, where staff from other organisations are working with our pupils on another site, we have received</w:t>
      </w:r>
      <w:r w:rsidRPr="00104D44">
        <w:rPr>
          <w:rFonts w:ascii="Calibri" w:hAnsi="Calibri"/>
          <w:sz w:val="22"/>
          <w:szCs w:val="22"/>
        </w:rPr>
        <w:t xml:space="preserve"> </w:t>
      </w:r>
      <w:r w:rsidRPr="00F1298D">
        <w:rPr>
          <w:rFonts w:ascii="Calibri" w:hAnsi="Calibri"/>
          <w:sz w:val="22"/>
          <w:szCs w:val="22"/>
        </w:rPr>
        <w:t>confirmation</w:t>
      </w:r>
      <w:r w:rsidRPr="00104D44">
        <w:rPr>
          <w:rFonts w:ascii="Calibri" w:hAnsi="Calibri"/>
          <w:sz w:val="22"/>
          <w:szCs w:val="22"/>
        </w:rPr>
        <w:t xml:space="preserve"> </w:t>
      </w:r>
      <w:r w:rsidRPr="00F1298D">
        <w:rPr>
          <w:rFonts w:ascii="Calibri" w:hAnsi="Calibri"/>
          <w:sz w:val="22"/>
          <w:szCs w:val="22"/>
        </w:rPr>
        <w:t>that</w:t>
      </w:r>
      <w:r w:rsidRPr="00104D44">
        <w:rPr>
          <w:rFonts w:ascii="Calibri" w:hAnsi="Calibri"/>
          <w:sz w:val="22"/>
          <w:szCs w:val="22"/>
        </w:rPr>
        <w:t xml:space="preserve"> </w:t>
      </w:r>
      <w:r w:rsidRPr="00F1298D">
        <w:rPr>
          <w:rFonts w:ascii="Calibri" w:hAnsi="Calibri"/>
          <w:sz w:val="22"/>
          <w:szCs w:val="22"/>
        </w:rPr>
        <w:t>appropriate</w:t>
      </w:r>
      <w:r w:rsidRPr="00104D44">
        <w:rPr>
          <w:rFonts w:ascii="Calibri" w:hAnsi="Calibri"/>
          <w:sz w:val="22"/>
          <w:szCs w:val="22"/>
        </w:rPr>
        <w:t xml:space="preserve"> </w:t>
      </w:r>
      <w:r w:rsidRPr="00F1298D">
        <w:rPr>
          <w:rFonts w:ascii="Calibri" w:hAnsi="Calibri"/>
          <w:sz w:val="22"/>
          <w:szCs w:val="22"/>
        </w:rPr>
        <w:t>child</w:t>
      </w:r>
      <w:r w:rsidRPr="00104D44">
        <w:rPr>
          <w:rFonts w:ascii="Calibri" w:hAnsi="Calibri"/>
          <w:sz w:val="22"/>
          <w:szCs w:val="22"/>
        </w:rPr>
        <w:t xml:space="preserve"> </w:t>
      </w:r>
      <w:r w:rsidRPr="00F1298D">
        <w:rPr>
          <w:rFonts w:ascii="Calibri" w:hAnsi="Calibri"/>
          <w:sz w:val="22"/>
          <w:szCs w:val="22"/>
        </w:rPr>
        <w:t>protection</w:t>
      </w:r>
      <w:r w:rsidRPr="00104D44">
        <w:rPr>
          <w:rFonts w:ascii="Calibri" w:hAnsi="Calibri"/>
          <w:sz w:val="22"/>
          <w:szCs w:val="22"/>
        </w:rPr>
        <w:t xml:space="preserve"> </w:t>
      </w:r>
      <w:r w:rsidRPr="00F1298D">
        <w:rPr>
          <w:rFonts w:ascii="Calibri" w:hAnsi="Calibri"/>
          <w:sz w:val="22"/>
          <w:szCs w:val="22"/>
        </w:rPr>
        <w:t>checks</w:t>
      </w:r>
      <w:r w:rsidRPr="00104D44">
        <w:rPr>
          <w:rFonts w:ascii="Calibri" w:hAnsi="Calibri"/>
          <w:sz w:val="22"/>
          <w:szCs w:val="22"/>
        </w:rPr>
        <w:t xml:space="preserve"> </w:t>
      </w:r>
      <w:r w:rsidRPr="00F1298D">
        <w:rPr>
          <w:rFonts w:ascii="Calibri" w:hAnsi="Calibri"/>
          <w:sz w:val="22"/>
          <w:szCs w:val="22"/>
        </w:rPr>
        <w:t>and</w:t>
      </w:r>
      <w:r w:rsidRPr="00104D44">
        <w:rPr>
          <w:rFonts w:ascii="Calibri" w:hAnsi="Calibri"/>
          <w:sz w:val="22"/>
          <w:szCs w:val="22"/>
        </w:rPr>
        <w:t xml:space="preserve"> </w:t>
      </w:r>
      <w:r w:rsidRPr="00F1298D">
        <w:rPr>
          <w:rFonts w:ascii="Calibri" w:hAnsi="Calibri"/>
          <w:sz w:val="22"/>
          <w:szCs w:val="22"/>
        </w:rPr>
        <w:t>procedures</w:t>
      </w:r>
      <w:r w:rsidRPr="00104D44">
        <w:rPr>
          <w:rFonts w:ascii="Calibri" w:hAnsi="Calibri"/>
          <w:sz w:val="22"/>
          <w:szCs w:val="22"/>
        </w:rPr>
        <w:t xml:space="preserve"> </w:t>
      </w:r>
      <w:r w:rsidRPr="00F1298D">
        <w:rPr>
          <w:rFonts w:ascii="Calibri" w:hAnsi="Calibri"/>
          <w:sz w:val="22"/>
          <w:szCs w:val="22"/>
        </w:rPr>
        <w:t>apply</w:t>
      </w:r>
      <w:r w:rsidRPr="00104D44">
        <w:rPr>
          <w:rFonts w:ascii="Calibri" w:hAnsi="Calibri"/>
          <w:sz w:val="22"/>
          <w:szCs w:val="22"/>
        </w:rPr>
        <w:t xml:space="preserve"> </w:t>
      </w:r>
      <w:r w:rsidRPr="00F1298D">
        <w:rPr>
          <w:rFonts w:ascii="Calibri" w:hAnsi="Calibri"/>
          <w:sz w:val="22"/>
          <w:szCs w:val="22"/>
        </w:rPr>
        <w:t>to</w:t>
      </w:r>
      <w:r w:rsidRPr="00104D44">
        <w:rPr>
          <w:rFonts w:ascii="Calibri" w:hAnsi="Calibri"/>
          <w:sz w:val="22"/>
          <w:szCs w:val="22"/>
        </w:rPr>
        <w:t xml:space="preserve"> </w:t>
      </w:r>
      <w:r w:rsidRPr="00F1298D">
        <w:rPr>
          <w:rFonts w:ascii="Calibri" w:hAnsi="Calibri"/>
          <w:sz w:val="22"/>
          <w:szCs w:val="22"/>
        </w:rPr>
        <w:t>those</w:t>
      </w:r>
      <w:r w:rsidRPr="00104D44">
        <w:rPr>
          <w:rFonts w:ascii="Calibri" w:hAnsi="Calibri"/>
          <w:sz w:val="22"/>
          <w:szCs w:val="22"/>
        </w:rPr>
        <w:t xml:space="preserve"> </w:t>
      </w:r>
      <w:r w:rsidRPr="00F1298D">
        <w:rPr>
          <w:rFonts w:ascii="Calibri" w:hAnsi="Calibri"/>
          <w:sz w:val="22"/>
          <w:szCs w:val="22"/>
        </w:rPr>
        <w:t>members</w:t>
      </w:r>
      <w:r w:rsidRPr="00104D44">
        <w:rPr>
          <w:rFonts w:ascii="Calibri" w:hAnsi="Calibri"/>
          <w:sz w:val="22"/>
          <w:szCs w:val="22"/>
        </w:rPr>
        <w:t xml:space="preserve"> </w:t>
      </w:r>
      <w:r w:rsidRPr="00F1298D">
        <w:rPr>
          <w:rFonts w:ascii="Calibri" w:hAnsi="Calibri"/>
          <w:sz w:val="22"/>
          <w:szCs w:val="22"/>
        </w:rPr>
        <w:t>of staff and that any such checks do not raise any issues of concern in relation to the suitability of those staff members working with</w:t>
      </w:r>
      <w:r w:rsidRPr="00104D44">
        <w:rPr>
          <w:rFonts w:ascii="Calibri" w:hAnsi="Calibri"/>
          <w:sz w:val="22"/>
          <w:szCs w:val="22"/>
        </w:rPr>
        <w:t xml:space="preserve"> </w:t>
      </w:r>
      <w:r w:rsidRPr="00F1298D">
        <w:rPr>
          <w:rFonts w:ascii="Calibri" w:hAnsi="Calibri"/>
          <w:sz w:val="22"/>
          <w:szCs w:val="22"/>
        </w:rPr>
        <w:t>children;</w:t>
      </w:r>
    </w:p>
    <w:p w14:paraId="2AE33B0D" w14:textId="4D59DD5A" w:rsidR="006C0293" w:rsidRPr="00F1298D" w:rsidRDefault="5A9BA7BB">
      <w:pPr>
        <w:pStyle w:val="ListParagraph"/>
        <w:numPr>
          <w:ilvl w:val="2"/>
          <w:numId w:val="11"/>
        </w:numPr>
        <w:tabs>
          <w:tab w:val="left" w:pos="1142"/>
          <w:tab w:val="left" w:pos="1143"/>
        </w:tabs>
        <w:spacing w:before="0"/>
        <w:ind w:right="996"/>
        <w:rPr>
          <w:rFonts w:ascii="Calibri" w:hAnsi="Calibri"/>
          <w:sz w:val="22"/>
          <w:szCs w:val="22"/>
        </w:rPr>
      </w:pPr>
      <w:r w:rsidRPr="00F1298D">
        <w:rPr>
          <w:rFonts w:ascii="Calibri" w:hAnsi="Calibri"/>
          <w:sz w:val="22"/>
          <w:szCs w:val="22"/>
        </w:rPr>
        <w:t xml:space="preserve">follow the local inter-agency procedures of the </w:t>
      </w:r>
      <w:bookmarkStart w:id="68" w:name="_Hlk70424078"/>
      <w:r w:rsidR="45C7F49B" w:rsidRPr="00F1298D">
        <w:rPr>
          <w:rFonts w:ascii="Calibri" w:hAnsi="Calibri"/>
          <w:sz w:val="22"/>
          <w:szCs w:val="22"/>
        </w:rPr>
        <w:t>Hammersmith and Fulham</w:t>
      </w:r>
      <w:r w:rsidRPr="00F1298D">
        <w:rPr>
          <w:rFonts w:ascii="Calibri" w:hAnsi="Calibri"/>
          <w:sz w:val="22"/>
          <w:szCs w:val="22"/>
        </w:rPr>
        <w:t xml:space="preserve"> Safeguarding Childre</w:t>
      </w:r>
      <w:r w:rsidR="558A172E" w:rsidRPr="00F1298D">
        <w:rPr>
          <w:rFonts w:ascii="Calibri" w:hAnsi="Calibri"/>
          <w:sz w:val="22"/>
          <w:szCs w:val="22"/>
        </w:rPr>
        <w:t>ns’ Partnership</w:t>
      </w:r>
      <w:r w:rsidRPr="00F1298D">
        <w:rPr>
          <w:rFonts w:ascii="Calibri" w:hAnsi="Calibri"/>
          <w:sz w:val="22"/>
          <w:szCs w:val="22"/>
        </w:rPr>
        <w:t xml:space="preserve"> </w:t>
      </w:r>
      <w:bookmarkEnd w:id="68"/>
      <w:r w:rsidRPr="00F1298D">
        <w:rPr>
          <w:rFonts w:ascii="Calibri" w:hAnsi="Calibri"/>
          <w:sz w:val="22"/>
          <w:szCs w:val="22"/>
        </w:rPr>
        <w:t>and contribute to inter-agency working;</w:t>
      </w:r>
    </w:p>
    <w:p w14:paraId="6A5D38F0" w14:textId="77777777" w:rsidR="006C0293" w:rsidRPr="00F1298D" w:rsidRDefault="00822565">
      <w:pPr>
        <w:pStyle w:val="ListParagraph"/>
        <w:numPr>
          <w:ilvl w:val="2"/>
          <w:numId w:val="11"/>
        </w:numPr>
        <w:tabs>
          <w:tab w:val="left" w:pos="1142"/>
          <w:tab w:val="left" w:pos="1143"/>
        </w:tabs>
        <w:spacing w:before="0"/>
        <w:ind w:right="325"/>
        <w:rPr>
          <w:rFonts w:ascii="Calibri" w:hAnsi="Calibri"/>
          <w:sz w:val="22"/>
          <w:szCs w:val="22"/>
        </w:rPr>
      </w:pPr>
      <w:r w:rsidRPr="00F1298D">
        <w:rPr>
          <w:rFonts w:ascii="Calibri" w:hAnsi="Calibri"/>
          <w:sz w:val="22"/>
          <w:szCs w:val="22"/>
        </w:rPr>
        <w:t>support pupils in need through early intervention and, where appropriate, support them in co-operation with multi-agencies who are working to the Common Assessment Framework (CAF) and as part of the Team around the Child (TAC)</w:t>
      </w:r>
      <w:r w:rsidRPr="00104D44">
        <w:rPr>
          <w:rFonts w:ascii="Calibri" w:hAnsi="Calibri"/>
          <w:sz w:val="22"/>
          <w:szCs w:val="22"/>
        </w:rPr>
        <w:t xml:space="preserve"> </w:t>
      </w:r>
      <w:r w:rsidRPr="00F1298D">
        <w:rPr>
          <w:rFonts w:ascii="Calibri" w:hAnsi="Calibri"/>
          <w:sz w:val="22"/>
          <w:szCs w:val="22"/>
        </w:rPr>
        <w:t>approach;</w:t>
      </w:r>
    </w:p>
    <w:p w14:paraId="155E3984" w14:textId="77777777" w:rsidR="006C0293" w:rsidRPr="00F1298D" w:rsidRDefault="00822565">
      <w:pPr>
        <w:pStyle w:val="ListParagraph"/>
        <w:numPr>
          <w:ilvl w:val="2"/>
          <w:numId w:val="11"/>
        </w:numPr>
        <w:tabs>
          <w:tab w:val="left" w:pos="1142"/>
          <w:tab w:val="left" w:pos="1143"/>
        </w:tabs>
        <w:spacing w:before="0"/>
        <w:ind w:right="221"/>
        <w:rPr>
          <w:rFonts w:ascii="Calibri" w:hAnsi="Calibri"/>
          <w:sz w:val="22"/>
          <w:szCs w:val="22"/>
        </w:rPr>
      </w:pPr>
      <w:r w:rsidRPr="00F1298D">
        <w:rPr>
          <w:rFonts w:ascii="Calibri" w:hAnsi="Calibri"/>
          <w:sz w:val="22"/>
          <w:szCs w:val="22"/>
        </w:rPr>
        <w:t>be alert to signs of abuse, both in the School and from outside and to protect each pupil from any form of abuse, whether from an adult or another</w:t>
      </w:r>
      <w:r w:rsidRPr="00104D44">
        <w:rPr>
          <w:rFonts w:ascii="Calibri" w:hAnsi="Calibri"/>
          <w:sz w:val="22"/>
          <w:szCs w:val="22"/>
        </w:rPr>
        <w:t xml:space="preserve"> </w:t>
      </w:r>
      <w:r w:rsidRPr="00F1298D">
        <w:rPr>
          <w:rFonts w:ascii="Calibri" w:hAnsi="Calibri"/>
          <w:sz w:val="22"/>
          <w:szCs w:val="22"/>
        </w:rPr>
        <w:t>pupil;</w:t>
      </w:r>
    </w:p>
    <w:p w14:paraId="5AD126C3" w14:textId="77777777" w:rsidR="006C0293" w:rsidRPr="00F1298D" w:rsidRDefault="00822565">
      <w:pPr>
        <w:pStyle w:val="ListParagraph"/>
        <w:numPr>
          <w:ilvl w:val="2"/>
          <w:numId w:val="11"/>
        </w:numPr>
        <w:tabs>
          <w:tab w:val="left" w:pos="1142"/>
          <w:tab w:val="left" w:pos="1143"/>
        </w:tabs>
        <w:spacing w:before="0"/>
        <w:ind w:right="308"/>
        <w:rPr>
          <w:rFonts w:ascii="Calibri" w:hAnsi="Calibri"/>
          <w:sz w:val="22"/>
          <w:szCs w:val="22"/>
        </w:rPr>
      </w:pPr>
      <w:r w:rsidRPr="00F1298D">
        <w:rPr>
          <w:rFonts w:ascii="Calibri" w:hAnsi="Calibri"/>
          <w:sz w:val="22"/>
          <w:szCs w:val="22"/>
        </w:rPr>
        <w:t>deal appropriately with every suspicion or complaint of abuse and support pupils who have been abused in accordance with their agreed child protection</w:t>
      </w:r>
      <w:r w:rsidRPr="00104D44">
        <w:rPr>
          <w:rFonts w:ascii="Calibri" w:hAnsi="Calibri"/>
          <w:sz w:val="22"/>
          <w:szCs w:val="22"/>
        </w:rPr>
        <w:t xml:space="preserve"> </w:t>
      </w:r>
      <w:r w:rsidRPr="00F1298D">
        <w:rPr>
          <w:rFonts w:ascii="Calibri" w:hAnsi="Calibri"/>
          <w:sz w:val="22"/>
          <w:szCs w:val="22"/>
        </w:rPr>
        <w:t>plan;</w:t>
      </w:r>
    </w:p>
    <w:p w14:paraId="24C8EE51" w14:textId="77777777" w:rsidR="006C0293" w:rsidRPr="00F1298D" w:rsidRDefault="00822565">
      <w:pPr>
        <w:pStyle w:val="ListParagraph"/>
        <w:numPr>
          <w:ilvl w:val="2"/>
          <w:numId w:val="11"/>
        </w:numPr>
        <w:tabs>
          <w:tab w:val="left" w:pos="1142"/>
          <w:tab w:val="left" w:pos="1143"/>
        </w:tabs>
        <w:spacing w:before="0"/>
        <w:ind w:right="752"/>
        <w:rPr>
          <w:rFonts w:ascii="Calibri" w:hAnsi="Calibri"/>
          <w:sz w:val="22"/>
          <w:szCs w:val="22"/>
        </w:rPr>
      </w:pPr>
      <w:r w:rsidRPr="00F1298D">
        <w:rPr>
          <w:rFonts w:ascii="Calibri" w:hAnsi="Calibri"/>
          <w:sz w:val="22"/>
          <w:szCs w:val="22"/>
        </w:rPr>
        <w:t>design</w:t>
      </w:r>
      <w:r w:rsidRPr="00104D44">
        <w:rPr>
          <w:rFonts w:ascii="Calibri" w:hAnsi="Calibri"/>
          <w:sz w:val="22"/>
          <w:szCs w:val="22"/>
        </w:rPr>
        <w:t xml:space="preserve"> </w:t>
      </w:r>
      <w:r w:rsidRPr="00F1298D">
        <w:rPr>
          <w:rFonts w:ascii="Calibri" w:hAnsi="Calibri"/>
          <w:sz w:val="22"/>
          <w:szCs w:val="22"/>
        </w:rPr>
        <w:t>and</w:t>
      </w:r>
      <w:r w:rsidRPr="00104D44">
        <w:rPr>
          <w:rFonts w:ascii="Calibri" w:hAnsi="Calibri"/>
          <w:sz w:val="22"/>
          <w:szCs w:val="22"/>
        </w:rPr>
        <w:t xml:space="preserve"> </w:t>
      </w:r>
      <w:r w:rsidRPr="00F1298D">
        <w:rPr>
          <w:rFonts w:ascii="Calibri" w:hAnsi="Calibri"/>
          <w:sz w:val="22"/>
          <w:szCs w:val="22"/>
        </w:rPr>
        <w:t>operate</w:t>
      </w:r>
      <w:r w:rsidRPr="00104D44">
        <w:rPr>
          <w:rFonts w:ascii="Calibri" w:hAnsi="Calibri"/>
          <w:sz w:val="22"/>
          <w:szCs w:val="22"/>
        </w:rPr>
        <w:t xml:space="preserve"> </w:t>
      </w:r>
      <w:r w:rsidRPr="00F1298D">
        <w:rPr>
          <w:rFonts w:ascii="Calibri" w:hAnsi="Calibri"/>
          <w:sz w:val="22"/>
          <w:szCs w:val="22"/>
        </w:rPr>
        <w:t>procedures</w:t>
      </w:r>
      <w:r w:rsidRPr="00104D44">
        <w:rPr>
          <w:rFonts w:ascii="Calibri" w:hAnsi="Calibri"/>
          <w:sz w:val="22"/>
          <w:szCs w:val="22"/>
        </w:rPr>
        <w:t xml:space="preserve"> </w:t>
      </w:r>
      <w:r w:rsidRPr="00F1298D">
        <w:rPr>
          <w:rFonts w:ascii="Calibri" w:hAnsi="Calibri"/>
          <w:sz w:val="22"/>
          <w:szCs w:val="22"/>
        </w:rPr>
        <w:t>which</w:t>
      </w:r>
      <w:r w:rsidRPr="00104D44">
        <w:rPr>
          <w:rFonts w:ascii="Calibri" w:hAnsi="Calibri"/>
          <w:sz w:val="22"/>
          <w:szCs w:val="22"/>
        </w:rPr>
        <w:t xml:space="preserve"> </w:t>
      </w:r>
      <w:r w:rsidRPr="00F1298D">
        <w:rPr>
          <w:rFonts w:ascii="Calibri" w:hAnsi="Calibri"/>
          <w:sz w:val="22"/>
          <w:szCs w:val="22"/>
        </w:rPr>
        <w:t>promote</w:t>
      </w:r>
      <w:r w:rsidRPr="00104D44">
        <w:rPr>
          <w:rFonts w:ascii="Calibri" w:hAnsi="Calibri"/>
          <w:sz w:val="22"/>
          <w:szCs w:val="22"/>
        </w:rPr>
        <w:t xml:space="preserve"> </w:t>
      </w:r>
      <w:r w:rsidRPr="00F1298D">
        <w:rPr>
          <w:rFonts w:ascii="Calibri" w:hAnsi="Calibri"/>
          <w:sz w:val="22"/>
          <w:szCs w:val="22"/>
        </w:rPr>
        <w:t>this</w:t>
      </w:r>
      <w:r w:rsidRPr="00104D44">
        <w:rPr>
          <w:rFonts w:ascii="Calibri" w:hAnsi="Calibri"/>
          <w:sz w:val="22"/>
          <w:szCs w:val="22"/>
        </w:rPr>
        <w:t xml:space="preserve"> </w:t>
      </w:r>
      <w:r w:rsidRPr="00F1298D">
        <w:rPr>
          <w:rFonts w:ascii="Calibri" w:hAnsi="Calibri"/>
          <w:sz w:val="22"/>
          <w:szCs w:val="22"/>
        </w:rPr>
        <w:t>policy,</w:t>
      </w:r>
      <w:r w:rsidRPr="00104D44">
        <w:rPr>
          <w:rFonts w:ascii="Calibri" w:hAnsi="Calibri"/>
          <w:sz w:val="22"/>
          <w:szCs w:val="22"/>
        </w:rPr>
        <w:t xml:space="preserve"> </w:t>
      </w:r>
      <w:r w:rsidRPr="00F1298D">
        <w:rPr>
          <w:rFonts w:ascii="Calibri" w:hAnsi="Calibri"/>
          <w:sz w:val="22"/>
          <w:szCs w:val="22"/>
        </w:rPr>
        <w:t>but</w:t>
      </w:r>
      <w:r w:rsidRPr="00104D44">
        <w:rPr>
          <w:rFonts w:ascii="Calibri" w:hAnsi="Calibri"/>
          <w:sz w:val="22"/>
          <w:szCs w:val="22"/>
        </w:rPr>
        <w:t xml:space="preserve"> </w:t>
      </w:r>
      <w:r w:rsidRPr="00F1298D">
        <w:rPr>
          <w:rFonts w:ascii="Calibri" w:hAnsi="Calibri"/>
          <w:sz w:val="22"/>
          <w:szCs w:val="22"/>
        </w:rPr>
        <w:t>which,</w:t>
      </w:r>
      <w:r w:rsidRPr="00104D44">
        <w:rPr>
          <w:rFonts w:ascii="Calibri" w:hAnsi="Calibri"/>
          <w:sz w:val="22"/>
          <w:szCs w:val="22"/>
        </w:rPr>
        <w:t xml:space="preserve"> </w:t>
      </w:r>
      <w:r w:rsidRPr="00F1298D">
        <w:rPr>
          <w:rFonts w:ascii="Calibri" w:hAnsi="Calibri"/>
          <w:sz w:val="22"/>
          <w:szCs w:val="22"/>
        </w:rPr>
        <w:t>so</w:t>
      </w:r>
      <w:r w:rsidRPr="00104D44">
        <w:rPr>
          <w:rFonts w:ascii="Calibri" w:hAnsi="Calibri"/>
          <w:sz w:val="22"/>
          <w:szCs w:val="22"/>
        </w:rPr>
        <w:t xml:space="preserve"> </w:t>
      </w:r>
      <w:r w:rsidRPr="00F1298D">
        <w:rPr>
          <w:rFonts w:ascii="Calibri" w:hAnsi="Calibri"/>
          <w:sz w:val="22"/>
          <w:szCs w:val="22"/>
        </w:rPr>
        <w:t>far</w:t>
      </w:r>
      <w:r w:rsidRPr="00104D44">
        <w:rPr>
          <w:rFonts w:ascii="Calibri" w:hAnsi="Calibri"/>
          <w:sz w:val="22"/>
          <w:szCs w:val="22"/>
        </w:rPr>
        <w:t xml:space="preserve"> </w:t>
      </w:r>
      <w:r w:rsidRPr="00F1298D">
        <w:rPr>
          <w:rFonts w:ascii="Calibri" w:hAnsi="Calibri"/>
          <w:sz w:val="22"/>
          <w:szCs w:val="22"/>
        </w:rPr>
        <w:t>as</w:t>
      </w:r>
      <w:r w:rsidRPr="00104D44">
        <w:rPr>
          <w:rFonts w:ascii="Calibri" w:hAnsi="Calibri"/>
          <w:sz w:val="22"/>
          <w:szCs w:val="22"/>
        </w:rPr>
        <w:t xml:space="preserve"> </w:t>
      </w:r>
      <w:r w:rsidRPr="00F1298D">
        <w:rPr>
          <w:rFonts w:ascii="Calibri" w:hAnsi="Calibri"/>
          <w:sz w:val="22"/>
          <w:szCs w:val="22"/>
        </w:rPr>
        <w:t>possible,</w:t>
      </w:r>
      <w:r w:rsidRPr="00104D44">
        <w:rPr>
          <w:rFonts w:ascii="Calibri" w:hAnsi="Calibri"/>
          <w:sz w:val="22"/>
          <w:szCs w:val="22"/>
        </w:rPr>
        <w:t xml:space="preserve"> </w:t>
      </w:r>
      <w:r w:rsidRPr="00F1298D">
        <w:rPr>
          <w:rFonts w:ascii="Calibri" w:hAnsi="Calibri"/>
          <w:sz w:val="22"/>
          <w:szCs w:val="22"/>
        </w:rPr>
        <w:t>ensure</w:t>
      </w:r>
      <w:r w:rsidRPr="00104D44">
        <w:rPr>
          <w:rFonts w:ascii="Calibri" w:hAnsi="Calibri"/>
          <w:sz w:val="22"/>
          <w:szCs w:val="22"/>
        </w:rPr>
        <w:t xml:space="preserve"> </w:t>
      </w:r>
      <w:r w:rsidRPr="00F1298D">
        <w:rPr>
          <w:rFonts w:ascii="Calibri" w:hAnsi="Calibri"/>
          <w:sz w:val="22"/>
          <w:szCs w:val="22"/>
        </w:rPr>
        <w:t>that teachers and other staff who are innocent are not prejudiced by false</w:t>
      </w:r>
      <w:r w:rsidRPr="00104D44">
        <w:rPr>
          <w:rFonts w:ascii="Calibri" w:hAnsi="Calibri"/>
          <w:sz w:val="22"/>
          <w:szCs w:val="22"/>
        </w:rPr>
        <w:t xml:space="preserve"> </w:t>
      </w:r>
      <w:r w:rsidRPr="00F1298D">
        <w:rPr>
          <w:rFonts w:ascii="Calibri" w:hAnsi="Calibri"/>
          <w:sz w:val="22"/>
          <w:szCs w:val="22"/>
        </w:rPr>
        <w:t>allegations;</w:t>
      </w:r>
    </w:p>
    <w:p w14:paraId="4B6B6D58" w14:textId="77777777" w:rsidR="006C0293" w:rsidRPr="00F1298D" w:rsidRDefault="00822565">
      <w:pPr>
        <w:pStyle w:val="ListParagraph"/>
        <w:numPr>
          <w:ilvl w:val="2"/>
          <w:numId w:val="11"/>
        </w:numPr>
        <w:tabs>
          <w:tab w:val="left" w:pos="1142"/>
          <w:tab w:val="left" w:pos="1143"/>
        </w:tabs>
        <w:spacing w:before="0"/>
        <w:rPr>
          <w:rFonts w:ascii="Calibri" w:hAnsi="Calibri"/>
          <w:sz w:val="22"/>
          <w:szCs w:val="22"/>
        </w:rPr>
      </w:pPr>
      <w:r w:rsidRPr="00F1298D">
        <w:rPr>
          <w:rFonts w:ascii="Calibri" w:hAnsi="Calibri"/>
          <w:sz w:val="22"/>
          <w:szCs w:val="22"/>
        </w:rPr>
        <w:t>be alert to the needs of pupils with physical and mental health</w:t>
      </w:r>
      <w:r w:rsidRPr="00104D44">
        <w:rPr>
          <w:rFonts w:ascii="Calibri" w:hAnsi="Calibri"/>
          <w:sz w:val="22"/>
          <w:szCs w:val="22"/>
        </w:rPr>
        <w:t xml:space="preserve"> </w:t>
      </w:r>
      <w:r w:rsidRPr="00F1298D">
        <w:rPr>
          <w:rFonts w:ascii="Calibri" w:hAnsi="Calibri"/>
          <w:sz w:val="22"/>
          <w:szCs w:val="22"/>
        </w:rPr>
        <w:t>conditions;</w:t>
      </w:r>
    </w:p>
    <w:p w14:paraId="734EB397" w14:textId="77777777" w:rsidR="006C0293" w:rsidRPr="00F1298D" w:rsidRDefault="00822565">
      <w:pPr>
        <w:pStyle w:val="ListParagraph"/>
        <w:numPr>
          <w:ilvl w:val="2"/>
          <w:numId w:val="11"/>
        </w:numPr>
        <w:tabs>
          <w:tab w:val="left" w:pos="1142"/>
          <w:tab w:val="left" w:pos="1143"/>
        </w:tabs>
        <w:spacing w:before="0"/>
        <w:rPr>
          <w:rFonts w:ascii="Calibri" w:hAnsi="Calibri"/>
          <w:sz w:val="22"/>
          <w:szCs w:val="22"/>
        </w:rPr>
      </w:pPr>
      <w:r w:rsidRPr="00F1298D">
        <w:rPr>
          <w:rFonts w:ascii="Calibri" w:hAnsi="Calibri"/>
          <w:sz w:val="22"/>
          <w:szCs w:val="22"/>
        </w:rPr>
        <w:t>operate robust and sensible health and safety</w:t>
      </w:r>
      <w:r w:rsidRPr="00104D44">
        <w:rPr>
          <w:rFonts w:ascii="Calibri" w:hAnsi="Calibri"/>
          <w:sz w:val="22"/>
          <w:szCs w:val="22"/>
        </w:rPr>
        <w:t xml:space="preserve"> </w:t>
      </w:r>
      <w:r w:rsidRPr="00F1298D">
        <w:rPr>
          <w:rFonts w:ascii="Calibri" w:hAnsi="Calibri"/>
          <w:sz w:val="22"/>
          <w:szCs w:val="22"/>
        </w:rPr>
        <w:t>procedures;</w:t>
      </w:r>
    </w:p>
    <w:p w14:paraId="2D4C93E7" w14:textId="77777777" w:rsidR="006C0293" w:rsidRPr="00F1298D" w:rsidRDefault="00822565">
      <w:pPr>
        <w:pStyle w:val="ListParagraph"/>
        <w:numPr>
          <w:ilvl w:val="2"/>
          <w:numId w:val="11"/>
        </w:numPr>
        <w:tabs>
          <w:tab w:val="left" w:pos="1142"/>
          <w:tab w:val="left" w:pos="1143"/>
        </w:tabs>
        <w:spacing w:before="0"/>
        <w:rPr>
          <w:rFonts w:ascii="Calibri" w:hAnsi="Calibri"/>
          <w:sz w:val="22"/>
          <w:szCs w:val="22"/>
        </w:rPr>
      </w:pPr>
      <w:r w:rsidRPr="00F1298D">
        <w:rPr>
          <w:rFonts w:ascii="Calibri" w:hAnsi="Calibri"/>
          <w:sz w:val="22"/>
          <w:szCs w:val="22"/>
        </w:rPr>
        <w:t>operate clear and supportive policies on drugs, alcohol and substance</w:t>
      </w:r>
      <w:r w:rsidRPr="00104D44">
        <w:rPr>
          <w:rFonts w:ascii="Calibri" w:hAnsi="Calibri"/>
          <w:sz w:val="22"/>
          <w:szCs w:val="22"/>
        </w:rPr>
        <w:t xml:space="preserve"> </w:t>
      </w:r>
      <w:r w:rsidRPr="00F1298D">
        <w:rPr>
          <w:rFonts w:ascii="Calibri" w:hAnsi="Calibri"/>
          <w:sz w:val="22"/>
          <w:szCs w:val="22"/>
        </w:rPr>
        <w:t>misuse;</w:t>
      </w:r>
    </w:p>
    <w:p w14:paraId="6DD2DC0F" w14:textId="77777777" w:rsidR="006C0293" w:rsidRPr="00F1298D" w:rsidRDefault="00822565">
      <w:pPr>
        <w:pStyle w:val="ListParagraph"/>
        <w:numPr>
          <w:ilvl w:val="2"/>
          <w:numId w:val="11"/>
        </w:numPr>
        <w:tabs>
          <w:tab w:val="left" w:pos="1142"/>
          <w:tab w:val="left" w:pos="1143"/>
        </w:tabs>
        <w:spacing w:before="0"/>
        <w:ind w:right="350"/>
        <w:rPr>
          <w:rFonts w:ascii="Calibri" w:hAnsi="Calibri"/>
          <w:sz w:val="22"/>
          <w:szCs w:val="22"/>
        </w:rPr>
      </w:pPr>
      <w:r w:rsidRPr="00F1298D">
        <w:rPr>
          <w:rFonts w:ascii="Calibri" w:hAnsi="Calibri"/>
          <w:sz w:val="22"/>
          <w:szCs w:val="22"/>
        </w:rPr>
        <w:t>assess</w:t>
      </w:r>
      <w:r w:rsidRPr="00104D44">
        <w:rPr>
          <w:rFonts w:ascii="Calibri" w:hAnsi="Calibri"/>
          <w:sz w:val="22"/>
          <w:szCs w:val="22"/>
        </w:rPr>
        <w:t xml:space="preserve"> </w:t>
      </w:r>
      <w:r w:rsidRPr="00F1298D">
        <w:rPr>
          <w:rFonts w:ascii="Calibri" w:hAnsi="Calibri"/>
          <w:sz w:val="22"/>
          <w:szCs w:val="22"/>
        </w:rPr>
        <w:t>the</w:t>
      </w:r>
      <w:r w:rsidRPr="00104D44">
        <w:rPr>
          <w:rFonts w:ascii="Calibri" w:hAnsi="Calibri"/>
          <w:sz w:val="22"/>
          <w:szCs w:val="22"/>
        </w:rPr>
        <w:t xml:space="preserve"> </w:t>
      </w:r>
      <w:r w:rsidRPr="00F1298D">
        <w:rPr>
          <w:rFonts w:ascii="Calibri" w:hAnsi="Calibri"/>
          <w:sz w:val="22"/>
          <w:szCs w:val="22"/>
        </w:rPr>
        <w:t>risk</w:t>
      </w:r>
      <w:r w:rsidRPr="00104D44">
        <w:rPr>
          <w:rFonts w:ascii="Calibri" w:hAnsi="Calibri"/>
          <w:sz w:val="22"/>
          <w:szCs w:val="22"/>
        </w:rPr>
        <w:t xml:space="preserve"> </w:t>
      </w:r>
      <w:r w:rsidRPr="00F1298D">
        <w:rPr>
          <w:rFonts w:ascii="Calibri" w:hAnsi="Calibri"/>
          <w:sz w:val="22"/>
          <w:szCs w:val="22"/>
        </w:rPr>
        <w:t>of</w:t>
      </w:r>
      <w:r w:rsidRPr="00104D44">
        <w:rPr>
          <w:rFonts w:ascii="Calibri" w:hAnsi="Calibri"/>
          <w:sz w:val="22"/>
          <w:szCs w:val="22"/>
        </w:rPr>
        <w:t xml:space="preserve"> </w:t>
      </w:r>
      <w:r w:rsidRPr="00F1298D">
        <w:rPr>
          <w:rFonts w:ascii="Calibri" w:hAnsi="Calibri"/>
          <w:sz w:val="22"/>
          <w:szCs w:val="22"/>
        </w:rPr>
        <w:t>children</w:t>
      </w:r>
      <w:r w:rsidRPr="00104D44">
        <w:rPr>
          <w:rFonts w:ascii="Calibri" w:hAnsi="Calibri"/>
          <w:sz w:val="22"/>
          <w:szCs w:val="22"/>
        </w:rPr>
        <w:t xml:space="preserve"> </w:t>
      </w:r>
      <w:r w:rsidRPr="00F1298D">
        <w:rPr>
          <w:rFonts w:ascii="Calibri" w:hAnsi="Calibri"/>
          <w:sz w:val="22"/>
          <w:szCs w:val="22"/>
        </w:rPr>
        <w:t>being</w:t>
      </w:r>
      <w:r w:rsidRPr="00104D44">
        <w:rPr>
          <w:rFonts w:ascii="Calibri" w:hAnsi="Calibri"/>
          <w:sz w:val="22"/>
          <w:szCs w:val="22"/>
        </w:rPr>
        <w:t xml:space="preserve"> </w:t>
      </w:r>
      <w:r w:rsidRPr="00F1298D">
        <w:rPr>
          <w:rFonts w:ascii="Calibri" w:hAnsi="Calibri"/>
          <w:sz w:val="22"/>
          <w:szCs w:val="22"/>
        </w:rPr>
        <w:t>drawn</w:t>
      </w:r>
      <w:r w:rsidRPr="00104D44">
        <w:rPr>
          <w:rFonts w:ascii="Calibri" w:hAnsi="Calibri"/>
          <w:sz w:val="22"/>
          <w:szCs w:val="22"/>
        </w:rPr>
        <w:t xml:space="preserve"> </w:t>
      </w:r>
      <w:r w:rsidRPr="00F1298D">
        <w:rPr>
          <w:rFonts w:ascii="Calibri" w:hAnsi="Calibri"/>
          <w:sz w:val="22"/>
          <w:szCs w:val="22"/>
        </w:rPr>
        <w:t>into</w:t>
      </w:r>
      <w:r w:rsidRPr="00104D44">
        <w:rPr>
          <w:rFonts w:ascii="Calibri" w:hAnsi="Calibri"/>
          <w:sz w:val="22"/>
          <w:szCs w:val="22"/>
        </w:rPr>
        <w:t xml:space="preserve"> </w:t>
      </w:r>
      <w:r w:rsidRPr="00F1298D">
        <w:rPr>
          <w:rFonts w:ascii="Calibri" w:hAnsi="Calibri"/>
          <w:sz w:val="22"/>
          <w:szCs w:val="22"/>
        </w:rPr>
        <w:t>terrorism,</w:t>
      </w:r>
      <w:r w:rsidRPr="00104D44">
        <w:rPr>
          <w:rFonts w:ascii="Calibri" w:hAnsi="Calibri"/>
          <w:sz w:val="22"/>
          <w:szCs w:val="22"/>
        </w:rPr>
        <w:t xml:space="preserve"> </w:t>
      </w:r>
      <w:r w:rsidRPr="00F1298D">
        <w:rPr>
          <w:rFonts w:ascii="Calibri" w:hAnsi="Calibri"/>
          <w:sz w:val="22"/>
          <w:szCs w:val="22"/>
        </w:rPr>
        <w:t>including</w:t>
      </w:r>
      <w:r w:rsidRPr="00104D44">
        <w:rPr>
          <w:rFonts w:ascii="Calibri" w:hAnsi="Calibri"/>
          <w:sz w:val="22"/>
          <w:szCs w:val="22"/>
        </w:rPr>
        <w:t xml:space="preserve"> </w:t>
      </w:r>
      <w:r w:rsidRPr="00F1298D">
        <w:rPr>
          <w:rFonts w:ascii="Calibri" w:hAnsi="Calibri"/>
          <w:sz w:val="22"/>
          <w:szCs w:val="22"/>
        </w:rPr>
        <w:t>support</w:t>
      </w:r>
      <w:r w:rsidRPr="00104D44">
        <w:rPr>
          <w:rFonts w:ascii="Calibri" w:hAnsi="Calibri"/>
          <w:sz w:val="22"/>
          <w:szCs w:val="22"/>
        </w:rPr>
        <w:t xml:space="preserve"> </w:t>
      </w:r>
      <w:r w:rsidRPr="00F1298D">
        <w:rPr>
          <w:rFonts w:ascii="Calibri" w:hAnsi="Calibri"/>
          <w:sz w:val="22"/>
          <w:szCs w:val="22"/>
        </w:rPr>
        <w:t>for</w:t>
      </w:r>
      <w:r w:rsidRPr="00104D44">
        <w:rPr>
          <w:rFonts w:ascii="Calibri" w:hAnsi="Calibri"/>
          <w:sz w:val="22"/>
          <w:szCs w:val="22"/>
        </w:rPr>
        <w:t xml:space="preserve"> </w:t>
      </w:r>
      <w:r w:rsidRPr="00F1298D">
        <w:rPr>
          <w:rFonts w:ascii="Calibri" w:hAnsi="Calibri"/>
          <w:sz w:val="22"/>
          <w:szCs w:val="22"/>
        </w:rPr>
        <w:t>extremist</w:t>
      </w:r>
      <w:r w:rsidRPr="00104D44">
        <w:rPr>
          <w:rFonts w:ascii="Calibri" w:hAnsi="Calibri"/>
          <w:sz w:val="22"/>
          <w:szCs w:val="22"/>
        </w:rPr>
        <w:t xml:space="preserve"> </w:t>
      </w:r>
      <w:r w:rsidRPr="00F1298D">
        <w:rPr>
          <w:rFonts w:ascii="Calibri" w:hAnsi="Calibri"/>
          <w:sz w:val="22"/>
          <w:szCs w:val="22"/>
        </w:rPr>
        <w:t>ideas</w:t>
      </w:r>
      <w:r w:rsidRPr="00104D44">
        <w:rPr>
          <w:rFonts w:ascii="Calibri" w:hAnsi="Calibri"/>
          <w:sz w:val="22"/>
          <w:szCs w:val="22"/>
        </w:rPr>
        <w:t xml:space="preserve"> </w:t>
      </w:r>
      <w:r w:rsidRPr="00F1298D">
        <w:rPr>
          <w:rFonts w:ascii="Calibri" w:hAnsi="Calibri"/>
          <w:sz w:val="22"/>
          <w:szCs w:val="22"/>
        </w:rPr>
        <w:t>that</w:t>
      </w:r>
      <w:r w:rsidRPr="00104D44">
        <w:rPr>
          <w:rFonts w:ascii="Calibri" w:hAnsi="Calibri"/>
          <w:sz w:val="22"/>
          <w:szCs w:val="22"/>
        </w:rPr>
        <w:t xml:space="preserve"> </w:t>
      </w:r>
      <w:r w:rsidRPr="00F1298D">
        <w:rPr>
          <w:rFonts w:ascii="Calibri" w:hAnsi="Calibri"/>
          <w:sz w:val="22"/>
          <w:szCs w:val="22"/>
        </w:rPr>
        <w:t>are</w:t>
      </w:r>
      <w:r w:rsidRPr="00104D44">
        <w:rPr>
          <w:rFonts w:ascii="Calibri" w:hAnsi="Calibri"/>
          <w:sz w:val="22"/>
          <w:szCs w:val="22"/>
        </w:rPr>
        <w:t xml:space="preserve"> </w:t>
      </w:r>
      <w:r w:rsidRPr="00F1298D">
        <w:rPr>
          <w:rFonts w:ascii="Calibri" w:hAnsi="Calibri"/>
          <w:sz w:val="22"/>
          <w:szCs w:val="22"/>
        </w:rPr>
        <w:t>part of terrorist ideology, based on an understanding of the potential risk in the local</w:t>
      </w:r>
      <w:r w:rsidRPr="00104D44">
        <w:rPr>
          <w:rFonts w:ascii="Calibri" w:hAnsi="Calibri"/>
          <w:sz w:val="22"/>
          <w:szCs w:val="22"/>
        </w:rPr>
        <w:t xml:space="preserve"> </w:t>
      </w:r>
      <w:r w:rsidRPr="00F1298D">
        <w:rPr>
          <w:rFonts w:ascii="Calibri" w:hAnsi="Calibri"/>
          <w:sz w:val="22"/>
          <w:szCs w:val="22"/>
        </w:rPr>
        <w:t>area;</w:t>
      </w:r>
    </w:p>
    <w:p w14:paraId="4D510ECE" w14:textId="77777777" w:rsidR="006C0293" w:rsidRPr="00F1298D" w:rsidRDefault="00822565">
      <w:pPr>
        <w:pStyle w:val="ListParagraph"/>
        <w:numPr>
          <w:ilvl w:val="2"/>
          <w:numId w:val="11"/>
        </w:numPr>
        <w:tabs>
          <w:tab w:val="left" w:pos="1142"/>
          <w:tab w:val="left" w:pos="1143"/>
        </w:tabs>
        <w:spacing w:before="0"/>
        <w:rPr>
          <w:rFonts w:ascii="Calibri" w:hAnsi="Calibri"/>
          <w:sz w:val="22"/>
          <w:szCs w:val="22"/>
        </w:rPr>
      </w:pPr>
      <w:r w:rsidRPr="00F1298D">
        <w:rPr>
          <w:rFonts w:ascii="Calibri" w:hAnsi="Calibri"/>
          <w:sz w:val="22"/>
          <w:szCs w:val="22"/>
        </w:rPr>
        <w:t>identify</w:t>
      </w:r>
      <w:r w:rsidRPr="00104D44">
        <w:rPr>
          <w:rFonts w:ascii="Calibri" w:hAnsi="Calibri"/>
          <w:sz w:val="22"/>
          <w:szCs w:val="22"/>
        </w:rPr>
        <w:t xml:space="preserve"> </w:t>
      </w:r>
      <w:r w:rsidRPr="00F1298D">
        <w:rPr>
          <w:rFonts w:ascii="Calibri" w:hAnsi="Calibri"/>
          <w:sz w:val="22"/>
          <w:szCs w:val="22"/>
        </w:rPr>
        <w:t>children</w:t>
      </w:r>
      <w:r w:rsidRPr="00104D44">
        <w:rPr>
          <w:rFonts w:ascii="Calibri" w:hAnsi="Calibri"/>
          <w:sz w:val="22"/>
          <w:szCs w:val="22"/>
        </w:rPr>
        <w:t xml:space="preserve"> </w:t>
      </w:r>
      <w:r w:rsidRPr="00F1298D">
        <w:rPr>
          <w:rFonts w:ascii="Calibri" w:hAnsi="Calibri"/>
          <w:sz w:val="22"/>
          <w:szCs w:val="22"/>
        </w:rPr>
        <w:t>who</w:t>
      </w:r>
      <w:r w:rsidRPr="00104D44">
        <w:rPr>
          <w:rFonts w:ascii="Calibri" w:hAnsi="Calibri"/>
          <w:sz w:val="22"/>
          <w:szCs w:val="22"/>
        </w:rPr>
        <w:t xml:space="preserve"> </w:t>
      </w:r>
      <w:r w:rsidRPr="00F1298D">
        <w:rPr>
          <w:rFonts w:ascii="Calibri" w:hAnsi="Calibri"/>
          <w:sz w:val="22"/>
          <w:szCs w:val="22"/>
        </w:rPr>
        <w:t>may</w:t>
      </w:r>
      <w:r w:rsidRPr="00104D44">
        <w:rPr>
          <w:rFonts w:ascii="Calibri" w:hAnsi="Calibri"/>
          <w:sz w:val="22"/>
          <w:szCs w:val="22"/>
        </w:rPr>
        <w:t xml:space="preserve"> </w:t>
      </w:r>
      <w:r w:rsidRPr="00F1298D">
        <w:rPr>
          <w:rFonts w:ascii="Calibri" w:hAnsi="Calibri"/>
          <w:sz w:val="22"/>
          <w:szCs w:val="22"/>
        </w:rPr>
        <w:t>be</w:t>
      </w:r>
      <w:r w:rsidRPr="00104D44">
        <w:rPr>
          <w:rFonts w:ascii="Calibri" w:hAnsi="Calibri"/>
          <w:sz w:val="22"/>
          <w:szCs w:val="22"/>
        </w:rPr>
        <w:t xml:space="preserve"> </w:t>
      </w:r>
      <w:r w:rsidRPr="00F1298D">
        <w:rPr>
          <w:rFonts w:ascii="Calibri" w:hAnsi="Calibri"/>
          <w:sz w:val="22"/>
          <w:szCs w:val="22"/>
        </w:rPr>
        <w:t>vulnerable</w:t>
      </w:r>
      <w:r w:rsidRPr="00104D44">
        <w:rPr>
          <w:rFonts w:ascii="Calibri" w:hAnsi="Calibri"/>
          <w:sz w:val="22"/>
          <w:szCs w:val="22"/>
        </w:rPr>
        <w:t xml:space="preserve"> </w:t>
      </w:r>
      <w:r w:rsidRPr="00F1298D">
        <w:rPr>
          <w:rFonts w:ascii="Calibri" w:hAnsi="Calibri"/>
          <w:sz w:val="22"/>
          <w:szCs w:val="22"/>
        </w:rPr>
        <w:t>to</w:t>
      </w:r>
      <w:r w:rsidRPr="00104D44">
        <w:rPr>
          <w:rFonts w:ascii="Calibri" w:hAnsi="Calibri"/>
          <w:sz w:val="22"/>
          <w:szCs w:val="22"/>
        </w:rPr>
        <w:t xml:space="preserve"> </w:t>
      </w:r>
      <w:r w:rsidRPr="00F1298D">
        <w:rPr>
          <w:rFonts w:ascii="Calibri" w:hAnsi="Calibri"/>
          <w:sz w:val="22"/>
          <w:szCs w:val="22"/>
        </w:rPr>
        <w:t>radicalisation,</w:t>
      </w:r>
      <w:r w:rsidRPr="00104D44">
        <w:rPr>
          <w:rFonts w:ascii="Calibri" w:hAnsi="Calibri"/>
          <w:sz w:val="22"/>
          <w:szCs w:val="22"/>
        </w:rPr>
        <w:t xml:space="preserve"> </w:t>
      </w:r>
      <w:r w:rsidRPr="00F1298D">
        <w:rPr>
          <w:rFonts w:ascii="Calibri" w:hAnsi="Calibri"/>
          <w:sz w:val="22"/>
          <w:szCs w:val="22"/>
        </w:rPr>
        <w:t>and</w:t>
      </w:r>
      <w:r w:rsidRPr="00104D44">
        <w:rPr>
          <w:rFonts w:ascii="Calibri" w:hAnsi="Calibri"/>
          <w:sz w:val="22"/>
          <w:szCs w:val="22"/>
        </w:rPr>
        <w:t xml:space="preserve"> </w:t>
      </w:r>
      <w:r w:rsidRPr="00F1298D">
        <w:rPr>
          <w:rFonts w:ascii="Calibri" w:hAnsi="Calibri"/>
          <w:sz w:val="22"/>
          <w:szCs w:val="22"/>
        </w:rPr>
        <w:t>know</w:t>
      </w:r>
      <w:r w:rsidRPr="00104D44">
        <w:rPr>
          <w:rFonts w:ascii="Calibri" w:hAnsi="Calibri"/>
          <w:sz w:val="22"/>
          <w:szCs w:val="22"/>
        </w:rPr>
        <w:t xml:space="preserve"> </w:t>
      </w:r>
      <w:r w:rsidRPr="00F1298D">
        <w:rPr>
          <w:rFonts w:ascii="Calibri" w:hAnsi="Calibri"/>
          <w:sz w:val="22"/>
          <w:szCs w:val="22"/>
        </w:rPr>
        <w:t>what</w:t>
      </w:r>
      <w:r w:rsidRPr="00104D44">
        <w:rPr>
          <w:rFonts w:ascii="Calibri" w:hAnsi="Calibri"/>
          <w:sz w:val="22"/>
          <w:szCs w:val="22"/>
        </w:rPr>
        <w:t xml:space="preserve"> </w:t>
      </w:r>
      <w:r w:rsidRPr="00F1298D">
        <w:rPr>
          <w:rFonts w:ascii="Calibri" w:hAnsi="Calibri"/>
          <w:sz w:val="22"/>
          <w:szCs w:val="22"/>
        </w:rPr>
        <w:t>to</w:t>
      </w:r>
      <w:r w:rsidRPr="00104D44">
        <w:rPr>
          <w:rFonts w:ascii="Calibri" w:hAnsi="Calibri"/>
          <w:sz w:val="22"/>
          <w:szCs w:val="22"/>
        </w:rPr>
        <w:t xml:space="preserve"> </w:t>
      </w:r>
      <w:r w:rsidRPr="00F1298D">
        <w:rPr>
          <w:rFonts w:ascii="Calibri" w:hAnsi="Calibri"/>
          <w:sz w:val="22"/>
          <w:szCs w:val="22"/>
        </w:rPr>
        <w:t>do</w:t>
      </w:r>
      <w:r w:rsidRPr="00104D44">
        <w:rPr>
          <w:rFonts w:ascii="Calibri" w:hAnsi="Calibri"/>
          <w:sz w:val="22"/>
          <w:szCs w:val="22"/>
        </w:rPr>
        <w:t xml:space="preserve"> </w:t>
      </w:r>
      <w:r w:rsidRPr="00F1298D">
        <w:rPr>
          <w:rFonts w:ascii="Calibri" w:hAnsi="Calibri"/>
          <w:sz w:val="22"/>
          <w:szCs w:val="22"/>
        </w:rPr>
        <w:t>when</w:t>
      </w:r>
      <w:r w:rsidRPr="00104D44">
        <w:rPr>
          <w:rFonts w:ascii="Calibri" w:hAnsi="Calibri"/>
          <w:sz w:val="22"/>
          <w:szCs w:val="22"/>
        </w:rPr>
        <w:t xml:space="preserve"> </w:t>
      </w:r>
      <w:r w:rsidRPr="00F1298D">
        <w:rPr>
          <w:rFonts w:ascii="Calibri" w:hAnsi="Calibri"/>
          <w:sz w:val="22"/>
          <w:szCs w:val="22"/>
        </w:rPr>
        <w:t>they</w:t>
      </w:r>
      <w:r w:rsidRPr="00104D44">
        <w:rPr>
          <w:rFonts w:ascii="Calibri" w:hAnsi="Calibri"/>
          <w:sz w:val="22"/>
          <w:szCs w:val="22"/>
        </w:rPr>
        <w:t xml:space="preserve"> </w:t>
      </w:r>
      <w:r w:rsidRPr="00F1298D">
        <w:rPr>
          <w:rFonts w:ascii="Calibri" w:hAnsi="Calibri"/>
          <w:sz w:val="22"/>
          <w:szCs w:val="22"/>
        </w:rPr>
        <w:t>are</w:t>
      </w:r>
      <w:r w:rsidRPr="00104D44">
        <w:rPr>
          <w:rFonts w:ascii="Calibri" w:hAnsi="Calibri"/>
          <w:sz w:val="22"/>
          <w:szCs w:val="22"/>
        </w:rPr>
        <w:t xml:space="preserve"> </w:t>
      </w:r>
      <w:r w:rsidRPr="00F1298D">
        <w:rPr>
          <w:rFonts w:ascii="Calibri" w:hAnsi="Calibri"/>
          <w:sz w:val="22"/>
          <w:szCs w:val="22"/>
        </w:rPr>
        <w:t>identified;</w:t>
      </w:r>
    </w:p>
    <w:p w14:paraId="39B1C948" w14:textId="77777777" w:rsidR="006C0293" w:rsidRPr="00F1298D" w:rsidRDefault="00822565">
      <w:pPr>
        <w:pStyle w:val="ListParagraph"/>
        <w:numPr>
          <w:ilvl w:val="2"/>
          <w:numId w:val="11"/>
        </w:numPr>
        <w:tabs>
          <w:tab w:val="left" w:pos="1142"/>
          <w:tab w:val="left" w:pos="1143"/>
        </w:tabs>
        <w:spacing w:before="0"/>
        <w:rPr>
          <w:rFonts w:ascii="Calibri" w:hAnsi="Calibri"/>
          <w:sz w:val="22"/>
          <w:szCs w:val="22"/>
        </w:rPr>
      </w:pPr>
      <w:r w:rsidRPr="00F1298D">
        <w:rPr>
          <w:rFonts w:ascii="Calibri" w:hAnsi="Calibri"/>
          <w:sz w:val="22"/>
          <w:szCs w:val="22"/>
        </w:rPr>
        <w:lastRenderedPageBreak/>
        <w:t>take all practicable steps to ensure that School premises are as secure as circumstances</w:t>
      </w:r>
      <w:r w:rsidRPr="00104D44">
        <w:rPr>
          <w:rFonts w:ascii="Calibri" w:hAnsi="Calibri"/>
          <w:sz w:val="22"/>
          <w:szCs w:val="22"/>
        </w:rPr>
        <w:t xml:space="preserve"> </w:t>
      </w:r>
      <w:r w:rsidRPr="00F1298D">
        <w:rPr>
          <w:rFonts w:ascii="Calibri" w:hAnsi="Calibri"/>
          <w:sz w:val="22"/>
          <w:szCs w:val="22"/>
        </w:rPr>
        <w:t>permit;</w:t>
      </w:r>
    </w:p>
    <w:p w14:paraId="74839DD4" w14:textId="77777777" w:rsidR="006C0293" w:rsidRPr="00F1298D" w:rsidRDefault="00822565">
      <w:pPr>
        <w:pStyle w:val="ListParagraph"/>
        <w:numPr>
          <w:ilvl w:val="2"/>
          <w:numId w:val="11"/>
        </w:numPr>
        <w:tabs>
          <w:tab w:val="left" w:pos="1142"/>
          <w:tab w:val="left" w:pos="1143"/>
        </w:tabs>
        <w:spacing w:before="0"/>
        <w:rPr>
          <w:rFonts w:ascii="Calibri" w:hAnsi="Calibri"/>
          <w:sz w:val="22"/>
          <w:szCs w:val="22"/>
        </w:rPr>
      </w:pPr>
      <w:r w:rsidRPr="00F1298D">
        <w:rPr>
          <w:rFonts w:ascii="Calibri" w:hAnsi="Calibri"/>
          <w:sz w:val="22"/>
          <w:szCs w:val="22"/>
        </w:rPr>
        <w:t>teach</w:t>
      </w:r>
      <w:r w:rsidRPr="00104D44">
        <w:rPr>
          <w:rFonts w:ascii="Calibri" w:hAnsi="Calibri"/>
          <w:sz w:val="22"/>
          <w:szCs w:val="22"/>
        </w:rPr>
        <w:t xml:space="preserve"> </w:t>
      </w:r>
      <w:r w:rsidRPr="00F1298D">
        <w:rPr>
          <w:rFonts w:ascii="Calibri" w:hAnsi="Calibri"/>
          <w:sz w:val="22"/>
          <w:szCs w:val="22"/>
        </w:rPr>
        <w:t>pupils</w:t>
      </w:r>
      <w:r w:rsidRPr="00104D44">
        <w:rPr>
          <w:rFonts w:ascii="Calibri" w:hAnsi="Calibri"/>
          <w:sz w:val="22"/>
          <w:szCs w:val="22"/>
        </w:rPr>
        <w:t xml:space="preserve"> </w:t>
      </w:r>
      <w:r w:rsidRPr="00F1298D">
        <w:rPr>
          <w:rFonts w:ascii="Calibri" w:hAnsi="Calibri"/>
          <w:sz w:val="22"/>
          <w:szCs w:val="22"/>
        </w:rPr>
        <w:t>about</w:t>
      </w:r>
      <w:r w:rsidRPr="00104D44">
        <w:rPr>
          <w:rFonts w:ascii="Calibri" w:hAnsi="Calibri"/>
          <w:sz w:val="22"/>
          <w:szCs w:val="22"/>
        </w:rPr>
        <w:t xml:space="preserve"> </w:t>
      </w:r>
      <w:r w:rsidRPr="00F1298D">
        <w:rPr>
          <w:rFonts w:ascii="Calibri" w:hAnsi="Calibri"/>
          <w:sz w:val="22"/>
          <w:szCs w:val="22"/>
        </w:rPr>
        <w:t>safeguarding</w:t>
      </w:r>
      <w:r w:rsidRPr="00104D44">
        <w:rPr>
          <w:rFonts w:ascii="Calibri" w:hAnsi="Calibri"/>
          <w:sz w:val="22"/>
          <w:szCs w:val="22"/>
        </w:rPr>
        <w:t xml:space="preserve"> </w:t>
      </w:r>
      <w:r w:rsidRPr="00F1298D">
        <w:rPr>
          <w:rFonts w:ascii="Calibri" w:hAnsi="Calibri"/>
          <w:sz w:val="22"/>
          <w:szCs w:val="22"/>
        </w:rPr>
        <w:t>issues</w:t>
      </w:r>
      <w:r w:rsidRPr="00104D44">
        <w:rPr>
          <w:rFonts w:ascii="Calibri" w:hAnsi="Calibri"/>
          <w:sz w:val="22"/>
          <w:szCs w:val="22"/>
        </w:rPr>
        <w:t xml:space="preserve"> </w:t>
      </w:r>
      <w:r w:rsidRPr="00F1298D">
        <w:rPr>
          <w:rFonts w:ascii="Calibri" w:hAnsi="Calibri"/>
          <w:sz w:val="22"/>
          <w:szCs w:val="22"/>
        </w:rPr>
        <w:t>and</w:t>
      </w:r>
      <w:r w:rsidRPr="00104D44">
        <w:rPr>
          <w:rFonts w:ascii="Calibri" w:hAnsi="Calibri"/>
          <w:sz w:val="22"/>
          <w:szCs w:val="22"/>
        </w:rPr>
        <w:t xml:space="preserve"> </w:t>
      </w:r>
      <w:r w:rsidRPr="00F1298D">
        <w:rPr>
          <w:rFonts w:ascii="Calibri" w:hAnsi="Calibri"/>
          <w:sz w:val="22"/>
          <w:szCs w:val="22"/>
        </w:rPr>
        <w:t>about</w:t>
      </w:r>
      <w:r w:rsidRPr="00104D44">
        <w:rPr>
          <w:rFonts w:ascii="Calibri" w:hAnsi="Calibri"/>
          <w:sz w:val="22"/>
          <w:szCs w:val="22"/>
        </w:rPr>
        <w:t xml:space="preserve"> </w:t>
      </w:r>
      <w:r w:rsidRPr="00F1298D">
        <w:rPr>
          <w:rFonts w:ascii="Calibri" w:hAnsi="Calibri"/>
          <w:sz w:val="22"/>
          <w:szCs w:val="22"/>
        </w:rPr>
        <w:t>how</w:t>
      </w:r>
      <w:r w:rsidRPr="00104D44">
        <w:rPr>
          <w:rFonts w:ascii="Calibri" w:hAnsi="Calibri"/>
          <w:sz w:val="22"/>
          <w:szCs w:val="22"/>
        </w:rPr>
        <w:t xml:space="preserve"> </w:t>
      </w:r>
      <w:r w:rsidRPr="00F1298D">
        <w:rPr>
          <w:rFonts w:ascii="Calibri" w:hAnsi="Calibri"/>
          <w:sz w:val="22"/>
          <w:szCs w:val="22"/>
        </w:rPr>
        <w:t>to</w:t>
      </w:r>
      <w:r w:rsidRPr="00104D44">
        <w:rPr>
          <w:rFonts w:ascii="Calibri" w:hAnsi="Calibri"/>
          <w:sz w:val="22"/>
          <w:szCs w:val="22"/>
        </w:rPr>
        <w:t xml:space="preserve"> </w:t>
      </w:r>
      <w:r w:rsidRPr="00F1298D">
        <w:rPr>
          <w:rFonts w:ascii="Calibri" w:hAnsi="Calibri"/>
          <w:sz w:val="22"/>
          <w:szCs w:val="22"/>
        </w:rPr>
        <w:t>keep</w:t>
      </w:r>
      <w:r w:rsidRPr="00104D44">
        <w:rPr>
          <w:rFonts w:ascii="Calibri" w:hAnsi="Calibri"/>
          <w:sz w:val="22"/>
          <w:szCs w:val="22"/>
        </w:rPr>
        <w:t xml:space="preserve"> </w:t>
      </w:r>
      <w:r w:rsidRPr="00F1298D">
        <w:rPr>
          <w:rFonts w:ascii="Calibri" w:hAnsi="Calibri"/>
          <w:sz w:val="22"/>
          <w:szCs w:val="22"/>
        </w:rPr>
        <w:t>themselves</w:t>
      </w:r>
      <w:r w:rsidRPr="00104D44">
        <w:rPr>
          <w:rFonts w:ascii="Calibri" w:hAnsi="Calibri"/>
          <w:sz w:val="22"/>
          <w:szCs w:val="22"/>
        </w:rPr>
        <w:t xml:space="preserve"> </w:t>
      </w:r>
      <w:r w:rsidRPr="00F1298D">
        <w:rPr>
          <w:rFonts w:ascii="Calibri" w:hAnsi="Calibri"/>
          <w:sz w:val="22"/>
          <w:szCs w:val="22"/>
        </w:rPr>
        <w:t>safe</w:t>
      </w:r>
      <w:r w:rsidRPr="00104D44">
        <w:rPr>
          <w:rFonts w:ascii="Calibri" w:hAnsi="Calibri"/>
          <w:sz w:val="22"/>
          <w:szCs w:val="22"/>
        </w:rPr>
        <w:t xml:space="preserve"> </w:t>
      </w:r>
      <w:r w:rsidRPr="00F1298D">
        <w:rPr>
          <w:rFonts w:ascii="Calibri" w:hAnsi="Calibri"/>
          <w:sz w:val="22"/>
          <w:szCs w:val="22"/>
        </w:rPr>
        <w:t>(including</w:t>
      </w:r>
      <w:r w:rsidRPr="00104D44">
        <w:rPr>
          <w:rFonts w:ascii="Calibri" w:hAnsi="Calibri"/>
          <w:sz w:val="22"/>
          <w:szCs w:val="22"/>
        </w:rPr>
        <w:t xml:space="preserve"> </w:t>
      </w:r>
      <w:r w:rsidRPr="00F1298D">
        <w:rPr>
          <w:rFonts w:ascii="Calibri" w:hAnsi="Calibri"/>
          <w:sz w:val="22"/>
          <w:szCs w:val="22"/>
        </w:rPr>
        <w:t>on-line);</w:t>
      </w:r>
      <w:r w:rsidRPr="00104D44">
        <w:rPr>
          <w:rFonts w:ascii="Calibri" w:hAnsi="Calibri"/>
          <w:sz w:val="22"/>
          <w:szCs w:val="22"/>
        </w:rPr>
        <w:t xml:space="preserve"> </w:t>
      </w:r>
      <w:r w:rsidRPr="00F1298D">
        <w:rPr>
          <w:rFonts w:ascii="Calibri" w:hAnsi="Calibri"/>
          <w:sz w:val="22"/>
          <w:szCs w:val="22"/>
        </w:rPr>
        <w:t>and</w:t>
      </w:r>
    </w:p>
    <w:p w14:paraId="784AC393" w14:textId="62DD5C03" w:rsidR="006C0293" w:rsidRPr="00F1298D" w:rsidRDefault="00822565">
      <w:pPr>
        <w:pStyle w:val="ListParagraph"/>
        <w:numPr>
          <w:ilvl w:val="2"/>
          <w:numId w:val="11"/>
        </w:numPr>
        <w:tabs>
          <w:tab w:val="left" w:pos="1142"/>
          <w:tab w:val="left" w:pos="1143"/>
        </w:tabs>
        <w:spacing w:before="0"/>
        <w:ind w:right="447"/>
        <w:rPr>
          <w:rFonts w:ascii="Calibri" w:hAnsi="Calibri"/>
          <w:sz w:val="22"/>
          <w:szCs w:val="22"/>
        </w:rPr>
      </w:pPr>
      <w:r w:rsidRPr="00F1298D">
        <w:rPr>
          <w:rFonts w:ascii="Calibri" w:hAnsi="Calibri"/>
          <w:sz w:val="22"/>
          <w:szCs w:val="22"/>
        </w:rPr>
        <w:t>ensure that any deficiencies in our child protection and safeguarding procedures are remedied without delay.</w:t>
      </w:r>
    </w:p>
    <w:p w14:paraId="70BCCCE6" w14:textId="25CF0111" w:rsidR="00767A7D" w:rsidRPr="00104D44" w:rsidRDefault="45C7F49B" w:rsidP="00104D44">
      <w:pPr>
        <w:pStyle w:val="Heading1"/>
        <w:numPr>
          <w:ilvl w:val="0"/>
          <w:numId w:val="11"/>
        </w:numPr>
        <w:tabs>
          <w:tab w:val="left" w:pos="555"/>
          <w:tab w:val="left" w:pos="556"/>
        </w:tabs>
        <w:spacing w:before="0"/>
        <w:ind w:left="556" w:hanging="454"/>
        <w:rPr>
          <w:rFonts w:ascii="Calibri" w:eastAsia="Calibri" w:hAnsi="Calibri" w:cs="Calibri"/>
          <w:b w:val="0"/>
          <w:bCs w:val="0"/>
          <w:lang w:val="en-US" w:bidi="en-US"/>
        </w:rPr>
      </w:pPr>
      <w:bookmarkStart w:id="69" w:name="_Toc78548987"/>
      <w:bookmarkStart w:id="70" w:name="_Toc81211370"/>
      <w:bookmarkStart w:id="71" w:name="_Toc113230959"/>
      <w:r w:rsidRPr="00F20612">
        <w:rPr>
          <w:rFonts w:ascii="Calibri" w:hAnsi="Calibri"/>
        </w:rPr>
        <w:t>Hammersmith and Fulham</w:t>
      </w:r>
      <w:r w:rsidR="3BF3A9C5" w:rsidRPr="00104D44">
        <w:rPr>
          <w:rFonts w:ascii="Calibri" w:eastAsia="Calibri" w:hAnsi="Calibri" w:cs="Calibri"/>
          <w:lang w:bidi="en-US"/>
        </w:rPr>
        <w:t xml:space="preserve"> safeguarding children partnership supplementary safeguarding guidance</w:t>
      </w:r>
      <w:bookmarkEnd w:id="69"/>
      <w:bookmarkEnd w:id="70"/>
      <w:bookmarkEnd w:id="71"/>
    </w:p>
    <w:p w14:paraId="350F58B5" w14:textId="6D823F2A" w:rsidR="00767A7D" w:rsidRPr="00104D44" w:rsidRDefault="74B80433" w:rsidP="00104D44">
      <w:pPr>
        <w:pStyle w:val="ListParagraph"/>
        <w:numPr>
          <w:ilvl w:val="1"/>
          <w:numId w:val="11"/>
        </w:numPr>
        <w:tabs>
          <w:tab w:val="left" w:pos="556"/>
        </w:tabs>
        <w:spacing w:before="0"/>
        <w:ind w:right="140" w:hanging="470"/>
        <w:rPr>
          <w:rFonts w:ascii="Calibri" w:hAnsi="Calibri" w:cs="Calibri"/>
          <w:sz w:val="22"/>
          <w:szCs w:val="22"/>
        </w:rPr>
      </w:pPr>
      <w:r w:rsidRPr="00104D44">
        <w:rPr>
          <w:rFonts w:ascii="Calibri" w:hAnsi="Calibri" w:cs="Calibri"/>
          <w:sz w:val="22"/>
          <w:szCs w:val="22"/>
        </w:rPr>
        <w:t xml:space="preserve">The following </w:t>
      </w:r>
      <w:r w:rsidR="5C240BCC" w:rsidRPr="00F1298D">
        <w:rPr>
          <w:rFonts w:ascii="Calibri" w:hAnsi="Calibri"/>
          <w:sz w:val="22"/>
          <w:szCs w:val="22"/>
        </w:rPr>
        <w:t>H&amp;F</w:t>
      </w:r>
      <w:r w:rsidRPr="00104D44">
        <w:rPr>
          <w:rFonts w:ascii="Calibri" w:hAnsi="Calibri" w:cs="Calibri"/>
          <w:sz w:val="22"/>
          <w:szCs w:val="22"/>
        </w:rPr>
        <w:t>SCP safeguarding guidance has informed the content of this policy:</w:t>
      </w:r>
    </w:p>
    <w:p w14:paraId="1ECD8564" w14:textId="77777777" w:rsidR="00957E75" w:rsidRPr="00957E75" w:rsidRDefault="00957E75" w:rsidP="00957E75">
      <w:pPr>
        <w:pStyle w:val="ListParagraph"/>
        <w:numPr>
          <w:ilvl w:val="2"/>
          <w:numId w:val="11"/>
        </w:numPr>
        <w:rPr>
          <w:rFonts w:ascii="Calibri" w:hAnsi="Calibri" w:cs="Calibri"/>
          <w:sz w:val="22"/>
          <w:szCs w:val="22"/>
        </w:rPr>
      </w:pPr>
      <w:r w:rsidRPr="00957E75">
        <w:rPr>
          <w:rFonts w:ascii="Calibri" w:hAnsi="Calibri" w:cs="Calibri"/>
          <w:sz w:val="22"/>
          <w:szCs w:val="22"/>
        </w:rPr>
        <w:t>London Child Protection Procedures revised 7th Edition (London Safeguarding Children Board, 31</w:t>
      </w:r>
      <w:r w:rsidRPr="00957E75">
        <w:rPr>
          <w:rFonts w:ascii="Calibri" w:hAnsi="Calibri" w:cs="Calibri"/>
          <w:sz w:val="22"/>
          <w:szCs w:val="22"/>
          <w:vertAlign w:val="superscript"/>
        </w:rPr>
        <w:t>st</w:t>
      </w:r>
      <w:r w:rsidRPr="00957E75">
        <w:rPr>
          <w:rFonts w:ascii="Calibri" w:hAnsi="Calibri" w:cs="Calibri"/>
          <w:sz w:val="22"/>
          <w:szCs w:val="22"/>
        </w:rPr>
        <w:t xml:space="preserve"> March 2023)</w:t>
      </w:r>
    </w:p>
    <w:p w14:paraId="7DC79CDB" w14:textId="41CF7B00" w:rsidR="00767A7D" w:rsidRPr="00104D44" w:rsidRDefault="45C7F49B" w:rsidP="00104D44">
      <w:pPr>
        <w:pStyle w:val="ListParagraph"/>
        <w:numPr>
          <w:ilvl w:val="2"/>
          <w:numId w:val="11"/>
        </w:numPr>
        <w:tabs>
          <w:tab w:val="left" w:pos="1142"/>
          <w:tab w:val="left" w:pos="1143"/>
        </w:tabs>
        <w:spacing w:before="0"/>
        <w:rPr>
          <w:rFonts w:ascii="Calibri" w:hAnsi="Calibri" w:cs="Calibri"/>
          <w:sz w:val="22"/>
          <w:szCs w:val="22"/>
        </w:rPr>
      </w:pPr>
      <w:r w:rsidRPr="00F4048F">
        <w:rPr>
          <w:rFonts w:ascii="Calibri" w:hAnsi="Calibri"/>
          <w:sz w:val="22"/>
          <w:szCs w:val="22"/>
        </w:rPr>
        <w:t>Hammersmith and Fulham</w:t>
      </w:r>
      <w:r w:rsidR="74B80433" w:rsidRPr="00104D44">
        <w:rPr>
          <w:rFonts w:ascii="Calibri" w:hAnsi="Calibri" w:cs="Calibri"/>
          <w:sz w:val="22"/>
          <w:szCs w:val="22"/>
        </w:rPr>
        <w:t xml:space="preserve"> SCP Multi-Agency Safeguarding Thresholds Guidance </w:t>
      </w:r>
    </w:p>
    <w:p w14:paraId="4B3BF947" w14:textId="4FAE76B5" w:rsidR="00767A7D" w:rsidRPr="00104D44" w:rsidRDefault="45C7F49B" w:rsidP="00104D44">
      <w:pPr>
        <w:pStyle w:val="ListParagraph"/>
        <w:numPr>
          <w:ilvl w:val="2"/>
          <w:numId w:val="11"/>
        </w:numPr>
        <w:tabs>
          <w:tab w:val="left" w:pos="1142"/>
          <w:tab w:val="left" w:pos="1143"/>
        </w:tabs>
        <w:spacing w:before="0"/>
        <w:rPr>
          <w:rFonts w:ascii="Calibri" w:hAnsi="Calibri" w:cs="Calibri"/>
          <w:sz w:val="22"/>
          <w:szCs w:val="22"/>
        </w:rPr>
      </w:pPr>
      <w:r w:rsidRPr="00F4048F">
        <w:rPr>
          <w:rFonts w:ascii="Calibri" w:hAnsi="Calibri"/>
          <w:sz w:val="22"/>
          <w:szCs w:val="22"/>
        </w:rPr>
        <w:t>Hammersmith and Fulham</w:t>
      </w:r>
      <w:r w:rsidR="74B80433" w:rsidRPr="00104D44">
        <w:rPr>
          <w:rFonts w:ascii="Calibri" w:hAnsi="Calibri" w:cs="Calibri"/>
          <w:sz w:val="22"/>
          <w:szCs w:val="22"/>
        </w:rPr>
        <w:t xml:space="preserve"> SCP Supplementary Guidance for Schools and Education Settings on Child Protection Procedures - September 202</w:t>
      </w:r>
      <w:r w:rsidR="00615CBB" w:rsidRPr="00F4048F">
        <w:rPr>
          <w:rFonts w:ascii="Calibri" w:hAnsi="Calibri" w:cs="Calibri"/>
          <w:sz w:val="22"/>
          <w:szCs w:val="22"/>
        </w:rPr>
        <w:t>2</w:t>
      </w:r>
    </w:p>
    <w:p w14:paraId="0E918940" w14:textId="730CD112" w:rsidR="00767A7D" w:rsidRPr="00104D44" w:rsidRDefault="45C7F49B" w:rsidP="00104D44">
      <w:pPr>
        <w:pStyle w:val="ListParagraph"/>
        <w:numPr>
          <w:ilvl w:val="2"/>
          <w:numId w:val="11"/>
        </w:numPr>
        <w:tabs>
          <w:tab w:val="left" w:pos="1142"/>
          <w:tab w:val="left" w:pos="1143"/>
        </w:tabs>
        <w:spacing w:before="0"/>
        <w:rPr>
          <w:rFonts w:ascii="Calibri" w:hAnsi="Calibri" w:cs="Calibri"/>
          <w:sz w:val="22"/>
          <w:szCs w:val="22"/>
        </w:rPr>
      </w:pPr>
      <w:r w:rsidRPr="00F4048F">
        <w:rPr>
          <w:rFonts w:ascii="Calibri" w:hAnsi="Calibri"/>
          <w:sz w:val="22"/>
          <w:szCs w:val="22"/>
        </w:rPr>
        <w:t>Hammersmith and Fulham</w:t>
      </w:r>
      <w:r w:rsidR="74B80433" w:rsidRPr="00104D44">
        <w:rPr>
          <w:rFonts w:ascii="Calibri" w:hAnsi="Calibri" w:cs="Calibri"/>
          <w:sz w:val="22"/>
          <w:szCs w:val="22"/>
        </w:rPr>
        <w:t xml:space="preserve"> SCP LADO Procedures and Flowchart re Allegations made against staff working in the children’s workforce - Information about reporting and managing allegations</w:t>
      </w:r>
    </w:p>
    <w:p w14:paraId="7E03D3C4" w14:textId="4DBD9F24" w:rsidR="00767A7D" w:rsidRPr="00F4048F" w:rsidRDefault="45C7F49B" w:rsidP="00C21B98">
      <w:pPr>
        <w:pStyle w:val="ListParagraph"/>
        <w:numPr>
          <w:ilvl w:val="2"/>
          <w:numId w:val="11"/>
        </w:numPr>
        <w:tabs>
          <w:tab w:val="left" w:pos="1142"/>
          <w:tab w:val="left" w:pos="1143"/>
        </w:tabs>
        <w:spacing w:before="0"/>
        <w:rPr>
          <w:rFonts w:ascii="Calibri" w:hAnsi="Calibri"/>
          <w:sz w:val="22"/>
          <w:szCs w:val="22"/>
        </w:rPr>
      </w:pPr>
      <w:r w:rsidRPr="00F4048F">
        <w:rPr>
          <w:rFonts w:ascii="Calibri" w:hAnsi="Calibri"/>
          <w:sz w:val="22"/>
          <w:szCs w:val="22"/>
        </w:rPr>
        <w:t>Hammersmith and Fulham</w:t>
      </w:r>
      <w:r w:rsidR="74B80433" w:rsidRPr="00104D44">
        <w:rPr>
          <w:rFonts w:ascii="Calibri" w:hAnsi="Calibri" w:cs="Calibri"/>
          <w:sz w:val="22"/>
          <w:szCs w:val="22"/>
        </w:rPr>
        <w:t xml:space="preserve"> SCP Supplementary Guidance for Schools and Education Settings on Managing Allegations of Abuse against Staff – September 202</w:t>
      </w:r>
      <w:r w:rsidR="008A3673" w:rsidRPr="00F4048F">
        <w:rPr>
          <w:rFonts w:ascii="Calibri" w:hAnsi="Calibri" w:cs="Calibri"/>
          <w:sz w:val="22"/>
          <w:szCs w:val="22"/>
        </w:rPr>
        <w:t>2</w:t>
      </w:r>
    </w:p>
    <w:p w14:paraId="48CE46C2" w14:textId="77777777" w:rsidR="00C21B98" w:rsidRPr="00104D44" w:rsidRDefault="00C21B98" w:rsidP="00104D44">
      <w:pPr>
        <w:tabs>
          <w:tab w:val="left" w:pos="1142"/>
          <w:tab w:val="left" w:pos="1143"/>
        </w:tabs>
        <w:rPr>
          <w:rFonts w:ascii="Calibri" w:hAnsi="Calibri" w:cs="Calibri"/>
          <w:sz w:val="22"/>
          <w:szCs w:val="22"/>
        </w:rPr>
      </w:pPr>
    </w:p>
    <w:p w14:paraId="740F395A" w14:textId="652BB2BA" w:rsidR="00767A7D" w:rsidRPr="00104D44" w:rsidRDefault="45C7F49B" w:rsidP="00104D44">
      <w:pPr>
        <w:pStyle w:val="Heading1"/>
        <w:numPr>
          <w:ilvl w:val="0"/>
          <w:numId w:val="11"/>
        </w:numPr>
        <w:tabs>
          <w:tab w:val="left" w:pos="555"/>
          <w:tab w:val="left" w:pos="556"/>
        </w:tabs>
        <w:spacing w:before="0"/>
        <w:ind w:left="556" w:hanging="454"/>
        <w:rPr>
          <w:rFonts w:ascii="Calibri" w:hAnsi="Calibri"/>
        </w:rPr>
      </w:pPr>
      <w:bookmarkStart w:id="72" w:name="_Toc78548988"/>
      <w:bookmarkStart w:id="73" w:name="_Toc81211371"/>
      <w:bookmarkStart w:id="74" w:name="_Toc113230960"/>
      <w:r w:rsidRPr="00F20612">
        <w:rPr>
          <w:rFonts w:ascii="Calibri" w:hAnsi="Calibri"/>
        </w:rPr>
        <w:t>Hammersmith and Fulham</w:t>
      </w:r>
      <w:r w:rsidR="3BF3A9C5" w:rsidRPr="00104D44">
        <w:rPr>
          <w:rFonts w:ascii="Calibri" w:hAnsi="Calibri"/>
        </w:rPr>
        <w:t xml:space="preserve"> safeguarding children partnership</w:t>
      </w:r>
      <w:bookmarkEnd w:id="72"/>
      <w:bookmarkEnd w:id="73"/>
      <w:bookmarkEnd w:id="74"/>
    </w:p>
    <w:p w14:paraId="4331397A" w14:textId="5EE5D2AD" w:rsidR="00767A7D" w:rsidRPr="00104D44" w:rsidRDefault="74B80433" w:rsidP="00104D44">
      <w:pPr>
        <w:pStyle w:val="ListParagraph"/>
        <w:numPr>
          <w:ilvl w:val="1"/>
          <w:numId w:val="11"/>
        </w:numPr>
        <w:tabs>
          <w:tab w:val="left" w:pos="556"/>
        </w:tabs>
        <w:spacing w:before="0"/>
        <w:ind w:right="140" w:hanging="470"/>
        <w:rPr>
          <w:rFonts w:ascii="Calibri" w:hAnsi="Calibri" w:cs="Calibri"/>
          <w:sz w:val="20"/>
          <w:szCs w:val="20"/>
        </w:rPr>
      </w:pPr>
      <w:r w:rsidRPr="00104D44">
        <w:rPr>
          <w:rFonts w:ascii="Calibri" w:hAnsi="Calibri" w:cs="Calibri"/>
          <w:sz w:val="22"/>
          <w:szCs w:val="22"/>
        </w:rPr>
        <w:t xml:space="preserve">The Children Act 2004 as amended by the Children and Social Work Act 2017 has brought about the establishment of the </w:t>
      </w:r>
      <w:r w:rsidR="45C7F49B" w:rsidRPr="00F1298D">
        <w:rPr>
          <w:rFonts w:ascii="Calibri" w:hAnsi="Calibri"/>
          <w:sz w:val="22"/>
          <w:szCs w:val="22"/>
        </w:rPr>
        <w:t>Hammersmith and Fulham</w:t>
      </w:r>
      <w:r w:rsidRPr="00104D44">
        <w:rPr>
          <w:rFonts w:ascii="Calibri" w:hAnsi="Calibri" w:cs="Calibri"/>
          <w:sz w:val="22"/>
          <w:szCs w:val="22"/>
        </w:rPr>
        <w:t xml:space="preserve"> Safeguarding Children Partnership (</w:t>
      </w:r>
      <w:r w:rsidR="21C11963" w:rsidRPr="00F1298D">
        <w:rPr>
          <w:rFonts w:ascii="Calibri" w:hAnsi="Calibri"/>
          <w:sz w:val="22"/>
          <w:szCs w:val="22"/>
        </w:rPr>
        <w:t>h&amp;f</w:t>
      </w:r>
      <w:r w:rsidRPr="00104D44">
        <w:rPr>
          <w:rFonts w:ascii="Calibri" w:hAnsi="Calibri" w:cs="Calibri"/>
          <w:sz w:val="22"/>
          <w:szCs w:val="22"/>
        </w:rPr>
        <w:t xml:space="preserve">SCP). The Partnership coordinates the work of all agencies and ensures that this work is effective in achieving the best outcomes for </w:t>
      </w:r>
      <w:r w:rsidR="45C7F49B" w:rsidRPr="00F1298D">
        <w:rPr>
          <w:rFonts w:ascii="Calibri" w:hAnsi="Calibri"/>
          <w:sz w:val="22"/>
          <w:szCs w:val="22"/>
        </w:rPr>
        <w:t>Hammersmith and Fulham</w:t>
      </w:r>
      <w:r w:rsidRPr="00104D44">
        <w:rPr>
          <w:rFonts w:ascii="Calibri" w:hAnsi="Calibri" w:cs="Calibri"/>
          <w:sz w:val="22"/>
          <w:szCs w:val="22"/>
        </w:rPr>
        <w:t xml:space="preserve"> children. The three statutory safeguarding partners have published arrangements to work together to safeguard and promote the welfare of local children, including identifying and responding to their needs. More information about the </w:t>
      </w:r>
      <w:r w:rsidR="45C7F49B" w:rsidRPr="00F1298D">
        <w:rPr>
          <w:rFonts w:ascii="Calibri" w:hAnsi="Calibri"/>
          <w:sz w:val="22"/>
          <w:szCs w:val="22"/>
        </w:rPr>
        <w:t>Hammersmith and Fulham</w:t>
      </w:r>
      <w:r w:rsidRPr="00104D44">
        <w:rPr>
          <w:rFonts w:ascii="Calibri" w:hAnsi="Calibri" w:cs="Calibri"/>
          <w:sz w:val="22"/>
          <w:szCs w:val="22"/>
        </w:rPr>
        <w:t xml:space="preserve"> Safeguarding Children Partnership can be found on the website:</w:t>
      </w:r>
      <w:r w:rsidR="005826B9">
        <w:rPr>
          <w:rFonts w:ascii="Calibri" w:hAnsi="Calibri" w:cs="Calibri"/>
          <w:sz w:val="22"/>
          <w:szCs w:val="22"/>
        </w:rPr>
        <w:t xml:space="preserve"> </w:t>
      </w:r>
      <w:r w:rsidRPr="00104D44">
        <w:rPr>
          <w:rFonts w:ascii="Calibri" w:hAnsi="Calibri" w:cs="Calibri"/>
          <w:sz w:val="22"/>
          <w:szCs w:val="22"/>
        </w:rPr>
        <w:t>http://www.childrenandfamiliestrust.co.uk/the-lscb/</w:t>
      </w:r>
    </w:p>
    <w:p w14:paraId="366517D5" w14:textId="432B47D6" w:rsidR="00767A7D" w:rsidRPr="00104D44" w:rsidRDefault="74B80433" w:rsidP="00104D44">
      <w:pPr>
        <w:pStyle w:val="ListParagraph"/>
        <w:numPr>
          <w:ilvl w:val="1"/>
          <w:numId w:val="11"/>
        </w:numPr>
        <w:tabs>
          <w:tab w:val="left" w:pos="556"/>
        </w:tabs>
        <w:spacing w:before="0"/>
        <w:ind w:right="140" w:hanging="470"/>
        <w:rPr>
          <w:rFonts w:ascii="Calibri" w:hAnsi="Calibri" w:cs="Calibri"/>
          <w:sz w:val="22"/>
          <w:szCs w:val="22"/>
        </w:rPr>
      </w:pPr>
      <w:r w:rsidRPr="00104D44">
        <w:rPr>
          <w:rFonts w:ascii="Calibri" w:hAnsi="Calibri" w:cs="Calibri"/>
          <w:sz w:val="22"/>
          <w:szCs w:val="22"/>
        </w:rPr>
        <w:t xml:space="preserve">The school has been named as a ‘relevant agency’ and as such is under a statutory duty to cooperate with the </w:t>
      </w:r>
      <w:r w:rsidR="56D03B90" w:rsidRPr="00F1298D">
        <w:rPr>
          <w:rFonts w:ascii="Calibri" w:hAnsi="Calibri"/>
          <w:sz w:val="22"/>
          <w:szCs w:val="22"/>
        </w:rPr>
        <w:t>H&amp;F</w:t>
      </w:r>
      <w:r w:rsidRPr="00104D44">
        <w:rPr>
          <w:rFonts w:ascii="Calibri" w:hAnsi="Calibri" w:cs="Calibri"/>
          <w:sz w:val="22"/>
          <w:szCs w:val="22"/>
        </w:rPr>
        <w:t>SCP arrangements.</w:t>
      </w:r>
    </w:p>
    <w:p w14:paraId="5F50114E" w14:textId="11712988" w:rsidR="00767A7D" w:rsidRPr="00104D44" w:rsidRDefault="74B80433">
      <w:pPr>
        <w:pStyle w:val="ListParagraph"/>
        <w:numPr>
          <w:ilvl w:val="1"/>
          <w:numId w:val="11"/>
        </w:numPr>
        <w:tabs>
          <w:tab w:val="left" w:pos="556"/>
        </w:tabs>
        <w:spacing w:before="0"/>
        <w:ind w:right="140" w:hanging="470"/>
        <w:rPr>
          <w:rFonts w:ascii="Calibri" w:hAnsi="Calibri"/>
          <w:sz w:val="22"/>
          <w:szCs w:val="22"/>
        </w:rPr>
      </w:pPr>
      <w:r w:rsidRPr="00104D44">
        <w:rPr>
          <w:rFonts w:ascii="Calibri" w:hAnsi="Calibri" w:cs="Calibri"/>
          <w:sz w:val="22"/>
          <w:szCs w:val="22"/>
        </w:rPr>
        <w:t>The school will engage with the borough’s Designated Safeguarding Lead Forums, co-operate with the Rapid Review process and any Local Learning Reviews</w:t>
      </w:r>
      <w:r w:rsidR="0015691B" w:rsidRPr="00104D44">
        <w:rPr>
          <w:rStyle w:val="FootnoteReference"/>
          <w:rFonts w:ascii="Calibri" w:hAnsi="Calibri"/>
          <w:sz w:val="22"/>
          <w:szCs w:val="22"/>
        </w:rPr>
        <w:footnoteReference w:id="2"/>
      </w:r>
      <w:r w:rsidRPr="00104D44">
        <w:rPr>
          <w:rFonts w:ascii="Calibri" w:hAnsi="Calibri" w:cs="Calibri"/>
          <w:sz w:val="22"/>
          <w:szCs w:val="22"/>
        </w:rPr>
        <w:t>,</w:t>
      </w:r>
      <w:r w:rsidR="74CA9155" w:rsidRPr="00104D44">
        <w:rPr>
          <w:rFonts w:ascii="Calibri" w:hAnsi="Calibri"/>
          <w:sz w:val="22"/>
          <w:szCs w:val="22"/>
        </w:rPr>
        <w:t xml:space="preserve"> </w:t>
      </w:r>
      <w:r w:rsidRPr="00104D44">
        <w:rPr>
          <w:rFonts w:ascii="Calibri" w:hAnsi="Calibri" w:cs="Calibri"/>
          <w:sz w:val="22"/>
          <w:szCs w:val="22"/>
        </w:rPr>
        <w:t xml:space="preserve">participate in the </w:t>
      </w:r>
      <w:r w:rsidR="43BD84D1" w:rsidRPr="00F1298D">
        <w:rPr>
          <w:rFonts w:ascii="Calibri" w:hAnsi="Calibri"/>
          <w:sz w:val="22"/>
          <w:szCs w:val="22"/>
        </w:rPr>
        <w:t>H&amp;F</w:t>
      </w:r>
      <w:r w:rsidRPr="00104D44">
        <w:rPr>
          <w:rFonts w:ascii="Calibri" w:hAnsi="Calibri" w:cs="Calibri"/>
          <w:sz w:val="22"/>
          <w:szCs w:val="22"/>
        </w:rPr>
        <w:t xml:space="preserve">SCP multi-agency safeguarding training offer, and co-operate with the borough’s Section 175/157 School Safeguarding Audit cycle. </w:t>
      </w:r>
    </w:p>
    <w:p w14:paraId="0F0355FB" w14:textId="77777777" w:rsidR="0015691B" w:rsidRPr="00F20612" w:rsidRDefault="0015691B" w:rsidP="00104D44">
      <w:pPr>
        <w:tabs>
          <w:tab w:val="left" w:pos="556"/>
        </w:tabs>
        <w:ind w:right="140"/>
        <w:rPr>
          <w:rFonts w:ascii="Calibri" w:hAnsi="Calibri"/>
          <w:highlight w:val="yellow"/>
        </w:rPr>
      </w:pPr>
    </w:p>
    <w:p w14:paraId="166D0B49" w14:textId="69360FBC" w:rsidR="0015691B" w:rsidRPr="00104D44" w:rsidRDefault="00107348" w:rsidP="00104D44">
      <w:pPr>
        <w:pStyle w:val="Heading1"/>
        <w:numPr>
          <w:ilvl w:val="0"/>
          <w:numId w:val="11"/>
        </w:numPr>
        <w:tabs>
          <w:tab w:val="left" w:pos="555"/>
          <w:tab w:val="left" w:pos="556"/>
        </w:tabs>
        <w:spacing w:before="0"/>
        <w:ind w:left="556" w:hanging="454"/>
        <w:rPr>
          <w:rFonts w:ascii="Calibri" w:hAnsi="Calibri"/>
        </w:rPr>
      </w:pPr>
      <w:bookmarkStart w:id="75" w:name="_Toc78548989"/>
      <w:bookmarkStart w:id="76" w:name="_Toc81211372"/>
      <w:bookmarkStart w:id="77" w:name="_Toc113230961"/>
      <w:r w:rsidRPr="00F20612">
        <w:rPr>
          <w:rFonts w:ascii="Calibri" w:hAnsi="Calibri"/>
        </w:rPr>
        <w:t>Key definitions</w:t>
      </w:r>
      <w:bookmarkEnd w:id="75"/>
      <w:bookmarkEnd w:id="76"/>
      <w:bookmarkEnd w:id="77"/>
    </w:p>
    <w:p w14:paraId="48C5EAA4" w14:textId="25100BD7" w:rsidR="0015691B" w:rsidRPr="00104D44" w:rsidRDefault="0015691B" w:rsidP="00104D44">
      <w:pPr>
        <w:pStyle w:val="ListParagraph"/>
        <w:numPr>
          <w:ilvl w:val="1"/>
          <w:numId w:val="11"/>
        </w:numPr>
        <w:tabs>
          <w:tab w:val="left" w:pos="556"/>
        </w:tabs>
        <w:spacing w:before="0"/>
        <w:ind w:left="555" w:hanging="454"/>
        <w:rPr>
          <w:rFonts w:ascii="Calibri" w:hAnsi="Calibri" w:cs="Calibri"/>
          <w:sz w:val="22"/>
          <w:szCs w:val="22"/>
        </w:rPr>
      </w:pPr>
      <w:r w:rsidRPr="00104D44">
        <w:rPr>
          <w:rFonts w:ascii="Calibri" w:hAnsi="Calibri" w:cs="Calibri"/>
          <w:sz w:val="22"/>
          <w:szCs w:val="22"/>
        </w:rPr>
        <w:t>Safeguarding and promoting the welfare of children is:</w:t>
      </w:r>
    </w:p>
    <w:p w14:paraId="6BC77C27" w14:textId="77777777" w:rsidR="0015691B" w:rsidRPr="00104D44" w:rsidRDefault="0015691B" w:rsidP="00104D44">
      <w:pPr>
        <w:pStyle w:val="ListParagraph"/>
        <w:widowControl w:val="0"/>
        <w:numPr>
          <w:ilvl w:val="2"/>
          <w:numId w:val="11"/>
        </w:numPr>
        <w:tabs>
          <w:tab w:val="left" w:pos="1142"/>
          <w:tab w:val="left" w:pos="1143"/>
        </w:tabs>
        <w:autoSpaceDE w:val="0"/>
        <w:autoSpaceDN w:val="0"/>
        <w:spacing w:before="0"/>
        <w:rPr>
          <w:rFonts w:ascii="Calibri" w:hAnsi="Calibri" w:cs="Calibri"/>
          <w:sz w:val="22"/>
          <w:szCs w:val="22"/>
        </w:rPr>
      </w:pPr>
      <w:r w:rsidRPr="00104D44">
        <w:rPr>
          <w:rFonts w:ascii="Calibri" w:hAnsi="Calibri" w:cs="Calibri"/>
          <w:sz w:val="22"/>
          <w:szCs w:val="22"/>
        </w:rPr>
        <w:t>protecting children from maltreatment</w:t>
      </w:r>
    </w:p>
    <w:p w14:paraId="5EF2D78E" w14:textId="77777777" w:rsidR="0015691B" w:rsidRPr="00104D44" w:rsidRDefault="0015691B" w:rsidP="00104D44">
      <w:pPr>
        <w:pStyle w:val="ListParagraph"/>
        <w:widowControl w:val="0"/>
        <w:numPr>
          <w:ilvl w:val="2"/>
          <w:numId w:val="11"/>
        </w:numPr>
        <w:tabs>
          <w:tab w:val="left" w:pos="1142"/>
          <w:tab w:val="left" w:pos="1143"/>
        </w:tabs>
        <w:autoSpaceDE w:val="0"/>
        <w:autoSpaceDN w:val="0"/>
        <w:spacing w:before="0"/>
        <w:rPr>
          <w:rFonts w:ascii="Calibri" w:hAnsi="Calibri" w:cs="Calibri"/>
          <w:sz w:val="22"/>
          <w:szCs w:val="22"/>
        </w:rPr>
      </w:pPr>
      <w:r w:rsidRPr="00104D44">
        <w:rPr>
          <w:rFonts w:ascii="Calibri" w:hAnsi="Calibri" w:cs="Calibri"/>
          <w:sz w:val="22"/>
          <w:szCs w:val="22"/>
        </w:rPr>
        <w:t>preventing the impairment of a child’s physical and mental health or development</w:t>
      </w:r>
    </w:p>
    <w:p w14:paraId="2544584D" w14:textId="77777777" w:rsidR="0015691B" w:rsidRPr="00104D44" w:rsidRDefault="0015691B" w:rsidP="00104D44">
      <w:pPr>
        <w:pStyle w:val="ListParagraph"/>
        <w:widowControl w:val="0"/>
        <w:numPr>
          <w:ilvl w:val="2"/>
          <w:numId w:val="11"/>
        </w:numPr>
        <w:tabs>
          <w:tab w:val="left" w:pos="1142"/>
          <w:tab w:val="left" w:pos="1143"/>
        </w:tabs>
        <w:autoSpaceDE w:val="0"/>
        <w:autoSpaceDN w:val="0"/>
        <w:spacing w:before="0"/>
        <w:rPr>
          <w:rFonts w:ascii="Calibri" w:hAnsi="Calibri" w:cs="Calibri"/>
          <w:sz w:val="22"/>
          <w:szCs w:val="22"/>
        </w:rPr>
      </w:pPr>
      <w:r w:rsidRPr="00104D44">
        <w:rPr>
          <w:rFonts w:ascii="Calibri" w:hAnsi="Calibri" w:cs="Calibri"/>
          <w:sz w:val="22"/>
          <w:szCs w:val="22"/>
        </w:rPr>
        <w:t xml:space="preserve">ensuring that children grow up in circumstances consistent with the provision of safe and effective care </w:t>
      </w:r>
    </w:p>
    <w:p w14:paraId="6DA956C8" w14:textId="4F3723B4" w:rsidR="0015691B" w:rsidRPr="00104D44" w:rsidRDefault="0015691B" w:rsidP="00104D44">
      <w:pPr>
        <w:pStyle w:val="ListParagraph"/>
        <w:numPr>
          <w:ilvl w:val="2"/>
          <w:numId w:val="11"/>
        </w:numPr>
        <w:tabs>
          <w:tab w:val="left" w:pos="1142"/>
          <w:tab w:val="left" w:pos="1143"/>
        </w:tabs>
        <w:spacing w:before="0"/>
        <w:rPr>
          <w:rFonts w:ascii="Calibri" w:hAnsi="Calibri"/>
        </w:rPr>
      </w:pPr>
      <w:r w:rsidRPr="00104D44">
        <w:rPr>
          <w:rFonts w:ascii="Calibri" w:hAnsi="Calibri" w:cs="Calibri"/>
          <w:sz w:val="22"/>
          <w:szCs w:val="22"/>
        </w:rPr>
        <w:t>taking action to enable all children to have the best outcomes.</w:t>
      </w:r>
    </w:p>
    <w:p w14:paraId="1F3273F4" w14:textId="1E30D2AF" w:rsidR="0015691B" w:rsidRPr="00104D44" w:rsidRDefault="0015691B" w:rsidP="00104D44">
      <w:pPr>
        <w:pStyle w:val="ListParagraph"/>
        <w:numPr>
          <w:ilvl w:val="1"/>
          <w:numId w:val="11"/>
        </w:numPr>
        <w:tabs>
          <w:tab w:val="left" w:pos="556"/>
        </w:tabs>
        <w:spacing w:before="0"/>
        <w:ind w:left="555" w:hanging="454"/>
        <w:rPr>
          <w:rFonts w:ascii="Calibri" w:hAnsi="Calibri" w:cs="Calibri"/>
          <w:sz w:val="22"/>
          <w:szCs w:val="22"/>
        </w:rPr>
      </w:pPr>
      <w:r w:rsidRPr="00104D44">
        <w:rPr>
          <w:rFonts w:ascii="Calibri" w:hAnsi="Calibri" w:cs="Calibri"/>
          <w:sz w:val="22"/>
          <w:szCs w:val="22"/>
        </w:rPr>
        <w:t xml:space="preserve">The phrase ‘child protection’ refers to the processes followed to protect children who have been identified as suffering or being at risk of suffering significant harm. </w:t>
      </w:r>
    </w:p>
    <w:p w14:paraId="5B5DB859" w14:textId="334AFECA" w:rsidR="0015691B" w:rsidRPr="00104D44" w:rsidRDefault="0015691B" w:rsidP="00104D44">
      <w:pPr>
        <w:pStyle w:val="ListParagraph"/>
        <w:numPr>
          <w:ilvl w:val="1"/>
          <w:numId w:val="11"/>
        </w:numPr>
        <w:tabs>
          <w:tab w:val="left" w:pos="556"/>
        </w:tabs>
        <w:spacing w:before="0"/>
        <w:ind w:left="555" w:hanging="454"/>
        <w:rPr>
          <w:rFonts w:ascii="Calibri" w:hAnsi="Calibri" w:cs="Calibri"/>
          <w:sz w:val="22"/>
          <w:szCs w:val="22"/>
        </w:rPr>
      </w:pPr>
      <w:r w:rsidRPr="00104D44">
        <w:rPr>
          <w:rFonts w:ascii="Calibri" w:hAnsi="Calibri" w:cs="Calibri"/>
          <w:sz w:val="22"/>
          <w:szCs w:val="22"/>
        </w:rPr>
        <w:t>Child includes everyone under the age of 18.</w:t>
      </w:r>
    </w:p>
    <w:p w14:paraId="0CD689A4" w14:textId="27EE52B1" w:rsidR="0015691B" w:rsidRPr="00104D44" w:rsidRDefault="0015691B" w:rsidP="00104D44">
      <w:pPr>
        <w:pStyle w:val="ListParagraph"/>
        <w:numPr>
          <w:ilvl w:val="1"/>
          <w:numId w:val="11"/>
        </w:numPr>
        <w:tabs>
          <w:tab w:val="left" w:pos="556"/>
        </w:tabs>
        <w:spacing w:before="0"/>
        <w:ind w:left="555" w:hanging="454"/>
        <w:rPr>
          <w:rFonts w:ascii="Calibri" w:hAnsi="Calibri" w:cs="Calibri"/>
          <w:sz w:val="22"/>
          <w:szCs w:val="22"/>
        </w:rPr>
      </w:pPr>
      <w:r w:rsidRPr="00104D44">
        <w:rPr>
          <w:rFonts w:ascii="Calibri" w:hAnsi="Calibri" w:cs="Calibri"/>
          <w:sz w:val="22"/>
          <w:szCs w:val="22"/>
        </w:rPr>
        <w:t xml:space="preserve">Parent refers to birth parents and other adults who are in a parenting role, for example </w:t>
      </w:r>
      <w:r w:rsidR="00F60871" w:rsidRPr="00F20612">
        <w:rPr>
          <w:rFonts w:ascii="Calibri" w:hAnsi="Calibri"/>
        </w:rPr>
        <w:t>stepparents</w:t>
      </w:r>
      <w:r w:rsidRPr="00104D44">
        <w:rPr>
          <w:rFonts w:ascii="Calibri" w:hAnsi="Calibri" w:cs="Calibri"/>
          <w:sz w:val="22"/>
          <w:szCs w:val="22"/>
        </w:rPr>
        <w:t>, carers, foster carers, and adoptive parents.</w:t>
      </w:r>
    </w:p>
    <w:p w14:paraId="1D6B18A5" w14:textId="5596DDC9" w:rsidR="0015691B" w:rsidRPr="00F20612" w:rsidRDefault="0015691B">
      <w:pPr>
        <w:pStyle w:val="ListParagraph"/>
        <w:numPr>
          <w:ilvl w:val="1"/>
          <w:numId w:val="11"/>
        </w:numPr>
        <w:tabs>
          <w:tab w:val="left" w:pos="556"/>
        </w:tabs>
        <w:spacing w:before="0"/>
        <w:ind w:left="555" w:hanging="454"/>
        <w:rPr>
          <w:rFonts w:ascii="Calibri" w:hAnsi="Calibri"/>
        </w:rPr>
      </w:pPr>
      <w:r w:rsidRPr="00104D44">
        <w:rPr>
          <w:rFonts w:ascii="Calibri" w:hAnsi="Calibri" w:cs="Calibri"/>
          <w:sz w:val="22"/>
          <w:szCs w:val="22"/>
        </w:rPr>
        <w:t>Staff refers to all those who work for the school or on behalf of the school, full time or part time, temporary or permanent, in either a paid or voluntary capacity.</w:t>
      </w:r>
    </w:p>
    <w:p w14:paraId="17C74888" w14:textId="77777777" w:rsidR="00815D4C" w:rsidRPr="00F20612" w:rsidRDefault="00815D4C" w:rsidP="00104D44">
      <w:pPr>
        <w:pStyle w:val="ListParagraph"/>
        <w:tabs>
          <w:tab w:val="left" w:pos="556"/>
        </w:tabs>
        <w:spacing w:before="0"/>
        <w:ind w:left="555" w:firstLine="0"/>
        <w:rPr>
          <w:rFonts w:ascii="Calibri" w:hAnsi="Calibri"/>
        </w:rPr>
      </w:pPr>
    </w:p>
    <w:p w14:paraId="66C18EF2" w14:textId="77777777" w:rsidR="00815D4C" w:rsidRPr="00F20612" w:rsidRDefault="00815D4C" w:rsidP="00104D44">
      <w:pPr>
        <w:pStyle w:val="Heading1"/>
        <w:numPr>
          <w:ilvl w:val="0"/>
          <w:numId w:val="11"/>
        </w:numPr>
        <w:tabs>
          <w:tab w:val="left" w:pos="555"/>
          <w:tab w:val="left" w:pos="556"/>
        </w:tabs>
        <w:spacing w:before="0"/>
        <w:ind w:left="556" w:hanging="454"/>
        <w:rPr>
          <w:rFonts w:ascii="Calibri" w:hAnsi="Calibri"/>
        </w:rPr>
      </w:pPr>
      <w:bookmarkStart w:id="78" w:name="_Toc81211373"/>
      <w:bookmarkStart w:id="79" w:name="_Toc113230962"/>
      <w:r w:rsidRPr="00F20612">
        <w:rPr>
          <w:rFonts w:ascii="Calibri" w:hAnsi="Calibri"/>
        </w:rPr>
        <w:lastRenderedPageBreak/>
        <w:t>Key</w:t>
      </w:r>
      <w:r w:rsidRPr="00104D44">
        <w:rPr>
          <w:rFonts w:ascii="Calibri" w:hAnsi="Calibri"/>
        </w:rPr>
        <w:t xml:space="preserve"> </w:t>
      </w:r>
      <w:r w:rsidRPr="00F20612">
        <w:rPr>
          <w:rFonts w:ascii="Calibri" w:hAnsi="Calibri"/>
        </w:rPr>
        <w:t>personnel</w:t>
      </w:r>
      <w:bookmarkEnd w:id="78"/>
      <w:bookmarkEnd w:id="79"/>
    </w:p>
    <w:p w14:paraId="2A95CA88" w14:textId="385B6341" w:rsidR="00815D4C" w:rsidRPr="00F1298D" w:rsidRDefault="00815D4C" w:rsidP="00104D44">
      <w:pPr>
        <w:pStyle w:val="ListParagraph"/>
        <w:numPr>
          <w:ilvl w:val="1"/>
          <w:numId w:val="11"/>
        </w:numPr>
        <w:tabs>
          <w:tab w:val="left" w:pos="556"/>
        </w:tabs>
        <w:spacing w:before="0"/>
        <w:ind w:left="555" w:hanging="454"/>
        <w:rPr>
          <w:rFonts w:ascii="Calibri" w:hAnsi="Calibri"/>
          <w:sz w:val="22"/>
          <w:szCs w:val="22"/>
        </w:rPr>
      </w:pPr>
      <w:r w:rsidRPr="00F1298D">
        <w:rPr>
          <w:rFonts w:ascii="Calibri" w:hAnsi="Calibri"/>
          <w:sz w:val="22"/>
          <w:szCs w:val="22"/>
        </w:rPr>
        <w:t xml:space="preserve">The DSL at the </w:t>
      </w:r>
      <w:r w:rsidR="00BB51AF" w:rsidRPr="00F1298D">
        <w:rPr>
          <w:rFonts w:ascii="Calibri" w:hAnsi="Calibri"/>
          <w:sz w:val="22"/>
          <w:szCs w:val="22"/>
        </w:rPr>
        <w:t>s</w:t>
      </w:r>
      <w:r w:rsidRPr="00F1298D">
        <w:rPr>
          <w:rFonts w:ascii="Calibri" w:hAnsi="Calibri"/>
          <w:sz w:val="22"/>
          <w:szCs w:val="22"/>
        </w:rPr>
        <w:t xml:space="preserve">chool is Shaheda Khanom, Deputy Head and member of the Senior Leadership Team. If the DSL is unavailable, the role will be carried out by one of the Deputy DSLs, </w:t>
      </w:r>
      <w:r w:rsidR="00C51FAE" w:rsidRPr="00F1298D">
        <w:rPr>
          <w:rFonts w:ascii="Calibri" w:hAnsi="Calibri"/>
          <w:sz w:val="22"/>
          <w:szCs w:val="22"/>
        </w:rPr>
        <w:t>Mirriam Kaissi</w:t>
      </w:r>
      <w:r w:rsidR="00F60871" w:rsidRPr="00F1298D">
        <w:rPr>
          <w:rFonts w:ascii="Calibri" w:hAnsi="Calibri"/>
          <w:sz w:val="22"/>
          <w:szCs w:val="22"/>
        </w:rPr>
        <w:t>.</w:t>
      </w:r>
      <w:r w:rsidRPr="00F1298D">
        <w:rPr>
          <w:rFonts w:ascii="Calibri" w:hAnsi="Calibri"/>
          <w:sz w:val="22"/>
          <w:szCs w:val="22"/>
        </w:rPr>
        <w:t xml:space="preserve"> The DSL or Deputy DSLs are always available during the </w:t>
      </w:r>
      <w:r w:rsidR="00F60871" w:rsidRPr="00F1298D">
        <w:rPr>
          <w:rFonts w:ascii="Calibri" w:hAnsi="Calibri"/>
          <w:sz w:val="22"/>
          <w:szCs w:val="22"/>
        </w:rPr>
        <w:t>school’s</w:t>
      </w:r>
      <w:r w:rsidRPr="00F1298D">
        <w:rPr>
          <w:rFonts w:ascii="Calibri" w:hAnsi="Calibri"/>
          <w:sz w:val="22"/>
          <w:szCs w:val="22"/>
        </w:rPr>
        <w:t xml:space="preserve"> hours to discuss safeguarding concerns with staff, either in person or via telephone or email.</w:t>
      </w:r>
    </w:p>
    <w:p w14:paraId="4F879D78" w14:textId="24FB8DB4" w:rsidR="00815D4C" w:rsidRPr="00F1298D" w:rsidRDefault="00815D4C" w:rsidP="00104D44">
      <w:pPr>
        <w:pStyle w:val="ListParagraph"/>
        <w:numPr>
          <w:ilvl w:val="1"/>
          <w:numId w:val="11"/>
        </w:numPr>
        <w:tabs>
          <w:tab w:val="left" w:pos="556"/>
        </w:tabs>
        <w:spacing w:before="0"/>
        <w:ind w:left="555" w:hanging="454"/>
        <w:rPr>
          <w:rFonts w:ascii="Calibri" w:hAnsi="Calibri"/>
          <w:sz w:val="22"/>
          <w:szCs w:val="22"/>
        </w:rPr>
      </w:pPr>
      <w:r w:rsidRPr="00F1298D">
        <w:rPr>
          <w:rFonts w:ascii="Calibri" w:hAnsi="Calibri"/>
          <w:sz w:val="22"/>
          <w:szCs w:val="22"/>
        </w:rPr>
        <w:t>If the DSL and Deputy DSL are unavailable, the role will be carried out by the Head teacher</w:t>
      </w:r>
      <w:r w:rsidR="00C43E1A" w:rsidRPr="00F1298D">
        <w:rPr>
          <w:rFonts w:ascii="Calibri" w:hAnsi="Calibri"/>
          <w:sz w:val="22"/>
          <w:szCs w:val="22"/>
        </w:rPr>
        <w:t xml:space="preserve"> who is a trained deputy DSL</w:t>
      </w:r>
      <w:r w:rsidRPr="00F1298D">
        <w:rPr>
          <w:rFonts w:ascii="Calibri" w:hAnsi="Calibri"/>
          <w:sz w:val="22"/>
          <w:szCs w:val="22"/>
        </w:rPr>
        <w:t>. Outside school hours and during out of term activities, a designated member of the SLT will assume temporary responsibility.</w:t>
      </w:r>
    </w:p>
    <w:p w14:paraId="1A0A5DEA" w14:textId="61780B1B" w:rsidR="005A4C23" w:rsidRPr="00F1298D" w:rsidRDefault="6034D023" w:rsidP="00104D44">
      <w:pPr>
        <w:pStyle w:val="ListParagraph"/>
        <w:numPr>
          <w:ilvl w:val="1"/>
          <w:numId w:val="11"/>
        </w:numPr>
        <w:tabs>
          <w:tab w:val="left" w:pos="556"/>
        </w:tabs>
        <w:spacing w:before="0"/>
        <w:ind w:left="555" w:hanging="454"/>
        <w:rPr>
          <w:rFonts w:ascii="Calibri" w:hAnsi="Calibri"/>
          <w:sz w:val="22"/>
          <w:szCs w:val="22"/>
        </w:rPr>
      </w:pPr>
      <w:r w:rsidRPr="00F1298D">
        <w:rPr>
          <w:rFonts w:ascii="Calibri" w:hAnsi="Calibri"/>
          <w:sz w:val="22"/>
          <w:szCs w:val="22"/>
        </w:rPr>
        <w:t>Rena Begum oversees safeguarding within the EYFS.</w:t>
      </w:r>
    </w:p>
    <w:p w14:paraId="53A5C3D4" w14:textId="4F96B007" w:rsidR="00815D4C" w:rsidRPr="00F20612" w:rsidRDefault="06ACFEDA" w:rsidP="00104D44">
      <w:pPr>
        <w:pStyle w:val="ListParagraph"/>
        <w:numPr>
          <w:ilvl w:val="1"/>
          <w:numId w:val="11"/>
        </w:numPr>
        <w:tabs>
          <w:tab w:val="left" w:pos="556"/>
        </w:tabs>
        <w:spacing w:before="0"/>
        <w:ind w:left="555" w:hanging="454"/>
        <w:rPr>
          <w:rFonts w:ascii="Calibri" w:hAnsi="Calibri"/>
        </w:rPr>
      </w:pPr>
      <w:r w:rsidRPr="00F1298D">
        <w:rPr>
          <w:rFonts w:ascii="Calibri" w:hAnsi="Calibri"/>
          <w:sz w:val="22"/>
          <w:szCs w:val="22"/>
        </w:rPr>
        <w:t>Mirriam Kaissi</w:t>
      </w:r>
      <w:r w:rsidR="6034D023" w:rsidRPr="00F1298D">
        <w:rPr>
          <w:rFonts w:ascii="Calibri" w:hAnsi="Calibri"/>
          <w:sz w:val="22"/>
          <w:szCs w:val="22"/>
        </w:rPr>
        <w:t xml:space="preserve"> is the designated member of staff who oversees the welfare of looked after children</w:t>
      </w:r>
      <w:r w:rsidR="34886693" w:rsidRPr="00F1298D">
        <w:rPr>
          <w:rFonts w:ascii="Calibri" w:hAnsi="Calibri"/>
          <w:sz w:val="22"/>
          <w:szCs w:val="22"/>
        </w:rPr>
        <w:t xml:space="preserve"> </w:t>
      </w:r>
      <w:r w:rsidR="00815D4C" w:rsidRPr="00F1298D">
        <w:rPr>
          <w:rFonts w:ascii="Calibri" w:hAnsi="Calibri"/>
          <w:sz w:val="22"/>
          <w:szCs w:val="22"/>
        </w:rPr>
        <w:t>Contact details for all the above are contained in Appendix</w:t>
      </w:r>
      <w:r w:rsidR="00815D4C" w:rsidRPr="00104D44">
        <w:rPr>
          <w:rFonts w:ascii="Calibri" w:hAnsi="Calibri"/>
          <w:sz w:val="22"/>
          <w:szCs w:val="22"/>
        </w:rPr>
        <w:t xml:space="preserve"> </w:t>
      </w:r>
      <w:r w:rsidR="00815D4C" w:rsidRPr="00F1298D">
        <w:rPr>
          <w:rFonts w:ascii="Calibri" w:hAnsi="Calibri"/>
          <w:sz w:val="22"/>
          <w:szCs w:val="22"/>
        </w:rPr>
        <w:t>1.</w:t>
      </w:r>
      <w:bookmarkStart w:id="80" w:name="_TOC_250012"/>
      <w:bookmarkStart w:id="81" w:name="_Toc61556016"/>
    </w:p>
    <w:p w14:paraId="06E24B19" w14:textId="77777777" w:rsidR="00815D4C" w:rsidRPr="00F20612" w:rsidRDefault="00815D4C">
      <w:pPr>
        <w:rPr>
          <w:rFonts w:ascii="Calibri" w:hAnsi="Calibri"/>
        </w:rPr>
      </w:pPr>
    </w:p>
    <w:p w14:paraId="673DDE74" w14:textId="79AD42A2" w:rsidR="006C0293" w:rsidRPr="00F20612" w:rsidRDefault="5A9BA7BB" w:rsidP="00104D44">
      <w:pPr>
        <w:pStyle w:val="Heading1"/>
        <w:numPr>
          <w:ilvl w:val="0"/>
          <w:numId w:val="11"/>
        </w:numPr>
        <w:tabs>
          <w:tab w:val="left" w:pos="555"/>
          <w:tab w:val="left" w:pos="556"/>
        </w:tabs>
        <w:spacing w:before="0"/>
        <w:ind w:left="556" w:hanging="454"/>
        <w:rPr>
          <w:rFonts w:ascii="Calibri" w:hAnsi="Calibri"/>
        </w:rPr>
      </w:pPr>
      <w:bookmarkStart w:id="82" w:name="_Toc81211374"/>
      <w:bookmarkStart w:id="83" w:name="_Toc113230963"/>
      <w:r w:rsidRPr="00F20612">
        <w:rPr>
          <w:rFonts w:ascii="Calibri" w:hAnsi="Calibri"/>
        </w:rPr>
        <w:t xml:space="preserve">Roles and </w:t>
      </w:r>
      <w:bookmarkEnd w:id="80"/>
      <w:r w:rsidRPr="00F20612">
        <w:rPr>
          <w:rFonts w:ascii="Calibri" w:hAnsi="Calibri"/>
        </w:rPr>
        <w:t>responsibilities</w:t>
      </w:r>
      <w:bookmarkEnd w:id="81"/>
      <w:bookmarkEnd w:id="82"/>
      <w:bookmarkEnd w:id="83"/>
    </w:p>
    <w:p w14:paraId="6FE603CA" w14:textId="77777777" w:rsidR="00CD2166" w:rsidRPr="00104D44" w:rsidRDefault="00822565">
      <w:pPr>
        <w:pStyle w:val="ListParagraph"/>
        <w:numPr>
          <w:ilvl w:val="1"/>
          <w:numId w:val="11"/>
        </w:numPr>
        <w:tabs>
          <w:tab w:val="left" w:pos="556"/>
        </w:tabs>
        <w:spacing w:before="0"/>
        <w:ind w:left="555" w:right="-7"/>
        <w:rPr>
          <w:rFonts w:ascii="Calibri" w:hAnsi="Calibri"/>
          <w:b/>
          <w:bCs/>
        </w:rPr>
      </w:pPr>
      <w:r w:rsidRPr="00104D44">
        <w:rPr>
          <w:rFonts w:ascii="Calibri" w:hAnsi="Calibri"/>
          <w:b/>
          <w:bCs/>
        </w:rPr>
        <w:t xml:space="preserve">All staff (including Proprietors, supply staff and volunteers) </w:t>
      </w:r>
    </w:p>
    <w:p w14:paraId="4B8BF250" w14:textId="05ABA93A" w:rsidR="006C0293" w:rsidRPr="00F1298D" w:rsidRDefault="00822565">
      <w:pPr>
        <w:tabs>
          <w:tab w:val="left" w:pos="556"/>
        </w:tabs>
        <w:ind w:left="555" w:right="-7"/>
        <w:rPr>
          <w:rFonts w:ascii="Calibri" w:hAnsi="Calibri"/>
          <w:sz w:val="22"/>
          <w:szCs w:val="22"/>
        </w:rPr>
      </w:pPr>
      <w:r w:rsidRPr="00F1298D">
        <w:rPr>
          <w:rFonts w:ascii="Calibri" w:hAnsi="Calibri"/>
          <w:sz w:val="22"/>
          <w:szCs w:val="22"/>
        </w:rPr>
        <w:t>All staff are under a general legal duty</w:t>
      </w:r>
      <w:r w:rsidRPr="00104D44">
        <w:rPr>
          <w:rFonts w:ascii="Calibri" w:hAnsi="Calibri"/>
          <w:sz w:val="22"/>
          <w:szCs w:val="22"/>
        </w:rPr>
        <w:t xml:space="preserve"> </w:t>
      </w:r>
      <w:r w:rsidRPr="00F1298D">
        <w:rPr>
          <w:rFonts w:ascii="Calibri" w:hAnsi="Calibri"/>
          <w:sz w:val="22"/>
          <w:szCs w:val="22"/>
        </w:rPr>
        <w:t>to:</w:t>
      </w:r>
    </w:p>
    <w:p w14:paraId="2587D72F" w14:textId="43B20D3F" w:rsidR="00867FAD" w:rsidRPr="00F1298D" w:rsidRDefault="00867FAD" w:rsidP="00104D44">
      <w:pPr>
        <w:pStyle w:val="ListParagraph"/>
        <w:numPr>
          <w:ilvl w:val="2"/>
          <w:numId w:val="11"/>
        </w:numPr>
        <w:tabs>
          <w:tab w:val="left" w:pos="1142"/>
          <w:tab w:val="left" w:pos="1143"/>
        </w:tabs>
        <w:spacing w:before="0"/>
        <w:ind w:hanging="361"/>
        <w:rPr>
          <w:rFonts w:ascii="Calibri" w:hAnsi="Calibri"/>
          <w:sz w:val="22"/>
          <w:szCs w:val="22"/>
        </w:rPr>
      </w:pPr>
      <w:r w:rsidRPr="00104D44">
        <w:rPr>
          <w:rFonts w:ascii="Calibri" w:hAnsi="Calibri" w:cs="Calibri"/>
          <w:sz w:val="22"/>
          <w:szCs w:val="22"/>
        </w:rPr>
        <w:t xml:space="preserve">All staff should recognise that as frontline workers they are in an important position to identify concerns early, provide help and support to children, promote children’s welfare, and prevent concerns from escalating. </w:t>
      </w:r>
    </w:p>
    <w:p w14:paraId="02068FC7" w14:textId="77777777" w:rsidR="008A3673" w:rsidRPr="00F4048F" w:rsidRDefault="008A3673" w:rsidP="008A3673">
      <w:pPr>
        <w:widowControl w:val="0"/>
        <w:numPr>
          <w:ilvl w:val="2"/>
          <w:numId w:val="11"/>
        </w:numPr>
        <w:tabs>
          <w:tab w:val="left" w:pos="1142"/>
          <w:tab w:val="left" w:pos="1143"/>
        </w:tabs>
        <w:autoSpaceDE w:val="0"/>
        <w:autoSpaceDN w:val="0"/>
        <w:ind w:hanging="361"/>
        <w:rPr>
          <w:rFonts w:ascii="Calibri" w:eastAsia="Calibri" w:hAnsi="Calibri" w:cs="Calibri"/>
          <w:sz w:val="22"/>
          <w:szCs w:val="22"/>
          <w:lang w:eastAsia="en-US" w:bidi="en-US"/>
        </w:rPr>
      </w:pPr>
      <w:r w:rsidRPr="00F4048F">
        <w:rPr>
          <w:rFonts w:ascii="Calibri" w:eastAsia="Calibri" w:hAnsi="Calibri" w:cs="Calibri"/>
          <w:sz w:val="22"/>
          <w:szCs w:val="22"/>
          <w:lang w:eastAsia="en-US" w:bidi="en-US"/>
        </w:rPr>
        <w:t xml:space="preserve">All staff are expected to keep the school values at the core of their daily conduct and understand that they have a legal duty to safeguard the child. </w:t>
      </w:r>
    </w:p>
    <w:p w14:paraId="1CBF4EB1" w14:textId="45610304" w:rsidR="008A3673" w:rsidRPr="00F4048F" w:rsidRDefault="008A3673" w:rsidP="008A3673">
      <w:pPr>
        <w:widowControl w:val="0"/>
        <w:numPr>
          <w:ilvl w:val="2"/>
          <w:numId w:val="11"/>
        </w:numPr>
        <w:tabs>
          <w:tab w:val="left" w:pos="1142"/>
          <w:tab w:val="left" w:pos="1143"/>
        </w:tabs>
        <w:autoSpaceDE w:val="0"/>
        <w:autoSpaceDN w:val="0"/>
        <w:ind w:hanging="361"/>
        <w:rPr>
          <w:rFonts w:ascii="Calibri" w:eastAsia="Calibri" w:hAnsi="Calibri" w:cs="Calibri"/>
          <w:sz w:val="22"/>
          <w:szCs w:val="22"/>
          <w:lang w:eastAsia="en-US" w:bidi="en-US"/>
        </w:rPr>
      </w:pPr>
      <w:r w:rsidRPr="00F4048F">
        <w:rPr>
          <w:rFonts w:ascii="Calibri" w:eastAsia="Calibri" w:hAnsi="Calibri" w:cs="Calibri"/>
          <w:sz w:val="22"/>
          <w:szCs w:val="22"/>
          <w:lang w:eastAsia="en-US" w:bidi="en-US"/>
        </w:rPr>
        <w:t>Ultimately, the best interests of the child must be at the centre of all decision making, behaviours and action taken in relation to children to have the best outcomes.</w:t>
      </w:r>
    </w:p>
    <w:p w14:paraId="52DBCFA9" w14:textId="267E4762" w:rsidR="006C0293" w:rsidRPr="00F1298D" w:rsidRDefault="00822565" w:rsidP="00104D44">
      <w:pPr>
        <w:pStyle w:val="ListParagraph"/>
        <w:numPr>
          <w:ilvl w:val="2"/>
          <w:numId w:val="11"/>
        </w:numPr>
        <w:tabs>
          <w:tab w:val="left" w:pos="1142"/>
          <w:tab w:val="left" w:pos="1143"/>
        </w:tabs>
        <w:spacing w:before="0"/>
        <w:ind w:hanging="361"/>
        <w:rPr>
          <w:rFonts w:ascii="Calibri" w:hAnsi="Calibri"/>
          <w:sz w:val="22"/>
          <w:szCs w:val="22"/>
        </w:rPr>
      </w:pPr>
      <w:r w:rsidRPr="00F1298D">
        <w:rPr>
          <w:rFonts w:ascii="Calibri" w:hAnsi="Calibri"/>
          <w:sz w:val="22"/>
          <w:szCs w:val="22"/>
        </w:rPr>
        <w:t>contribute to providing a safe environment in which children can</w:t>
      </w:r>
      <w:r w:rsidRPr="00104D44">
        <w:rPr>
          <w:rFonts w:ascii="Calibri" w:hAnsi="Calibri"/>
          <w:sz w:val="22"/>
          <w:szCs w:val="22"/>
        </w:rPr>
        <w:t xml:space="preserve"> </w:t>
      </w:r>
      <w:r w:rsidR="00F60871" w:rsidRPr="00F1298D">
        <w:rPr>
          <w:rFonts w:ascii="Calibri" w:hAnsi="Calibri"/>
          <w:sz w:val="22"/>
          <w:szCs w:val="22"/>
        </w:rPr>
        <w:t>learn.</w:t>
      </w:r>
    </w:p>
    <w:p w14:paraId="6D5209B4" w14:textId="558550D8" w:rsidR="006C0293" w:rsidRPr="00F1298D" w:rsidRDefault="00DC628B">
      <w:pPr>
        <w:pStyle w:val="ListParagraph"/>
        <w:numPr>
          <w:ilvl w:val="2"/>
          <w:numId w:val="11"/>
        </w:numPr>
        <w:tabs>
          <w:tab w:val="left" w:pos="1142"/>
          <w:tab w:val="left" w:pos="1143"/>
        </w:tabs>
        <w:spacing w:before="0"/>
        <w:ind w:right="504"/>
        <w:rPr>
          <w:rFonts w:ascii="Calibri" w:hAnsi="Calibri"/>
          <w:sz w:val="22"/>
          <w:szCs w:val="22"/>
        </w:rPr>
      </w:pPr>
      <w:r w:rsidRPr="00F1298D">
        <w:rPr>
          <w:rFonts w:ascii="Calibri" w:hAnsi="Calibri"/>
          <w:sz w:val="22"/>
          <w:szCs w:val="22"/>
        </w:rPr>
        <w:t>Always consider</w:t>
      </w:r>
      <w:r w:rsidR="00822565" w:rsidRPr="00F1298D">
        <w:rPr>
          <w:rFonts w:ascii="Calibri" w:hAnsi="Calibri"/>
          <w:sz w:val="22"/>
          <w:szCs w:val="22"/>
        </w:rPr>
        <w:t xml:space="preserve"> the best interests of the pupil and take action to enable all pupils to have the best outcomes;</w:t>
      </w:r>
    </w:p>
    <w:p w14:paraId="7F4B300E" w14:textId="77777777" w:rsidR="006C0293" w:rsidRPr="00F1298D" w:rsidRDefault="00822565">
      <w:pPr>
        <w:pStyle w:val="ListParagraph"/>
        <w:numPr>
          <w:ilvl w:val="2"/>
          <w:numId w:val="11"/>
        </w:numPr>
        <w:tabs>
          <w:tab w:val="left" w:pos="1142"/>
          <w:tab w:val="left" w:pos="1143"/>
        </w:tabs>
        <w:spacing w:before="0"/>
        <w:ind w:right="188"/>
        <w:rPr>
          <w:rFonts w:ascii="Calibri" w:hAnsi="Calibri"/>
          <w:sz w:val="22"/>
          <w:szCs w:val="22"/>
        </w:rPr>
      </w:pPr>
      <w:r w:rsidRPr="00F1298D">
        <w:rPr>
          <w:rFonts w:ascii="Calibri" w:hAnsi="Calibri"/>
          <w:sz w:val="22"/>
          <w:szCs w:val="22"/>
        </w:rPr>
        <w:t>attend appropriate safeguarding and child protection training (three-yearly, Level 1 Refresher) and annual updates or additional training as directed by the</w:t>
      </w:r>
      <w:r w:rsidRPr="00104D44">
        <w:rPr>
          <w:rFonts w:ascii="Calibri" w:hAnsi="Calibri"/>
          <w:sz w:val="22"/>
          <w:szCs w:val="22"/>
        </w:rPr>
        <w:t xml:space="preserve"> </w:t>
      </w:r>
      <w:r w:rsidRPr="00F1298D">
        <w:rPr>
          <w:rFonts w:ascii="Calibri" w:hAnsi="Calibri"/>
          <w:sz w:val="22"/>
          <w:szCs w:val="22"/>
        </w:rPr>
        <w:t>DSL;</w:t>
      </w:r>
    </w:p>
    <w:p w14:paraId="027F780F" w14:textId="77777777" w:rsidR="006C0293" w:rsidRPr="00F1298D" w:rsidRDefault="00822565">
      <w:pPr>
        <w:pStyle w:val="ListParagraph"/>
        <w:numPr>
          <w:ilvl w:val="2"/>
          <w:numId w:val="11"/>
        </w:numPr>
        <w:tabs>
          <w:tab w:val="left" w:pos="1142"/>
          <w:tab w:val="left" w:pos="1143"/>
        </w:tabs>
        <w:spacing w:before="0"/>
        <w:ind w:right="287"/>
        <w:rPr>
          <w:rFonts w:ascii="Calibri" w:hAnsi="Calibri"/>
          <w:sz w:val="22"/>
          <w:szCs w:val="22"/>
        </w:rPr>
      </w:pPr>
      <w:r w:rsidRPr="00F1298D">
        <w:rPr>
          <w:rFonts w:ascii="Calibri" w:hAnsi="Calibri"/>
          <w:sz w:val="22"/>
          <w:szCs w:val="22"/>
        </w:rPr>
        <w:t>be</w:t>
      </w:r>
      <w:r w:rsidRPr="00104D44">
        <w:rPr>
          <w:rFonts w:ascii="Calibri" w:hAnsi="Calibri"/>
          <w:sz w:val="22"/>
          <w:szCs w:val="22"/>
        </w:rPr>
        <w:t xml:space="preserve"> </w:t>
      </w:r>
      <w:r w:rsidRPr="00F1298D">
        <w:rPr>
          <w:rFonts w:ascii="Calibri" w:hAnsi="Calibri"/>
          <w:sz w:val="22"/>
          <w:szCs w:val="22"/>
        </w:rPr>
        <w:t>aware</w:t>
      </w:r>
      <w:r w:rsidRPr="00104D44">
        <w:rPr>
          <w:rFonts w:ascii="Calibri" w:hAnsi="Calibri"/>
          <w:sz w:val="22"/>
          <w:szCs w:val="22"/>
        </w:rPr>
        <w:t xml:space="preserve"> </w:t>
      </w:r>
      <w:r w:rsidRPr="00F1298D">
        <w:rPr>
          <w:rFonts w:ascii="Calibri" w:hAnsi="Calibri"/>
          <w:sz w:val="22"/>
          <w:szCs w:val="22"/>
        </w:rPr>
        <w:t>of</w:t>
      </w:r>
      <w:r w:rsidRPr="00104D44">
        <w:rPr>
          <w:rFonts w:ascii="Calibri" w:hAnsi="Calibri"/>
          <w:sz w:val="22"/>
          <w:szCs w:val="22"/>
        </w:rPr>
        <w:t xml:space="preserve"> </w:t>
      </w:r>
      <w:r w:rsidRPr="00F1298D">
        <w:rPr>
          <w:rFonts w:ascii="Calibri" w:hAnsi="Calibri"/>
          <w:sz w:val="22"/>
          <w:szCs w:val="22"/>
        </w:rPr>
        <w:t>indicators</w:t>
      </w:r>
      <w:r w:rsidRPr="00104D44">
        <w:rPr>
          <w:rFonts w:ascii="Calibri" w:hAnsi="Calibri"/>
          <w:sz w:val="22"/>
          <w:szCs w:val="22"/>
        </w:rPr>
        <w:t xml:space="preserve"> </w:t>
      </w:r>
      <w:r w:rsidRPr="00F1298D">
        <w:rPr>
          <w:rFonts w:ascii="Calibri" w:hAnsi="Calibri"/>
          <w:sz w:val="22"/>
          <w:szCs w:val="22"/>
        </w:rPr>
        <w:t>of</w:t>
      </w:r>
      <w:r w:rsidRPr="00104D44">
        <w:rPr>
          <w:rFonts w:ascii="Calibri" w:hAnsi="Calibri"/>
          <w:sz w:val="22"/>
          <w:szCs w:val="22"/>
        </w:rPr>
        <w:t xml:space="preserve"> </w:t>
      </w:r>
      <w:r w:rsidRPr="00F1298D">
        <w:rPr>
          <w:rFonts w:ascii="Calibri" w:hAnsi="Calibri"/>
          <w:sz w:val="22"/>
          <w:szCs w:val="22"/>
        </w:rPr>
        <w:t>the</w:t>
      </w:r>
      <w:r w:rsidRPr="00104D44">
        <w:rPr>
          <w:rFonts w:ascii="Calibri" w:hAnsi="Calibri"/>
          <w:sz w:val="22"/>
          <w:szCs w:val="22"/>
        </w:rPr>
        <w:t xml:space="preserve"> </w:t>
      </w:r>
      <w:r w:rsidRPr="00F1298D">
        <w:rPr>
          <w:rFonts w:ascii="Calibri" w:hAnsi="Calibri"/>
          <w:sz w:val="22"/>
          <w:szCs w:val="22"/>
        </w:rPr>
        <w:t>different</w:t>
      </w:r>
      <w:r w:rsidRPr="00104D44">
        <w:rPr>
          <w:rFonts w:ascii="Calibri" w:hAnsi="Calibri"/>
          <w:sz w:val="22"/>
          <w:szCs w:val="22"/>
        </w:rPr>
        <w:t xml:space="preserve"> </w:t>
      </w:r>
      <w:r w:rsidRPr="00F1298D">
        <w:rPr>
          <w:rFonts w:ascii="Calibri" w:hAnsi="Calibri"/>
          <w:sz w:val="22"/>
          <w:szCs w:val="22"/>
        </w:rPr>
        <w:t>forms</w:t>
      </w:r>
      <w:r w:rsidRPr="00104D44">
        <w:rPr>
          <w:rFonts w:ascii="Calibri" w:hAnsi="Calibri"/>
          <w:sz w:val="22"/>
          <w:szCs w:val="22"/>
        </w:rPr>
        <w:t xml:space="preserve"> </w:t>
      </w:r>
      <w:r w:rsidRPr="00F1298D">
        <w:rPr>
          <w:rFonts w:ascii="Calibri" w:hAnsi="Calibri"/>
          <w:sz w:val="22"/>
          <w:szCs w:val="22"/>
        </w:rPr>
        <w:t>of</w:t>
      </w:r>
      <w:r w:rsidRPr="00104D44">
        <w:rPr>
          <w:rFonts w:ascii="Calibri" w:hAnsi="Calibri"/>
          <w:sz w:val="22"/>
          <w:szCs w:val="22"/>
        </w:rPr>
        <w:t xml:space="preserve"> </w:t>
      </w:r>
      <w:r w:rsidRPr="00F1298D">
        <w:rPr>
          <w:rFonts w:ascii="Calibri" w:hAnsi="Calibri"/>
          <w:sz w:val="22"/>
          <w:szCs w:val="22"/>
        </w:rPr>
        <w:t>abuse</w:t>
      </w:r>
      <w:r w:rsidRPr="00104D44">
        <w:rPr>
          <w:rFonts w:ascii="Calibri" w:hAnsi="Calibri"/>
          <w:sz w:val="22"/>
          <w:szCs w:val="22"/>
        </w:rPr>
        <w:t xml:space="preserve"> </w:t>
      </w:r>
      <w:r w:rsidRPr="00F1298D">
        <w:rPr>
          <w:rFonts w:ascii="Calibri" w:hAnsi="Calibri"/>
          <w:sz w:val="22"/>
          <w:szCs w:val="22"/>
        </w:rPr>
        <w:t>and</w:t>
      </w:r>
      <w:r w:rsidRPr="00104D44">
        <w:rPr>
          <w:rFonts w:ascii="Calibri" w:hAnsi="Calibri"/>
          <w:sz w:val="22"/>
          <w:szCs w:val="22"/>
        </w:rPr>
        <w:t xml:space="preserve"> </w:t>
      </w:r>
      <w:r w:rsidRPr="00F1298D">
        <w:rPr>
          <w:rFonts w:ascii="Calibri" w:hAnsi="Calibri"/>
          <w:sz w:val="22"/>
          <w:szCs w:val="22"/>
        </w:rPr>
        <w:t>neglect</w:t>
      </w:r>
      <w:r w:rsidRPr="00104D44">
        <w:rPr>
          <w:rFonts w:ascii="Calibri" w:hAnsi="Calibri"/>
          <w:sz w:val="22"/>
          <w:szCs w:val="22"/>
        </w:rPr>
        <w:t xml:space="preserve"> </w:t>
      </w:r>
      <w:r w:rsidRPr="00F1298D">
        <w:rPr>
          <w:rFonts w:ascii="Calibri" w:hAnsi="Calibri"/>
          <w:sz w:val="22"/>
          <w:szCs w:val="22"/>
        </w:rPr>
        <w:t>and</w:t>
      </w:r>
      <w:r w:rsidRPr="00104D44">
        <w:rPr>
          <w:rFonts w:ascii="Calibri" w:hAnsi="Calibri"/>
          <w:sz w:val="22"/>
          <w:szCs w:val="22"/>
        </w:rPr>
        <w:t xml:space="preserve"> </w:t>
      </w:r>
      <w:r w:rsidRPr="00F1298D">
        <w:rPr>
          <w:rFonts w:ascii="Calibri" w:hAnsi="Calibri"/>
          <w:sz w:val="22"/>
          <w:szCs w:val="22"/>
        </w:rPr>
        <w:t>identify</w:t>
      </w:r>
      <w:r w:rsidRPr="00104D44">
        <w:rPr>
          <w:rFonts w:ascii="Calibri" w:hAnsi="Calibri"/>
          <w:sz w:val="22"/>
          <w:szCs w:val="22"/>
        </w:rPr>
        <w:t xml:space="preserve"> </w:t>
      </w:r>
      <w:r w:rsidRPr="00F1298D">
        <w:rPr>
          <w:rFonts w:ascii="Calibri" w:hAnsi="Calibri"/>
          <w:sz w:val="22"/>
          <w:szCs w:val="22"/>
        </w:rPr>
        <w:t>children</w:t>
      </w:r>
      <w:r w:rsidRPr="00104D44">
        <w:rPr>
          <w:rFonts w:ascii="Calibri" w:hAnsi="Calibri"/>
          <w:sz w:val="22"/>
          <w:szCs w:val="22"/>
        </w:rPr>
        <w:t xml:space="preserve"> </w:t>
      </w:r>
      <w:r w:rsidRPr="00F1298D">
        <w:rPr>
          <w:rFonts w:ascii="Calibri" w:hAnsi="Calibri"/>
          <w:sz w:val="22"/>
          <w:szCs w:val="22"/>
        </w:rPr>
        <w:t>whose</w:t>
      </w:r>
      <w:r w:rsidRPr="00104D44">
        <w:rPr>
          <w:rFonts w:ascii="Calibri" w:hAnsi="Calibri"/>
          <w:sz w:val="22"/>
          <w:szCs w:val="22"/>
        </w:rPr>
        <w:t xml:space="preserve"> </w:t>
      </w:r>
      <w:r w:rsidRPr="00F1298D">
        <w:rPr>
          <w:rFonts w:ascii="Calibri" w:hAnsi="Calibri"/>
          <w:sz w:val="22"/>
          <w:szCs w:val="22"/>
        </w:rPr>
        <w:t>behaviour suggests</w:t>
      </w:r>
      <w:r w:rsidRPr="00104D44">
        <w:rPr>
          <w:rFonts w:ascii="Calibri" w:hAnsi="Calibri"/>
          <w:sz w:val="22"/>
          <w:szCs w:val="22"/>
        </w:rPr>
        <w:t xml:space="preserve"> </w:t>
      </w:r>
      <w:r w:rsidRPr="00F1298D">
        <w:rPr>
          <w:rFonts w:ascii="Calibri" w:hAnsi="Calibri"/>
          <w:sz w:val="22"/>
          <w:szCs w:val="22"/>
        </w:rPr>
        <w:t>that</w:t>
      </w:r>
      <w:r w:rsidRPr="00104D44">
        <w:rPr>
          <w:rFonts w:ascii="Calibri" w:hAnsi="Calibri"/>
          <w:sz w:val="22"/>
          <w:szCs w:val="22"/>
        </w:rPr>
        <w:t xml:space="preserve"> </w:t>
      </w:r>
      <w:r w:rsidRPr="00F1298D">
        <w:rPr>
          <w:rFonts w:ascii="Calibri" w:hAnsi="Calibri"/>
          <w:sz w:val="22"/>
          <w:szCs w:val="22"/>
        </w:rPr>
        <w:t>they</w:t>
      </w:r>
      <w:r w:rsidRPr="00104D44">
        <w:rPr>
          <w:rFonts w:ascii="Calibri" w:hAnsi="Calibri"/>
          <w:sz w:val="22"/>
          <w:szCs w:val="22"/>
        </w:rPr>
        <w:t xml:space="preserve"> </w:t>
      </w:r>
      <w:r w:rsidRPr="00F1298D">
        <w:rPr>
          <w:rFonts w:ascii="Calibri" w:hAnsi="Calibri"/>
          <w:sz w:val="22"/>
          <w:szCs w:val="22"/>
        </w:rPr>
        <w:t>may</w:t>
      </w:r>
      <w:r w:rsidRPr="00104D44">
        <w:rPr>
          <w:rFonts w:ascii="Calibri" w:hAnsi="Calibri"/>
          <w:sz w:val="22"/>
          <w:szCs w:val="22"/>
        </w:rPr>
        <w:t xml:space="preserve"> </w:t>
      </w:r>
      <w:r w:rsidRPr="00F1298D">
        <w:rPr>
          <w:rFonts w:ascii="Calibri" w:hAnsi="Calibri"/>
          <w:sz w:val="22"/>
          <w:szCs w:val="22"/>
        </w:rPr>
        <w:t>be</w:t>
      </w:r>
      <w:r w:rsidRPr="00104D44">
        <w:rPr>
          <w:rFonts w:ascii="Calibri" w:hAnsi="Calibri"/>
          <w:sz w:val="22"/>
          <w:szCs w:val="22"/>
        </w:rPr>
        <w:t xml:space="preserve"> </w:t>
      </w:r>
      <w:r w:rsidRPr="00F1298D">
        <w:rPr>
          <w:rFonts w:ascii="Calibri" w:hAnsi="Calibri"/>
          <w:sz w:val="22"/>
          <w:szCs w:val="22"/>
        </w:rPr>
        <w:t>experiencing</w:t>
      </w:r>
      <w:r w:rsidRPr="00104D44">
        <w:rPr>
          <w:rFonts w:ascii="Calibri" w:hAnsi="Calibri"/>
          <w:sz w:val="22"/>
          <w:szCs w:val="22"/>
        </w:rPr>
        <w:t xml:space="preserve"> </w:t>
      </w:r>
      <w:r w:rsidRPr="00F1298D">
        <w:rPr>
          <w:rFonts w:ascii="Calibri" w:hAnsi="Calibri"/>
          <w:sz w:val="22"/>
          <w:szCs w:val="22"/>
        </w:rPr>
        <w:t>a</w:t>
      </w:r>
      <w:r w:rsidRPr="00104D44">
        <w:rPr>
          <w:rFonts w:ascii="Calibri" w:hAnsi="Calibri"/>
          <w:sz w:val="22"/>
          <w:szCs w:val="22"/>
        </w:rPr>
        <w:t xml:space="preserve"> </w:t>
      </w:r>
      <w:r w:rsidRPr="00F1298D">
        <w:rPr>
          <w:rFonts w:ascii="Calibri" w:hAnsi="Calibri"/>
          <w:sz w:val="22"/>
          <w:szCs w:val="22"/>
        </w:rPr>
        <w:t>mental</w:t>
      </w:r>
      <w:r w:rsidRPr="00104D44">
        <w:rPr>
          <w:rFonts w:ascii="Calibri" w:hAnsi="Calibri"/>
          <w:sz w:val="22"/>
          <w:szCs w:val="22"/>
        </w:rPr>
        <w:t xml:space="preserve"> </w:t>
      </w:r>
      <w:r w:rsidRPr="00F1298D">
        <w:rPr>
          <w:rFonts w:ascii="Calibri" w:hAnsi="Calibri"/>
          <w:sz w:val="22"/>
          <w:szCs w:val="22"/>
        </w:rPr>
        <w:t>health</w:t>
      </w:r>
      <w:r w:rsidRPr="00104D44">
        <w:rPr>
          <w:rFonts w:ascii="Calibri" w:hAnsi="Calibri"/>
          <w:sz w:val="22"/>
          <w:szCs w:val="22"/>
        </w:rPr>
        <w:t xml:space="preserve"> </w:t>
      </w:r>
      <w:r w:rsidRPr="00F1298D">
        <w:rPr>
          <w:rFonts w:ascii="Calibri" w:hAnsi="Calibri"/>
          <w:sz w:val="22"/>
          <w:szCs w:val="22"/>
        </w:rPr>
        <w:t>problem</w:t>
      </w:r>
      <w:r w:rsidRPr="00104D44">
        <w:rPr>
          <w:rFonts w:ascii="Calibri" w:hAnsi="Calibri"/>
          <w:sz w:val="22"/>
          <w:szCs w:val="22"/>
        </w:rPr>
        <w:t xml:space="preserve"> </w:t>
      </w:r>
      <w:r w:rsidRPr="00F1298D">
        <w:rPr>
          <w:rFonts w:ascii="Calibri" w:hAnsi="Calibri"/>
          <w:sz w:val="22"/>
          <w:szCs w:val="22"/>
        </w:rPr>
        <w:t>or</w:t>
      </w:r>
      <w:r w:rsidRPr="00104D44">
        <w:rPr>
          <w:rFonts w:ascii="Calibri" w:hAnsi="Calibri"/>
          <w:sz w:val="22"/>
          <w:szCs w:val="22"/>
        </w:rPr>
        <w:t xml:space="preserve"> </w:t>
      </w:r>
      <w:r w:rsidRPr="00F1298D">
        <w:rPr>
          <w:rFonts w:ascii="Calibri" w:hAnsi="Calibri"/>
          <w:sz w:val="22"/>
          <w:szCs w:val="22"/>
        </w:rPr>
        <w:t>be</w:t>
      </w:r>
      <w:r w:rsidRPr="00104D44">
        <w:rPr>
          <w:rFonts w:ascii="Calibri" w:hAnsi="Calibri"/>
          <w:sz w:val="22"/>
          <w:szCs w:val="22"/>
        </w:rPr>
        <w:t xml:space="preserve"> </w:t>
      </w:r>
      <w:r w:rsidRPr="00F1298D">
        <w:rPr>
          <w:rFonts w:ascii="Calibri" w:hAnsi="Calibri"/>
          <w:sz w:val="22"/>
          <w:szCs w:val="22"/>
        </w:rPr>
        <w:t>at</w:t>
      </w:r>
      <w:r w:rsidRPr="00104D44">
        <w:rPr>
          <w:rFonts w:ascii="Calibri" w:hAnsi="Calibri"/>
          <w:sz w:val="22"/>
          <w:szCs w:val="22"/>
        </w:rPr>
        <w:t xml:space="preserve"> </w:t>
      </w:r>
      <w:r w:rsidRPr="00F1298D">
        <w:rPr>
          <w:rFonts w:ascii="Calibri" w:hAnsi="Calibri"/>
          <w:sz w:val="22"/>
          <w:szCs w:val="22"/>
        </w:rPr>
        <w:t>risk</w:t>
      </w:r>
      <w:r w:rsidRPr="00104D44">
        <w:rPr>
          <w:rFonts w:ascii="Calibri" w:hAnsi="Calibri"/>
          <w:sz w:val="22"/>
          <w:szCs w:val="22"/>
        </w:rPr>
        <w:t xml:space="preserve"> </w:t>
      </w:r>
      <w:r w:rsidRPr="00F1298D">
        <w:rPr>
          <w:rFonts w:ascii="Calibri" w:hAnsi="Calibri"/>
          <w:sz w:val="22"/>
          <w:szCs w:val="22"/>
        </w:rPr>
        <w:t>from</w:t>
      </w:r>
      <w:r w:rsidRPr="00104D44">
        <w:rPr>
          <w:rFonts w:ascii="Calibri" w:hAnsi="Calibri"/>
          <w:sz w:val="22"/>
          <w:szCs w:val="22"/>
        </w:rPr>
        <w:t xml:space="preserve"> </w:t>
      </w:r>
      <w:r w:rsidRPr="00F1298D">
        <w:rPr>
          <w:rFonts w:ascii="Calibri" w:hAnsi="Calibri"/>
          <w:sz w:val="22"/>
          <w:szCs w:val="22"/>
        </w:rPr>
        <w:t>developing</w:t>
      </w:r>
      <w:r w:rsidRPr="00104D44">
        <w:rPr>
          <w:rFonts w:ascii="Calibri" w:hAnsi="Calibri"/>
          <w:sz w:val="22"/>
          <w:szCs w:val="22"/>
        </w:rPr>
        <w:t xml:space="preserve"> </w:t>
      </w:r>
      <w:r w:rsidRPr="00F1298D">
        <w:rPr>
          <w:rFonts w:ascii="Calibri" w:hAnsi="Calibri"/>
          <w:sz w:val="22"/>
          <w:szCs w:val="22"/>
        </w:rPr>
        <w:t>one;</w:t>
      </w:r>
    </w:p>
    <w:p w14:paraId="6F2D8B5F" w14:textId="77777777" w:rsidR="006C0293" w:rsidRPr="00F1298D" w:rsidRDefault="00822565" w:rsidP="00104D44">
      <w:pPr>
        <w:pStyle w:val="ListParagraph"/>
        <w:numPr>
          <w:ilvl w:val="2"/>
          <w:numId w:val="11"/>
        </w:numPr>
        <w:tabs>
          <w:tab w:val="left" w:pos="1142"/>
          <w:tab w:val="left" w:pos="1143"/>
        </w:tabs>
        <w:spacing w:before="0"/>
        <w:ind w:hanging="361"/>
        <w:rPr>
          <w:rFonts w:ascii="Calibri" w:hAnsi="Calibri"/>
          <w:sz w:val="22"/>
          <w:szCs w:val="22"/>
        </w:rPr>
      </w:pPr>
      <w:r w:rsidRPr="00F1298D">
        <w:rPr>
          <w:rFonts w:ascii="Calibri" w:hAnsi="Calibri"/>
          <w:sz w:val="22"/>
          <w:szCs w:val="22"/>
        </w:rPr>
        <w:t>assist children in need and to protect children from abuse, neglect, radicalisation and</w:t>
      </w:r>
      <w:r w:rsidRPr="00104D44">
        <w:rPr>
          <w:rFonts w:ascii="Calibri" w:hAnsi="Calibri"/>
          <w:sz w:val="22"/>
          <w:szCs w:val="22"/>
        </w:rPr>
        <w:t xml:space="preserve"> </w:t>
      </w:r>
      <w:r w:rsidRPr="00F1298D">
        <w:rPr>
          <w:rFonts w:ascii="Calibri" w:hAnsi="Calibri"/>
          <w:sz w:val="22"/>
          <w:szCs w:val="22"/>
        </w:rPr>
        <w:t>extremism;</w:t>
      </w:r>
    </w:p>
    <w:p w14:paraId="4148B6FF" w14:textId="767B4AED" w:rsidR="006C0293" w:rsidRPr="00F1298D" w:rsidRDefault="00822565">
      <w:pPr>
        <w:pStyle w:val="ListParagraph"/>
        <w:numPr>
          <w:ilvl w:val="2"/>
          <w:numId w:val="11"/>
        </w:numPr>
        <w:tabs>
          <w:tab w:val="left" w:pos="1142"/>
          <w:tab w:val="left" w:pos="1143"/>
        </w:tabs>
        <w:spacing w:before="0"/>
        <w:ind w:right="687"/>
        <w:rPr>
          <w:rFonts w:ascii="Calibri" w:hAnsi="Calibri"/>
          <w:sz w:val="22"/>
          <w:szCs w:val="22"/>
        </w:rPr>
      </w:pPr>
      <w:r w:rsidRPr="00F1298D">
        <w:rPr>
          <w:rFonts w:ascii="Calibri" w:hAnsi="Calibri"/>
          <w:sz w:val="22"/>
          <w:szCs w:val="22"/>
        </w:rPr>
        <w:t xml:space="preserve">be familiar with the </w:t>
      </w:r>
      <w:r w:rsidR="00F60871" w:rsidRPr="00F1298D">
        <w:rPr>
          <w:rFonts w:ascii="Calibri" w:hAnsi="Calibri"/>
          <w:sz w:val="22"/>
          <w:szCs w:val="22"/>
        </w:rPr>
        <w:t>school’s</w:t>
      </w:r>
      <w:r w:rsidRPr="00F1298D">
        <w:rPr>
          <w:rFonts w:ascii="Calibri" w:hAnsi="Calibri"/>
          <w:sz w:val="22"/>
          <w:szCs w:val="22"/>
        </w:rPr>
        <w:t xml:space="preserve"> policies pertaining to safeguarding and child protection procedures and follow</w:t>
      </w:r>
      <w:r w:rsidRPr="00104D44">
        <w:rPr>
          <w:rFonts w:ascii="Calibri" w:hAnsi="Calibri"/>
          <w:sz w:val="22"/>
          <w:szCs w:val="22"/>
        </w:rPr>
        <w:t xml:space="preserve"> </w:t>
      </w:r>
      <w:r w:rsidRPr="00F1298D">
        <w:rPr>
          <w:rFonts w:ascii="Calibri" w:hAnsi="Calibri"/>
          <w:sz w:val="22"/>
          <w:szCs w:val="22"/>
        </w:rPr>
        <w:t>them;</w:t>
      </w:r>
    </w:p>
    <w:p w14:paraId="1DA12C61" w14:textId="72942026" w:rsidR="006C0293" w:rsidRPr="00F1298D" w:rsidRDefault="00822565" w:rsidP="00104D44">
      <w:pPr>
        <w:pStyle w:val="ListParagraph"/>
        <w:numPr>
          <w:ilvl w:val="2"/>
          <w:numId w:val="11"/>
        </w:numPr>
        <w:tabs>
          <w:tab w:val="left" w:pos="1142"/>
          <w:tab w:val="left" w:pos="1143"/>
        </w:tabs>
        <w:spacing w:before="0"/>
        <w:ind w:hanging="361"/>
        <w:rPr>
          <w:rFonts w:ascii="Calibri" w:hAnsi="Calibri"/>
          <w:sz w:val="22"/>
          <w:szCs w:val="22"/>
        </w:rPr>
      </w:pPr>
      <w:r w:rsidRPr="00F1298D">
        <w:rPr>
          <w:rFonts w:ascii="Calibri" w:hAnsi="Calibri"/>
          <w:sz w:val="22"/>
          <w:szCs w:val="22"/>
        </w:rPr>
        <w:t>know how to access and implement the procedures, independently if</w:t>
      </w:r>
      <w:r w:rsidRPr="00104D44">
        <w:rPr>
          <w:rFonts w:ascii="Calibri" w:hAnsi="Calibri"/>
          <w:sz w:val="22"/>
          <w:szCs w:val="22"/>
        </w:rPr>
        <w:t xml:space="preserve"> </w:t>
      </w:r>
      <w:r w:rsidR="00F60871" w:rsidRPr="00F1298D">
        <w:rPr>
          <w:rFonts w:ascii="Calibri" w:hAnsi="Calibri"/>
          <w:sz w:val="22"/>
          <w:szCs w:val="22"/>
        </w:rPr>
        <w:t>necessary;</w:t>
      </w:r>
    </w:p>
    <w:p w14:paraId="4B30539D" w14:textId="77777777" w:rsidR="006C0293" w:rsidRPr="00F1298D" w:rsidRDefault="00822565" w:rsidP="00104D44">
      <w:pPr>
        <w:pStyle w:val="ListParagraph"/>
        <w:numPr>
          <w:ilvl w:val="2"/>
          <w:numId w:val="11"/>
        </w:numPr>
        <w:tabs>
          <w:tab w:val="left" w:pos="1142"/>
          <w:tab w:val="left" w:pos="1143"/>
        </w:tabs>
        <w:spacing w:before="0"/>
        <w:ind w:hanging="361"/>
        <w:rPr>
          <w:rFonts w:ascii="Calibri" w:hAnsi="Calibri"/>
          <w:sz w:val="22"/>
          <w:szCs w:val="22"/>
        </w:rPr>
      </w:pPr>
      <w:r w:rsidRPr="00F1298D">
        <w:rPr>
          <w:rFonts w:ascii="Calibri" w:hAnsi="Calibri"/>
          <w:sz w:val="22"/>
          <w:szCs w:val="22"/>
        </w:rPr>
        <w:t>keep a sufficient record of any significant complaint, conversation or</w:t>
      </w:r>
      <w:r w:rsidRPr="00104D44">
        <w:rPr>
          <w:rFonts w:ascii="Calibri" w:hAnsi="Calibri"/>
          <w:sz w:val="22"/>
          <w:szCs w:val="22"/>
        </w:rPr>
        <w:t xml:space="preserve"> </w:t>
      </w:r>
      <w:r w:rsidRPr="00F1298D">
        <w:rPr>
          <w:rFonts w:ascii="Calibri" w:hAnsi="Calibri"/>
          <w:sz w:val="22"/>
          <w:szCs w:val="22"/>
        </w:rPr>
        <w:t>event;</w:t>
      </w:r>
    </w:p>
    <w:p w14:paraId="180487BA" w14:textId="39FCD8BD" w:rsidR="006C0293" w:rsidRPr="00F1298D" w:rsidRDefault="5A9BA7BB">
      <w:pPr>
        <w:pStyle w:val="ListParagraph"/>
        <w:numPr>
          <w:ilvl w:val="2"/>
          <w:numId w:val="11"/>
        </w:numPr>
        <w:tabs>
          <w:tab w:val="left" w:pos="1142"/>
          <w:tab w:val="left" w:pos="1143"/>
        </w:tabs>
        <w:spacing w:before="0"/>
        <w:ind w:right="251"/>
        <w:rPr>
          <w:rFonts w:ascii="Calibri" w:hAnsi="Calibri"/>
          <w:sz w:val="22"/>
          <w:szCs w:val="22"/>
        </w:rPr>
      </w:pPr>
      <w:r w:rsidRPr="00F1298D">
        <w:rPr>
          <w:rFonts w:ascii="Calibri" w:hAnsi="Calibri"/>
          <w:sz w:val="22"/>
          <w:szCs w:val="22"/>
        </w:rPr>
        <w:t>report any matters of concern to the DSL</w:t>
      </w:r>
      <w:r w:rsidR="7135BAF7" w:rsidRPr="00F1298D">
        <w:rPr>
          <w:rFonts w:ascii="Calibri" w:hAnsi="Calibri"/>
          <w:sz w:val="22"/>
          <w:szCs w:val="22"/>
        </w:rPr>
        <w:t xml:space="preserve"> </w:t>
      </w:r>
      <w:r w:rsidR="00F4035C">
        <w:rPr>
          <w:rFonts w:ascii="Calibri" w:hAnsi="Calibri"/>
          <w:sz w:val="22"/>
          <w:szCs w:val="22"/>
        </w:rPr>
        <w:t>Zainab Ali</w:t>
      </w:r>
      <w:r w:rsidRPr="00F1298D">
        <w:rPr>
          <w:rFonts w:ascii="Calibri" w:hAnsi="Calibri"/>
          <w:sz w:val="22"/>
          <w:szCs w:val="22"/>
        </w:rPr>
        <w:t xml:space="preserve"> or, where appropriate, to one of the key contacts in accordance with this policy; and</w:t>
      </w:r>
    </w:p>
    <w:p w14:paraId="6D70B95F" w14:textId="2F9D207B" w:rsidR="006C0293" w:rsidRPr="00F1298D" w:rsidRDefault="00822565" w:rsidP="00104D44">
      <w:pPr>
        <w:pStyle w:val="ListParagraph"/>
        <w:numPr>
          <w:ilvl w:val="2"/>
          <w:numId w:val="11"/>
        </w:numPr>
        <w:tabs>
          <w:tab w:val="left" w:pos="1142"/>
          <w:tab w:val="left" w:pos="1143"/>
        </w:tabs>
        <w:spacing w:before="0"/>
        <w:ind w:hanging="361"/>
        <w:rPr>
          <w:rFonts w:ascii="Calibri" w:hAnsi="Calibri"/>
          <w:sz w:val="22"/>
          <w:szCs w:val="22"/>
        </w:rPr>
      </w:pPr>
      <w:r w:rsidRPr="00F1298D">
        <w:rPr>
          <w:rFonts w:ascii="Calibri" w:hAnsi="Calibri"/>
          <w:sz w:val="22"/>
          <w:szCs w:val="22"/>
        </w:rPr>
        <w:t>support social services and any other agencies following any</w:t>
      </w:r>
      <w:r w:rsidRPr="00104D44">
        <w:rPr>
          <w:rFonts w:ascii="Calibri" w:hAnsi="Calibri"/>
          <w:sz w:val="22"/>
          <w:szCs w:val="22"/>
        </w:rPr>
        <w:t xml:space="preserve"> </w:t>
      </w:r>
      <w:r w:rsidRPr="00F1298D">
        <w:rPr>
          <w:rFonts w:ascii="Calibri" w:hAnsi="Calibri"/>
          <w:sz w:val="22"/>
          <w:szCs w:val="22"/>
        </w:rPr>
        <w:t>referral.</w:t>
      </w:r>
      <w:r w:rsidR="00CD2166" w:rsidRPr="00F1298D">
        <w:rPr>
          <w:rFonts w:ascii="Calibri" w:hAnsi="Calibri"/>
          <w:sz w:val="22"/>
          <w:szCs w:val="22"/>
        </w:rPr>
        <w:t xml:space="preserve"> </w:t>
      </w:r>
      <w:r w:rsidRPr="00F1298D">
        <w:rPr>
          <w:rFonts w:ascii="Calibri" w:hAnsi="Calibri"/>
          <w:sz w:val="22"/>
          <w:szCs w:val="22"/>
        </w:rPr>
        <w:t>Mental health issues are regularly discussed in an age-appropriate manner and an open dialogue is encouraged and practised.</w:t>
      </w:r>
    </w:p>
    <w:p w14:paraId="39F3DE09" w14:textId="03E9E2AC" w:rsidR="00867FAD" w:rsidRPr="00F1298D" w:rsidRDefault="00867FAD" w:rsidP="00104D44">
      <w:pPr>
        <w:pStyle w:val="ListParagraph"/>
        <w:numPr>
          <w:ilvl w:val="2"/>
          <w:numId w:val="11"/>
        </w:numPr>
        <w:tabs>
          <w:tab w:val="left" w:pos="1142"/>
          <w:tab w:val="left" w:pos="1143"/>
        </w:tabs>
        <w:spacing w:before="0"/>
        <w:ind w:hanging="361"/>
        <w:rPr>
          <w:rFonts w:ascii="Calibri" w:hAnsi="Calibri"/>
          <w:sz w:val="22"/>
          <w:szCs w:val="22"/>
        </w:rPr>
      </w:pPr>
      <w:r w:rsidRPr="00104D44">
        <w:rPr>
          <w:rFonts w:ascii="Calibri" w:hAnsi="Calibri" w:cs="Calibri"/>
          <w:sz w:val="22"/>
          <w:szCs w:val="22"/>
        </w:rPr>
        <w:t>If in doubt about any safeguarding matter, staff should always speak to the DSL.</w:t>
      </w:r>
    </w:p>
    <w:p w14:paraId="188465A7" w14:textId="77777777" w:rsidR="006C0293" w:rsidRPr="00104D44" w:rsidRDefault="5A9BA7BB">
      <w:pPr>
        <w:pStyle w:val="ListParagraph"/>
        <w:numPr>
          <w:ilvl w:val="1"/>
          <w:numId w:val="11"/>
        </w:numPr>
        <w:tabs>
          <w:tab w:val="left" w:pos="556"/>
        </w:tabs>
        <w:spacing w:before="0"/>
        <w:ind w:left="555" w:hanging="454"/>
        <w:rPr>
          <w:rFonts w:ascii="Calibri" w:hAnsi="Calibri"/>
          <w:b/>
          <w:bCs/>
        </w:rPr>
      </w:pPr>
      <w:r w:rsidRPr="00104D44">
        <w:rPr>
          <w:rFonts w:ascii="Calibri" w:hAnsi="Calibri"/>
          <w:b/>
          <w:bCs/>
        </w:rPr>
        <w:t>The Designated Safeguarding Lead (DSL)</w:t>
      </w:r>
    </w:p>
    <w:p w14:paraId="3614C7AB" w14:textId="64B8DBF1" w:rsidR="00CD2166" w:rsidRPr="00F1298D" w:rsidRDefault="5A9BA7BB">
      <w:pPr>
        <w:pStyle w:val="BodyText"/>
        <w:spacing w:before="0"/>
        <w:ind w:left="555" w:right="283"/>
        <w:rPr>
          <w:rFonts w:ascii="Calibri" w:hAnsi="Calibri"/>
          <w:sz w:val="22"/>
          <w:szCs w:val="22"/>
        </w:rPr>
      </w:pPr>
      <w:r w:rsidRPr="00F1298D">
        <w:rPr>
          <w:rFonts w:ascii="Calibri" w:hAnsi="Calibri"/>
          <w:sz w:val="22"/>
          <w:szCs w:val="22"/>
        </w:rPr>
        <w:t xml:space="preserve">The </w:t>
      </w:r>
      <w:r w:rsidR="34886693" w:rsidRPr="00F1298D">
        <w:rPr>
          <w:rFonts w:ascii="Calibri" w:hAnsi="Calibri"/>
          <w:sz w:val="22"/>
          <w:szCs w:val="22"/>
        </w:rPr>
        <w:t>school</w:t>
      </w:r>
      <w:r w:rsidRPr="00F1298D">
        <w:rPr>
          <w:rFonts w:ascii="Calibri" w:hAnsi="Calibri"/>
          <w:sz w:val="22"/>
          <w:szCs w:val="22"/>
        </w:rPr>
        <w:t xml:space="preserve"> has appointed a Designated Safeguarding Lead (DSL), </w:t>
      </w:r>
      <w:r w:rsidR="00F4035C">
        <w:rPr>
          <w:rFonts w:ascii="Calibri" w:hAnsi="Calibri"/>
          <w:sz w:val="22"/>
          <w:szCs w:val="22"/>
        </w:rPr>
        <w:t>Zainab Ali</w:t>
      </w:r>
      <w:r w:rsidRPr="00F1298D">
        <w:rPr>
          <w:rFonts w:ascii="Calibri" w:hAnsi="Calibri"/>
          <w:sz w:val="22"/>
          <w:szCs w:val="22"/>
        </w:rPr>
        <w:t xml:space="preserve">, who is a senior member of staff and member of the </w:t>
      </w:r>
      <w:r w:rsidR="42520B53" w:rsidRPr="00F1298D">
        <w:rPr>
          <w:rFonts w:ascii="Calibri" w:hAnsi="Calibri"/>
          <w:sz w:val="22"/>
          <w:szCs w:val="22"/>
        </w:rPr>
        <w:t>school’s</w:t>
      </w:r>
      <w:r w:rsidRPr="00F1298D">
        <w:rPr>
          <w:rFonts w:ascii="Calibri" w:hAnsi="Calibri"/>
          <w:sz w:val="22"/>
          <w:szCs w:val="22"/>
        </w:rPr>
        <w:t xml:space="preserve"> leadership team. </w:t>
      </w:r>
    </w:p>
    <w:p w14:paraId="2A3C8020" w14:textId="24FD0DEF" w:rsidR="006C0293" w:rsidRPr="00F1298D" w:rsidRDefault="00CD2166" w:rsidP="00957E75">
      <w:pPr>
        <w:pStyle w:val="BodyText"/>
        <w:spacing w:before="0"/>
        <w:ind w:left="555" w:right="283"/>
        <w:rPr>
          <w:rFonts w:ascii="Calibri" w:hAnsi="Calibri"/>
          <w:sz w:val="22"/>
          <w:szCs w:val="22"/>
        </w:rPr>
      </w:pPr>
      <w:r w:rsidRPr="00104D44">
        <w:rPr>
          <w:rFonts w:ascii="Calibri" w:hAnsi="Calibri" w:cs="Calibri"/>
          <w:sz w:val="22"/>
          <w:szCs w:val="22"/>
        </w:rPr>
        <w:t xml:space="preserve">The </w:t>
      </w:r>
      <w:r w:rsidR="00867FAD" w:rsidRPr="00F1298D">
        <w:rPr>
          <w:rFonts w:ascii="Calibri" w:hAnsi="Calibri"/>
          <w:sz w:val="22"/>
          <w:szCs w:val="22"/>
        </w:rPr>
        <w:t>DSL</w:t>
      </w:r>
      <w:r w:rsidRPr="00104D44">
        <w:rPr>
          <w:rFonts w:ascii="Calibri" w:hAnsi="Calibri" w:cs="Calibri"/>
          <w:sz w:val="22"/>
          <w:szCs w:val="22"/>
        </w:rPr>
        <w:t xml:space="preserve"> takes the ultimate lead responsibility for safeguarding arrangements within the school on a day-to-day basis.</w:t>
      </w:r>
      <w:r w:rsidR="00867FAD" w:rsidRPr="00F1298D">
        <w:rPr>
          <w:rFonts w:ascii="Calibri" w:hAnsi="Calibri"/>
          <w:sz w:val="22"/>
          <w:szCs w:val="22"/>
        </w:rPr>
        <w:t xml:space="preserve"> </w:t>
      </w:r>
      <w:r w:rsidR="00822565" w:rsidRPr="00F1298D">
        <w:rPr>
          <w:rFonts w:ascii="Calibri" w:hAnsi="Calibri"/>
          <w:sz w:val="22"/>
          <w:szCs w:val="22"/>
        </w:rPr>
        <w:t xml:space="preserve">The DSL takes lead responsibility for safeguarding </w:t>
      </w:r>
      <w:r w:rsidR="00957E75" w:rsidRPr="00957E75">
        <w:rPr>
          <w:rFonts w:ascii="Calibri" w:hAnsi="Calibri"/>
          <w:sz w:val="22"/>
          <w:szCs w:val="22"/>
        </w:rPr>
        <w:t>including online safety and understanding the filtering and monitoring systems and processes in place.</w:t>
      </w:r>
      <w:r w:rsidR="00957E75" w:rsidRPr="00957E75" w:rsidDel="0009250A">
        <w:rPr>
          <w:rFonts w:ascii="Calibri" w:hAnsi="Calibri"/>
          <w:sz w:val="22"/>
          <w:szCs w:val="22"/>
        </w:rPr>
        <w:t xml:space="preserve"> </w:t>
      </w:r>
      <w:r w:rsidR="00957E75" w:rsidRPr="00957E75">
        <w:rPr>
          <w:rFonts w:ascii="Calibri" w:hAnsi="Calibri"/>
          <w:sz w:val="22"/>
          <w:szCs w:val="22"/>
        </w:rPr>
        <w:t>The DSL is also responsible for child protection and is the first point of contact for parents, pupils, staff and others if they have any concerns about safeguarding or child protection.</w:t>
      </w:r>
    </w:p>
    <w:p w14:paraId="1DE4CD25" w14:textId="77777777" w:rsidR="00867FAD" w:rsidRPr="00F1298D" w:rsidRDefault="00867FAD">
      <w:pPr>
        <w:pStyle w:val="BodyText"/>
        <w:spacing w:before="0"/>
        <w:ind w:left="555" w:right="142"/>
        <w:rPr>
          <w:rFonts w:ascii="Calibri" w:hAnsi="Calibri"/>
          <w:sz w:val="22"/>
          <w:szCs w:val="22"/>
        </w:rPr>
      </w:pPr>
    </w:p>
    <w:p w14:paraId="6E0C17E6" w14:textId="0A77B07C" w:rsidR="006C0293" w:rsidRPr="00F1298D" w:rsidRDefault="00822565">
      <w:pPr>
        <w:pStyle w:val="BodyText"/>
        <w:spacing w:before="0"/>
        <w:ind w:left="555" w:right="142"/>
        <w:rPr>
          <w:rFonts w:ascii="Calibri" w:hAnsi="Calibri"/>
          <w:sz w:val="22"/>
          <w:szCs w:val="22"/>
        </w:rPr>
      </w:pPr>
      <w:r w:rsidRPr="00F1298D">
        <w:rPr>
          <w:rFonts w:ascii="Calibri" w:hAnsi="Calibri"/>
          <w:sz w:val="22"/>
          <w:szCs w:val="22"/>
        </w:rPr>
        <w:t xml:space="preserve">The school recognises that the role of the DSL carries a significant level of </w:t>
      </w:r>
      <w:r w:rsidR="00F60871" w:rsidRPr="00F1298D">
        <w:rPr>
          <w:rFonts w:ascii="Calibri" w:hAnsi="Calibri"/>
          <w:sz w:val="22"/>
          <w:szCs w:val="22"/>
        </w:rPr>
        <w:t>responsibility,</w:t>
      </w:r>
      <w:r w:rsidRPr="00F1298D">
        <w:rPr>
          <w:rFonts w:ascii="Calibri" w:hAnsi="Calibri"/>
          <w:sz w:val="22"/>
          <w:szCs w:val="22"/>
        </w:rPr>
        <w:t xml:space="preserve"> and they should be given the time, funding, training, resources and support they need to carry out their role effectively. The </w:t>
      </w:r>
      <w:r w:rsidR="00F60871" w:rsidRPr="00F1298D">
        <w:rPr>
          <w:rFonts w:ascii="Calibri" w:hAnsi="Calibri"/>
          <w:sz w:val="22"/>
          <w:szCs w:val="22"/>
        </w:rPr>
        <w:t>school</w:t>
      </w:r>
      <w:r w:rsidRPr="00F1298D">
        <w:rPr>
          <w:rFonts w:ascii="Calibri" w:hAnsi="Calibri"/>
          <w:sz w:val="22"/>
          <w:szCs w:val="22"/>
        </w:rPr>
        <w:t xml:space="preserve"> also has Deputy DSLs (Rena Begum in charge of EYFS and </w:t>
      </w:r>
      <w:r w:rsidR="00C51FAE" w:rsidRPr="00F1298D">
        <w:rPr>
          <w:rFonts w:ascii="Calibri" w:hAnsi="Calibri"/>
          <w:sz w:val="22"/>
          <w:szCs w:val="22"/>
        </w:rPr>
        <w:t xml:space="preserve">Mirriam Kaissi </w:t>
      </w:r>
      <w:r w:rsidRPr="00F1298D">
        <w:rPr>
          <w:rFonts w:ascii="Calibri" w:hAnsi="Calibri"/>
          <w:sz w:val="22"/>
          <w:szCs w:val="22"/>
        </w:rPr>
        <w:t xml:space="preserve">as an additional deputy, ensuring that there is always an appropriately trained and designated person in the </w:t>
      </w:r>
      <w:r w:rsidR="003A3F48" w:rsidRPr="00F1298D">
        <w:rPr>
          <w:rFonts w:ascii="Calibri" w:hAnsi="Calibri"/>
          <w:sz w:val="22"/>
          <w:szCs w:val="22"/>
        </w:rPr>
        <w:t>school</w:t>
      </w:r>
      <w:r w:rsidRPr="00F1298D">
        <w:rPr>
          <w:rFonts w:ascii="Calibri" w:hAnsi="Calibri"/>
          <w:sz w:val="22"/>
          <w:szCs w:val="22"/>
        </w:rPr>
        <w:t xml:space="preserve"> at all times. A full description of the responsibilities of the DSL is set out in Annex </w:t>
      </w:r>
      <w:r w:rsidR="00931DD2" w:rsidRPr="00104D44">
        <w:rPr>
          <w:rFonts w:ascii="Calibri" w:hAnsi="Calibri"/>
          <w:sz w:val="22"/>
          <w:szCs w:val="22"/>
        </w:rPr>
        <w:t>C</w:t>
      </w:r>
      <w:r w:rsidRPr="00F1298D">
        <w:rPr>
          <w:rFonts w:ascii="Calibri" w:hAnsi="Calibri"/>
          <w:sz w:val="22"/>
          <w:szCs w:val="22"/>
        </w:rPr>
        <w:t xml:space="preserve"> of KCSIE (September 202</w:t>
      </w:r>
      <w:r w:rsidR="00957E75">
        <w:rPr>
          <w:rFonts w:ascii="Calibri" w:hAnsi="Calibri"/>
          <w:sz w:val="22"/>
          <w:szCs w:val="22"/>
        </w:rPr>
        <w:t>3</w:t>
      </w:r>
      <w:r w:rsidRPr="00F1298D">
        <w:rPr>
          <w:rFonts w:ascii="Calibri" w:hAnsi="Calibri"/>
          <w:sz w:val="22"/>
          <w:szCs w:val="22"/>
        </w:rPr>
        <w:t xml:space="preserve">) and </w:t>
      </w:r>
      <w:hyperlink w:anchor="_Appendix_7:_DSL/DDSL" w:history="1">
        <w:r w:rsidRPr="00F1298D">
          <w:rPr>
            <w:rStyle w:val="Hyperlink"/>
            <w:rFonts w:ascii="Calibri" w:hAnsi="Calibri"/>
            <w:sz w:val="22"/>
            <w:szCs w:val="22"/>
          </w:rPr>
          <w:t>Appendix 7</w:t>
        </w:r>
      </w:hyperlink>
      <w:r w:rsidRPr="00F1298D">
        <w:rPr>
          <w:rFonts w:ascii="Calibri" w:hAnsi="Calibri"/>
          <w:sz w:val="22"/>
          <w:szCs w:val="22"/>
        </w:rPr>
        <w:t xml:space="preserve"> of this Policy but these can be summarised as follows:</w:t>
      </w:r>
    </w:p>
    <w:p w14:paraId="60FDCF4F" w14:textId="7361D981" w:rsidR="006C0293" w:rsidRPr="00F1298D" w:rsidRDefault="00822565">
      <w:pPr>
        <w:pStyle w:val="ListParagraph"/>
        <w:numPr>
          <w:ilvl w:val="2"/>
          <w:numId w:val="11"/>
        </w:numPr>
        <w:tabs>
          <w:tab w:val="left" w:pos="1295"/>
          <w:tab w:val="left" w:pos="1296"/>
        </w:tabs>
        <w:spacing w:before="0"/>
        <w:ind w:left="1295" w:right="478"/>
        <w:rPr>
          <w:rFonts w:ascii="Calibri" w:hAnsi="Calibri"/>
          <w:sz w:val="22"/>
          <w:szCs w:val="22"/>
        </w:rPr>
      </w:pPr>
      <w:r w:rsidRPr="00F1298D">
        <w:rPr>
          <w:rFonts w:ascii="Calibri" w:hAnsi="Calibri"/>
          <w:sz w:val="22"/>
          <w:szCs w:val="22"/>
        </w:rPr>
        <w:lastRenderedPageBreak/>
        <w:t>be a first or early point of contact for parents, pupils, teaching and non-teaching staff and external agencies</w:t>
      </w:r>
      <w:r w:rsidRPr="00104D44">
        <w:rPr>
          <w:rFonts w:ascii="Calibri" w:hAnsi="Calibri"/>
          <w:sz w:val="22"/>
          <w:szCs w:val="22"/>
        </w:rPr>
        <w:t xml:space="preserve"> </w:t>
      </w:r>
      <w:r w:rsidRPr="00F1298D">
        <w:rPr>
          <w:rFonts w:ascii="Calibri" w:hAnsi="Calibri"/>
          <w:sz w:val="22"/>
          <w:szCs w:val="22"/>
        </w:rPr>
        <w:t>in</w:t>
      </w:r>
      <w:r w:rsidRPr="00104D44">
        <w:rPr>
          <w:rFonts w:ascii="Calibri" w:hAnsi="Calibri"/>
          <w:sz w:val="22"/>
          <w:szCs w:val="22"/>
        </w:rPr>
        <w:t xml:space="preserve"> </w:t>
      </w:r>
      <w:r w:rsidRPr="00F1298D">
        <w:rPr>
          <w:rFonts w:ascii="Calibri" w:hAnsi="Calibri"/>
          <w:sz w:val="22"/>
          <w:szCs w:val="22"/>
        </w:rPr>
        <w:t>all</w:t>
      </w:r>
      <w:r w:rsidRPr="00104D44">
        <w:rPr>
          <w:rFonts w:ascii="Calibri" w:hAnsi="Calibri"/>
          <w:sz w:val="22"/>
          <w:szCs w:val="22"/>
        </w:rPr>
        <w:t xml:space="preserve"> </w:t>
      </w:r>
      <w:r w:rsidRPr="00F1298D">
        <w:rPr>
          <w:rFonts w:ascii="Calibri" w:hAnsi="Calibri"/>
          <w:sz w:val="22"/>
          <w:szCs w:val="22"/>
        </w:rPr>
        <w:t>matters</w:t>
      </w:r>
      <w:r w:rsidRPr="00104D44">
        <w:rPr>
          <w:rFonts w:ascii="Calibri" w:hAnsi="Calibri"/>
          <w:sz w:val="22"/>
          <w:szCs w:val="22"/>
        </w:rPr>
        <w:t xml:space="preserve"> </w:t>
      </w:r>
      <w:r w:rsidRPr="00F1298D">
        <w:rPr>
          <w:rFonts w:ascii="Calibri" w:hAnsi="Calibri"/>
          <w:sz w:val="22"/>
          <w:szCs w:val="22"/>
        </w:rPr>
        <w:t>of</w:t>
      </w:r>
      <w:r w:rsidRPr="00104D44">
        <w:rPr>
          <w:rFonts w:ascii="Calibri" w:hAnsi="Calibri"/>
          <w:sz w:val="22"/>
          <w:szCs w:val="22"/>
        </w:rPr>
        <w:t xml:space="preserve"> </w:t>
      </w:r>
      <w:r w:rsidRPr="00F1298D">
        <w:rPr>
          <w:rFonts w:ascii="Calibri" w:hAnsi="Calibri"/>
          <w:sz w:val="22"/>
          <w:szCs w:val="22"/>
        </w:rPr>
        <w:t>child</w:t>
      </w:r>
      <w:r w:rsidRPr="00104D44">
        <w:rPr>
          <w:rFonts w:ascii="Calibri" w:hAnsi="Calibri"/>
          <w:sz w:val="22"/>
          <w:szCs w:val="22"/>
        </w:rPr>
        <w:t xml:space="preserve"> </w:t>
      </w:r>
      <w:r w:rsidRPr="00F1298D">
        <w:rPr>
          <w:rFonts w:ascii="Calibri" w:hAnsi="Calibri"/>
          <w:sz w:val="22"/>
          <w:szCs w:val="22"/>
        </w:rPr>
        <w:t>protection</w:t>
      </w:r>
      <w:r w:rsidRPr="00104D44">
        <w:rPr>
          <w:rFonts w:ascii="Calibri" w:hAnsi="Calibri"/>
          <w:sz w:val="22"/>
          <w:szCs w:val="22"/>
        </w:rPr>
        <w:t xml:space="preserve"> </w:t>
      </w:r>
      <w:r w:rsidRPr="00F1298D">
        <w:rPr>
          <w:rFonts w:ascii="Calibri" w:hAnsi="Calibri"/>
          <w:sz w:val="22"/>
          <w:szCs w:val="22"/>
        </w:rPr>
        <w:t>and</w:t>
      </w:r>
      <w:r w:rsidRPr="00104D44">
        <w:rPr>
          <w:rFonts w:ascii="Calibri" w:hAnsi="Calibri"/>
          <w:sz w:val="22"/>
          <w:szCs w:val="22"/>
        </w:rPr>
        <w:t xml:space="preserve"> </w:t>
      </w:r>
      <w:r w:rsidRPr="00F1298D">
        <w:rPr>
          <w:rFonts w:ascii="Calibri" w:hAnsi="Calibri"/>
          <w:sz w:val="22"/>
          <w:szCs w:val="22"/>
        </w:rPr>
        <w:t>to</w:t>
      </w:r>
      <w:r w:rsidRPr="00104D44">
        <w:rPr>
          <w:rFonts w:ascii="Calibri" w:hAnsi="Calibri"/>
          <w:sz w:val="22"/>
          <w:szCs w:val="22"/>
        </w:rPr>
        <w:t xml:space="preserve"> </w:t>
      </w:r>
      <w:r w:rsidRPr="00F1298D">
        <w:rPr>
          <w:rFonts w:ascii="Calibri" w:hAnsi="Calibri"/>
          <w:sz w:val="22"/>
          <w:szCs w:val="22"/>
        </w:rPr>
        <w:t>provide</w:t>
      </w:r>
      <w:r w:rsidRPr="00104D44">
        <w:rPr>
          <w:rFonts w:ascii="Calibri" w:hAnsi="Calibri"/>
          <w:sz w:val="22"/>
          <w:szCs w:val="22"/>
        </w:rPr>
        <w:t xml:space="preserve"> </w:t>
      </w:r>
      <w:r w:rsidRPr="00F1298D">
        <w:rPr>
          <w:rFonts w:ascii="Calibri" w:hAnsi="Calibri"/>
          <w:sz w:val="22"/>
          <w:szCs w:val="22"/>
        </w:rPr>
        <w:t>support,</w:t>
      </w:r>
      <w:r w:rsidRPr="00104D44">
        <w:rPr>
          <w:rFonts w:ascii="Calibri" w:hAnsi="Calibri"/>
          <w:sz w:val="22"/>
          <w:szCs w:val="22"/>
        </w:rPr>
        <w:t xml:space="preserve"> </w:t>
      </w:r>
      <w:r w:rsidRPr="00F1298D">
        <w:rPr>
          <w:rFonts w:ascii="Calibri" w:hAnsi="Calibri"/>
          <w:sz w:val="22"/>
          <w:szCs w:val="22"/>
        </w:rPr>
        <w:t>advice</w:t>
      </w:r>
      <w:r w:rsidRPr="00104D44">
        <w:rPr>
          <w:rFonts w:ascii="Calibri" w:hAnsi="Calibri"/>
          <w:sz w:val="22"/>
          <w:szCs w:val="22"/>
        </w:rPr>
        <w:t xml:space="preserve"> </w:t>
      </w:r>
      <w:r w:rsidRPr="00F1298D">
        <w:rPr>
          <w:rFonts w:ascii="Calibri" w:hAnsi="Calibri"/>
          <w:sz w:val="22"/>
          <w:szCs w:val="22"/>
        </w:rPr>
        <w:t>and</w:t>
      </w:r>
      <w:r w:rsidRPr="00104D44">
        <w:rPr>
          <w:rFonts w:ascii="Calibri" w:hAnsi="Calibri"/>
          <w:sz w:val="22"/>
          <w:szCs w:val="22"/>
        </w:rPr>
        <w:t xml:space="preserve"> </w:t>
      </w:r>
      <w:r w:rsidRPr="00F1298D">
        <w:rPr>
          <w:rFonts w:ascii="Calibri" w:hAnsi="Calibri"/>
          <w:sz w:val="22"/>
          <w:szCs w:val="22"/>
        </w:rPr>
        <w:t>expertise</w:t>
      </w:r>
      <w:r w:rsidRPr="00104D44">
        <w:rPr>
          <w:rFonts w:ascii="Calibri" w:hAnsi="Calibri"/>
          <w:sz w:val="22"/>
          <w:szCs w:val="22"/>
        </w:rPr>
        <w:t xml:space="preserve"> </w:t>
      </w:r>
      <w:r w:rsidRPr="00F1298D">
        <w:rPr>
          <w:rFonts w:ascii="Calibri" w:hAnsi="Calibri"/>
          <w:sz w:val="22"/>
          <w:szCs w:val="22"/>
        </w:rPr>
        <w:t>on</w:t>
      </w:r>
      <w:r w:rsidRPr="00104D44">
        <w:rPr>
          <w:rFonts w:ascii="Calibri" w:hAnsi="Calibri"/>
          <w:sz w:val="22"/>
          <w:szCs w:val="22"/>
        </w:rPr>
        <w:t xml:space="preserve"> </w:t>
      </w:r>
      <w:r w:rsidRPr="00F1298D">
        <w:rPr>
          <w:rFonts w:ascii="Calibri" w:hAnsi="Calibri"/>
          <w:sz w:val="22"/>
          <w:szCs w:val="22"/>
        </w:rPr>
        <w:t>all</w:t>
      </w:r>
      <w:r w:rsidRPr="00104D44">
        <w:rPr>
          <w:rFonts w:ascii="Calibri" w:hAnsi="Calibri"/>
          <w:sz w:val="22"/>
          <w:szCs w:val="22"/>
        </w:rPr>
        <w:t xml:space="preserve"> </w:t>
      </w:r>
      <w:r w:rsidRPr="00F1298D">
        <w:rPr>
          <w:rFonts w:ascii="Calibri" w:hAnsi="Calibri"/>
          <w:sz w:val="22"/>
          <w:szCs w:val="22"/>
        </w:rPr>
        <w:t>matters concerning</w:t>
      </w:r>
      <w:r w:rsidRPr="00104D44">
        <w:rPr>
          <w:rFonts w:ascii="Calibri" w:hAnsi="Calibri"/>
          <w:sz w:val="22"/>
          <w:szCs w:val="22"/>
        </w:rPr>
        <w:t xml:space="preserve"> </w:t>
      </w:r>
      <w:r w:rsidR="00F60871" w:rsidRPr="00F1298D">
        <w:rPr>
          <w:rFonts w:ascii="Calibri" w:hAnsi="Calibri"/>
          <w:sz w:val="22"/>
          <w:szCs w:val="22"/>
        </w:rPr>
        <w:t>safeguarding.</w:t>
      </w:r>
    </w:p>
    <w:p w14:paraId="0406F42D" w14:textId="1035A651" w:rsidR="006C0293" w:rsidRPr="00F1298D" w:rsidRDefault="00822565">
      <w:pPr>
        <w:pStyle w:val="ListParagraph"/>
        <w:numPr>
          <w:ilvl w:val="2"/>
          <w:numId w:val="11"/>
        </w:numPr>
        <w:tabs>
          <w:tab w:val="left" w:pos="1295"/>
          <w:tab w:val="left" w:pos="1296"/>
        </w:tabs>
        <w:spacing w:before="0"/>
        <w:ind w:left="1295" w:right="644"/>
        <w:rPr>
          <w:rFonts w:ascii="Calibri" w:hAnsi="Calibri"/>
          <w:sz w:val="22"/>
          <w:szCs w:val="22"/>
        </w:rPr>
      </w:pPr>
      <w:r w:rsidRPr="00F1298D">
        <w:rPr>
          <w:rFonts w:ascii="Calibri" w:hAnsi="Calibri"/>
          <w:sz w:val="22"/>
          <w:szCs w:val="22"/>
        </w:rPr>
        <w:t xml:space="preserve">co-ordinate </w:t>
      </w:r>
      <w:r w:rsidR="00C51FAE" w:rsidRPr="00F1298D">
        <w:rPr>
          <w:rFonts w:ascii="Calibri" w:hAnsi="Calibri"/>
          <w:sz w:val="22"/>
          <w:szCs w:val="22"/>
        </w:rPr>
        <w:t>Evergreen</w:t>
      </w:r>
      <w:r w:rsidRPr="00F1298D">
        <w:rPr>
          <w:rFonts w:ascii="Calibri" w:hAnsi="Calibri"/>
          <w:sz w:val="22"/>
          <w:szCs w:val="22"/>
        </w:rPr>
        <w:t>’s</w:t>
      </w:r>
      <w:r w:rsidR="00C212D7" w:rsidRPr="00F1298D">
        <w:rPr>
          <w:rFonts w:ascii="Calibri" w:hAnsi="Calibri"/>
          <w:sz w:val="22"/>
          <w:szCs w:val="22"/>
        </w:rPr>
        <w:t xml:space="preserve"> </w:t>
      </w:r>
      <w:r w:rsidRPr="00F1298D">
        <w:rPr>
          <w:rFonts w:ascii="Calibri" w:hAnsi="Calibri"/>
          <w:sz w:val="22"/>
          <w:szCs w:val="22"/>
        </w:rPr>
        <w:t xml:space="preserve">child protection procedures and to review and </w:t>
      </w:r>
      <w:r w:rsidR="00DC628B" w:rsidRPr="00F1298D">
        <w:rPr>
          <w:rFonts w:ascii="Calibri" w:hAnsi="Calibri"/>
          <w:sz w:val="22"/>
          <w:szCs w:val="22"/>
        </w:rPr>
        <w:t>regularly update</w:t>
      </w:r>
      <w:r w:rsidRPr="00F1298D">
        <w:rPr>
          <w:rFonts w:ascii="Calibri" w:hAnsi="Calibri"/>
          <w:sz w:val="22"/>
          <w:szCs w:val="22"/>
        </w:rPr>
        <w:t xml:space="preserve"> the procedures</w:t>
      </w:r>
      <w:r w:rsidRPr="00104D44">
        <w:rPr>
          <w:rFonts w:ascii="Calibri" w:hAnsi="Calibri"/>
          <w:sz w:val="22"/>
          <w:szCs w:val="22"/>
        </w:rPr>
        <w:t xml:space="preserve"> </w:t>
      </w:r>
      <w:r w:rsidRPr="00F1298D">
        <w:rPr>
          <w:rFonts w:ascii="Calibri" w:hAnsi="Calibri"/>
          <w:sz w:val="22"/>
          <w:szCs w:val="22"/>
        </w:rPr>
        <w:t>and</w:t>
      </w:r>
      <w:r w:rsidRPr="00104D44">
        <w:rPr>
          <w:rFonts w:ascii="Calibri" w:hAnsi="Calibri"/>
          <w:sz w:val="22"/>
          <w:szCs w:val="22"/>
        </w:rPr>
        <w:t xml:space="preserve"> </w:t>
      </w:r>
      <w:r w:rsidRPr="00F1298D">
        <w:rPr>
          <w:rFonts w:ascii="Calibri" w:hAnsi="Calibri"/>
          <w:sz w:val="22"/>
          <w:szCs w:val="22"/>
        </w:rPr>
        <w:t>implementation</w:t>
      </w:r>
      <w:r w:rsidRPr="00104D44">
        <w:rPr>
          <w:rFonts w:ascii="Calibri" w:hAnsi="Calibri"/>
          <w:sz w:val="22"/>
          <w:szCs w:val="22"/>
        </w:rPr>
        <w:t xml:space="preserve"> </w:t>
      </w:r>
      <w:r w:rsidRPr="00F1298D">
        <w:rPr>
          <w:rFonts w:ascii="Calibri" w:hAnsi="Calibri"/>
          <w:sz w:val="22"/>
          <w:szCs w:val="22"/>
        </w:rPr>
        <w:t>of</w:t>
      </w:r>
      <w:r w:rsidRPr="00104D44">
        <w:rPr>
          <w:rFonts w:ascii="Calibri" w:hAnsi="Calibri"/>
          <w:sz w:val="22"/>
          <w:szCs w:val="22"/>
        </w:rPr>
        <w:t xml:space="preserve"> </w:t>
      </w:r>
      <w:r w:rsidRPr="00F1298D">
        <w:rPr>
          <w:rFonts w:ascii="Calibri" w:hAnsi="Calibri"/>
          <w:sz w:val="22"/>
          <w:szCs w:val="22"/>
        </w:rPr>
        <w:t>the</w:t>
      </w:r>
      <w:r w:rsidRPr="00104D44">
        <w:rPr>
          <w:rFonts w:ascii="Calibri" w:hAnsi="Calibri"/>
          <w:sz w:val="22"/>
          <w:szCs w:val="22"/>
        </w:rPr>
        <w:t xml:space="preserve"> </w:t>
      </w:r>
      <w:r w:rsidRPr="00F1298D">
        <w:rPr>
          <w:rFonts w:ascii="Calibri" w:hAnsi="Calibri"/>
          <w:sz w:val="22"/>
          <w:szCs w:val="22"/>
        </w:rPr>
        <w:t>procedures,</w:t>
      </w:r>
      <w:r w:rsidRPr="00104D44">
        <w:rPr>
          <w:rFonts w:ascii="Calibri" w:hAnsi="Calibri"/>
          <w:sz w:val="22"/>
          <w:szCs w:val="22"/>
        </w:rPr>
        <w:t xml:space="preserve"> </w:t>
      </w:r>
      <w:r w:rsidRPr="00F1298D">
        <w:rPr>
          <w:rFonts w:ascii="Calibri" w:hAnsi="Calibri"/>
          <w:sz w:val="22"/>
          <w:szCs w:val="22"/>
        </w:rPr>
        <w:t>working</w:t>
      </w:r>
      <w:r w:rsidRPr="00104D44">
        <w:rPr>
          <w:rFonts w:ascii="Calibri" w:hAnsi="Calibri"/>
          <w:sz w:val="22"/>
          <w:szCs w:val="22"/>
        </w:rPr>
        <w:t xml:space="preserve"> </w:t>
      </w:r>
      <w:r w:rsidRPr="00F1298D">
        <w:rPr>
          <w:rFonts w:ascii="Calibri" w:hAnsi="Calibri"/>
          <w:sz w:val="22"/>
          <w:szCs w:val="22"/>
        </w:rPr>
        <w:t>with</w:t>
      </w:r>
      <w:r w:rsidRPr="00104D44">
        <w:rPr>
          <w:rFonts w:ascii="Calibri" w:hAnsi="Calibri"/>
          <w:sz w:val="22"/>
          <w:szCs w:val="22"/>
        </w:rPr>
        <w:t xml:space="preserve"> </w:t>
      </w:r>
      <w:r w:rsidRPr="00F1298D">
        <w:rPr>
          <w:rFonts w:ascii="Calibri" w:hAnsi="Calibri"/>
          <w:sz w:val="22"/>
          <w:szCs w:val="22"/>
        </w:rPr>
        <w:t>the</w:t>
      </w:r>
      <w:r w:rsidRPr="00104D44">
        <w:rPr>
          <w:rFonts w:ascii="Calibri" w:hAnsi="Calibri"/>
          <w:sz w:val="22"/>
          <w:szCs w:val="22"/>
        </w:rPr>
        <w:t xml:space="preserve"> </w:t>
      </w:r>
      <w:r w:rsidRPr="00F1298D">
        <w:rPr>
          <w:rFonts w:ascii="Calibri" w:hAnsi="Calibri"/>
          <w:sz w:val="22"/>
          <w:szCs w:val="22"/>
        </w:rPr>
        <w:t xml:space="preserve">Proprietor and advisory </w:t>
      </w:r>
      <w:r w:rsidR="00F60871" w:rsidRPr="00F1298D">
        <w:rPr>
          <w:rFonts w:ascii="Calibri" w:hAnsi="Calibri"/>
          <w:sz w:val="22"/>
          <w:szCs w:val="22"/>
        </w:rPr>
        <w:t>board as</w:t>
      </w:r>
      <w:r w:rsidRPr="00104D44">
        <w:rPr>
          <w:rFonts w:ascii="Calibri" w:hAnsi="Calibri"/>
          <w:sz w:val="22"/>
          <w:szCs w:val="22"/>
        </w:rPr>
        <w:t xml:space="preserve"> </w:t>
      </w:r>
      <w:r w:rsidRPr="00F1298D">
        <w:rPr>
          <w:rFonts w:ascii="Calibri" w:hAnsi="Calibri"/>
          <w:sz w:val="22"/>
          <w:szCs w:val="22"/>
        </w:rPr>
        <w:t>necessary;</w:t>
      </w:r>
    </w:p>
    <w:p w14:paraId="19D21A19" w14:textId="21DC45A7" w:rsidR="006C0293" w:rsidRPr="00F1298D" w:rsidRDefault="00822565">
      <w:pPr>
        <w:pStyle w:val="ListParagraph"/>
        <w:numPr>
          <w:ilvl w:val="2"/>
          <w:numId w:val="11"/>
        </w:numPr>
        <w:tabs>
          <w:tab w:val="left" w:pos="1295"/>
          <w:tab w:val="left" w:pos="1296"/>
        </w:tabs>
        <w:spacing w:before="0"/>
        <w:ind w:left="1295" w:right="710"/>
        <w:rPr>
          <w:rFonts w:ascii="Calibri" w:hAnsi="Calibri"/>
          <w:sz w:val="22"/>
          <w:szCs w:val="22"/>
        </w:rPr>
      </w:pPr>
      <w:r w:rsidRPr="00F1298D">
        <w:rPr>
          <w:rFonts w:ascii="Calibri" w:hAnsi="Calibri"/>
          <w:sz w:val="22"/>
          <w:szCs w:val="22"/>
        </w:rPr>
        <w:t>encourage</w:t>
      </w:r>
      <w:r w:rsidRPr="00104D44">
        <w:rPr>
          <w:rFonts w:ascii="Calibri" w:hAnsi="Calibri"/>
          <w:sz w:val="22"/>
          <w:szCs w:val="22"/>
        </w:rPr>
        <w:t xml:space="preserve"> </w:t>
      </w:r>
      <w:r w:rsidRPr="00F1298D">
        <w:rPr>
          <w:rFonts w:ascii="Calibri" w:hAnsi="Calibri"/>
          <w:sz w:val="22"/>
          <w:szCs w:val="22"/>
        </w:rPr>
        <w:t>a</w:t>
      </w:r>
      <w:r w:rsidRPr="00104D44">
        <w:rPr>
          <w:rFonts w:ascii="Calibri" w:hAnsi="Calibri"/>
          <w:sz w:val="22"/>
          <w:szCs w:val="22"/>
        </w:rPr>
        <w:t xml:space="preserve"> </w:t>
      </w:r>
      <w:r w:rsidRPr="00F1298D">
        <w:rPr>
          <w:rFonts w:ascii="Calibri" w:hAnsi="Calibri"/>
          <w:sz w:val="22"/>
          <w:szCs w:val="22"/>
        </w:rPr>
        <w:t>culture</w:t>
      </w:r>
      <w:r w:rsidRPr="00104D44">
        <w:rPr>
          <w:rFonts w:ascii="Calibri" w:hAnsi="Calibri"/>
          <w:sz w:val="22"/>
          <w:szCs w:val="22"/>
        </w:rPr>
        <w:t xml:space="preserve"> </w:t>
      </w:r>
      <w:r w:rsidRPr="00F1298D">
        <w:rPr>
          <w:rFonts w:ascii="Calibri" w:hAnsi="Calibri"/>
          <w:sz w:val="22"/>
          <w:szCs w:val="22"/>
        </w:rPr>
        <w:t>of</w:t>
      </w:r>
      <w:r w:rsidRPr="00104D44">
        <w:rPr>
          <w:rFonts w:ascii="Calibri" w:hAnsi="Calibri"/>
          <w:sz w:val="22"/>
          <w:szCs w:val="22"/>
        </w:rPr>
        <w:t xml:space="preserve"> </w:t>
      </w:r>
      <w:r w:rsidRPr="00F1298D">
        <w:rPr>
          <w:rFonts w:ascii="Calibri" w:hAnsi="Calibri"/>
          <w:sz w:val="22"/>
          <w:szCs w:val="22"/>
        </w:rPr>
        <w:t>listening</w:t>
      </w:r>
      <w:r w:rsidRPr="00104D44">
        <w:rPr>
          <w:rFonts w:ascii="Calibri" w:hAnsi="Calibri"/>
          <w:sz w:val="22"/>
          <w:szCs w:val="22"/>
        </w:rPr>
        <w:t xml:space="preserve"> </w:t>
      </w:r>
      <w:r w:rsidRPr="00F1298D">
        <w:rPr>
          <w:rFonts w:ascii="Calibri" w:hAnsi="Calibri"/>
          <w:sz w:val="22"/>
          <w:szCs w:val="22"/>
        </w:rPr>
        <w:t>to</w:t>
      </w:r>
      <w:r w:rsidRPr="00104D44">
        <w:rPr>
          <w:rFonts w:ascii="Calibri" w:hAnsi="Calibri"/>
          <w:sz w:val="22"/>
          <w:szCs w:val="22"/>
        </w:rPr>
        <w:t xml:space="preserve"> </w:t>
      </w:r>
      <w:r w:rsidRPr="00F1298D">
        <w:rPr>
          <w:rFonts w:ascii="Calibri" w:hAnsi="Calibri"/>
          <w:sz w:val="22"/>
          <w:szCs w:val="22"/>
        </w:rPr>
        <w:t>young</w:t>
      </w:r>
      <w:r w:rsidRPr="00104D44">
        <w:rPr>
          <w:rFonts w:ascii="Calibri" w:hAnsi="Calibri"/>
          <w:sz w:val="22"/>
          <w:szCs w:val="22"/>
        </w:rPr>
        <w:t xml:space="preserve"> </w:t>
      </w:r>
      <w:r w:rsidRPr="00F1298D">
        <w:rPr>
          <w:rFonts w:ascii="Calibri" w:hAnsi="Calibri"/>
          <w:sz w:val="22"/>
          <w:szCs w:val="22"/>
        </w:rPr>
        <w:t>people</w:t>
      </w:r>
      <w:r w:rsidRPr="00104D44">
        <w:rPr>
          <w:rFonts w:ascii="Calibri" w:hAnsi="Calibri"/>
          <w:sz w:val="22"/>
          <w:szCs w:val="22"/>
        </w:rPr>
        <w:t xml:space="preserve"> </w:t>
      </w:r>
      <w:r w:rsidRPr="00F1298D">
        <w:rPr>
          <w:rFonts w:ascii="Calibri" w:hAnsi="Calibri"/>
          <w:sz w:val="22"/>
          <w:szCs w:val="22"/>
        </w:rPr>
        <w:t>and</w:t>
      </w:r>
      <w:r w:rsidRPr="00104D44">
        <w:rPr>
          <w:rFonts w:ascii="Calibri" w:hAnsi="Calibri"/>
          <w:sz w:val="22"/>
          <w:szCs w:val="22"/>
        </w:rPr>
        <w:t xml:space="preserve"> </w:t>
      </w:r>
      <w:r w:rsidR="00DC628B" w:rsidRPr="00F1298D">
        <w:rPr>
          <w:rFonts w:ascii="Calibri" w:hAnsi="Calibri"/>
          <w:sz w:val="22"/>
          <w:szCs w:val="22"/>
        </w:rPr>
        <w:t>considering</w:t>
      </w:r>
      <w:r w:rsidRPr="00104D44">
        <w:rPr>
          <w:rFonts w:ascii="Calibri" w:hAnsi="Calibri"/>
          <w:sz w:val="22"/>
          <w:szCs w:val="22"/>
        </w:rPr>
        <w:t xml:space="preserve"> </w:t>
      </w:r>
      <w:r w:rsidRPr="00F1298D">
        <w:rPr>
          <w:rFonts w:ascii="Calibri" w:hAnsi="Calibri"/>
          <w:sz w:val="22"/>
          <w:szCs w:val="22"/>
        </w:rPr>
        <w:t>their</w:t>
      </w:r>
      <w:r w:rsidRPr="00104D44">
        <w:rPr>
          <w:rFonts w:ascii="Calibri" w:hAnsi="Calibri"/>
          <w:sz w:val="22"/>
          <w:szCs w:val="22"/>
        </w:rPr>
        <w:t xml:space="preserve"> </w:t>
      </w:r>
      <w:r w:rsidRPr="00F1298D">
        <w:rPr>
          <w:rFonts w:ascii="Calibri" w:hAnsi="Calibri"/>
          <w:sz w:val="22"/>
          <w:szCs w:val="22"/>
        </w:rPr>
        <w:t>wishes</w:t>
      </w:r>
      <w:r w:rsidRPr="00104D44">
        <w:rPr>
          <w:rFonts w:ascii="Calibri" w:hAnsi="Calibri"/>
          <w:sz w:val="22"/>
          <w:szCs w:val="22"/>
        </w:rPr>
        <w:t xml:space="preserve"> </w:t>
      </w:r>
      <w:r w:rsidRPr="00F1298D">
        <w:rPr>
          <w:rFonts w:ascii="Calibri" w:hAnsi="Calibri"/>
          <w:sz w:val="22"/>
          <w:szCs w:val="22"/>
        </w:rPr>
        <w:t>and</w:t>
      </w:r>
      <w:r w:rsidRPr="00104D44">
        <w:rPr>
          <w:rFonts w:ascii="Calibri" w:hAnsi="Calibri"/>
          <w:sz w:val="22"/>
          <w:szCs w:val="22"/>
        </w:rPr>
        <w:t xml:space="preserve"> </w:t>
      </w:r>
      <w:r w:rsidRPr="00F1298D">
        <w:rPr>
          <w:rFonts w:ascii="Calibri" w:hAnsi="Calibri"/>
          <w:sz w:val="22"/>
          <w:szCs w:val="22"/>
        </w:rPr>
        <w:t xml:space="preserve">feelings, among all staff, in any measures the </w:t>
      </w:r>
      <w:r w:rsidR="00F60871" w:rsidRPr="00F1298D">
        <w:rPr>
          <w:rFonts w:ascii="Calibri" w:hAnsi="Calibri"/>
          <w:sz w:val="22"/>
          <w:szCs w:val="22"/>
        </w:rPr>
        <w:t>school</w:t>
      </w:r>
      <w:r w:rsidRPr="00F1298D">
        <w:rPr>
          <w:rFonts w:ascii="Calibri" w:hAnsi="Calibri"/>
          <w:sz w:val="22"/>
          <w:szCs w:val="22"/>
        </w:rPr>
        <w:t xml:space="preserve"> may put in place to keep them</w:t>
      </w:r>
      <w:r w:rsidRPr="00104D44">
        <w:rPr>
          <w:rFonts w:ascii="Calibri" w:hAnsi="Calibri"/>
          <w:sz w:val="22"/>
          <w:szCs w:val="22"/>
        </w:rPr>
        <w:t xml:space="preserve"> </w:t>
      </w:r>
      <w:r w:rsidRPr="00F1298D">
        <w:rPr>
          <w:rFonts w:ascii="Calibri" w:hAnsi="Calibri"/>
          <w:sz w:val="22"/>
          <w:szCs w:val="22"/>
        </w:rPr>
        <w:t>safe;</w:t>
      </w:r>
    </w:p>
    <w:p w14:paraId="2AFF0A50" w14:textId="77777777" w:rsidR="006C0293" w:rsidRPr="00F1298D" w:rsidRDefault="00822565">
      <w:pPr>
        <w:pStyle w:val="ListParagraph"/>
        <w:numPr>
          <w:ilvl w:val="2"/>
          <w:numId w:val="11"/>
        </w:numPr>
        <w:tabs>
          <w:tab w:val="left" w:pos="1295"/>
          <w:tab w:val="left" w:pos="1296"/>
        </w:tabs>
        <w:spacing w:before="0"/>
        <w:ind w:left="1295" w:right="301"/>
        <w:rPr>
          <w:rFonts w:ascii="Calibri" w:hAnsi="Calibri"/>
          <w:sz w:val="22"/>
          <w:szCs w:val="22"/>
        </w:rPr>
      </w:pPr>
      <w:r w:rsidRPr="00F1298D">
        <w:rPr>
          <w:rFonts w:ascii="Calibri" w:hAnsi="Calibri"/>
          <w:sz w:val="22"/>
          <w:szCs w:val="22"/>
        </w:rPr>
        <w:t>ensure that all members of staff and volunteers receive the appropriate training on child protection, to keep and maintain records of this training and to ensure that staff are aware of training opportunities and the latest local policies on</w:t>
      </w:r>
      <w:r w:rsidRPr="00104D44">
        <w:rPr>
          <w:rFonts w:ascii="Calibri" w:hAnsi="Calibri"/>
          <w:sz w:val="22"/>
          <w:szCs w:val="22"/>
        </w:rPr>
        <w:t xml:space="preserve"> </w:t>
      </w:r>
      <w:r w:rsidRPr="00F1298D">
        <w:rPr>
          <w:rFonts w:ascii="Calibri" w:hAnsi="Calibri"/>
          <w:sz w:val="22"/>
          <w:szCs w:val="22"/>
        </w:rPr>
        <w:t>safeguarding;</w:t>
      </w:r>
    </w:p>
    <w:p w14:paraId="153B5C48" w14:textId="77777777" w:rsidR="006C0293" w:rsidRPr="00F1298D" w:rsidRDefault="00822565" w:rsidP="00104D44">
      <w:pPr>
        <w:pStyle w:val="ListParagraph"/>
        <w:numPr>
          <w:ilvl w:val="2"/>
          <w:numId w:val="11"/>
        </w:numPr>
        <w:tabs>
          <w:tab w:val="left" w:pos="1295"/>
          <w:tab w:val="left" w:pos="1296"/>
        </w:tabs>
        <w:spacing w:before="0"/>
        <w:ind w:left="1295" w:hanging="361"/>
        <w:rPr>
          <w:rFonts w:ascii="Calibri" w:hAnsi="Calibri"/>
          <w:sz w:val="22"/>
          <w:szCs w:val="22"/>
        </w:rPr>
      </w:pPr>
      <w:r w:rsidRPr="00F1298D">
        <w:rPr>
          <w:rFonts w:ascii="Calibri" w:hAnsi="Calibri"/>
          <w:sz w:val="22"/>
          <w:szCs w:val="22"/>
        </w:rPr>
        <w:t>keep detailed, accurate, secure written records of concerns or</w:t>
      </w:r>
      <w:r w:rsidRPr="00104D44">
        <w:rPr>
          <w:rFonts w:ascii="Calibri" w:hAnsi="Calibri"/>
          <w:sz w:val="22"/>
          <w:szCs w:val="22"/>
        </w:rPr>
        <w:t xml:space="preserve"> </w:t>
      </w:r>
      <w:r w:rsidRPr="00F1298D">
        <w:rPr>
          <w:rFonts w:ascii="Calibri" w:hAnsi="Calibri"/>
          <w:sz w:val="22"/>
          <w:szCs w:val="22"/>
        </w:rPr>
        <w:t>referrals;</w:t>
      </w:r>
    </w:p>
    <w:p w14:paraId="214FF8FF" w14:textId="77777777" w:rsidR="006C0293" w:rsidRPr="00F1298D" w:rsidRDefault="00822565">
      <w:pPr>
        <w:pStyle w:val="ListParagraph"/>
        <w:numPr>
          <w:ilvl w:val="2"/>
          <w:numId w:val="11"/>
        </w:numPr>
        <w:tabs>
          <w:tab w:val="left" w:pos="1295"/>
          <w:tab w:val="left" w:pos="1296"/>
        </w:tabs>
        <w:spacing w:before="0"/>
        <w:ind w:left="1295" w:right="219"/>
        <w:rPr>
          <w:rFonts w:ascii="Calibri" w:hAnsi="Calibri"/>
          <w:sz w:val="22"/>
          <w:szCs w:val="22"/>
        </w:rPr>
      </w:pPr>
      <w:r w:rsidRPr="00F1298D">
        <w:rPr>
          <w:rFonts w:ascii="Calibri" w:hAnsi="Calibri"/>
          <w:sz w:val="22"/>
          <w:szCs w:val="22"/>
        </w:rPr>
        <w:t>monitor the confidentiality and storage of records relating to child protection and where a pupil leaves, ensure his/her child protection file is copied for the new school as soon as possible and transfer it separately</w:t>
      </w:r>
      <w:r w:rsidRPr="00104D44">
        <w:rPr>
          <w:rFonts w:ascii="Calibri" w:hAnsi="Calibri"/>
          <w:sz w:val="22"/>
          <w:szCs w:val="22"/>
        </w:rPr>
        <w:t xml:space="preserve"> </w:t>
      </w:r>
      <w:r w:rsidRPr="00F1298D">
        <w:rPr>
          <w:rFonts w:ascii="Calibri" w:hAnsi="Calibri"/>
          <w:sz w:val="22"/>
          <w:szCs w:val="22"/>
        </w:rPr>
        <w:t>from</w:t>
      </w:r>
      <w:r w:rsidRPr="00104D44">
        <w:rPr>
          <w:rFonts w:ascii="Calibri" w:hAnsi="Calibri"/>
          <w:sz w:val="22"/>
          <w:szCs w:val="22"/>
        </w:rPr>
        <w:t xml:space="preserve"> </w:t>
      </w:r>
      <w:r w:rsidRPr="00F1298D">
        <w:rPr>
          <w:rFonts w:ascii="Calibri" w:hAnsi="Calibri"/>
          <w:sz w:val="22"/>
          <w:szCs w:val="22"/>
        </w:rPr>
        <w:t>the</w:t>
      </w:r>
      <w:r w:rsidRPr="00104D44">
        <w:rPr>
          <w:rFonts w:ascii="Calibri" w:hAnsi="Calibri"/>
          <w:sz w:val="22"/>
          <w:szCs w:val="22"/>
        </w:rPr>
        <w:t xml:space="preserve"> </w:t>
      </w:r>
      <w:r w:rsidRPr="00F1298D">
        <w:rPr>
          <w:rFonts w:ascii="Calibri" w:hAnsi="Calibri"/>
          <w:sz w:val="22"/>
          <w:szCs w:val="22"/>
        </w:rPr>
        <w:t>main</w:t>
      </w:r>
      <w:r w:rsidRPr="00104D44">
        <w:rPr>
          <w:rFonts w:ascii="Calibri" w:hAnsi="Calibri"/>
          <w:sz w:val="22"/>
          <w:szCs w:val="22"/>
        </w:rPr>
        <w:t xml:space="preserve"> </w:t>
      </w:r>
      <w:r w:rsidRPr="00F1298D">
        <w:rPr>
          <w:rFonts w:ascii="Calibri" w:hAnsi="Calibri"/>
          <w:sz w:val="22"/>
          <w:szCs w:val="22"/>
        </w:rPr>
        <w:t>pupil</w:t>
      </w:r>
      <w:r w:rsidRPr="00104D44">
        <w:rPr>
          <w:rFonts w:ascii="Calibri" w:hAnsi="Calibri"/>
          <w:sz w:val="22"/>
          <w:szCs w:val="22"/>
        </w:rPr>
        <w:t xml:space="preserve"> </w:t>
      </w:r>
      <w:r w:rsidRPr="00F1298D">
        <w:rPr>
          <w:rFonts w:ascii="Calibri" w:hAnsi="Calibri"/>
          <w:sz w:val="22"/>
          <w:szCs w:val="22"/>
        </w:rPr>
        <w:t>file,</w:t>
      </w:r>
      <w:r w:rsidRPr="00104D44">
        <w:rPr>
          <w:rFonts w:ascii="Calibri" w:hAnsi="Calibri"/>
          <w:sz w:val="22"/>
          <w:szCs w:val="22"/>
        </w:rPr>
        <w:t xml:space="preserve"> </w:t>
      </w:r>
      <w:r w:rsidRPr="00F1298D">
        <w:rPr>
          <w:rFonts w:ascii="Calibri" w:hAnsi="Calibri"/>
          <w:sz w:val="22"/>
          <w:szCs w:val="22"/>
        </w:rPr>
        <w:t>ensuring</w:t>
      </w:r>
      <w:r w:rsidRPr="00104D44">
        <w:rPr>
          <w:rFonts w:ascii="Calibri" w:hAnsi="Calibri"/>
          <w:sz w:val="22"/>
          <w:szCs w:val="22"/>
        </w:rPr>
        <w:t xml:space="preserve"> </w:t>
      </w:r>
      <w:r w:rsidRPr="00F1298D">
        <w:rPr>
          <w:rFonts w:ascii="Calibri" w:hAnsi="Calibri"/>
          <w:sz w:val="22"/>
          <w:szCs w:val="22"/>
        </w:rPr>
        <w:t>secure</w:t>
      </w:r>
      <w:r w:rsidRPr="00104D44">
        <w:rPr>
          <w:rFonts w:ascii="Calibri" w:hAnsi="Calibri"/>
          <w:sz w:val="22"/>
          <w:szCs w:val="22"/>
        </w:rPr>
        <w:t xml:space="preserve"> </w:t>
      </w:r>
      <w:r w:rsidRPr="00F1298D">
        <w:rPr>
          <w:rFonts w:ascii="Calibri" w:hAnsi="Calibri"/>
          <w:sz w:val="22"/>
          <w:szCs w:val="22"/>
        </w:rPr>
        <w:t>transit</w:t>
      </w:r>
      <w:r w:rsidRPr="00104D44">
        <w:rPr>
          <w:rFonts w:ascii="Calibri" w:hAnsi="Calibri"/>
          <w:sz w:val="22"/>
          <w:szCs w:val="22"/>
        </w:rPr>
        <w:t xml:space="preserve"> </w:t>
      </w:r>
      <w:r w:rsidRPr="00F1298D">
        <w:rPr>
          <w:rFonts w:ascii="Calibri" w:hAnsi="Calibri"/>
          <w:sz w:val="22"/>
          <w:szCs w:val="22"/>
        </w:rPr>
        <w:t>and</w:t>
      </w:r>
      <w:r w:rsidRPr="00104D44">
        <w:rPr>
          <w:rFonts w:ascii="Calibri" w:hAnsi="Calibri"/>
          <w:sz w:val="22"/>
          <w:szCs w:val="22"/>
        </w:rPr>
        <w:t xml:space="preserve"> </w:t>
      </w:r>
      <w:r w:rsidRPr="00F1298D">
        <w:rPr>
          <w:rFonts w:ascii="Calibri" w:hAnsi="Calibri"/>
          <w:sz w:val="22"/>
          <w:szCs w:val="22"/>
        </w:rPr>
        <w:t>confirmation</w:t>
      </w:r>
      <w:r w:rsidRPr="00104D44">
        <w:rPr>
          <w:rFonts w:ascii="Calibri" w:hAnsi="Calibri"/>
          <w:sz w:val="22"/>
          <w:szCs w:val="22"/>
        </w:rPr>
        <w:t xml:space="preserve"> </w:t>
      </w:r>
      <w:r w:rsidRPr="00F1298D">
        <w:rPr>
          <w:rFonts w:ascii="Calibri" w:hAnsi="Calibri"/>
          <w:sz w:val="22"/>
          <w:szCs w:val="22"/>
        </w:rPr>
        <w:t>of</w:t>
      </w:r>
      <w:r w:rsidRPr="00104D44">
        <w:rPr>
          <w:rFonts w:ascii="Calibri" w:hAnsi="Calibri"/>
          <w:sz w:val="22"/>
          <w:szCs w:val="22"/>
        </w:rPr>
        <w:t xml:space="preserve"> </w:t>
      </w:r>
      <w:r w:rsidRPr="00F1298D">
        <w:rPr>
          <w:rFonts w:ascii="Calibri" w:hAnsi="Calibri"/>
          <w:sz w:val="22"/>
          <w:szCs w:val="22"/>
        </w:rPr>
        <w:t>receipt</w:t>
      </w:r>
      <w:r w:rsidRPr="00104D44">
        <w:rPr>
          <w:rFonts w:ascii="Calibri" w:hAnsi="Calibri"/>
          <w:sz w:val="22"/>
          <w:szCs w:val="22"/>
        </w:rPr>
        <w:t xml:space="preserve"> </w:t>
      </w:r>
      <w:r w:rsidRPr="00F1298D">
        <w:rPr>
          <w:rFonts w:ascii="Calibri" w:hAnsi="Calibri"/>
          <w:sz w:val="22"/>
          <w:szCs w:val="22"/>
        </w:rPr>
        <w:t>will</w:t>
      </w:r>
      <w:r w:rsidRPr="00104D44">
        <w:rPr>
          <w:rFonts w:ascii="Calibri" w:hAnsi="Calibri"/>
          <w:sz w:val="22"/>
          <w:szCs w:val="22"/>
        </w:rPr>
        <w:t xml:space="preserve"> </w:t>
      </w:r>
      <w:r w:rsidRPr="00F1298D">
        <w:rPr>
          <w:rFonts w:ascii="Calibri" w:hAnsi="Calibri"/>
          <w:sz w:val="22"/>
          <w:szCs w:val="22"/>
        </w:rPr>
        <w:t>be</w:t>
      </w:r>
      <w:r w:rsidRPr="00104D44">
        <w:rPr>
          <w:rFonts w:ascii="Calibri" w:hAnsi="Calibri"/>
          <w:sz w:val="22"/>
          <w:szCs w:val="22"/>
        </w:rPr>
        <w:t xml:space="preserve"> </w:t>
      </w:r>
      <w:r w:rsidRPr="00F1298D">
        <w:rPr>
          <w:rFonts w:ascii="Calibri" w:hAnsi="Calibri"/>
          <w:sz w:val="22"/>
          <w:szCs w:val="22"/>
        </w:rPr>
        <w:t>obtained;</w:t>
      </w:r>
    </w:p>
    <w:p w14:paraId="14100304" w14:textId="77777777" w:rsidR="006C0293" w:rsidRPr="00F1298D" w:rsidRDefault="00822565" w:rsidP="00104D44">
      <w:pPr>
        <w:pStyle w:val="ListParagraph"/>
        <w:numPr>
          <w:ilvl w:val="2"/>
          <w:numId w:val="11"/>
        </w:numPr>
        <w:tabs>
          <w:tab w:val="left" w:pos="1295"/>
          <w:tab w:val="left" w:pos="1296"/>
        </w:tabs>
        <w:spacing w:before="0"/>
        <w:ind w:left="1295" w:hanging="361"/>
        <w:rPr>
          <w:rFonts w:ascii="Calibri" w:hAnsi="Calibri"/>
          <w:sz w:val="22"/>
          <w:szCs w:val="22"/>
        </w:rPr>
      </w:pPr>
      <w:r w:rsidRPr="00F1298D">
        <w:rPr>
          <w:rFonts w:ascii="Calibri" w:hAnsi="Calibri"/>
          <w:sz w:val="22"/>
          <w:szCs w:val="22"/>
        </w:rPr>
        <w:t>monitor the operation of this</w:t>
      </w:r>
      <w:r w:rsidRPr="00104D44">
        <w:rPr>
          <w:rFonts w:ascii="Calibri" w:hAnsi="Calibri"/>
          <w:sz w:val="22"/>
          <w:szCs w:val="22"/>
        </w:rPr>
        <w:t xml:space="preserve"> </w:t>
      </w:r>
      <w:r w:rsidRPr="00F1298D">
        <w:rPr>
          <w:rFonts w:ascii="Calibri" w:hAnsi="Calibri"/>
          <w:sz w:val="22"/>
          <w:szCs w:val="22"/>
        </w:rPr>
        <w:t>policy;</w:t>
      </w:r>
    </w:p>
    <w:p w14:paraId="455062A8" w14:textId="1A68E4C6" w:rsidR="006C0293" w:rsidRPr="00F1298D" w:rsidRDefault="00822565">
      <w:pPr>
        <w:pStyle w:val="ListParagraph"/>
        <w:numPr>
          <w:ilvl w:val="2"/>
          <w:numId w:val="11"/>
        </w:numPr>
        <w:tabs>
          <w:tab w:val="left" w:pos="1296"/>
        </w:tabs>
        <w:spacing w:before="0"/>
        <w:ind w:left="1295" w:right="324"/>
        <w:jc w:val="both"/>
        <w:rPr>
          <w:rFonts w:ascii="Calibri" w:hAnsi="Calibri"/>
          <w:sz w:val="22"/>
          <w:szCs w:val="22"/>
        </w:rPr>
      </w:pPr>
      <w:r w:rsidRPr="00F1298D">
        <w:rPr>
          <w:rFonts w:ascii="Calibri" w:hAnsi="Calibri"/>
          <w:sz w:val="22"/>
          <w:szCs w:val="22"/>
        </w:rPr>
        <w:t xml:space="preserve">liaise promptly with other agencies, including children's social care and the Local Authority Designated Officer (LADO), the police (if a criminal matter) and the Disclosure and Barring Service, on behalf of the </w:t>
      </w:r>
      <w:r w:rsidR="00BB51AF" w:rsidRPr="00F1298D">
        <w:rPr>
          <w:rFonts w:ascii="Calibri" w:hAnsi="Calibri"/>
          <w:sz w:val="22"/>
          <w:szCs w:val="22"/>
        </w:rPr>
        <w:t>s</w:t>
      </w:r>
      <w:r w:rsidRPr="00F1298D">
        <w:rPr>
          <w:rFonts w:ascii="Calibri" w:hAnsi="Calibri"/>
          <w:sz w:val="22"/>
          <w:szCs w:val="22"/>
        </w:rPr>
        <w:t>chool;</w:t>
      </w:r>
    </w:p>
    <w:p w14:paraId="37E59555" w14:textId="0BC2D489" w:rsidR="006C0293" w:rsidRPr="00F1298D" w:rsidRDefault="00822565">
      <w:pPr>
        <w:pStyle w:val="ListParagraph"/>
        <w:numPr>
          <w:ilvl w:val="2"/>
          <w:numId w:val="11"/>
        </w:numPr>
        <w:tabs>
          <w:tab w:val="left" w:pos="1296"/>
        </w:tabs>
        <w:spacing w:before="0"/>
        <w:ind w:left="1295" w:right="325"/>
        <w:jc w:val="both"/>
        <w:rPr>
          <w:rFonts w:ascii="Calibri" w:hAnsi="Calibri"/>
          <w:sz w:val="22"/>
          <w:szCs w:val="22"/>
        </w:rPr>
      </w:pPr>
      <w:r w:rsidRPr="00F1298D">
        <w:rPr>
          <w:rFonts w:ascii="Calibri" w:hAnsi="Calibri"/>
          <w:sz w:val="22"/>
          <w:szCs w:val="22"/>
        </w:rPr>
        <w:t>monitor</w:t>
      </w:r>
      <w:r w:rsidRPr="00104D44">
        <w:rPr>
          <w:rFonts w:ascii="Calibri" w:hAnsi="Calibri"/>
          <w:sz w:val="22"/>
          <w:szCs w:val="22"/>
        </w:rPr>
        <w:t xml:space="preserve"> </w:t>
      </w:r>
      <w:r w:rsidRPr="00F1298D">
        <w:rPr>
          <w:rFonts w:ascii="Calibri" w:hAnsi="Calibri"/>
          <w:sz w:val="22"/>
          <w:szCs w:val="22"/>
        </w:rPr>
        <w:t>records</w:t>
      </w:r>
      <w:r w:rsidRPr="00104D44">
        <w:rPr>
          <w:rFonts w:ascii="Calibri" w:hAnsi="Calibri"/>
          <w:sz w:val="22"/>
          <w:szCs w:val="22"/>
        </w:rPr>
        <w:t xml:space="preserve"> </w:t>
      </w:r>
      <w:r w:rsidRPr="00F1298D">
        <w:rPr>
          <w:rFonts w:ascii="Calibri" w:hAnsi="Calibri"/>
          <w:sz w:val="22"/>
          <w:szCs w:val="22"/>
        </w:rPr>
        <w:t>of</w:t>
      </w:r>
      <w:r w:rsidRPr="00104D44">
        <w:rPr>
          <w:rFonts w:ascii="Calibri" w:hAnsi="Calibri"/>
          <w:sz w:val="22"/>
          <w:szCs w:val="22"/>
        </w:rPr>
        <w:t xml:space="preserve"> </w:t>
      </w:r>
      <w:r w:rsidRPr="00F1298D">
        <w:rPr>
          <w:rFonts w:ascii="Calibri" w:hAnsi="Calibri"/>
          <w:sz w:val="22"/>
          <w:szCs w:val="22"/>
        </w:rPr>
        <w:t>pupils</w:t>
      </w:r>
      <w:r w:rsidRPr="00104D44">
        <w:rPr>
          <w:rFonts w:ascii="Calibri" w:hAnsi="Calibri"/>
          <w:sz w:val="22"/>
          <w:szCs w:val="22"/>
        </w:rPr>
        <w:t xml:space="preserve"> </w:t>
      </w:r>
      <w:r w:rsidRPr="00F1298D">
        <w:rPr>
          <w:rFonts w:ascii="Calibri" w:hAnsi="Calibri"/>
          <w:sz w:val="22"/>
          <w:szCs w:val="22"/>
        </w:rPr>
        <w:t>in</w:t>
      </w:r>
      <w:r w:rsidRPr="00104D44">
        <w:rPr>
          <w:rFonts w:ascii="Calibri" w:hAnsi="Calibri"/>
          <w:sz w:val="22"/>
          <w:szCs w:val="22"/>
        </w:rPr>
        <w:t xml:space="preserve"> </w:t>
      </w:r>
      <w:r w:rsidRPr="00F1298D">
        <w:rPr>
          <w:rFonts w:ascii="Calibri" w:hAnsi="Calibri"/>
          <w:sz w:val="22"/>
          <w:szCs w:val="22"/>
        </w:rPr>
        <w:t>the</w:t>
      </w:r>
      <w:r w:rsidRPr="00104D44">
        <w:rPr>
          <w:rFonts w:ascii="Calibri" w:hAnsi="Calibri"/>
          <w:sz w:val="22"/>
          <w:szCs w:val="22"/>
        </w:rPr>
        <w:t xml:space="preserve"> </w:t>
      </w:r>
      <w:r w:rsidR="00F60871" w:rsidRPr="00F1298D">
        <w:rPr>
          <w:rFonts w:ascii="Calibri" w:hAnsi="Calibri"/>
          <w:sz w:val="22"/>
          <w:szCs w:val="22"/>
        </w:rPr>
        <w:t>school</w:t>
      </w:r>
      <w:r w:rsidRPr="00104D44">
        <w:rPr>
          <w:rFonts w:ascii="Calibri" w:hAnsi="Calibri"/>
          <w:sz w:val="22"/>
          <w:szCs w:val="22"/>
        </w:rPr>
        <w:t xml:space="preserve"> </w:t>
      </w:r>
      <w:r w:rsidRPr="00F1298D">
        <w:rPr>
          <w:rFonts w:ascii="Calibri" w:hAnsi="Calibri"/>
          <w:sz w:val="22"/>
          <w:szCs w:val="22"/>
        </w:rPr>
        <w:t>who</w:t>
      </w:r>
      <w:r w:rsidRPr="00104D44">
        <w:rPr>
          <w:rFonts w:ascii="Calibri" w:hAnsi="Calibri"/>
          <w:sz w:val="22"/>
          <w:szCs w:val="22"/>
        </w:rPr>
        <w:t xml:space="preserve"> </w:t>
      </w:r>
      <w:r w:rsidRPr="00F1298D">
        <w:rPr>
          <w:rFonts w:ascii="Calibri" w:hAnsi="Calibri"/>
          <w:sz w:val="22"/>
          <w:szCs w:val="22"/>
        </w:rPr>
        <w:t>are</w:t>
      </w:r>
      <w:r w:rsidRPr="00104D44">
        <w:rPr>
          <w:rFonts w:ascii="Calibri" w:hAnsi="Calibri"/>
          <w:sz w:val="22"/>
          <w:szCs w:val="22"/>
        </w:rPr>
        <w:t xml:space="preserve"> </w:t>
      </w:r>
      <w:r w:rsidRPr="00F1298D">
        <w:rPr>
          <w:rFonts w:ascii="Calibri" w:hAnsi="Calibri"/>
          <w:sz w:val="22"/>
          <w:szCs w:val="22"/>
        </w:rPr>
        <w:t>subject</w:t>
      </w:r>
      <w:r w:rsidRPr="00104D44">
        <w:rPr>
          <w:rFonts w:ascii="Calibri" w:hAnsi="Calibri"/>
          <w:sz w:val="22"/>
          <w:szCs w:val="22"/>
        </w:rPr>
        <w:t xml:space="preserve"> </w:t>
      </w:r>
      <w:r w:rsidRPr="00F1298D">
        <w:rPr>
          <w:rFonts w:ascii="Calibri" w:hAnsi="Calibri"/>
          <w:sz w:val="22"/>
          <w:szCs w:val="22"/>
        </w:rPr>
        <w:t>to</w:t>
      </w:r>
      <w:r w:rsidRPr="00104D44">
        <w:rPr>
          <w:rFonts w:ascii="Calibri" w:hAnsi="Calibri"/>
          <w:sz w:val="22"/>
          <w:szCs w:val="22"/>
        </w:rPr>
        <w:t xml:space="preserve"> </w:t>
      </w:r>
      <w:r w:rsidRPr="00F1298D">
        <w:rPr>
          <w:rFonts w:ascii="Calibri" w:hAnsi="Calibri"/>
          <w:sz w:val="22"/>
          <w:szCs w:val="22"/>
        </w:rPr>
        <w:t>a</w:t>
      </w:r>
      <w:r w:rsidRPr="00104D44">
        <w:rPr>
          <w:rFonts w:ascii="Calibri" w:hAnsi="Calibri"/>
          <w:sz w:val="22"/>
          <w:szCs w:val="22"/>
        </w:rPr>
        <w:t xml:space="preserve"> </w:t>
      </w:r>
      <w:r w:rsidRPr="00F1298D">
        <w:rPr>
          <w:rFonts w:ascii="Calibri" w:hAnsi="Calibri"/>
          <w:sz w:val="22"/>
          <w:szCs w:val="22"/>
        </w:rPr>
        <w:t>child</w:t>
      </w:r>
      <w:r w:rsidRPr="00104D44">
        <w:rPr>
          <w:rFonts w:ascii="Calibri" w:hAnsi="Calibri"/>
          <w:sz w:val="22"/>
          <w:szCs w:val="22"/>
        </w:rPr>
        <w:t xml:space="preserve"> </w:t>
      </w:r>
      <w:r w:rsidRPr="00F1298D">
        <w:rPr>
          <w:rFonts w:ascii="Calibri" w:hAnsi="Calibri"/>
          <w:sz w:val="22"/>
          <w:szCs w:val="22"/>
        </w:rPr>
        <w:t>protection</w:t>
      </w:r>
      <w:r w:rsidRPr="00104D44">
        <w:rPr>
          <w:rFonts w:ascii="Calibri" w:hAnsi="Calibri"/>
          <w:sz w:val="22"/>
          <w:szCs w:val="22"/>
        </w:rPr>
        <w:t xml:space="preserve"> </w:t>
      </w:r>
      <w:r w:rsidRPr="00F1298D">
        <w:rPr>
          <w:rFonts w:ascii="Calibri" w:hAnsi="Calibri"/>
          <w:sz w:val="22"/>
          <w:szCs w:val="22"/>
        </w:rPr>
        <w:t>plan,</w:t>
      </w:r>
      <w:r w:rsidRPr="00104D44">
        <w:rPr>
          <w:rFonts w:ascii="Calibri" w:hAnsi="Calibri"/>
          <w:sz w:val="22"/>
          <w:szCs w:val="22"/>
        </w:rPr>
        <w:t xml:space="preserve"> </w:t>
      </w:r>
      <w:r w:rsidRPr="00F1298D">
        <w:rPr>
          <w:rFonts w:ascii="Calibri" w:hAnsi="Calibri"/>
          <w:sz w:val="22"/>
          <w:szCs w:val="22"/>
        </w:rPr>
        <w:t>to</w:t>
      </w:r>
      <w:r w:rsidRPr="00104D44">
        <w:rPr>
          <w:rFonts w:ascii="Calibri" w:hAnsi="Calibri"/>
          <w:sz w:val="22"/>
          <w:szCs w:val="22"/>
        </w:rPr>
        <w:t xml:space="preserve"> </w:t>
      </w:r>
      <w:r w:rsidRPr="00F1298D">
        <w:rPr>
          <w:rFonts w:ascii="Calibri" w:hAnsi="Calibri"/>
          <w:sz w:val="22"/>
          <w:szCs w:val="22"/>
        </w:rPr>
        <w:t>ensure</w:t>
      </w:r>
      <w:r w:rsidRPr="00104D44">
        <w:rPr>
          <w:rFonts w:ascii="Calibri" w:hAnsi="Calibri"/>
          <w:sz w:val="22"/>
          <w:szCs w:val="22"/>
        </w:rPr>
        <w:t xml:space="preserve"> </w:t>
      </w:r>
      <w:r w:rsidRPr="00F1298D">
        <w:rPr>
          <w:rFonts w:ascii="Calibri" w:hAnsi="Calibri"/>
          <w:sz w:val="22"/>
          <w:szCs w:val="22"/>
        </w:rPr>
        <w:t>that</w:t>
      </w:r>
      <w:r w:rsidRPr="00104D44">
        <w:rPr>
          <w:rFonts w:ascii="Calibri" w:hAnsi="Calibri"/>
          <w:sz w:val="22"/>
          <w:szCs w:val="22"/>
        </w:rPr>
        <w:t xml:space="preserve"> </w:t>
      </w:r>
      <w:r w:rsidRPr="00F1298D">
        <w:rPr>
          <w:rFonts w:ascii="Calibri" w:hAnsi="Calibri"/>
          <w:sz w:val="22"/>
          <w:szCs w:val="22"/>
        </w:rPr>
        <w:t>this</w:t>
      </w:r>
      <w:r w:rsidRPr="00104D44">
        <w:rPr>
          <w:rFonts w:ascii="Calibri" w:hAnsi="Calibri"/>
          <w:sz w:val="22"/>
          <w:szCs w:val="22"/>
        </w:rPr>
        <w:t xml:space="preserve"> </w:t>
      </w:r>
      <w:r w:rsidRPr="00F1298D">
        <w:rPr>
          <w:rFonts w:ascii="Calibri" w:hAnsi="Calibri"/>
          <w:sz w:val="22"/>
          <w:szCs w:val="22"/>
        </w:rPr>
        <w:t>is maintained and updated as notification is</w:t>
      </w:r>
      <w:r w:rsidRPr="00104D44">
        <w:rPr>
          <w:rFonts w:ascii="Calibri" w:hAnsi="Calibri"/>
          <w:sz w:val="22"/>
          <w:szCs w:val="22"/>
        </w:rPr>
        <w:t xml:space="preserve"> </w:t>
      </w:r>
      <w:r w:rsidRPr="00F1298D">
        <w:rPr>
          <w:rFonts w:ascii="Calibri" w:hAnsi="Calibri"/>
          <w:sz w:val="22"/>
          <w:szCs w:val="22"/>
        </w:rPr>
        <w:t>received;</w:t>
      </w:r>
    </w:p>
    <w:p w14:paraId="7D9EB099" w14:textId="4C6040AB" w:rsidR="006C0293" w:rsidRPr="00F1298D" w:rsidRDefault="00822565">
      <w:pPr>
        <w:pStyle w:val="ListParagraph"/>
        <w:numPr>
          <w:ilvl w:val="2"/>
          <w:numId w:val="11"/>
        </w:numPr>
        <w:tabs>
          <w:tab w:val="left" w:pos="1295"/>
          <w:tab w:val="left" w:pos="1296"/>
        </w:tabs>
        <w:spacing w:before="0"/>
        <w:ind w:left="1295" w:right="834"/>
        <w:rPr>
          <w:rFonts w:ascii="Calibri" w:hAnsi="Calibri"/>
          <w:sz w:val="22"/>
          <w:szCs w:val="22"/>
        </w:rPr>
      </w:pPr>
      <w:r w:rsidRPr="00F1298D">
        <w:rPr>
          <w:rFonts w:ascii="Calibri" w:hAnsi="Calibri"/>
          <w:sz w:val="22"/>
          <w:szCs w:val="22"/>
        </w:rPr>
        <w:t>promote</w:t>
      </w:r>
      <w:r w:rsidRPr="00104D44">
        <w:rPr>
          <w:rFonts w:ascii="Calibri" w:hAnsi="Calibri"/>
          <w:sz w:val="22"/>
          <w:szCs w:val="22"/>
        </w:rPr>
        <w:t xml:space="preserve"> </w:t>
      </w:r>
      <w:r w:rsidRPr="00F1298D">
        <w:rPr>
          <w:rFonts w:ascii="Calibri" w:hAnsi="Calibri"/>
          <w:sz w:val="22"/>
          <w:szCs w:val="22"/>
        </w:rPr>
        <w:t>educational</w:t>
      </w:r>
      <w:r w:rsidRPr="00104D44">
        <w:rPr>
          <w:rFonts w:ascii="Calibri" w:hAnsi="Calibri"/>
          <w:sz w:val="22"/>
          <w:szCs w:val="22"/>
        </w:rPr>
        <w:t xml:space="preserve"> </w:t>
      </w:r>
      <w:r w:rsidRPr="00F1298D">
        <w:rPr>
          <w:rFonts w:ascii="Calibri" w:hAnsi="Calibri"/>
          <w:sz w:val="22"/>
          <w:szCs w:val="22"/>
        </w:rPr>
        <w:t>outcomes</w:t>
      </w:r>
      <w:r w:rsidRPr="00104D44">
        <w:rPr>
          <w:rFonts w:ascii="Calibri" w:hAnsi="Calibri"/>
          <w:sz w:val="22"/>
          <w:szCs w:val="22"/>
        </w:rPr>
        <w:t xml:space="preserve"> </w:t>
      </w:r>
      <w:r w:rsidRPr="00F1298D">
        <w:rPr>
          <w:rFonts w:ascii="Calibri" w:hAnsi="Calibri"/>
          <w:sz w:val="22"/>
          <w:szCs w:val="22"/>
        </w:rPr>
        <w:t>by</w:t>
      </w:r>
      <w:r w:rsidRPr="00104D44">
        <w:rPr>
          <w:rFonts w:ascii="Calibri" w:hAnsi="Calibri"/>
          <w:sz w:val="22"/>
          <w:szCs w:val="22"/>
        </w:rPr>
        <w:t xml:space="preserve"> </w:t>
      </w:r>
      <w:r w:rsidRPr="00F1298D">
        <w:rPr>
          <w:rFonts w:ascii="Calibri" w:hAnsi="Calibri"/>
          <w:sz w:val="22"/>
          <w:szCs w:val="22"/>
        </w:rPr>
        <w:t>sharing</w:t>
      </w:r>
      <w:r w:rsidRPr="00104D44">
        <w:rPr>
          <w:rFonts w:ascii="Calibri" w:hAnsi="Calibri"/>
          <w:sz w:val="22"/>
          <w:szCs w:val="22"/>
        </w:rPr>
        <w:t xml:space="preserve"> </w:t>
      </w:r>
      <w:r w:rsidRPr="00F1298D">
        <w:rPr>
          <w:rFonts w:ascii="Calibri" w:hAnsi="Calibri"/>
          <w:sz w:val="22"/>
          <w:szCs w:val="22"/>
        </w:rPr>
        <w:t>information</w:t>
      </w:r>
      <w:r w:rsidRPr="00104D44">
        <w:rPr>
          <w:rFonts w:ascii="Calibri" w:hAnsi="Calibri"/>
          <w:sz w:val="22"/>
          <w:szCs w:val="22"/>
        </w:rPr>
        <w:t xml:space="preserve"> </w:t>
      </w:r>
      <w:r w:rsidRPr="00F1298D">
        <w:rPr>
          <w:rFonts w:ascii="Calibri" w:hAnsi="Calibri"/>
          <w:sz w:val="22"/>
          <w:szCs w:val="22"/>
        </w:rPr>
        <w:t>about</w:t>
      </w:r>
      <w:r w:rsidRPr="00104D44">
        <w:rPr>
          <w:rFonts w:ascii="Calibri" w:hAnsi="Calibri"/>
          <w:sz w:val="22"/>
          <w:szCs w:val="22"/>
        </w:rPr>
        <w:t xml:space="preserve"> </w:t>
      </w:r>
      <w:r w:rsidRPr="00F1298D">
        <w:rPr>
          <w:rFonts w:ascii="Calibri" w:hAnsi="Calibri"/>
          <w:sz w:val="22"/>
          <w:szCs w:val="22"/>
        </w:rPr>
        <w:t>the</w:t>
      </w:r>
      <w:r w:rsidRPr="00104D44">
        <w:rPr>
          <w:rFonts w:ascii="Calibri" w:hAnsi="Calibri"/>
          <w:sz w:val="22"/>
          <w:szCs w:val="22"/>
        </w:rPr>
        <w:t xml:space="preserve"> </w:t>
      </w:r>
      <w:r w:rsidRPr="00F1298D">
        <w:rPr>
          <w:rFonts w:ascii="Calibri" w:hAnsi="Calibri"/>
          <w:sz w:val="22"/>
          <w:szCs w:val="22"/>
        </w:rPr>
        <w:t>welfare,</w:t>
      </w:r>
      <w:r w:rsidRPr="00104D44">
        <w:rPr>
          <w:rFonts w:ascii="Calibri" w:hAnsi="Calibri"/>
          <w:sz w:val="22"/>
          <w:szCs w:val="22"/>
        </w:rPr>
        <w:t xml:space="preserve"> </w:t>
      </w:r>
      <w:r w:rsidRPr="00F1298D">
        <w:rPr>
          <w:rFonts w:ascii="Calibri" w:hAnsi="Calibri"/>
          <w:sz w:val="22"/>
          <w:szCs w:val="22"/>
        </w:rPr>
        <w:t>safeguarding</w:t>
      </w:r>
      <w:r w:rsidRPr="00104D44">
        <w:rPr>
          <w:rFonts w:ascii="Calibri" w:hAnsi="Calibri"/>
          <w:sz w:val="22"/>
          <w:szCs w:val="22"/>
        </w:rPr>
        <w:t xml:space="preserve"> </w:t>
      </w:r>
      <w:r w:rsidRPr="00F1298D">
        <w:rPr>
          <w:rFonts w:ascii="Calibri" w:hAnsi="Calibri"/>
          <w:sz w:val="22"/>
          <w:szCs w:val="22"/>
        </w:rPr>
        <w:t>and</w:t>
      </w:r>
      <w:r w:rsidRPr="00104D44">
        <w:rPr>
          <w:rFonts w:ascii="Calibri" w:hAnsi="Calibri"/>
          <w:sz w:val="22"/>
          <w:szCs w:val="22"/>
        </w:rPr>
        <w:t xml:space="preserve"> </w:t>
      </w:r>
      <w:r w:rsidRPr="00F1298D">
        <w:rPr>
          <w:rFonts w:ascii="Calibri" w:hAnsi="Calibri"/>
          <w:sz w:val="22"/>
          <w:szCs w:val="22"/>
        </w:rPr>
        <w:t xml:space="preserve">child protection issues that pupils, including those with a social worker, are experiencing, or have experienced, with teachers and members of the </w:t>
      </w:r>
      <w:r w:rsidR="00F60871" w:rsidRPr="00F1298D">
        <w:rPr>
          <w:rFonts w:ascii="Calibri" w:hAnsi="Calibri"/>
          <w:sz w:val="22"/>
          <w:szCs w:val="22"/>
        </w:rPr>
        <w:t>school’s</w:t>
      </w:r>
      <w:r w:rsidRPr="00F1298D">
        <w:rPr>
          <w:rFonts w:ascii="Calibri" w:hAnsi="Calibri"/>
          <w:sz w:val="22"/>
          <w:szCs w:val="22"/>
        </w:rPr>
        <w:t xml:space="preserve"> senior leadership</w:t>
      </w:r>
      <w:r w:rsidRPr="00104D44">
        <w:rPr>
          <w:rFonts w:ascii="Calibri" w:hAnsi="Calibri"/>
          <w:sz w:val="22"/>
          <w:szCs w:val="22"/>
        </w:rPr>
        <w:t xml:space="preserve"> </w:t>
      </w:r>
      <w:r w:rsidRPr="00F1298D">
        <w:rPr>
          <w:rFonts w:ascii="Calibri" w:hAnsi="Calibri"/>
          <w:sz w:val="22"/>
          <w:szCs w:val="22"/>
        </w:rPr>
        <w:t>team.</w:t>
      </w:r>
    </w:p>
    <w:p w14:paraId="4BE9CBCD" w14:textId="239DC31A" w:rsidR="006C0293" w:rsidRPr="00F1298D" w:rsidRDefault="00822565">
      <w:pPr>
        <w:pStyle w:val="ListParagraph"/>
        <w:numPr>
          <w:ilvl w:val="2"/>
          <w:numId w:val="11"/>
        </w:numPr>
        <w:tabs>
          <w:tab w:val="left" w:pos="1295"/>
          <w:tab w:val="left" w:pos="1296"/>
        </w:tabs>
        <w:spacing w:before="0"/>
        <w:ind w:left="1295" w:right="398"/>
        <w:rPr>
          <w:rFonts w:ascii="Calibri" w:hAnsi="Calibri"/>
          <w:sz w:val="22"/>
          <w:szCs w:val="22"/>
        </w:rPr>
      </w:pPr>
      <w:r w:rsidRPr="00F1298D">
        <w:rPr>
          <w:rFonts w:ascii="Calibri" w:hAnsi="Calibri"/>
          <w:sz w:val="22"/>
          <w:szCs w:val="22"/>
        </w:rPr>
        <w:t xml:space="preserve">ensure that staff inviting visiting speakers to the </w:t>
      </w:r>
      <w:r w:rsidR="00F60871" w:rsidRPr="00F1298D">
        <w:rPr>
          <w:rFonts w:ascii="Calibri" w:hAnsi="Calibri"/>
          <w:sz w:val="22"/>
          <w:szCs w:val="22"/>
        </w:rPr>
        <w:t>school</w:t>
      </w:r>
      <w:r w:rsidRPr="00F1298D">
        <w:rPr>
          <w:rFonts w:ascii="Calibri" w:hAnsi="Calibri"/>
          <w:sz w:val="22"/>
          <w:szCs w:val="22"/>
        </w:rPr>
        <w:t xml:space="preserve"> have completed the risk assessment form for them.</w:t>
      </w:r>
      <w:r w:rsidRPr="00104D44">
        <w:rPr>
          <w:rFonts w:ascii="Calibri" w:hAnsi="Calibri"/>
          <w:sz w:val="22"/>
          <w:szCs w:val="22"/>
        </w:rPr>
        <w:t xml:space="preserve"> </w:t>
      </w:r>
      <w:r w:rsidRPr="00F1298D">
        <w:rPr>
          <w:rFonts w:ascii="Calibri" w:hAnsi="Calibri"/>
          <w:sz w:val="22"/>
          <w:szCs w:val="22"/>
        </w:rPr>
        <w:t>(The</w:t>
      </w:r>
      <w:r w:rsidRPr="00104D44">
        <w:rPr>
          <w:rFonts w:ascii="Calibri" w:hAnsi="Calibri"/>
          <w:sz w:val="22"/>
          <w:szCs w:val="22"/>
        </w:rPr>
        <w:t xml:space="preserve"> </w:t>
      </w:r>
      <w:r w:rsidRPr="00F1298D">
        <w:rPr>
          <w:rFonts w:ascii="Calibri" w:hAnsi="Calibri"/>
          <w:sz w:val="22"/>
          <w:szCs w:val="22"/>
        </w:rPr>
        <w:t>risk</w:t>
      </w:r>
      <w:r w:rsidRPr="00104D44">
        <w:rPr>
          <w:rFonts w:ascii="Calibri" w:hAnsi="Calibri"/>
          <w:sz w:val="22"/>
          <w:szCs w:val="22"/>
        </w:rPr>
        <w:t xml:space="preserve"> </w:t>
      </w:r>
      <w:r w:rsidRPr="00F1298D">
        <w:rPr>
          <w:rFonts w:ascii="Calibri" w:hAnsi="Calibri"/>
          <w:sz w:val="22"/>
          <w:szCs w:val="22"/>
        </w:rPr>
        <w:t>assessment</w:t>
      </w:r>
      <w:r w:rsidRPr="00104D44">
        <w:rPr>
          <w:rFonts w:ascii="Calibri" w:hAnsi="Calibri"/>
          <w:sz w:val="22"/>
          <w:szCs w:val="22"/>
        </w:rPr>
        <w:t xml:space="preserve"> </w:t>
      </w:r>
      <w:r w:rsidRPr="00F1298D">
        <w:rPr>
          <w:rFonts w:ascii="Calibri" w:hAnsi="Calibri"/>
          <w:sz w:val="22"/>
          <w:szCs w:val="22"/>
        </w:rPr>
        <w:t>form</w:t>
      </w:r>
      <w:r w:rsidRPr="00104D44">
        <w:rPr>
          <w:rFonts w:ascii="Calibri" w:hAnsi="Calibri"/>
          <w:sz w:val="22"/>
          <w:szCs w:val="22"/>
        </w:rPr>
        <w:t xml:space="preserve"> </w:t>
      </w:r>
      <w:r w:rsidRPr="00F1298D">
        <w:rPr>
          <w:rFonts w:ascii="Calibri" w:hAnsi="Calibri"/>
          <w:sz w:val="22"/>
          <w:szCs w:val="22"/>
        </w:rPr>
        <w:t>can</w:t>
      </w:r>
      <w:r w:rsidRPr="00104D44">
        <w:rPr>
          <w:rFonts w:ascii="Calibri" w:hAnsi="Calibri"/>
          <w:sz w:val="22"/>
          <w:szCs w:val="22"/>
        </w:rPr>
        <w:t xml:space="preserve"> </w:t>
      </w:r>
      <w:r w:rsidRPr="00F1298D">
        <w:rPr>
          <w:rFonts w:ascii="Calibri" w:hAnsi="Calibri"/>
          <w:sz w:val="22"/>
          <w:szCs w:val="22"/>
        </w:rPr>
        <w:t>be</w:t>
      </w:r>
      <w:r w:rsidRPr="00104D44">
        <w:rPr>
          <w:rFonts w:ascii="Calibri" w:hAnsi="Calibri"/>
          <w:sz w:val="22"/>
          <w:szCs w:val="22"/>
        </w:rPr>
        <w:t xml:space="preserve"> </w:t>
      </w:r>
      <w:r w:rsidRPr="00F1298D">
        <w:rPr>
          <w:rFonts w:ascii="Calibri" w:hAnsi="Calibri"/>
          <w:sz w:val="22"/>
          <w:szCs w:val="22"/>
        </w:rPr>
        <w:t>found</w:t>
      </w:r>
      <w:r w:rsidRPr="00104D44">
        <w:rPr>
          <w:rFonts w:ascii="Calibri" w:hAnsi="Calibri"/>
          <w:sz w:val="22"/>
          <w:szCs w:val="22"/>
        </w:rPr>
        <w:t xml:space="preserve"> </w:t>
      </w:r>
      <w:r w:rsidRPr="00F1298D">
        <w:rPr>
          <w:rFonts w:ascii="Calibri" w:hAnsi="Calibri"/>
          <w:sz w:val="22"/>
          <w:szCs w:val="22"/>
        </w:rPr>
        <w:t>in</w:t>
      </w:r>
      <w:r w:rsidRPr="00104D44">
        <w:rPr>
          <w:rFonts w:ascii="Calibri" w:hAnsi="Calibri"/>
          <w:sz w:val="22"/>
          <w:szCs w:val="22"/>
        </w:rPr>
        <w:t xml:space="preserve"> </w:t>
      </w:r>
      <w:r w:rsidRPr="00F1298D">
        <w:rPr>
          <w:rFonts w:ascii="Calibri" w:hAnsi="Calibri"/>
          <w:sz w:val="22"/>
          <w:szCs w:val="22"/>
        </w:rPr>
        <w:t>the</w:t>
      </w:r>
      <w:r w:rsidRPr="00104D44">
        <w:rPr>
          <w:rFonts w:ascii="Calibri" w:hAnsi="Calibri"/>
          <w:sz w:val="22"/>
          <w:szCs w:val="22"/>
        </w:rPr>
        <w:t xml:space="preserve"> </w:t>
      </w:r>
      <w:r w:rsidRPr="00F1298D">
        <w:rPr>
          <w:rFonts w:ascii="Calibri" w:hAnsi="Calibri"/>
          <w:sz w:val="22"/>
          <w:szCs w:val="22"/>
        </w:rPr>
        <w:t>appendix</w:t>
      </w:r>
      <w:r w:rsidRPr="00104D44">
        <w:rPr>
          <w:rFonts w:ascii="Calibri" w:hAnsi="Calibri"/>
          <w:sz w:val="22"/>
          <w:szCs w:val="22"/>
        </w:rPr>
        <w:t xml:space="preserve"> </w:t>
      </w:r>
      <w:r w:rsidRPr="00F1298D">
        <w:rPr>
          <w:rFonts w:ascii="Calibri" w:hAnsi="Calibri"/>
          <w:sz w:val="22"/>
          <w:szCs w:val="22"/>
        </w:rPr>
        <w:t>to</w:t>
      </w:r>
      <w:r w:rsidRPr="00104D44">
        <w:rPr>
          <w:rFonts w:ascii="Calibri" w:hAnsi="Calibri"/>
          <w:sz w:val="22"/>
          <w:szCs w:val="22"/>
        </w:rPr>
        <w:t xml:space="preserve"> </w:t>
      </w:r>
      <w:r w:rsidRPr="00F1298D">
        <w:rPr>
          <w:rFonts w:ascii="Calibri" w:hAnsi="Calibri"/>
          <w:sz w:val="22"/>
          <w:szCs w:val="22"/>
        </w:rPr>
        <w:t>the</w:t>
      </w:r>
      <w:r w:rsidRPr="00104D44">
        <w:rPr>
          <w:rFonts w:ascii="Calibri" w:hAnsi="Calibri"/>
          <w:sz w:val="22"/>
          <w:szCs w:val="22"/>
        </w:rPr>
        <w:t xml:space="preserve"> </w:t>
      </w:r>
      <w:r w:rsidRPr="00F1298D">
        <w:rPr>
          <w:rFonts w:ascii="Calibri" w:hAnsi="Calibri"/>
          <w:sz w:val="22"/>
          <w:szCs w:val="22"/>
        </w:rPr>
        <w:t>School’s</w:t>
      </w:r>
      <w:r w:rsidRPr="00104D44">
        <w:rPr>
          <w:rFonts w:ascii="Calibri" w:hAnsi="Calibri"/>
          <w:sz w:val="22"/>
          <w:szCs w:val="22"/>
        </w:rPr>
        <w:t xml:space="preserve"> </w:t>
      </w:r>
      <w:r w:rsidRPr="00F1298D">
        <w:rPr>
          <w:rFonts w:ascii="Calibri" w:hAnsi="Calibri"/>
          <w:sz w:val="22"/>
          <w:szCs w:val="22"/>
        </w:rPr>
        <w:t>Visiting</w:t>
      </w:r>
      <w:r w:rsidRPr="00104D44">
        <w:rPr>
          <w:rFonts w:ascii="Calibri" w:hAnsi="Calibri"/>
          <w:sz w:val="22"/>
          <w:szCs w:val="22"/>
        </w:rPr>
        <w:t xml:space="preserve"> </w:t>
      </w:r>
      <w:r w:rsidRPr="00F1298D">
        <w:rPr>
          <w:rFonts w:ascii="Calibri" w:hAnsi="Calibri"/>
          <w:sz w:val="22"/>
          <w:szCs w:val="22"/>
        </w:rPr>
        <w:t>Speaker</w:t>
      </w:r>
      <w:r w:rsidRPr="00104D44">
        <w:rPr>
          <w:rFonts w:ascii="Calibri" w:hAnsi="Calibri"/>
          <w:sz w:val="22"/>
          <w:szCs w:val="22"/>
        </w:rPr>
        <w:t xml:space="preserve"> </w:t>
      </w:r>
      <w:r w:rsidRPr="00F1298D">
        <w:rPr>
          <w:rFonts w:ascii="Calibri" w:hAnsi="Calibri"/>
          <w:sz w:val="22"/>
          <w:szCs w:val="22"/>
        </w:rPr>
        <w:t>Policy.)</w:t>
      </w:r>
    </w:p>
    <w:p w14:paraId="633C58CD" w14:textId="77777777" w:rsidR="006C0293" w:rsidRPr="00F1298D" w:rsidRDefault="00822565" w:rsidP="00104D44">
      <w:pPr>
        <w:pStyle w:val="ListParagraph"/>
        <w:numPr>
          <w:ilvl w:val="2"/>
          <w:numId w:val="11"/>
        </w:numPr>
        <w:tabs>
          <w:tab w:val="left" w:pos="1295"/>
          <w:tab w:val="left" w:pos="1296"/>
        </w:tabs>
        <w:spacing w:before="0"/>
        <w:ind w:left="1295" w:hanging="361"/>
        <w:rPr>
          <w:rFonts w:ascii="Calibri" w:hAnsi="Calibri"/>
          <w:sz w:val="22"/>
          <w:szCs w:val="22"/>
        </w:rPr>
      </w:pPr>
      <w:r w:rsidRPr="00F1298D">
        <w:rPr>
          <w:rFonts w:ascii="Calibri" w:hAnsi="Calibri"/>
          <w:sz w:val="22"/>
          <w:szCs w:val="22"/>
        </w:rPr>
        <w:t>where appropriate, take part in child protection conferences or reviews;</w:t>
      </w:r>
      <w:r w:rsidRPr="00104D44">
        <w:rPr>
          <w:rFonts w:ascii="Calibri" w:hAnsi="Calibri"/>
          <w:sz w:val="22"/>
          <w:szCs w:val="22"/>
        </w:rPr>
        <w:t xml:space="preserve"> </w:t>
      </w:r>
      <w:r w:rsidRPr="00F1298D">
        <w:rPr>
          <w:rFonts w:ascii="Calibri" w:hAnsi="Calibri"/>
          <w:sz w:val="22"/>
          <w:szCs w:val="22"/>
        </w:rPr>
        <w:t>and</w:t>
      </w:r>
    </w:p>
    <w:p w14:paraId="1D27AECE" w14:textId="000CB0CF" w:rsidR="006C0293" w:rsidRDefault="00822565">
      <w:pPr>
        <w:pStyle w:val="ListParagraph"/>
        <w:numPr>
          <w:ilvl w:val="2"/>
          <w:numId w:val="11"/>
        </w:numPr>
        <w:tabs>
          <w:tab w:val="left" w:pos="1295"/>
          <w:tab w:val="left" w:pos="1296"/>
        </w:tabs>
        <w:spacing w:before="0"/>
        <w:ind w:left="1295" w:right="568"/>
        <w:rPr>
          <w:rFonts w:ascii="Calibri" w:hAnsi="Calibri"/>
          <w:sz w:val="22"/>
          <w:szCs w:val="22"/>
        </w:rPr>
      </w:pPr>
      <w:r w:rsidRPr="00F1298D">
        <w:rPr>
          <w:rFonts w:ascii="Calibri" w:hAnsi="Calibri"/>
          <w:sz w:val="22"/>
          <w:szCs w:val="22"/>
        </w:rPr>
        <w:t>advise</w:t>
      </w:r>
      <w:r w:rsidRPr="00104D44">
        <w:rPr>
          <w:rFonts w:ascii="Calibri" w:hAnsi="Calibri"/>
          <w:sz w:val="22"/>
          <w:szCs w:val="22"/>
        </w:rPr>
        <w:t xml:space="preserve"> </w:t>
      </w:r>
      <w:r w:rsidRPr="00F1298D">
        <w:rPr>
          <w:rFonts w:ascii="Calibri" w:hAnsi="Calibri"/>
          <w:sz w:val="22"/>
          <w:szCs w:val="22"/>
        </w:rPr>
        <w:t>and</w:t>
      </w:r>
      <w:r w:rsidRPr="00104D44">
        <w:rPr>
          <w:rFonts w:ascii="Calibri" w:hAnsi="Calibri"/>
          <w:sz w:val="22"/>
          <w:szCs w:val="22"/>
        </w:rPr>
        <w:t xml:space="preserve"> </w:t>
      </w:r>
      <w:r w:rsidRPr="00F1298D">
        <w:rPr>
          <w:rFonts w:ascii="Calibri" w:hAnsi="Calibri"/>
          <w:sz w:val="22"/>
          <w:szCs w:val="22"/>
        </w:rPr>
        <w:t>act</w:t>
      </w:r>
      <w:r w:rsidRPr="00104D44">
        <w:rPr>
          <w:rFonts w:ascii="Calibri" w:hAnsi="Calibri"/>
          <w:sz w:val="22"/>
          <w:szCs w:val="22"/>
        </w:rPr>
        <w:t xml:space="preserve"> </w:t>
      </w:r>
      <w:r w:rsidRPr="00F1298D">
        <w:rPr>
          <w:rFonts w:ascii="Calibri" w:hAnsi="Calibri"/>
          <w:sz w:val="22"/>
          <w:szCs w:val="22"/>
        </w:rPr>
        <w:t>promptly</w:t>
      </w:r>
      <w:r w:rsidRPr="00104D44">
        <w:rPr>
          <w:rFonts w:ascii="Calibri" w:hAnsi="Calibri"/>
          <w:sz w:val="22"/>
          <w:szCs w:val="22"/>
        </w:rPr>
        <w:t xml:space="preserve"> </w:t>
      </w:r>
      <w:r w:rsidRPr="00F1298D">
        <w:rPr>
          <w:rFonts w:ascii="Calibri" w:hAnsi="Calibri"/>
          <w:sz w:val="22"/>
          <w:szCs w:val="22"/>
        </w:rPr>
        <w:t>upon</w:t>
      </w:r>
      <w:r w:rsidRPr="00104D44">
        <w:rPr>
          <w:rFonts w:ascii="Calibri" w:hAnsi="Calibri"/>
          <w:sz w:val="22"/>
          <w:szCs w:val="22"/>
        </w:rPr>
        <w:t xml:space="preserve"> </w:t>
      </w:r>
      <w:r w:rsidRPr="00F1298D">
        <w:rPr>
          <w:rFonts w:ascii="Calibri" w:hAnsi="Calibri"/>
          <w:sz w:val="22"/>
          <w:szCs w:val="22"/>
        </w:rPr>
        <w:t>suspicion,</w:t>
      </w:r>
      <w:r w:rsidRPr="00104D44">
        <w:rPr>
          <w:rFonts w:ascii="Calibri" w:hAnsi="Calibri"/>
          <w:sz w:val="22"/>
          <w:szCs w:val="22"/>
        </w:rPr>
        <w:t xml:space="preserve"> </w:t>
      </w:r>
      <w:r w:rsidRPr="00F1298D">
        <w:rPr>
          <w:rFonts w:ascii="Calibri" w:hAnsi="Calibri"/>
          <w:sz w:val="22"/>
          <w:szCs w:val="22"/>
        </w:rPr>
        <w:t>belief</w:t>
      </w:r>
      <w:r w:rsidRPr="00104D44">
        <w:rPr>
          <w:rFonts w:ascii="Calibri" w:hAnsi="Calibri"/>
          <w:sz w:val="22"/>
          <w:szCs w:val="22"/>
        </w:rPr>
        <w:t xml:space="preserve"> </w:t>
      </w:r>
      <w:r w:rsidRPr="00F1298D">
        <w:rPr>
          <w:rFonts w:ascii="Calibri" w:hAnsi="Calibri"/>
          <w:sz w:val="22"/>
          <w:szCs w:val="22"/>
        </w:rPr>
        <w:t>or</w:t>
      </w:r>
      <w:r w:rsidRPr="00104D44">
        <w:rPr>
          <w:rFonts w:ascii="Calibri" w:hAnsi="Calibri"/>
          <w:sz w:val="22"/>
          <w:szCs w:val="22"/>
        </w:rPr>
        <w:t xml:space="preserve"> </w:t>
      </w:r>
      <w:r w:rsidRPr="00F1298D">
        <w:rPr>
          <w:rFonts w:ascii="Calibri" w:hAnsi="Calibri"/>
          <w:sz w:val="22"/>
          <w:szCs w:val="22"/>
        </w:rPr>
        <w:t>evidence</w:t>
      </w:r>
      <w:r w:rsidRPr="00104D44">
        <w:rPr>
          <w:rFonts w:ascii="Calibri" w:hAnsi="Calibri"/>
          <w:sz w:val="22"/>
          <w:szCs w:val="22"/>
        </w:rPr>
        <w:t xml:space="preserve"> </w:t>
      </w:r>
      <w:r w:rsidRPr="00F1298D">
        <w:rPr>
          <w:rFonts w:ascii="Calibri" w:hAnsi="Calibri"/>
          <w:sz w:val="22"/>
          <w:szCs w:val="22"/>
        </w:rPr>
        <w:t>of</w:t>
      </w:r>
      <w:r w:rsidRPr="00104D44">
        <w:rPr>
          <w:rFonts w:ascii="Calibri" w:hAnsi="Calibri"/>
          <w:sz w:val="22"/>
          <w:szCs w:val="22"/>
        </w:rPr>
        <w:t xml:space="preserve"> </w:t>
      </w:r>
      <w:r w:rsidRPr="00F1298D">
        <w:rPr>
          <w:rFonts w:ascii="Calibri" w:hAnsi="Calibri"/>
          <w:sz w:val="22"/>
          <w:szCs w:val="22"/>
        </w:rPr>
        <w:t>abuse reported</w:t>
      </w:r>
      <w:r w:rsidRPr="00104D44">
        <w:rPr>
          <w:rFonts w:ascii="Calibri" w:hAnsi="Calibri"/>
          <w:sz w:val="22"/>
          <w:szCs w:val="22"/>
        </w:rPr>
        <w:t xml:space="preserve"> </w:t>
      </w:r>
      <w:r w:rsidRPr="00F1298D">
        <w:rPr>
          <w:rFonts w:ascii="Calibri" w:hAnsi="Calibri"/>
          <w:sz w:val="22"/>
          <w:szCs w:val="22"/>
        </w:rPr>
        <w:t>to</w:t>
      </w:r>
      <w:r w:rsidRPr="00104D44">
        <w:rPr>
          <w:rFonts w:ascii="Calibri" w:hAnsi="Calibri"/>
          <w:sz w:val="22"/>
          <w:szCs w:val="22"/>
        </w:rPr>
        <w:t xml:space="preserve"> </w:t>
      </w:r>
      <w:r w:rsidRPr="00F1298D">
        <w:rPr>
          <w:rFonts w:ascii="Calibri" w:hAnsi="Calibri"/>
          <w:sz w:val="22"/>
          <w:szCs w:val="22"/>
        </w:rPr>
        <w:t>them,</w:t>
      </w:r>
      <w:r w:rsidRPr="00104D44">
        <w:rPr>
          <w:rFonts w:ascii="Calibri" w:hAnsi="Calibri"/>
          <w:sz w:val="22"/>
          <w:szCs w:val="22"/>
        </w:rPr>
        <w:t xml:space="preserve"> </w:t>
      </w:r>
      <w:r w:rsidRPr="00F1298D">
        <w:rPr>
          <w:rFonts w:ascii="Calibri" w:hAnsi="Calibri"/>
          <w:sz w:val="22"/>
          <w:szCs w:val="22"/>
        </w:rPr>
        <w:t>and</w:t>
      </w:r>
      <w:r w:rsidRPr="00104D44">
        <w:rPr>
          <w:rFonts w:ascii="Calibri" w:hAnsi="Calibri"/>
          <w:sz w:val="22"/>
          <w:szCs w:val="22"/>
        </w:rPr>
        <w:t xml:space="preserve"> </w:t>
      </w:r>
      <w:r w:rsidRPr="00F1298D">
        <w:rPr>
          <w:rFonts w:ascii="Calibri" w:hAnsi="Calibri"/>
          <w:sz w:val="22"/>
          <w:szCs w:val="22"/>
        </w:rPr>
        <w:t>keep</w:t>
      </w:r>
      <w:r w:rsidRPr="00104D44">
        <w:rPr>
          <w:rFonts w:ascii="Calibri" w:hAnsi="Calibri"/>
          <w:sz w:val="22"/>
          <w:szCs w:val="22"/>
        </w:rPr>
        <w:t xml:space="preserve"> </w:t>
      </w:r>
      <w:r w:rsidRPr="00F1298D">
        <w:rPr>
          <w:rFonts w:ascii="Calibri" w:hAnsi="Calibri"/>
          <w:sz w:val="22"/>
          <w:szCs w:val="22"/>
        </w:rPr>
        <w:t>the Head teacher informed of all actions, unless the Head teacher is the subject of a</w:t>
      </w:r>
      <w:r w:rsidRPr="00104D44">
        <w:rPr>
          <w:rFonts w:ascii="Calibri" w:hAnsi="Calibri"/>
          <w:sz w:val="22"/>
          <w:szCs w:val="22"/>
        </w:rPr>
        <w:t xml:space="preserve"> </w:t>
      </w:r>
      <w:r w:rsidRPr="00F1298D">
        <w:rPr>
          <w:rFonts w:ascii="Calibri" w:hAnsi="Calibri"/>
          <w:sz w:val="22"/>
          <w:szCs w:val="22"/>
        </w:rPr>
        <w:t>complaint.</w:t>
      </w:r>
    </w:p>
    <w:p w14:paraId="01E7B052" w14:textId="73A7FDC6" w:rsidR="008A3673" w:rsidRPr="00104D44" w:rsidRDefault="008A3673" w:rsidP="008A3673">
      <w:pPr>
        <w:widowControl w:val="0"/>
        <w:numPr>
          <w:ilvl w:val="2"/>
          <w:numId w:val="11"/>
        </w:numPr>
        <w:tabs>
          <w:tab w:val="left" w:pos="1295"/>
          <w:tab w:val="left" w:pos="1296"/>
        </w:tabs>
        <w:autoSpaceDE w:val="0"/>
        <w:autoSpaceDN w:val="0"/>
        <w:ind w:left="1295" w:right="568"/>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 xml:space="preserve">During holidays and school closure, the </w:t>
      </w:r>
      <w:r w:rsidR="00F4048F" w:rsidRPr="00104D44">
        <w:rPr>
          <w:rFonts w:ascii="Calibri" w:eastAsia="Calibri" w:hAnsi="Calibri" w:cs="Calibri"/>
          <w:sz w:val="22"/>
          <w:szCs w:val="22"/>
          <w:lang w:eastAsia="en-US" w:bidi="en-US"/>
        </w:rPr>
        <w:t xml:space="preserve">DSL </w:t>
      </w:r>
      <w:r w:rsidRPr="00104D44">
        <w:rPr>
          <w:rFonts w:ascii="Calibri" w:eastAsia="Calibri" w:hAnsi="Calibri" w:cs="Calibri"/>
          <w:sz w:val="22"/>
          <w:szCs w:val="22"/>
          <w:lang w:eastAsia="en-US" w:bidi="en-US"/>
        </w:rPr>
        <w:t xml:space="preserve">will adhere to the separate policy of safeguarding arrangements during school closure as detailed in </w:t>
      </w:r>
      <w:hyperlink w:anchor="_Appendix_8:_Child" w:history="1">
        <w:r w:rsidRPr="00104D44">
          <w:rPr>
            <w:rFonts w:ascii="Calibri" w:eastAsia="Calibri" w:hAnsi="Calibri" w:cs="Calibri"/>
            <w:color w:val="0000FF" w:themeColor="hyperlink"/>
            <w:sz w:val="22"/>
            <w:szCs w:val="22"/>
            <w:u w:val="single"/>
            <w:lang w:eastAsia="en-US" w:bidi="en-US"/>
          </w:rPr>
          <w:t>Appendix 8</w:t>
        </w:r>
      </w:hyperlink>
      <w:r w:rsidRPr="00104D44">
        <w:rPr>
          <w:rFonts w:ascii="Calibri" w:eastAsia="Calibri" w:hAnsi="Calibri" w:cs="Calibri"/>
          <w:sz w:val="22"/>
          <w:szCs w:val="22"/>
          <w:lang w:eastAsia="en-US" w:bidi="en-US"/>
        </w:rPr>
        <w:t>.</w:t>
      </w:r>
    </w:p>
    <w:p w14:paraId="1669D1C1" w14:textId="77777777" w:rsidR="006C0293" w:rsidRPr="00104D44" w:rsidRDefault="5A9BA7BB">
      <w:pPr>
        <w:pStyle w:val="ListParagraph"/>
        <w:numPr>
          <w:ilvl w:val="1"/>
          <w:numId w:val="11"/>
        </w:numPr>
        <w:tabs>
          <w:tab w:val="left" w:pos="556"/>
        </w:tabs>
        <w:spacing w:before="0"/>
        <w:ind w:left="555" w:hanging="454"/>
        <w:rPr>
          <w:rFonts w:ascii="Calibri" w:hAnsi="Calibri"/>
          <w:b/>
          <w:bCs/>
          <w:sz w:val="22"/>
          <w:szCs w:val="22"/>
        </w:rPr>
      </w:pPr>
      <w:r w:rsidRPr="00104D44">
        <w:rPr>
          <w:rFonts w:ascii="Calibri" w:hAnsi="Calibri"/>
          <w:b/>
          <w:bCs/>
          <w:sz w:val="22"/>
          <w:szCs w:val="22"/>
        </w:rPr>
        <w:t>Deputy Designated Safeguarding Leads (DDSL)</w:t>
      </w:r>
    </w:p>
    <w:p w14:paraId="74A0A670" w14:textId="695D651C" w:rsidR="006C0293" w:rsidRPr="005826B9" w:rsidRDefault="00822565">
      <w:pPr>
        <w:pStyle w:val="BodyText"/>
        <w:spacing w:before="0"/>
        <w:ind w:left="555" w:right="231"/>
        <w:rPr>
          <w:rFonts w:ascii="Calibri" w:hAnsi="Calibri"/>
          <w:sz w:val="22"/>
          <w:szCs w:val="22"/>
        </w:rPr>
      </w:pPr>
      <w:r w:rsidRPr="005826B9">
        <w:rPr>
          <w:rFonts w:ascii="Calibri" w:hAnsi="Calibri"/>
          <w:sz w:val="22"/>
          <w:szCs w:val="22"/>
        </w:rPr>
        <w:t xml:space="preserve">DDSLs are trained to the same standard as the DSL and, in the absence of the DSL, carry out those functions necessary to ensure the ongoing safety and protection of pupils. In the event of a long-term absence of the DSL, a deputy will assume responsibility for all the activities described above. On a </w:t>
      </w:r>
      <w:r w:rsidR="00C212D7" w:rsidRPr="005826B9">
        <w:rPr>
          <w:rFonts w:ascii="Calibri" w:hAnsi="Calibri"/>
          <w:sz w:val="22"/>
          <w:szCs w:val="22"/>
        </w:rPr>
        <w:t>day-to-day basis safeguarding activity</w:t>
      </w:r>
      <w:r w:rsidRPr="005826B9">
        <w:rPr>
          <w:rFonts w:ascii="Calibri" w:hAnsi="Calibri"/>
          <w:sz w:val="22"/>
          <w:szCs w:val="22"/>
        </w:rPr>
        <w:t xml:space="preserve"> may be delegated to a DDSL but ultimate lead responsibility for safeguarding and child protection remains with the DSL.</w:t>
      </w:r>
    </w:p>
    <w:p w14:paraId="521E01E9" w14:textId="3872769F" w:rsidR="006C0293" w:rsidRPr="005826B9" w:rsidRDefault="00822565">
      <w:pPr>
        <w:pStyle w:val="ListParagraph"/>
        <w:numPr>
          <w:ilvl w:val="1"/>
          <w:numId w:val="11"/>
        </w:numPr>
        <w:tabs>
          <w:tab w:val="left" w:pos="556"/>
        </w:tabs>
        <w:spacing w:before="0"/>
        <w:ind w:left="555" w:hanging="454"/>
        <w:rPr>
          <w:rFonts w:ascii="Calibri" w:hAnsi="Calibri"/>
          <w:b/>
          <w:bCs/>
          <w:sz w:val="22"/>
          <w:szCs w:val="22"/>
        </w:rPr>
      </w:pPr>
      <w:r w:rsidRPr="00104D44">
        <w:rPr>
          <w:rFonts w:ascii="Calibri" w:hAnsi="Calibri"/>
          <w:b/>
          <w:bCs/>
          <w:sz w:val="22"/>
          <w:szCs w:val="22"/>
        </w:rPr>
        <w:t>Head teacher</w:t>
      </w:r>
    </w:p>
    <w:p w14:paraId="643C1EC9" w14:textId="76529442" w:rsidR="006C0293" w:rsidRPr="005826B9" w:rsidRDefault="061203A1" w:rsidP="00104D44">
      <w:pPr>
        <w:ind w:left="555"/>
        <w:rPr>
          <w:rFonts w:ascii="Calibri" w:hAnsi="Calibri"/>
          <w:sz w:val="22"/>
          <w:szCs w:val="22"/>
        </w:rPr>
      </w:pPr>
      <w:r w:rsidRPr="005826B9">
        <w:rPr>
          <w:rFonts w:ascii="Calibri" w:hAnsi="Calibri"/>
          <w:sz w:val="22"/>
          <w:szCs w:val="22"/>
        </w:rPr>
        <w:t xml:space="preserve">The Head Teacher is responsible for ensuring that the school’s Child Protection Policy and other safeguarding policies are communicated to all staff, understood by all members of staff, and followed by all members of staff. </w:t>
      </w:r>
      <w:r w:rsidR="00822565" w:rsidRPr="005826B9">
        <w:rPr>
          <w:rFonts w:ascii="Calibri" w:hAnsi="Calibri"/>
          <w:sz w:val="22"/>
          <w:szCs w:val="22"/>
        </w:rPr>
        <w:t>The Head teacher is responsible for ensuring that the procedures outlined in this Policy are followed on a day-to- day basis. To this end the Head teacher will ensure that:</w:t>
      </w:r>
    </w:p>
    <w:p w14:paraId="7175E85F" w14:textId="590EA3AF" w:rsidR="006C0293" w:rsidRPr="005826B9" w:rsidRDefault="00822565">
      <w:pPr>
        <w:pStyle w:val="ListParagraph"/>
        <w:numPr>
          <w:ilvl w:val="2"/>
          <w:numId w:val="49"/>
        </w:numPr>
        <w:tabs>
          <w:tab w:val="left" w:pos="1142"/>
          <w:tab w:val="left" w:pos="1143"/>
        </w:tabs>
        <w:spacing w:before="0"/>
        <w:ind w:right="1082"/>
        <w:rPr>
          <w:rFonts w:ascii="Calibri" w:hAnsi="Calibri"/>
          <w:sz w:val="22"/>
          <w:szCs w:val="22"/>
        </w:rPr>
      </w:pPr>
      <w:r w:rsidRPr="005826B9">
        <w:rPr>
          <w:rFonts w:ascii="Calibri" w:hAnsi="Calibri"/>
          <w:sz w:val="22"/>
          <w:szCs w:val="22"/>
        </w:rPr>
        <w:t>the safeguarding and child protection policy and procedures adopted by the Proprietor and advisory board are implemented and followed by all</w:t>
      </w:r>
      <w:r w:rsidRPr="00104D44">
        <w:rPr>
          <w:rFonts w:ascii="Calibri" w:hAnsi="Calibri"/>
          <w:sz w:val="22"/>
          <w:szCs w:val="22"/>
        </w:rPr>
        <w:t xml:space="preserve"> </w:t>
      </w:r>
      <w:r w:rsidR="00F60871" w:rsidRPr="005826B9">
        <w:rPr>
          <w:rFonts w:ascii="Calibri" w:hAnsi="Calibri"/>
          <w:sz w:val="22"/>
          <w:szCs w:val="22"/>
        </w:rPr>
        <w:t>staff.</w:t>
      </w:r>
    </w:p>
    <w:p w14:paraId="53607F2B" w14:textId="77777777" w:rsidR="006C0293" w:rsidRPr="005826B9" w:rsidRDefault="00822565">
      <w:pPr>
        <w:pStyle w:val="ListParagraph"/>
        <w:numPr>
          <w:ilvl w:val="2"/>
          <w:numId w:val="49"/>
        </w:numPr>
        <w:tabs>
          <w:tab w:val="left" w:pos="1142"/>
          <w:tab w:val="left" w:pos="1143"/>
        </w:tabs>
        <w:spacing w:before="0"/>
        <w:ind w:right="226"/>
        <w:rPr>
          <w:rFonts w:ascii="Calibri" w:hAnsi="Calibri"/>
          <w:sz w:val="22"/>
          <w:szCs w:val="22"/>
        </w:rPr>
      </w:pPr>
      <w:r w:rsidRPr="005826B9">
        <w:rPr>
          <w:rFonts w:ascii="Calibri" w:hAnsi="Calibri"/>
          <w:sz w:val="22"/>
          <w:szCs w:val="22"/>
        </w:rPr>
        <w:t>the allocation of sufficient time, training, funding, support and resources necessary to enable the DSL and DDSLs to carry out their roles effectively is given, including the assessment of pupils and attendance at strategy discussions and other necessary</w:t>
      </w:r>
      <w:r w:rsidRPr="00104D44">
        <w:rPr>
          <w:rFonts w:ascii="Calibri" w:hAnsi="Calibri"/>
          <w:sz w:val="22"/>
          <w:szCs w:val="22"/>
        </w:rPr>
        <w:t xml:space="preserve"> </w:t>
      </w:r>
      <w:r w:rsidRPr="005826B9">
        <w:rPr>
          <w:rFonts w:ascii="Calibri" w:hAnsi="Calibri"/>
          <w:sz w:val="22"/>
          <w:szCs w:val="22"/>
        </w:rPr>
        <w:t>meetings;</w:t>
      </w:r>
    </w:p>
    <w:p w14:paraId="37FB7BCC" w14:textId="77777777" w:rsidR="006C0293" w:rsidRPr="005826B9" w:rsidRDefault="00822565">
      <w:pPr>
        <w:pStyle w:val="ListParagraph"/>
        <w:numPr>
          <w:ilvl w:val="2"/>
          <w:numId w:val="49"/>
        </w:numPr>
        <w:tabs>
          <w:tab w:val="left" w:pos="1142"/>
          <w:tab w:val="left" w:pos="1143"/>
        </w:tabs>
        <w:spacing w:before="0"/>
        <w:ind w:right="384"/>
        <w:rPr>
          <w:rFonts w:ascii="Calibri" w:hAnsi="Calibri"/>
          <w:sz w:val="22"/>
          <w:szCs w:val="22"/>
        </w:rPr>
      </w:pPr>
      <w:r w:rsidRPr="005826B9">
        <w:rPr>
          <w:rFonts w:ascii="Calibri" w:hAnsi="Calibri"/>
          <w:sz w:val="22"/>
          <w:szCs w:val="22"/>
        </w:rPr>
        <w:t>matters</w:t>
      </w:r>
      <w:r w:rsidRPr="00104D44">
        <w:rPr>
          <w:rFonts w:ascii="Calibri" w:hAnsi="Calibri"/>
          <w:sz w:val="22"/>
          <w:szCs w:val="22"/>
        </w:rPr>
        <w:t xml:space="preserve"> </w:t>
      </w:r>
      <w:r w:rsidRPr="005826B9">
        <w:rPr>
          <w:rFonts w:ascii="Calibri" w:hAnsi="Calibri"/>
          <w:sz w:val="22"/>
          <w:szCs w:val="22"/>
        </w:rPr>
        <w:t>which</w:t>
      </w:r>
      <w:r w:rsidRPr="00104D44">
        <w:rPr>
          <w:rFonts w:ascii="Calibri" w:hAnsi="Calibri"/>
          <w:sz w:val="22"/>
          <w:szCs w:val="22"/>
        </w:rPr>
        <w:t xml:space="preserve"> </w:t>
      </w:r>
      <w:r w:rsidRPr="005826B9">
        <w:rPr>
          <w:rFonts w:ascii="Calibri" w:hAnsi="Calibri"/>
          <w:sz w:val="22"/>
          <w:szCs w:val="22"/>
        </w:rPr>
        <w:t>affect</w:t>
      </w:r>
      <w:r w:rsidRPr="00104D44">
        <w:rPr>
          <w:rFonts w:ascii="Calibri" w:hAnsi="Calibri"/>
          <w:sz w:val="22"/>
          <w:szCs w:val="22"/>
        </w:rPr>
        <w:t xml:space="preserve"> </w:t>
      </w:r>
      <w:r w:rsidRPr="005826B9">
        <w:rPr>
          <w:rFonts w:ascii="Calibri" w:hAnsi="Calibri"/>
          <w:sz w:val="22"/>
          <w:szCs w:val="22"/>
        </w:rPr>
        <w:t>pupil</w:t>
      </w:r>
      <w:r w:rsidRPr="00104D44">
        <w:rPr>
          <w:rFonts w:ascii="Calibri" w:hAnsi="Calibri"/>
          <w:sz w:val="22"/>
          <w:szCs w:val="22"/>
        </w:rPr>
        <w:t xml:space="preserve"> </w:t>
      </w:r>
      <w:r w:rsidRPr="005826B9">
        <w:rPr>
          <w:rFonts w:ascii="Calibri" w:hAnsi="Calibri"/>
          <w:sz w:val="22"/>
          <w:szCs w:val="22"/>
        </w:rPr>
        <w:t>welfare</w:t>
      </w:r>
      <w:r w:rsidRPr="00104D44">
        <w:rPr>
          <w:rFonts w:ascii="Calibri" w:hAnsi="Calibri"/>
          <w:sz w:val="22"/>
          <w:szCs w:val="22"/>
        </w:rPr>
        <w:t xml:space="preserve"> </w:t>
      </w:r>
      <w:r w:rsidRPr="005826B9">
        <w:rPr>
          <w:rFonts w:ascii="Calibri" w:hAnsi="Calibri"/>
          <w:sz w:val="22"/>
          <w:szCs w:val="22"/>
        </w:rPr>
        <w:t>are</w:t>
      </w:r>
      <w:r w:rsidRPr="00104D44">
        <w:rPr>
          <w:rFonts w:ascii="Calibri" w:hAnsi="Calibri"/>
          <w:sz w:val="22"/>
          <w:szCs w:val="22"/>
        </w:rPr>
        <w:t xml:space="preserve"> </w:t>
      </w:r>
      <w:r w:rsidRPr="005826B9">
        <w:rPr>
          <w:rFonts w:ascii="Calibri" w:hAnsi="Calibri"/>
          <w:sz w:val="22"/>
          <w:szCs w:val="22"/>
        </w:rPr>
        <w:t>adequately</w:t>
      </w:r>
      <w:r w:rsidRPr="00104D44">
        <w:rPr>
          <w:rFonts w:ascii="Calibri" w:hAnsi="Calibri"/>
          <w:sz w:val="22"/>
          <w:szCs w:val="22"/>
        </w:rPr>
        <w:t xml:space="preserve"> </w:t>
      </w:r>
      <w:r w:rsidRPr="005826B9">
        <w:rPr>
          <w:rFonts w:ascii="Calibri" w:hAnsi="Calibri"/>
          <w:sz w:val="22"/>
          <w:szCs w:val="22"/>
        </w:rPr>
        <w:t>risk</w:t>
      </w:r>
      <w:r w:rsidRPr="00104D44">
        <w:rPr>
          <w:rFonts w:ascii="Calibri" w:hAnsi="Calibri"/>
          <w:sz w:val="22"/>
          <w:szCs w:val="22"/>
        </w:rPr>
        <w:t xml:space="preserve"> </w:t>
      </w:r>
      <w:r w:rsidRPr="005826B9">
        <w:rPr>
          <w:rFonts w:ascii="Calibri" w:hAnsi="Calibri"/>
          <w:sz w:val="22"/>
          <w:szCs w:val="22"/>
        </w:rPr>
        <w:t>assessed</w:t>
      </w:r>
      <w:r w:rsidRPr="00104D44">
        <w:rPr>
          <w:rFonts w:ascii="Calibri" w:hAnsi="Calibri"/>
          <w:sz w:val="22"/>
          <w:szCs w:val="22"/>
        </w:rPr>
        <w:t xml:space="preserve"> </w:t>
      </w:r>
      <w:r w:rsidRPr="005826B9">
        <w:rPr>
          <w:rFonts w:ascii="Calibri" w:hAnsi="Calibri"/>
          <w:sz w:val="22"/>
          <w:szCs w:val="22"/>
        </w:rPr>
        <w:t>by</w:t>
      </w:r>
      <w:r w:rsidRPr="00104D44">
        <w:rPr>
          <w:rFonts w:ascii="Calibri" w:hAnsi="Calibri"/>
          <w:sz w:val="22"/>
          <w:szCs w:val="22"/>
        </w:rPr>
        <w:t xml:space="preserve"> </w:t>
      </w:r>
      <w:r w:rsidRPr="005826B9">
        <w:rPr>
          <w:rFonts w:ascii="Calibri" w:hAnsi="Calibri"/>
          <w:sz w:val="22"/>
          <w:szCs w:val="22"/>
        </w:rPr>
        <w:t>appropriately</w:t>
      </w:r>
      <w:r w:rsidRPr="00104D44">
        <w:rPr>
          <w:rFonts w:ascii="Calibri" w:hAnsi="Calibri"/>
          <w:sz w:val="22"/>
          <w:szCs w:val="22"/>
        </w:rPr>
        <w:t xml:space="preserve"> </w:t>
      </w:r>
      <w:r w:rsidRPr="005826B9">
        <w:rPr>
          <w:rFonts w:ascii="Calibri" w:hAnsi="Calibri"/>
          <w:sz w:val="22"/>
          <w:szCs w:val="22"/>
        </w:rPr>
        <w:t>trained</w:t>
      </w:r>
      <w:r w:rsidRPr="00104D44">
        <w:rPr>
          <w:rFonts w:ascii="Calibri" w:hAnsi="Calibri"/>
          <w:sz w:val="22"/>
          <w:szCs w:val="22"/>
        </w:rPr>
        <w:t xml:space="preserve"> </w:t>
      </w:r>
      <w:r w:rsidRPr="005826B9">
        <w:rPr>
          <w:rFonts w:ascii="Calibri" w:hAnsi="Calibri"/>
          <w:sz w:val="22"/>
          <w:szCs w:val="22"/>
        </w:rPr>
        <w:t>individuals</w:t>
      </w:r>
      <w:r w:rsidRPr="00104D44">
        <w:rPr>
          <w:rFonts w:ascii="Calibri" w:hAnsi="Calibri"/>
          <w:sz w:val="22"/>
          <w:szCs w:val="22"/>
        </w:rPr>
        <w:t xml:space="preserve"> </w:t>
      </w:r>
      <w:r w:rsidRPr="005826B9">
        <w:rPr>
          <w:rFonts w:ascii="Calibri" w:hAnsi="Calibri"/>
          <w:sz w:val="22"/>
          <w:szCs w:val="22"/>
        </w:rPr>
        <w:t>and for ensuring that the relevant findings are implemented, monitored and</w:t>
      </w:r>
      <w:r w:rsidRPr="00104D44">
        <w:rPr>
          <w:rFonts w:ascii="Calibri" w:hAnsi="Calibri"/>
          <w:sz w:val="22"/>
          <w:szCs w:val="22"/>
        </w:rPr>
        <w:t xml:space="preserve"> </w:t>
      </w:r>
      <w:r w:rsidRPr="005826B9">
        <w:rPr>
          <w:rFonts w:ascii="Calibri" w:hAnsi="Calibri"/>
          <w:sz w:val="22"/>
          <w:szCs w:val="22"/>
        </w:rPr>
        <w:t>evaluated;</w:t>
      </w:r>
    </w:p>
    <w:p w14:paraId="45C91F85" w14:textId="77777777" w:rsidR="006C0293" w:rsidRPr="005826B9" w:rsidRDefault="00822565">
      <w:pPr>
        <w:pStyle w:val="ListParagraph"/>
        <w:numPr>
          <w:ilvl w:val="2"/>
          <w:numId w:val="49"/>
        </w:numPr>
        <w:tabs>
          <w:tab w:val="left" w:pos="1142"/>
          <w:tab w:val="left" w:pos="1143"/>
        </w:tabs>
        <w:spacing w:before="0"/>
        <w:ind w:right="542"/>
        <w:rPr>
          <w:rFonts w:ascii="Calibri" w:hAnsi="Calibri"/>
          <w:sz w:val="22"/>
          <w:szCs w:val="22"/>
        </w:rPr>
      </w:pPr>
      <w:r w:rsidRPr="005826B9">
        <w:rPr>
          <w:rFonts w:ascii="Calibri" w:hAnsi="Calibri"/>
          <w:sz w:val="22"/>
          <w:szCs w:val="22"/>
        </w:rPr>
        <w:t>systems are in place for children to express their views and give feedback which operate with the best interests of the child at</w:t>
      </w:r>
      <w:r w:rsidRPr="00104D44">
        <w:rPr>
          <w:rFonts w:ascii="Calibri" w:hAnsi="Calibri"/>
          <w:sz w:val="22"/>
          <w:szCs w:val="22"/>
        </w:rPr>
        <w:t xml:space="preserve"> </w:t>
      </w:r>
      <w:r w:rsidRPr="005826B9">
        <w:rPr>
          <w:rFonts w:ascii="Calibri" w:hAnsi="Calibri"/>
          <w:sz w:val="22"/>
          <w:szCs w:val="22"/>
        </w:rPr>
        <w:t>heart;</w:t>
      </w:r>
    </w:p>
    <w:p w14:paraId="33A0B6B7" w14:textId="21AA4638" w:rsidR="006C0293" w:rsidRPr="005826B9" w:rsidRDefault="00822565">
      <w:pPr>
        <w:pStyle w:val="ListParagraph"/>
        <w:numPr>
          <w:ilvl w:val="2"/>
          <w:numId w:val="49"/>
        </w:numPr>
        <w:tabs>
          <w:tab w:val="left" w:pos="1142"/>
          <w:tab w:val="left" w:pos="1143"/>
        </w:tabs>
        <w:spacing w:before="0"/>
        <w:ind w:right="666"/>
        <w:rPr>
          <w:rFonts w:ascii="Calibri" w:hAnsi="Calibri"/>
          <w:sz w:val="22"/>
          <w:szCs w:val="22"/>
        </w:rPr>
      </w:pPr>
      <w:r w:rsidRPr="005826B9">
        <w:rPr>
          <w:rFonts w:ascii="Calibri" w:hAnsi="Calibri"/>
          <w:sz w:val="22"/>
          <w:szCs w:val="22"/>
        </w:rPr>
        <w:lastRenderedPageBreak/>
        <w:t>all</w:t>
      </w:r>
      <w:r w:rsidRPr="00104D44">
        <w:rPr>
          <w:rFonts w:ascii="Calibri" w:hAnsi="Calibri"/>
          <w:sz w:val="22"/>
          <w:szCs w:val="22"/>
        </w:rPr>
        <w:t xml:space="preserve"> </w:t>
      </w:r>
      <w:r w:rsidRPr="005826B9">
        <w:rPr>
          <w:rFonts w:ascii="Calibri" w:hAnsi="Calibri"/>
          <w:sz w:val="22"/>
          <w:szCs w:val="22"/>
        </w:rPr>
        <w:t>staff</w:t>
      </w:r>
      <w:r w:rsidRPr="00104D44">
        <w:rPr>
          <w:rFonts w:ascii="Calibri" w:hAnsi="Calibri"/>
          <w:sz w:val="22"/>
          <w:szCs w:val="22"/>
        </w:rPr>
        <w:t xml:space="preserve"> </w:t>
      </w:r>
      <w:r w:rsidRPr="005826B9">
        <w:rPr>
          <w:rFonts w:ascii="Calibri" w:hAnsi="Calibri"/>
          <w:sz w:val="22"/>
          <w:szCs w:val="22"/>
        </w:rPr>
        <w:t>feel</w:t>
      </w:r>
      <w:r w:rsidRPr="00104D44">
        <w:rPr>
          <w:rFonts w:ascii="Calibri" w:hAnsi="Calibri"/>
          <w:sz w:val="22"/>
          <w:szCs w:val="22"/>
        </w:rPr>
        <w:t xml:space="preserve"> </w:t>
      </w:r>
      <w:r w:rsidRPr="005826B9">
        <w:rPr>
          <w:rFonts w:ascii="Calibri" w:hAnsi="Calibri"/>
          <w:sz w:val="22"/>
          <w:szCs w:val="22"/>
        </w:rPr>
        <w:t>able</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raise</w:t>
      </w:r>
      <w:r w:rsidRPr="00104D44">
        <w:rPr>
          <w:rFonts w:ascii="Calibri" w:hAnsi="Calibri"/>
          <w:sz w:val="22"/>
          <w:szCs w:val="22"/>
        </w:rPr>
        <w:t xml:space="preserve"> </w:t>
      </w:r>
      <w:r w:rsidRPr="005826B9">
        <w:rPr>
          <w:rFonts w:ascii="Calibri" w:hAnsi="Calibri"/>
          <w:sz w:val="22"/>
          <w:szCs w:val="22"/>
        </w:rPr>
        <w:t>concerns</w:t>
      </w:r>
      <w:r w:rsidRPr="00104D44">
        <w:rPr>
          <w:rFonts w:ascii="Calibri" w:hAnsi="Calibri"/>
          <w:sz w:val="22"/>
          <w:szCs w:val="22"/>
        </w:rPr>
        <w:t xml:space="preserve"> </w:t>
      </w:r>
      <w:r w:rsidRPr="005826B9">
        <w:rPr>
          <w:rFonts w:ascii="Calibri" w:hAnsi="Calibri"/>
          <w:sz w:val="22"/>
          <w:szCs w:val="22"/>
        </w:rPr>
        <w:t>about</w:t>
      </w:r>
      <w:r w:rsidRPr="00104D44">
        <w:rPr>
          <w:rFonts w:ascii="Calibri" w:hAnsi="Calibri"/>
          <w:sz w:val="22"/>
          <w:szCs w:val="22"/>
        </w:rPr>
        <w:t xml:space="preserve"> </w:t>
      </w:r>
      <w:r w:rsidRPr="005826B9">
        <w:rPr>
          <w:rFonts w:ascii="Calibri" w:hAnsi="Calibri"/>
          <w:sz w:val="22"/>
          <w:szCs w:val="22"/>
        </w:rPr>
        <w:t>poor</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unsafe</w:t>
      </w:r>
      <w:r w:rsidRPr="00104D44">
        <w:rPr>
          <w:rFonts w:ascii="Calibri" w:hAnsi="Calibri"/>
          <w:sz w:val="22"/>
          <w:szCs w:val="22"/>
        </w:rPr>
        <w:t xml:space="preserve"> </w:t>
      </w:r>
      <w:r w:rsidRPr="005826B9">
        <w:rPr>
          <w:rFonts w:ascii="Calibri" w:hAnsi="Calibri"/>
          <w:sz w:val="22"/>
          <w:szCs w:val="22"/>
        </w:rPr>
        <w:t>practice</w:t>
      </w:r>
      <w:r w:rsidRPr="00104D44">
        <w:rPr>
          <w:rFonts w:ascii="Calibri" w:hAnsi="Calibri"/>
          <w:sz w:val="22"/>
          <w:szCs w:val="22"/>
        </w:rPr>
        <w:t xml:space="preserve"> </w:t>
      </w:r>
      <w:r w:rsidRPr="005826B9">
        <w:rPr>
          <w:rFonts w:ascii="Calibri" w:hAnsi="Calibri"/>
          <w:sz w:val="22"/>
          <w:szCs w:val="22"/>
        </w:rPr>
        <w:t>and</w:t>
      </w:r>
      <w:r w:rsidRPr="00104D44">
        <w:rPr>
          <w:rFonts w:ascii="Calibri" w:hAnsi="Calibri"/>
          <w:sz w:val="22"/>
          <w:szCs w:val="22"/>
        </w:rPr>
        <w:t xml:space="preserve"> </w:t>
      </w:r>
      <w:r w:rsidRPr="005826B9">
        <w:rPr>
          <w:rFonts w:ascii="Calibri" w:hAnsi="Calibri"/>
          <w:sz w:val="22"/>
          <w:szCs w:val="22"/>
        </w:rPr>
        <w:t>that</w:t>
      </w:r>
      <w:r w:rsidRPr="00104D44">
        <w:rPr>
          <w:rFonts w:ascii="Calibri" w:hAnsi="Calibri"/>
          <w:sz w:val="22"/>
          <w:szCs w:val="22"/>
        </w:rPr>
        <w:t xml:space="preserve"> </w:t>
      </w:r>
      <w:r w:rsidRPr="005826B9">
        <w:rPr>
          <w:rFonts w:ascii="Calibri" w:hAnsi="Calibri"/>
          <w:sz w:val="22"/>
          <w:szCs w:val="22"/>
        </w:rPr>
        <w:t>such</w:t>
      </w:r>
      <w:r w:rsidRPr="00104D44">
        <w:rPr>
          <w:rFonts w:ascii="Calibri" w:hAnsi="Calibri"/>
          <w:sz w:val="22"/>
          <w:szCs w:val="22"/>
        </w:rPr>
        <w:t xml:space="preserve"> </w:t>
      </w:r>
      <w:r w:rsidRPr="005826B9">
        <w:rPr>
          <w:rFonts w:ascii="Calibri" w:hAnsi="Calibri"/>
          <w:sz w:val="22"/>
          <w:szCs w:val="22"/>
        </w:rPr>
        <w:t>concerns</w:t>
      </w:r>
      <w:r w:rsidRPr="00104D44">
        <w:rPr>
          <w:rFonts w:ascii="Calibri" w:hAnsi="Calibri"/>
          <w:sz w:val="22"/>
          <w:szCs w:val="22"/>
        </w:rPr>
        <w:t xml:space="preserve"> </w:t>
      </w:r>
      <w:r w:rsidRPr="005826B9">
        <w:rPr>
          <w:rFonts w:ascii="Calibri" w:hAnsi="Calibri"/>
          <w:sz w:val="22"/>
          <w:szCs w:val="22"/>
        </w:rPr>
        <w:t>are</w:t>
      </w:r>
      <w:r w:rsidRPr="00104D44">
        <w:rPr>
          <w:rFonts w:ascii="Calibri" w:hAnsi="Calibri"/>
          <w:sz w:val="22"/>
          <w:szCs w:val="22"/>
        </w:rPr>
        <w:t xml:space="preserve"> </w:t>
      </w:r>
      <w:r w:rsidRPr="005826B9">
        <w:rPr>
          <w:rFonts w:ascii="Calibri" w:hAnsi="Calibri"/>
          <w:sz w:val="22"/>
          <w:szCs w:val="22"/>
        </w:rPr>
        <w:t>handled sensitively and in accordance with the School’s Whistleblowing</w:t>
      </w:r>
      <w:r w:rsidRPr="00104D44">
        <w:rPr>
          <w:rFonts w:ascii="Calibri" w:hAnsi="Calibri"/>
          <w:sz w:val="22"/>
          <w:szCs w:val="22"/>
        </w:rPr>
        <w:t xml:space="preserve"> </w:t>
      </w:r>
      <w:r w:rsidR="00B82926" w:rsidRPr="005826B9">
        <w:rPr>
          <w:rFonts w:ascii="Calibri" w:hAnsi="Calibri"/>
          <w:sz w:val="22"/>
          <w:szCs w:val="22"/>
        </w:rPr>
        <w:t>process</w:t>
      </w:r>
      <w:r w:rsidRPr="005826B9">
        <w:rPr>
          <w:rFonts w:ascii="Calibri" w:hAnsi="Calibri"/>
          <w:sz w:val="22"/>
          <w:szCs w:val="22"/>
        </w:rPr>
        <w:t>;</w:t>
      </w:r>
      <w:r w:rsidR="00317151" w:rsidRPr="005826B9">
        <w:rPr>
          <w:rFonts w:ascii="Calibri" w:hAnsi="Calibri"/>
          <w:sz w:val="22"/>
          <w:szCs w:val="22"/>
        </w:rPr>
        <w:t xml:space="preserve"> </w:t>
      </w:r>
      <w:r w:rsidRPr="005826B9">
        <w:rPr>
          <w:rFonts w:ascii="Calibri" w:hAnsi="Calibri"/>
          <w:sz w:val="22"/>
          <w:szCs w:val="22"/>
        </w:rPr>
        <w:t>pupils are provided with opportunities throughout the curriculum to learn about safeguarding, including keeping themselves safe online;</w:t>
      </w:r>
    </w:p>
    <w:p w14:paraId="378E6598" w14:textId="7E764597" w:rsidR="006C0293" w:rsidRPr="005826B9" w:rsidRDefault="00822565">
      <w:pPr>
        <w:pStyle w:val="ListParagraph"/>
        <w:numPr>
          <w:ilvl w:val="2"/>
          <w:numId w:val="49"/>
        </w:numPr>
        <w:tabs>
          <w:tab w:val="left" w:pos="1142"/>
          <w:tab w:val="left" w:pos="1143"/>
        </w:tabs>
        <w:spacing w:before="0"/>
        <w:ind w:right="666"/>
        <w:rPr>
          <w:rFonts w:ascii="Calibri" w:hAnsi="Calibri"/>
          <w:sz w:val="22"/>
          <w:szCs w:val="22"/>
        </w:rPr>
      </w:pPr>
      <w:r w:rsidRPr="005826B9">
        <w:rPr>
          <w:rFonts w:ascii="Calibri" w:hAnsi="Calibri"/>
          <w:sz w:val="22"/>
          <w:szCs w:val="22"/>
        </w:rPr>
        <w:t xml:space="preserve">ensure safer recruitment procedures in line with Part 3 of KCSIE, September </w:t>
      </w:r>
      <w:r w:rsidR="00281885" w:rsidRPr="005826B9">
        <w:rPr>
          <w:rFonts w:ascii="Calibri" w:hAnsi="Calibri"/>
          <w:sz w:val="22"/>
          <w:szCs w:val="22"/>
        </w:rPr>
        <w:t>202</w:t>
      </w:r>
      <w:r w:rsidR="00957E75">
        <w:rPr>
          <w:rFonts w:ascii="Calibri" w:hAnsi="Calibri"/>
          <w:sz w:val="22"/>
          <w:szCs w:val="22"/>
        </w:rPr>
        <w:t>3</w:t>
      </w:r>
      <w:r w:rsidRPr="005826B9">
        <w:rPr>
          <w:rFonts w:ascii="Calibri" w:hAnsi="Calibri"/>
          <w:sz w:val="22"/>
          <w:szCs w:val="22"/>
        </w:rPr>
        <w:t xml:space="preserve"> are being adhered to;</w:t>
      </w:r>
    </w:p>
    <w:p w14:paraId="6CDC4D43" w14:textId="13957A2D" w:rsidR="006C0293" w:rsidRPr="005826B9" w:rsidRDefault="00E13E31">
      <w:pPr>
        <w:pStyle w:val="ListParagraph"/>
        <w:numPr>
          <w:ilvl w:val="2"/>
          <w:numId w:val="49"/>
        </w:numPr>
        <w:tabs>
          <w:tab w:val="left" w:pos="1142"/>
          <w:tab w:val="left" w:pos="1143"/>
        </w:tabs>
        <w:spacing w:before="0"/>
        <w:ind w:right="666"/>
        <w:rPr>
          <w:rFonts w:ascii="Calibri" w:hAnsi="Calibri"/>
          <w:sz w:val="22"/>
          <w:szCs w:val="22"/>
        </w:rPr>
      </w:pPr>
      <w:r w:rsidRPr="005826B9">
        <w:rPr>
          <w:rFonts w:ascii="Calibri" w:hAnsi="Calibri"/>
          <w:sz w:val="22"/>
          <w:szCs w:val="22"/>
        </w:rPr>
        <w:t>S</w:t>
      </w:r>
      <w:r w:rsidR="00822565" w:rsidRPr="005826B9">
        <w:rPr>
          <w:rFonts w:ascii="Calibri" w:hAnsi="Calibri"/>
          <w:sz w:val="22"/>
          <w:szCs w:val="22"/>
        </w:rPr>
        <w:t>he liaises with Local Authority Designated Officer (LADO) before taking any action and on an ongoing basis, where an allegation has been made against a member of staff or volunteer; and</w:t>
      </w:r>
    </w:p>
    <w:p w14:paraId="5A8CE366" w14:textId="23D24439" w:rsidR="006C0293" w:rsidRPr="005826B9" w:rsidRDefault="00E13E31">
      <w:pPr>
        <w:pStyle w:val="ListParagraph"/>
        <w:numPr>
          <w:ilvl w:val="2"/>
          <w:numId w:val="49"/>
        </w:numPr>
        <w:tabs>
          <w:tab w:val="left" w:pos="1142"/>
          <w:tab w:val="left" w:pos="1143"/>
        </w:tabs>
        <w:spacing w:before="0"/>
        <w:ind w:right="666"/>
        <w:rPr>
          <w:rFonts w:ascii="Calibri" w:hAnsi="Calibri"/>
          <w:sz w:val="22"/>
          <w:szCs w:val="22"/>
        </w:rPr>
      </w:pPr>
      <w:r w:rsidRPr="005826B9">
        <w:rPr>
          <w:rFonts w:ascii="Calibri" w:hAnsi="Calibri"/>
          <w:sz w:val="22"/>
          <w:szCs w:val="22"/>
        </w:rPr>
        <w:t>S</w:t>
      </w:r>
      <w:r w:rsidR="00822565" w:rsidRPr="005826B9">
        <w:rPr>
          <w:rFonts w:ascii="Calibri" w:hAnsi="Calibri"/>
          <w:sz w:val="22"/>
          <w:szCs w:val="22"/>
        </w:rPr>
        <w:t>he notifies the Disclosure and Barring Service and, where appropriate, the Teaching Regulatory Authority of anyone who has harmed or may pose a risk to a child.</w:t>
      </w:r>
    </w:p>
    <w:p w14:paraId="69FC94CC" w14:textId="77777777" w:rsidR="006C0293" w:rsidRPr="00104D44" w:rsidRDefault="009C0D9E" w:rsidP="00104D44">
      <w:pPr>
        <w:pStyle w:val="ListParagraph"/>
        <w:numPr>
          <w:ilvl w:val="1"/>
          <w:numId w:val="11"/>
        </w:numPr>
        <w:tabs>
          <w:tab w:val="left" w:pos="556"/>
        </w:tabs>
        <w:spacing w:before="0"/>
        <w:ind w:left="555" w:hanging="454"/>
        <w:rPr>
          <w:rFonts w:ascii="Calibri" w:hAnsi="Calibri"/>
          <w:b/>
          <w:bCs/>
          <w:sz w:val="22"/>
          <w:szCs w:val="22"/>
        </w:rPr>
      </w:pPr>
      <w:r w:rsidRPr="00104D44">
        <w:rPr>
          <w:rFonts w:ascii="Calibri" w:hAnsi="Calibri"/>
          <w:b/>
          <w:bCs/>
          <w:sz w:val="22"/>
          <w:szCs w:val="22"/>
        </w:rPr>
        <w:t xml:space="preserve">Proprietor and advisory board  </w:t>
      </w:r>
    </w:p>
    <w:p w14:paraId="6C4388DF" w14:textId="2FBCC407" w:rsidR="00867FAD" w:rsidRPr="005826B9" w:rsidRDefault="00867FAD" w:rsidP="00104D44">
      <w:pPr>
        <w:tabs>
          <w:tab w:val="left" w:pos="556"/>
        </w:tabs>
        <w:ind w:left="555" w:right="-7"/>
        <w:rPr>
          <w:rFonts w:ascii="Calibri" w:hAnsi="Calibri"/>
          <w:sz w:val="22"/>
          <w:szCs w:val="22"/>
        </w:rPr>
      </w:pPr>
      <w:r w:rsidRPr="005826B9">
        <w:rPr>
          <w:rFonts w:ascii="Calibri" w:hAnsi="Calibri"/>
          <w:sz w:val="22"/>
          <w:szCs w:val="22"/>
        </w:rPr>
        <w:t xml:space="preserve">In accordance with the statutory requirement the named person who takes leadership responsibility for safeguarding at the school is [Rena Begum] and is referred to as the Safeguarding Link Proprietor. </w:t>
      </w:r>
    </w:p>
    <w:p w14:paraId="2B5FA1AD" w14:textId="77777777" w:rsidR="00867FAD" w:rsidRPr="005826B9" w:rsidRDefault="00867FAD">
      <w:pPr>
        <w:pStyle w:val="BodyText"/>
        <w:spacing w:before="0"/>
        <w:ind w:left="555" w:right="186"/>
        <w:rPr>
          <w:rFonts w:ascii="Calibri" w:hAnsi="Calibri"/>
          <w:sz w:val="22"/>
          <w:szCs w:val="22"/>
        </w:rPr>
      </w:pPr>
    </w:p>
    <w:p w14:paraId="19E540A9" w14:textId="3E560E61" w:rsidR="006C0293" w:rsidRPr="005826B9" w:rsidRDefault="00822565">
      <w:pPr>
        <w:pStyle w:val="BodyText"/>
        <w:spacing w:before="0"/>
        <w:ind w:left="555" w:right="186"/>
        <w:rPr>
          <w:rFonts w:ascii="Calibri" w:hAnsi="Calibri"/>
          <w:sz w:val="22"/>
          <w:szCs w:val="22"/>
        </w:rPr>
      </w:pPr>
      <w:r w:rsidRPr="005826B9">
        <w:rPr>
          <w:rFonts w:ascii="Calibri" w:hAnsi="Calibri"/>
          <w:sz w:val="22"/>
          <w:szCs w:val="22"/>
        </w:rPr>
        <w:t xml:space="preserve">The </w:t>
      </w:r>
      <w:r w:rsidR="009C0D9E" w:rsidRPr="005826B9">
        <w:rPr>
          <w:rFonts w:ascii="Calibri" w:hAnsi="Calibri"/>
          <w:sz w:val="22"/>
          <w:szCs w:val="22"/>
        </w:rPr>
        <w:t xml:space="preserve">Proprietor and advisory board </w:t>
      </w:r>
      <w:r w:rsidRPr="005826B9">
        <w:rPr>
          <w:rFonts w:ascii="Calibri" w:hAnsi="Calibri"/>
          <w:sz w:val="22"/>
          <w:szCs w:val="22"/>
        </w:rPr>
        <w:t xml:space="preserve"> ha</w:t>
      </w:r>
      <w:r w:rsidR="00BB51AF" w:rsidRPr="005826B9">
        <w:rPr>
          <w:rFonts w:ascii="Calibri" w:hAnsi="Calibri"/>
          <w:sz w:val="22"/>
          <w:szCs w:val="22"/>
        </w:rPr>
        <w:t>ve</w:t>
      </w:r>
      <w:r w:rsidRPr="005826B9">
        <w:rPr>
          <w:rFonts w:ascii="Calibri" w:hAnsi="Calibri"/>
          <w:sz w:val="22"/>
          <w:szCs w:val="22"/>
        </w:rPr>
        <w:t xml:space="preserve"> overall responsibility to ensure compliance with child protection statutory requirements and actively promote the wellbeing of pupils. It is the role of the Proprietor and advisory </w:t>
      </w:r>
      <w:r w:rsidR="00F60871" w:rsidRPr="005826B9">
        <w:rPr>
          <w:rFonts w:ascii="Calibri" w:hAnsi="Calibri"/>
          <w:sz w:val="22"/>
          <w:szCs w:val="22"/>
        </w:rPr>
        <w:t>board to</w:t>
      </w:r>
      <w:r w:rsidRPr="005826B9">
        <w:rPr>
          <w:rFonts w:ascii="Calibri" w:hAnsi="Calibri"/>
          <w:sz w:val="22"/>
          <w:szCs w:val="22"/>
        </w:rPr>
        <w:t xml:space="preserve"> provide scrutiny of Safeguarding Policy and practice. The Proprietor and advisory </w:t>
      </w:r>
      <w:r w:rsidR="00361ED2" w:rsidRPr="005826B9">
        <w:rPr>
          <w:rFonts w:ascii="Calibri" w:hAnsi="Calibri"/>
          <w:sz w:val="22"/>
          <w:szCs w:val="22"/>
        </w:rPr>
        <w:t xml:space="preserve">board </w:t>
      </w:r>
      <w:r w:rsidR="00F60871" w:rsidRPr="005826B9">
        <w:rPr>
          <w:rFonts w:ascii="Calibri" w:hAnsi="Calibri"/>
          <w:sz w:val="22"/>
          <w:szCs w:val="22"/>
        </w:rPr>
        <w:t>take</w:t>
      </w:r>
      <w:r w:rsidRPr="005826B9">
        <w:rPr>
          <w:rFonts w:ascii="Calibri" w:hAnsi="Calibri"/>
          <w:sz w:val="22"/>
          <w:szCs w:val="22"/>
        </w:rPr>
        <w:t xml:space="preserve"> seriously its responsibility to fulfil its duty of care in promoting the welfare of children, ensuring their security and protecting them from harm. To this end the School Proprietors ensure that:</w:t>
      </w:r>
    </w:p>
    <w:p w14:paraId="0AEE521D" w14:textId="067263F4"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an</w:t>
      </w:r>
      <w:r w:rsidRPr="00104D44">
        <w:rPr>
          <w:rFonts w:ascii="Calibri" w:hAnsi="Calibri"/>
          <w:sz w:val="22"/>
          <w:szCs w:val="22"/>
        </w:rPr>
        <w:t xml:space="preserve"> </w:t>
      </w:r>
      <w:r w:rsidRPr="005826B9">
        <w:rPr>
          <w:rFonts w:ascii="Calibri" w:hAnsi="Calibri"/>
          <w:sz w:val="22"/>
          <w:szCs w:val="22"/>
        </w:rPr>
        <w:t>effective,</w:t>
      </w:r>
      <w:r w:rsidRPr="00104D44">
        <w:rPr>
          <w:rFonts w:ascii="Calibri" w:hAnsi="Calibri"/>
          <w:sz w:val="22"/>
          <w:szCs w:val="22"/>
        </w:rPr>
        <w:t xml:space="preserve"> </w:t>
      </w:r>
      <w:r w:rsidRPr="005826B9">
        <w:rPr>
          <w:rFonts w:ascii="Calibri" w:hAnsi="Calibri"/>
          <w:sz w:val="22"/>
          <w:szCs w:val="22"/>
        </w:rPr>
        <w:t>up</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date</w:t>
      </w:r>
      <w:r w:rsidRPr="00104D44">
        <w:rPr>
          <w:rFonts w:ascii="Calibri" w:hAnsi="Calibri"/>
          <w:sz w:val="22"/>
          <w:szCs w:val="22"/>
        </w:rPr>
        <w:t xml:space="preserve"> </w:t>
      </w:r>
      <w:r w:rsidRPr="005826B9">
        <w:rPr>
          <w:rFonts w:ascii="Calibri" w:hAnsi="Calibri"/>
          <w:sz w:val="22"/>
          <w:szCs w:val="22"/>
        </w:rPr>
        <w:t>child</w:t>
      </w:r>
      <w:r w:rsidRPr="00104D44">
        <w:rPr>
          <w:rFonts w:ascii="Calibri" w:hAnsi="Calibri"/>
          <w:sz w:val="22"/>
          <w:szCs w:val="22"/>
        </w:rPr>
        <w:t xml:space="preserve"> </w:t>
      </w:r>
      <w:r w:rsidRPr="005826B9">
        <w:rPr>
          <w:rFonts w:ascii="Calibri" w:hAnsi="Calibri"/>
          <w:sz w:val="22"/>
          <w:szCs w:val="22"/>
        </w:rPr>
        <w:t>protection</w:t>
      </w:r>
      <w:r w:rsidRPr="00104D44">
        <w:rPr>
          <w:rFonts w:ascii="Calibri" w:hAnsi="Calibri"/>
          <w:sz w:val="22"/>
          <w:szCs w:val="22"/>
        </w:rPr>
        <w:t xml:space="preserve"> </w:t>
      </w:r>
      <w:r w:rsidRPr="005826B9">
        <w:rPr>
          <w:rFonts w:ascii="Calibri" w:hAnsi="Calibri"/>
          <w:sz w:val="22"/>
          <w:szCs w:val="22"/>
        </w:rPr>
        <w:t>policy</w:t>
      </w:r>
      <w:r w:rsidRPr="00104D44">
        <w:rPr>
          <w:rFonts w:ascii="Calibri" w:hAnsi="Calibri"/>
          <w:sz w:val="22"/>
          <w:szCs w:val="22"/>
        </w:rPr>
        <w:t xml:space="preserve"> </w:t>
      </w:r>
      <w:r w:rsidRPr="005826B9">
        <w:rPr>
          <w:rFonts w:ascii="Calibri" w:hAnsi="Calibri"/>
          <w:sz w:val="22"/>
          <w:szCs w:val="22"/>
        </w:rPr>
        <w:t>is</w:t>
      </w:r>
      <w:r w:rsidRPr="00104D44">
        <w:rPr>
          <w:rFonts w:ascii="Calibri" w:hAnsi="Calibri"/>
          <w:sz w:val="22"/>
          <w:szCs w:val="22"/>
        </w:rPr>
        <w:t xml:space="preserve"> </w:t>
      </w:r>
      <w:r w:rsidRPr="005826B9">
        <w:rPr>
          <w:rFonts w:ascii="Calibri" w:hAnsi="Calibri"/>
          <w:sz w:val="22"/>
          <w:szCs w:val="22"/>
        </w:rPr>
        <w:t>in</w:t>
      </w:r>
      <w:r w:rsidRPr="00104D44">
        <w:rPr>
          <w:rFonts w:ascii="Calibri" w:hAnsi="Calibri"/>
          <w:sz w:val="22"/>
          <w:szCs w:val="22"/>
        </w:rPr>
        <w:t xml:space="preserve"> </w:t>
      </w:r>
      <w:r w:rsidRPr="005826B9">
        <w:rPr>
          <w:rFonts w:ascii="Calibri" w:hAnsi="Calibri"/>
          <w:sz w:val="22"/>
          <w:szCs w:val="22"/>
        </w:rPr>
        <w:t>place</w:t>
      </w:r>
      <w:r w:rsidRPr="00104D44">
        <w:rPr>
          <w:rFonts w:ascii="Calibri" w:hAnsi="Calibri"/>
          <w:sz w:val="22"/>
          <w:szCs w:val="22"/>
        </w:rPr>
        <w:t xml:space="preserve"> </w:t>
      </w:r>
      <w:r w:rsidRPr="005826B9">
        <w:rPr>
          <w:rFonts w:ascii="Calibri" w:hAnsi="Calibri"/>
          <w:sz w:val="22"/>
          <w:szCs w:val="22"/>
        </w:rPr>
        <w:t>and</w:t>
      </w:r>
      <w:r w:rsidRPr="00104D44">
        <w:rPr>
          <w:rFonts w:ascii="Calibri" w:hAnsi="Calibri"/>
          <w:sz w:val="22"/>
          <w:szCs w:val="22"/>
        </w:rPr>
        <w:t xml:space="preserve"> </w:t>
      </w:r>
      <w:r w:rsidRPr="005826B9">
        <w:rPr>
          <w:rFonts w:ascii="Calibri" w:hAnsi="Calibri"/>
          <w:sz w:val="22"/>
          <w:szCs w:val="22"/>
        </w:rPr>
        <w:t>made</w:t>
      </w:r>
      <w:r w:rsidRPr="00104D44">
        <w:rPr>
          <w:rFonts w:ascii="Calibri" w:hAnsi="Calibri"/>
          <w:sz w:val="22"/>
          <w:szCs w:val="22"/>
        </w:rPr>
        <w:t xml:space="preserve"> </w:t>
      </w:r>
      <w:r w:rsidRPr="005826B9">
        <w:rPr>
          <w:rFonts w:ascii="Calibri" w:hAnsi="Calibri"/>
          <w:sz w:val="22"/>
          <w:szCs w:val="22"/>
        </w:rPr>
        <w:t>available</w:t>
      </w:r>
      <w:r w:rsidRPr="00104D44">
        <w:rPr>
          <w:rFonts w:ascii="Calibri" w:hAnsi="Calibri"/>
          <w:sz w:val="22"/>
          <w:szCs w:val="22"/>
        </w:rPr>
        <w:t xml:space="preserve"> </w:t>
      </w:r>
      <w:r w:rsidRPr="005826B9">
        <w:rPr>
          <w:rFonts w:ascii="Calibri" w:hAnsi="Calibri"/>
          <w:sz w:val="22"/>
          <w:szCs w:val="22"/>
        </w:rPr>
        <w:t>on</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00F60871" w:rsidRPr="005826B9">
        <w:rPr>
          <w:rFonts w:ascii="Calibri" w:hAnsi="Calibri"/>
          <w:sz w:val="22"/>
          <w:szCs w:val="22"/>
        </w:rPr>
        <w:t>school’s</w:t>
      </w:r>
      <w:r w:rsidRPr="00104D44">
        <w:rPr>
          <w:rFonts w:ascii="Calibri" w:hAnsi="Calibri"/>
          <w:sz w:val="22"/>
          <w:szCs w:val="22"/>
        </w:rPr>
        <w:t xml:space="preserve"> </w:t>
      </w:r>
      <w:r w:rsidRPr="005826B9">
        <w:rPr>
          <w:rFonts w:ascii="Calibri" w:hAnsi="Calibri"/>
          <w:sz w:val="22"/>
          <w:szCs w:val="22"/>
        </w:rPr>
        <w:t>website;</w:t>
      </w:r>
    </w:p>
    <w:p w14:paraId="73D0D748" w14:textId="6D712A68"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other policies, as prescribed Part 2 of KCSIE, are in place and</w:t>
      </w:r>
      <w:r w:rsidRPr="00104D44">
        <w:rPr>
          <w:rFonts w:ascii="Calibri" w:hAnsi="Calibri"/>
          <w:sz w:val="22"/>
          <w:szCs w:val="22"/>
        </w:rPr>
        <w:t xml:space="preserve"> </w:t>
      </w:r>
      <w:r w:rsidR="00F60871" w:rsidRPr="005826B9">
        <w:rPr>
          <w:rFonts w:ascii="Calibri" w:hAnsi="Calibri"/>
          <w:sz w:val="22"/>
          <w:szCs w:val="22"/>
        </w:rPr>
        <w:t>operational.</w:t>
      </w:r>
    </w:p>
    <w:p w14:paraId="2DDFE091" w14:textId="77777777" w:rsidR="006C0293" w:rsidRPr="005826B9" w:rsidRDefault="00822565">
      <w:pPr>
        <w:pStyle w:val="ListParagraph"/>
        <w:numPr>
          <w:ilvl w:val="2"/>
          <w:numId w:val="49"/>
        </w:numPr>
        <w:tabs>
          <w:tab w:val="left" w:pos="1142"/>
          <w:tab w:val="left" w:pos="1143"/>
        </w:tabs>
        <w:spacing w:before="0"/>
        <w:ind w:right="130"/>
        <w:rPr>
          <w:rFonts w:ascii="Calibri" w:hAnsi="Calibri"/>
          <w:sz w:val="22"/>
          <w:szCs w:val="22"/>
        </w:rPr>
      </w:pPr>
      <w:r w:rsidRPr="005826B9">
        <w:rPr>
          <w:rFonts w:ascii="Calibri" w:hAnsi="Calibri"/>
          <w:sz w:val="22"/>
          <w:szCs w:val="22"/>
        </w:rPr>
        <w:t>required pre-employment checks are being carried out in a timely way and correctly recorded in the Single Central</w:t>
      </w:r>
      <w:r w:rsidRPr="00104D44">
        <w:rPr>
          <w:rFonts w:ascii="Calibri" w:hAnsi="Calibri"/>
          <w:sz w:val="22"/>
          <w:szCs w:val="22"/>
        </w:rPr>
        <w:t xml:space="preserve"> </w:t>
      </w:r>
      <w:r w:rsidRPr="005826B9">
        <w:rPr>
          <w:rFonts w:ascii="Calibri" w:hAnsi="Calibri"/>
          <w:sz w:val="22"/>
          <w:szCs w:val="22"/>
        </w:rPr>
        <w:t>Register;</w:t>
      </w:r>
    </w:p>
    <w:p w14:paraId="00B6D473"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all staff receive safeguarding training in accordance with this</w:t>
      </w:r>
      <w:r w:rsidRPr="00104D44">
        <w:rPr>
          <w:rFonts w:ascii="Calibri" w:hAnsi="Calibri"/>
          <w:sz w:val="22"/>
          <w:szCs w:val="22"/>
        </w:rPr>
        <w:t xml:space="preserve"> </w:t>
      </w:r>
      <w:r w:rsidRPr="005826B9">
        <w:rPr>
          <w:rFonts w:ascii="Calibri" w:hAnsi="Calibri"/>
          <w:sz w:val="22"/>
          <w:szCs w:val="22"/>
        </w:rPr>
        <w:t>Policy;</w:t>
      </w:r>
    </w:p>
    <w:p w14:paraId="0100F4FB"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pupils are taught about safeguarding, including online</w:t>
      </w:r>
      <w:r w:rsidRPr="00104D44">
        <w:rPr>
          <w:rFonts w:ascii="Calibri" w:hAnsi="Calibri"/>
          <w:sz w:val="22"/>
          <w:szCs w:val="22"/>
        </w:rPr>
        <w:t xml:space="preserve"> </w:t>
      </w:r>
      <w:r w:rsidRPr="005826B9">
        <w:rPr>
          <w:rFonts w:ascii="Calibri" w:hAnsi="Calibri"/>
          <w:sz w:val="22"/>
          <w:szCs w:val="22"/>
        </w:rPr>
        <w:t>safety;</w:t>
      </w:r>
    </w:p>
    <w:p w14:paraId="1CC2F350" w14:textId="737972F1" w:rsidR="006C0293" w:rsidRPr="005826B9" w:rsidRDefault="5A9BA7BB">
      <w:pPr>
        <w:pStyle w:val="ListParagraph"/>
        <w:numPr>
          <w:ilvl w:val="2"/>
          <w:numId w:val="49"/>
        </w:numPr>
        <w:tabs>
          <w:tab w:val="left" w:pos="1142"/>
          <w:tab w:val="left" w:pos="1143"/>
        </w:tabs>
        <w:spacing w:before="0"/>
        <w:ind w:right="449"/>
        <w:rPr>
          <w:rFonts w:ascii="Calibri" w:hAnsi="Calibri"/>
          <w:sz w:val="22"/>
          <w:szCs w:val="22"/>
        </w:rPr>
      </w:pPr>
      <w:r w:rsidRPr="005826B9">
        <w:rPr>
          <w:rFonts w:ascii="Calibri" w:hAnsi="Calibri"/>
          <w:sz w:val="22"/>
          <w:szCs w:val="22"/>
        </w:rPr>
        <w:t xml:space="preserve">the </w:t>
      </w:r>
      <w:r w:rsidR="34886693" w:rsidRPr="005826B9">
        <w:rPr>
          <w:rFonts w:ascii="Calibri" w:hAnsi="Calibri"/>
          <w:sz w:val="22"/>
          <w:szCs w:val="22"/>
        </w:rPr>
        <w:t>school’s</w:t>
      </w:r>
      <w:r w:rsidRPr="005826B9">
        <w:rPr>
          <w:rFonts w:ascii="Calibri" w:hAnsi="Calibri"/>
          <w:sz w:val="22"/>
          <w:szCs w:val="22"/>
        </w:rPr>
        <w:t xml:space="preserve"> safeguarding arrangements </w:t>
      </w:r>
      <w:r w:rsidR="54BEC044" w:rsidRPr="005826B9">
        <w:rPr>
          <w:rFonts w:ascii="Calibri" w:hAnsi="Calibri"/>
          <w:sz w:val="22"/>
          <w:szCs w:val="22"/>
        </w:rPr>
        <w:t>consider</w:t>
      </w:r>
      <w:r w:rsidRPr="005826B9">
        <w:rPr>
          <w:rFonts w:ascii="Calibri" w:hAnsi="Calibri"/>
          <w:sz w:val="22"/>
          <w:szCs w:val="22"/>
        </w:rPr>
        <w:t xml:space="preserve"> the procedures and practice of the </w:t>
      </w:r>
      <w:r w:rsidR="45C7F49B" w:rsidRPr="005826B9">
        <w:rPr>
          <w:rFonts w:ascii="Calibri" w:hAnsi="Calibri"/>
          <w:sz w:val="22"/>
          <w:szCs w:val="22"/>
        </w:rPr>
        <w:t>Hammersmith and Fulham</w:t>
      </w:r>
      <w:r w:rsidRPr="005826B9">
        <w:rPr>
          <w:rFonts w:ascii="Calibri" w:hAnsi="Calibri"/>
          <w:sz w:val="22"/>
          <w:szCs w:val="22"/>
        </w:rPr>
        <w:t xml:space="preserve"> Safeguarding Children</w:t>
      </w:r>
      <w:r w:rsidR="7DA1F5E3" w:rsidRPr="005826B9">
        <w:rPr>
          <w:rFonts w:ascii="Calibri" w:hAnsi="Calibri"/>
          <w:sz w:val="22"/>
          <w:szCs w:val="22"/>
        </w:rPr>
        <w:t xml:space="preserve"> Partnership</w:t>
      </w:r>
      <w:r w:rsidRPr="005826B9">
        <w:rPr>
          <w:rFonts w:ascii="Calibri" w:hAnsi="Calibri"/>
          <w:sz w:val="22"/>
          <w:szCs w:val="22"/>
        </w:rPr>
        <w:t>;</w:t>
      </w:r>
    </w:p>
    <w:p w14:paraId="7DFD16E4" w14:textId="153B7F97" w:rsidR="006C0293" w:rsidRPr="005826B9" w:rsidRDefault="00822565">
      <w:pPr>
        <w:pStyle w:val="ListParagraph"/>
        <w:numPr>
          <w:ilvl w:val="2"/>
          <w:numId w:val="49"/>
        </w:numPr>
        <w:tabs>
          <w:tab w:val="left" w:pos="1142"/>
          <w:tab w:val="left" w:pos="1143"/>
        </w:tabs>
        <w:spacing w:before="0"/>
        <w:ind w:right="642"/>
        <w:rPr>
          <w:rFonts w:ascii="Calibri" w:hAnsi="Calibri"/>
          <w:sz w:val="22"/>
          <w:szCs w:val="22"/>
        </w:rPr>
      </w:pPr>
      <w:r w:rsidRPr="005826B9">
        <w:rPr>
          <w:rFonts w:ascii="Calibri" w:hAnsi="Calibri"/>
          <w:sz w:val="22"/>
          <w:szCs w:val="22"/>
        </w:rPr>
        <w:t xml:space="preserve">the </w:t>
      </w:r>
      <w:r w:rsidR="00F60871" w:rsidRPr="005826B9">
        <w:rPr>
          <w:rFonts w:ascii="Calibri" w:hAnsi="Calibri"/>
          <w:sz w:val="22"/>
          <w:szCs w:val="22"/>
        </w:rPr>
        <w:t>school</w:t>
      </w:r>
      <w:r w:rsidRPr="005826B9">
        <w:rPr>
          <w:rFonts w:ascii="Calibri" w:hAnsi="Calibri"/>
          <w:sz w:val="22"/>
          <w:szCs w:val="22"/>
        </w:rPr>
        <w:t xml:space="preserve"> contributes to inter-agency working, including providing a co-ordinated offer of early help when additional needs of children are</w:t>
      </w:r>
      <w:r w:rsidRPr="00104D44">
        <w:rPr>
          <w:rFonts w:ascii="Calibri" w:hAnsi="Calibri"/>
          <w:sz w:val="22"/>
          <w:szCs w:val="22"/>
        </w:rPr>
        <w:t xml:space="preserve"> </w:t>
      </w:r>
      <w:r w:rsidRPr="005826B9">
        <w:rPr>
          <w:rFonts w:ascii="Calibri" w:hAnsi="Calibri"/>
          <w:sz w:val="22"/>
          <w:szCs w:val="22"/>
        </w:rPr>
        <w:t>identified;</w:t>
      </w:r>
    </w:p>
    <w:p w14:paraId="71641DAD"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appropriate filters and monitoring systems are in place to keep children safe online;</w:t>
      </w:r>
      <w:r w:rsidRPr="00104D44">
        <w:rPr>
          <w:rFonts w:ascii="Calibri" w:hAnsi="Calibri"/>
          <w:sz w:val="22"/>
          <w:szCs w:val="22"/>
        </w:rPr>
        <w:t xml:space="preserve"> </w:t>
      </w:r>
      <w:r w:rsidRPr="005826B9">
        <w:rPr>
          <w:rFonts w:ascii="Calibri" w:hAnsi="Calibri"/>
          <w:sz w:val="22"/>
          <w:szCs w:val="22"/>
        </w:rPr>
        <w:t>and</w:t>
      </w:r>
    </w:p>
    <w:p w14:paraId="28D36D36" w14:textId="0ED54A12" w:rsidR="006C0293" w:rsidRPr="005826B9" w:rsidRDefault="00822565">
      <w:pPr>
        <w:pStyle w:val="ListParagraph"/>
        <w:numPr>
          <w:ilvl w:val="2"/>
          <w:numId w:val="49"/>
        </w:numPr>
        <w:tabs>
          <w:tab w:val="left" w:pos="1142"/>
          <w:tab w:val="left" w:pos="1143"/>
        </w:tabs>
        <w:spacing w:before="0"/>
        <w:ind w:right="870"/>
        <w:rPr>
          <w:rFonts w:ascii="Calibri" w:hAnsi="Calibri"/>
          <w:sz w:val="22"/>
          <w:szCs w:val="22"/>
        </w:rPr>
      </w:pPr>
      <w:r w:rsidRPr="005826B9">
        <w:rPr>
          <w:rFonts w:ascii="Calibri" w:hAnsi="Calibri"/>
          <w:sz w:val="22"/>
          <w:szCs w:val="22"/>
        </w:rPr>
        <w:t xml:space="preserve">the </w:t>
      </w:r>
      <w:r w:rsidR="00F60871" w:rsidRPr="005826B9">
        <w:rPr>
          <w:rFonts w:ascii="Calibri" w:hAnsi="Calibri"/>
          <w:sz w:val="22"/>
          <w:szCs w:val="22"/>
        </w:rPr>
        <w:t>school</w:t>
      </w:r>
      <w:r w:rsidRPr="005826B9">
        <w:rPr>
          <w:rFonts w:ascii="Calibri" w:hAnsi="Calibri"/>
          <w:sz w:val="22"/>
          <w:szCs w:val="22"/>
        </w:rPr>
        <w:t xml:space="preserve"> reports to their local authority any child who joins or leaves the </w:t>
      </w:r>
      <w:r w:rsidR="00F60871" w:rsidRPr="005826B9">
        <w:rPr>
          <w:rFonts w:ascii="Calibri" w:hAnsi="Calibri"/>
          <w:sz w:val="22"/>
          <w:szCs w:val="22"/>
        </w:rPr>
        <w:t>school</w:t>
      </w:r>
      <w:r w:rsidRPr="005826B9">
        <w:rPr>
          <w:rFonts w:ascii="Calibri" w:hAnsi="Calibri"/>
          <w:sz w:val="22"/>
          <w:szCs w:val="22"/>
        </w:rPr>
        <w:t xml:space="preserve"> at non-standard transition times in line with statutory and local authority</w:t>
      </w:r>
      <w:r w:rsidRPr="00104D44">
        <w:rPr>
          <w:rFonts w:ascii="Calibri" w:hAnsi="Calibri"/>
          <w:sz w:val="22"/>
          <w:szCs w:val="22"/>
        </w:rPr>
        <w:t xml:space="preserve"> </w:t>
      </w:r>
      <w:r w:rsidRPr="005826B9">
        <w:rPr>
          <w:rFonts w:ascii="Calibri" w:hAnsi="Calibri"/>
          <w:sz w:val="22"/>
          <w:szCs w:val="22"/>
        </w:rPr>
        <w:t>guidance.</w:t>
      </w:r>
    </w:p>
    <w:p w14:paraId="521171BB" w14:textId="77777777" w:rsidR="006C0293" w:rsidRPr="00104D44" w:rsidRDefault="003E3B23" w:rsidP="00104D44">
      <w:pPr>
        <w:pStyle w:val="ListParagraph"/>
        <w:numPr>
          <w:ilvl w:val="1"/>
          <w:numId w:val="11"/>
        </w:numPr>
        <w:tabs>
          <w:tab w:val="left" w:pos="556"/>
        </w:tabs>
        <w:spacing w:before="0"/>
        <w:ind w:left="555" w:hanging="454"/>
        <w:rPr>
          <w:rFonts w:ascii="Calibri" w:hAnsi="Calibri"/>
          <w:b/>
          <w:bCs/>
          <w:sz w:val="22"/>
          <w:szCs w:val="22"/>
        </w:rPr>
      </w:pPr>
      <w:r w:rsidRPr="00104D44">
        <w:rPr>
          <w:rFonts w:ascii="Calibri" w:hAnsi="Calibri"/>
          <w:b/>
          <w:bCs/>
          <w:sz w:val="22"/>
          <w:szCs w:val="22"/>
        </w:rPr>
        <w:t xml:space="preserve">Advisory board </w:t>
      </w:r>
      <w:r w:rsidR="00822565" w:rsidRPr="00104D44">
        <w:rPr>
          <w:rFonts w:ascii="Calibri" w:hAnsi="Calibri"/>
          <w:b/>
          <w:bCs/>
          <w:sz w:val="22"/>
          <w:szCs w:val="22"/>
        </w:rPr>
        <w:t xml:space="preserve">Safeguarding </w:t>
      </w:r>
      <w:r w:rsidRPr="00104D44">
        <w:rPr>
          <w:rFonts w:ascii="Calibri" w:hAnsi="Calibri"/>
          <w:b/>
          <w:bCs/>
          <w:sz w:val="22"/>
          <w:szCs w:val="22"/>
        </w:rPr>
        <w:t xml:space="preserve">member </w:t>
      </w:r>
    </w:p>
    <w:p w14:paraId="0244E6DB" w14:textId="77777777" w:rsidR="006C0293" w:rsidRPr="005826B9" w:rsidRDefault="00822565">
      <w:pPr>
        <w:pStyle w:val="BodyText"/>
        <w:spacing w:before="0"/>
        <w:ind w:left="555" w:right="829"/>
        <w:rPr>
          <w:rFonts w:ascii="Calibri" w:hAnsi="Calibri"/>
          <w:sz w:val="22"/>
          <w:szCs w:val="22"/>
        </w:rPr>
      </w:pPr>
      <w:r w:rsidRPr="005826B9">
        <w:rPr>
          <w:rFonts w:ascii="Calibri" w:hAnsi="Calibri"/>
          <w:sz w:val="22"/>
          <w:szCs w:val="22"/>
        </w:rPr>
        <w:t>The School Propriet</w:t>
      </w:r>
      <w:r w:rsidR="003E3B23" w:rsidRPr="005826B9">
        <w:rPr>
          <w:rFonts w:ascii="Calibri" w:hAnsi="Calibri"/>
          <w:sz w:val="22"/>
          <w:szCs w:val="22"/>
        </w:rPr>
        <w:t>ors have appointed a nominated advisory board member</w:t>
      </w:r>
      <w:r w:rsidRPr="005826B9">
        <w:rPr>
          <w:rFonts w:ascii="Calibri" w:hAnsi="Calibri"/>
          <w:sz w:val="22"/>
          <w:szCs w:val="22"/>
        </w:rPr>
        <w:t xml:space="preserve"> for safeguarding to take a lead in relation to responsibility for safeguarding arrangements. The nominated </w:t>
      </w:r>
      <w:r w:rsidR="003E3B23" w:rsidRPr="005826B9">
        <w:rPr>
          <w:rFonts w:ascii="Calibri" w:hAnsi="Calibri"/>
          <w:sz w:val="22"/>
          <w:szCs w:val="22"/>
        </w:rPr>
        <w:t>membe</w:t>
      </w:r>
      <w:r w:rsidRPr="005826B9">
        <w:rPr>
          <w:rFonts w:ascii="Calibri" w:hAnsi="Calibri"/>
          <w:sz w:val="22"/>
          <w:szCs w:val="22"/>
        </w:rPr>
        <w:t>r:</w:t>
      </w:r>
      <w:r w:rsidR="003E3B23" w:rsidRPr="005826B9">
        <w:rPr>
          <w:rFonts w:ascii="Calibri" w:hAnsi="Calibri"/>
          <w:sz w:val="22"/>
          <w:szCs w:val="22"/>
        </w:rPr>
        <w:t xml:space="preserve"> Feroz Adam</w:t>
      </w:r>
    </w:p>
    <w:p w14:paraId="285923D2" w14:textId="2787580D"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discusses safeguarding matters with the DSL on a half-termly</w:t>
      </w:r>
      <w:r w:rsidRPr="00104D44">
        <w:rPr>
          <w:rFonts w:ascii="Calibri" w:hAnsi="Calibri"/>
          <w:sz w:val="22"/>
          <w:szCs w:val="22"/>
        </w:rPr>
        <w:t xml:space="preserve"> </w:t>
      </w:r>
      <w:r w:rsidR="00F60871" w:rsidRPr="005826B9">
        <w:rPr>
          <w:rFonts w:ascii="Calibri" w:hAnsi="Calibri"/>
          <w:sz w:val="22"/>
          <w:szCs w:val="22"/>
        </w:rPr>
        <w:t>basis.</w:t>
      </w:r>
    </w:p>
    <w:p w14:paraId="7EBFF4F9"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liaises directly with the local authority and/or partner agencies where appropriate;</w:t>
      </w:r>
      <w:r w:rsidRPr="00104D44">
        <w:rPr>
          <w:rFonts w:ascii="Calibri" w:hAnsi="Calibri"/>
          <w:sz w:val="22"/>
          <w:szCs w:val="22"/>
        </w:rPr>
        <w:t xml:space="preserve"> </w:t>
      </w:r>
      <w:r w:rsidRPr="005826B9">
        <w:rPr>
          <w:rFonts w:ascii="Calibri" w:hAnsi="Calibri"/>
          <w:sz w:val="22"/>
          <w:szCs w:val="22"/>
        </w:rPr>
        <w:t>and</w:t>
      </w:r>
    </w:p>
    <w:p w14:paraId="18B5400C" w14:textId="40B3BEEE" w:rsidR="00815D4C" w:rsidRPr="005826B9" w:rsidRDefault="00822565">
      <w:pPr>
        <w:pStyle w:val="ListParagraph"/>
        <w:numPr>
          <w:ilvl w:val="2"/>
          <w:numId w:val="49"/>
        </w:numPr>
        <w:tabs>
          <w:tab w:val="left" w:pos="1142"/>
          <w:tab w:val="left" w:pos="1143"/>
        </w:tabs>
        <w:spacing w:before="0"/>
        <w:ind w:right="184"/>
        <w:rPr>
          <w:rFonts w:ascii="Calibri" w:hAnsi="Calibri"/>
          <w:sz w:val="22"/>
          <w:szCs w:val="22"/>
        </w:rPr>
      </w:pPr>
      <w:r w:rsidRPr="005826B9">
        <w:rPr>
          <w:rFonts w:ascii="Calibri" w:hAnsi="Calibri"/>
          <w:sz w:val="22"/>
          <w:szCs w:val="22"/>
        </w:rPr>
        <w:t xml:space="preserve">undertakes an annual audit of the </w:t>
      </w:r>
      <w:r w:rsidR="00F60871" w:rsidRPr="005826B9">
        <w:rPr>
          <w:rFonts w:ascii="Calibri" w:hAnsi="Calibri"/>
          <w:sz w:val="22"/>
          <w:szCs w:val="22"/>
        </w:rPr>
        <w:t>school’s</w:t>
      </w:r>
      <w:r w:rsidRPr="005826B9">
        <w:rPr>
          <w:rFonts w:ascii="Calibri" w:hAnsi="Calibri"/>
          <w:sz w:val="22"/>
          <w:szCs w:val="22"/>
        </w:rPr>
        <w:t xml:space="preserve"> safeguarding procedures and submits a written report to the Proprietor and advisory board with recommendations for further improvements. The annual written report will typically consider: the effectiveness and implementation of relevant policies; staff safeguarding training; staff recruitment procedures; the handling of safeguarding issues; referral management; the contribution the </w:t>
      </w:r>
      <w:r w:rsidR="00F60871" w:rsidRPr="005826B9">
        <w:rPr>
          <w:rFonts w:ascii="Calibri" w:hAnsi="Calibri"/>
          <w:sz w:val="22"/>
          <w:szCs w:val="22"/>
        </w:rPr>
        <w:t>school</w:t>
      </w:r>
      <w:r w:rsidRPr="005826B9">
        <w:rPr>
          <w:rFonts w:ascii="Calibri" w:hAnsi="Calibri"/>
          <w:sz w:val="22"/>
          <w:szCs w:val="22"/>
        </w:rPr>
        <w:t xml:space="preserve"> is making to inter-agency working; and the provision for teaching pupils how to keep themselves safe. This audit will form part of the annual review undertaken by the Proprietor and advisory board as a whole to ensure that all policies, procedures and training provided by the </w:t>
      </w:r>
      <w:r w:rsidR="00F60871" w:rsidRPr="005826B9">
        <w:rPr>
          <w:rFonts w:ascii="Calibri" w:hAnsi="Calibri"/>
          <w:sz w:val="22"/>
          <w:szCs w:val="22"/>
        </w:rPr>
        <w:t>school</w:t>
      </w:r>
      <w:r w:rsidRPr="005826B9">
        <w:rPr>
          <w:rFonts w:ascii="Calibri" w:hAnsi="Calibri"/>
          <w:sz w:val="22"/>
          <w:szCs w:val="22"/>
        </w:rPr>
        <w:t xml:space="preserve"> are effective and comply with the law.</w:t>
      </w:r>
    </w:p>
    <w:p w14:paraId="396D487E" w14:textId="0FCBB32A" w:rsidR="006C0293" w:rsidRPr="005826B9" w:rsidRDefault="00822565">
      <w:pPr>
        <w:pStyle w:val="ListParagraph"/>
        <w:numPr>
          <w:ilvl w:val="2"/>
          <w:numId w:val="49"/>
        </w:numPr>
        <w:tabs>
          <w:tab w:val="left" w:pos="1142"/>
          <w:tab w:val="left" w:pos="1143"/>
        </w:tabs>
        <w:spacing w:before="0"/>
        <w:ind w:right="184"/>
        <w:rPr>
          <w:rFonts w:ascii="Calibri" w:hAnsi="Calibri"/>
          <w:sz w:val="22"/>
          <w:szCs w:val="22"/>
        </w:rPr>
      </w:pPr>
      <w:r w:rsidRPr="005826B9">
        <w:rPr>
          <w:rFonts w:ascii="Calibri" w:hAnsi="Calibri"/>
          <w:sz w:val="22"/>
          <w:szCs w:val="22"/>
        </w:rPr>
        <w:t xml:space="preserve">The nominated </w:t>
      </w:r>
      <w:r w:rsidR="009C0D9E" w:rsidRPr="005826B9">
        <w:rPr>
          <w:rFonts w:ascii="Calibri" w:hAnsi="Calibri"/>
          <w:sz w:val="22"/>
          <w:szCs w:val="22"/>
        </w:rPr>
        <w:t xml:space="preserve">advisory board member </w:t>
      </w:r>
      <w:r w:rsidRPr="005826B9">
        <w:rPr>
          <w:rFonts w:ascii="Calibri" w:hAnsi="Calibri"/>
          <w:sz w:val="22"/>
          <w:szCs w:val="22"/>
        </w:rPr>
        <w:t>for safeguarding is</w:t>
      </w:r>
      <w:r w:rsidR="009C0D9E" w:rsidRPr="005826B9">
        <w:rPr>
          <w:rFonts w:ascii="Calibri" w:hAnsi="Calibri"/>
          <w:sz w:val="22"/>
          <w:szCs w:val="22"/>
        </w:rPr>
        <w:t xml:space="preserve"> Feroz Adam</w:t>
      </w:r>
      <w:r w:rsidRPr="005826B9">
        <w:rPr>
          <w:rFonts w:ascii="Calibri" w:hAnsi="Calibri"/>
          <w:sz w:val="22"/>
          <w:szCs w:val="22"/>
        </w:rPr>
        <w:t xml:space="preserve">. Contact details are set out in </w:t>
      </w:r>
      <w:hyperlink w:anchor="_Appendix_1:_Contact" w:history="1">
        <w:r w:rsidRPr="005826B9">
          <w:rPr>
            <w:rStyle w:val="Hyperlink"/>
            <w:rFonts w:ascii="Calibri" w:hAnsi="Calibri"/>
            <w:sz w:val="22"/>
            <w:szCs w:val="22"/>
          </w:rPr>
          <w:t>Appendix</w:t>
        </w:r>
        <w:r w:rsidRPr="00104D44">
          <w:rPr>
            <w:rStyle w:val="Hyperlink"/>
            <w:rFonts w:ascii="Calibri" w:hAnsi="Calibri"/>
            <w:sz w:val="22"/>
            <w:szCs w:val="22"/>
          </w:rPr>
          <w:t xml:space="preserve"> </w:t>
        </w:r>
        <w:r w:rsidRPr="005826B9">
          <w:rPr>
            <w:rStyle w:val="Hyperlink"/>
            <w:rFonts w:ascii="Calibri" w:hAnsi="Calibri"/>
            <w:sz w:val="22"/>
            <w:szCs w:val="22"/>
          </w:rPr>
          <w:t>1</w:t>
        </w:r>
      </w:hyperlink>
      <w:r w:rsidRPr="005826B9">
        <w:rPr>
          <w:rFonts w:ascii="Calibri" w:hAnsi="Calibri"/>
          <w:sz w:val="22"/>
          <w:szCs w:val="22"/>
        </w:rPr>
        <w:t>.</w:t>
      </w:r>
    </w:p>
    <w:p w14:paraId="1D3A122F" w14:textId="77777777" w:rsidR="005A4C23" w:rsidRPr="00F20612" w:rsidRDefault="005A4C23" w:rsidP="00104D44">
      <w:pPr>
        <w:pStyle w:val="ListParagraph"/>
        <w:tabs>
          <w:tab w:val="left" w:pos="1142"/>
          <w:tab w:val="left" w:pos="1143"/>
        </w:tabs>
        <w:spacing w:before="0"/>
        <w:ind w:left="555" w:right="184" w:firstLine="0"/>
        <w:rPr>
          <w:rFonts w:ascii="Calibri" w:hAnsi="Calibri"/>
        </w:rPr>
      </w:pPr>
    </w:p>
    <w:p w14:paraId="744B0BAB" w14:textId="6F153707" w:rsidR="006C0293" w:rsidRPr="00F20612" w:rsidRDefault="00822565" w:rsidP="00957E75">
      <w:pPr>
        <w:pStyle w:val="Heading1"/>
        <w:numPr>
          <w:ilvl w:val="0"/>
          <w:numId w:val="11"/>
        </w:numPr>
        <w:tabs>
          <w:tab w:val="left" w:pos="555"/>
          <w:tab w:val="left" w:pos="556"/>
        </w:tabs>
        <w:spacing w:before="0"/>
        <w:ind w:left="556" w:hanging="454"/>
        <w:rPr>
          <w:rFonts w:ascii="Calibri" w:hAnsi="Calibri"/>
        </w:rPr>
      </w:pPr>
      <w:bookmarkStart w:id="84" w:name="_Toc80092270"/>
      <w:bookmarkStart w:id="85" w:name="_Toc80261877"/>
      <w:bookmarkStart w:id="86" w:name="_Toc80262013"/>
      <w:bookmarkStart w:id="87" w:name="_Toc80262325"/>
      <w:bookmarkStart w:id="88" w:name="_Toc81211375"/>
      <w:bookmarkStart w:id="89" w:name="_Toc80092271"/>
      <w:bookmarkStart w:id="90" w:name="_Toc80261878"/>
      <w:bookmarkStart w:id="91" w:name="_Toc80262014"/>
      <w:bookmarkStart w:id="92" w:name="_Toc80262326"/>
      <w:bookmarkStart w:id="93" w:name="_Toc81211376"/>
      <w:bookmarkStart w:id="94" w:name="_Toc80092272"/>
      <w:bookmarkStart w:id="95" w:name="_Toc80261879"/>
      <w:bookmarkStart w:id="96" w:name="_Toc80262015"/>
      <w:bookmarkStart w:id="97" w:name="_Toc80262327"/>
      <w:bookmarkStart w:id="98" w:name="_Toc81211377"/>
      <w:bookmarkStart w:id="99" w:name="_Toc80092273"/>
      <w:bookmarkStart w:id="100" w:name="_Toc80261880"/>
      <w:bookmarkStart w:id="101" w:name="_Toc80262016"/>
      <w:bookmarkStart w:id="102" w:name="_Toc80262328"/>
      <w:bookmarkStart w:id="103" w:name="_Toc81211378"/>
      <w:bookmarkStart w:id="104" w:name="_Toc80092274"/>
      <w:bookmarkStart w:id="105" w:name="_Toc80261881"/>
      <w:bookmarkStart w:id="106" w:name="_Toc80262017"/>
      <w:bookmarkStart w:id="107" w:name="_Toc80262329"/>
      <w:bookmarkStart w:id="108" w:name="_Toc81211379"/>
      <w:bookmarkStart w:id="109" w:name="_Toc80092275"/>
      <w:bookmarkStart w:id="110" w:name="_Toc80261882"/>
      <w:bookmarkStart w:id="111" w:name="_Toc80262018"/>
      <w:bookmarkStart w:id="112" w:name="_Toc80262330"/>
      <w:bookmarkStart w:id="113" w:name="_Toc81211380"/>
      <w:bookmarkStart w:id="114" w:name="_TOC_250010"/>
      <w:bookmarkStart w:id="115" w:name="_Toc61556018"/>
      <w:bookmarkStart w:id="116" w:name="_Toc81211381"/>
      <w:bookmarkStart w:id="117" w:name="_Toc113230964"/>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F20612">
        <w:rPr>
          <w:rFonts w:ascii="Calibri" w:hAnsi="Calibri"/>
        </w:rPr>
        <w:t>Staff</w:t>
      </w:r>
      <w:r w:rsidRPr="00104D44">
        <w:rPr>
          <w:rFonts w:ascii="Calibri" w:hAnsi="Calibri"/>
        </w:rPr>
        <w:t xml:space="preserve"> </w:t>
      </w:r>
      <w:bookmarkEnd w:id="114"/>
      <w:r w:rsidR="00957E75" w:rsidRPr="00957E75">
        <w:rPr>
          <w:rFonts w:ascii="Calibri" w:hAnsi="Calibri"/>
        </w:rPr>
        <w:t xml:space="preserve">Safeguarding </w:t>
      </w:r>
      <w:r w:rsidRPr="00F20612">
        <w:rPr>
          <w:rFonts w:ascii="Calibri" w:hAnsi="Calibri"/>
        </w:rPr>
        <w:t>training</w:t>
      </w:r>
      <w:bookmarkEnd w:id="115"/>
      <w:bookmarkEnd w:id="116"/>
      <w:bookmarkEnd w:id="117"/>
    </w:p>
    <w:p w14:paraId="7E0B92A8" w14:textId="77777777" w:rsidR="006C0293"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Staff training encourages all members of staff to maintain an attitude of ‘it could happen here’ where abuse and neglect are</w:t>
      </w:r>
      <w:r w:rsidRPr="00104D44">
        <w:rPr>
          <w:rFonts w:ascii="Calibri" w:hAnsi="Calibri"/>
          <w:sz w:val="22"/>
          <w:szCs w:val="22"/>
        </w:rPr>
        <w:t xml:space="preserve"> </w:t>
      </w:r>
      <w:r w:rsidRPr="005826B9">
        <w:rPr>
          <w:rFonts w:ascii="Calibri" w:hAnsi="Calibri"/>
          <w:sz w:val="22"/>
          <w:szCs w:val="22"/>
        </w:rPr>
        <w:t>concerned.</w:t>
      </w:r>
    </w:p>
    <w:p w14:paraId="4505578C" w14:textId="3547CEDF" w:rsidR="00957E75" w:rsidRPr="00957E75" w:rsidRDefault="00957E75" w:rsidP="00957E75">
      <w:pPr>
        <w:pStyle w:val="ListParagraph"/>
        <w:widowControl w:val="0"/>
        <w:numPr>
          <w:ilvl w:val="1"/>
          <w:numId w:val="11"/>
        </w:numPr>
        <w:tabs>
          <w:tab w:val="left" w:pos="556"/>
        </w:tabs>
        <w:autoSpaceDE w:val="0"/>
        <w:autoSpaceDN w:val="0"/>
        <w:spacing w:before="0"/>
        <w:ind w:left="555" w:hanging="454"/>
      </w:pPr>
      <w:r w:rsidRPr="00957E75">
        <w:rPr>
          <w:rFonts w:ascii="Calibri" w:hAnsi="Calibri"/>
          <w:sz w:val="22"/>
          <w:szCs w:val="22"/>
        </w:rPr>
        <w:t>Compulsory Induction training for all new members of staff, and refresher training for all staff including temporary employees or volunteers, includes formal child protection training which</w:t>
      </w:r>
      <w:r w:rsidRPr="00942B44">
        <w:rPr>
          <w:rFonts w:ascii="Calibri" w:hAnsi="Calibri"/>
          <w:sz w:val="22"/>
          <w:szCs w:val="22"/>
        </w:rPr>
        <w:t xml:space="preserve"> covers:</w:t>
      </w:r>
    </w:p>
    <w:p w14:paraId="4E4C44F4" w14:textId="77777777" w:rsidR="006847D4" w:rsidRPr="006847D4" w:rsidRDefault="006847D4" w:rsidP="006847D4">
      <w:pPr>
        <w:pStyle w:val="ListParagraph"/>
        <w:widowControl w:val="0"/>
        <w:numPr>
          <w:ilvl w:val="2"/>
          <w:numId w:val="11"/>
        </w:numPr>
        <w:tabs>
          <w:tab w:val="left" w:pos="1142"/>
          <w:tab w:val="left" w:pos="1143"/>
        </w:tabs>
        <w:autoSpaceDE w:val="0"/>
        <w:autoSpaceDN w:val="0"/>
        <w:spacing w:before="0"/>
        <w:ind w:right="300"/>
        <w:rPr>
          <w:rFonts w:ascii="Calibri" w:hAnsi="Calibri" w:cs="Calibri"/>
          <w:sz w:val="22"/>
          <w:szCs w:val="22"/>
        </w:rPr>
      </w:pPr>
      <w:bookmarkStart w:id="118" w:name="OLE_LINK27"/>
      <w:r w:rsidRPr="006847D4">
        <w:rPr>
          <w:rFonts w:ascii="Calibri" w:hAnsi="Calibri" w:cs="Calibri"/>
          <w:sz w:val="22"/>
          <w:szCs w:val="22"/>
        </w:rPr>
        <w:lastRenderedPageBreak/>
        <w:t>This safeguarding policy and related policies on Anti-Bullying and Cyber-bullying, E-Safety, Mental Health and Prevent*;</w:t>
      </w:r>
    </w:p>
    <w:p w14:paraId="5EFE2958" w14:textId="77777777" w:rsidR="006847D4" w:rsidRPr="006847D4" w:rsidRDefault="006847D4" w:rsidP="006847D4">
      <w:pPr>
        <w:pStyle w:val="ListParagraph"/>
        <w:widowControl w:val="0"/>
        <w:numPr>
          <w:ilvl w:val="2"/>
          <w:numId w:val="11"/>
        </w:numPr>
        <w:tabs>
          <w:tab w:val="left" w:pos="1142"/>
          <w:tab w:val="left" w:pos="1143"/>
        </w:tabs>
        <w:autoSpaceDE w:val="0"/>
        <w:autoSpaceDN w:val="0"/>
        <w:spacing w:before="0"/>
        <w:ind w:right="300"/>
        <w:rPr>
          <w:rFonts w:ascii="Calibri" w:hAnsi="Calibri" w:cs="Calibri"/>
          <w:sz w:val="22"/>
          <w:szCs w:val="22"/>
        </w:rPr>
      </w:pPr>
      <w:r w:rsidRPr="006847D4">
        <w:rPr>
          <w:rFonts w:ascii="Calibri" w:hAnsi="Calibri" w:cs="Calibri"/>
          <w:sz w:val="22"/>
          <w:szCs w:val="22"/>
        </w:rPr>
        <w:t>Part 1 and Annex A of KCSIE*;</w:t>
      </w:r>
    </w:p>
    <w:p w14:paraId="5784F39A" w14:textId="77777777" w:rsidR="006847D4" w:rsidRPr="006847D4" w:rsidRDefault="006847D4" w:rsidP="006847D4">
      <w:pPr>
        <w:pStyle w:val="ListParagraph"/>
        <w:widowControl w:val="0"/>
        <w:numPr>
          <w:ilvl w:val="2"/>
          <w:numId w:val="11"/>
        </w:numPr>
        <w:tabs>
          <w:tab w:val="left" w:pos="1142"/>
          <w:tab w:val="left" w:pos="1143"/>
        </w:tabs>
        <w:autoSpaceDE w:val="0"/>
        <w:autoSpaceDN w:val="0"/>
        <w:spacing w:before="0"/>
        <w:rPr>
          <w:rFonts w:ascii="Calibri" w:hAnsi="Calibri" w:cs="Calibri"/>
          <w:sz w:val="22"/>
          <w:szCs w:val="22"/>
        </w:rPr>
      </w:pPr>
      <w:r w:rsidRPr="006847D4">
        <w:rPr>
          <w:rFonts w:ascii="Calibri" w:hAnsi="Calibri" w:cs="Calibri"/>
          <w:sz w:val="22"/>
          <w:szCs w:val="22"/>
        </w:rPr>
        <w:t>the role, identity and contact details of the DSL and Deputy DSLs;</w:t>
      </w:r>
    </w:p>
    <w:p w14:paraId="22824499" w14:textId="77777777" w:rsidR="006847D4" w:rsidRPr="006847D4" w:rsidRDefault="006847D4" w:rsidP="006847D4">
      <w:pPr>
        <w:pStyle w:val="ListParagraph"/>
        <w:widowControl w:val="0"/>
        <w:numPr>
          <w:ilvl w:val="2"/>
          <w:numId w:val="11"/>
        </w:numPr>
        <w:tabs>
          <w:tab w:val="left" w:pos="1142"/>
          <w:tab w:val="left" w:pos="1143"/>
        </w:tabs>
        <w:autoSpaceDE w:val="0"/>
        <w:autoSpaceDN w:val="0"/>
        <w:spacing w:before="0"/>
        <w:rPr>
          <w:rFonts w:ascii="Calibri" w:hAnsi="Calibri" w:cs="Calibri"/>
          <w:sz w:val="22"/>
          <w:szCs w:val="22"/>
        </w:rPr>
      </w:pPr>
      <w:r w:rsidRPr="006847D4">
        <w:rPr>
          <w:rFonts w:ascii="Calibri" w:hAnsi="Calibri" w:cs="Calibri"/>
          <w:sz w:val="22"/>
          <w:szCs w:val="22"/>
        </w:rPr>
        <w:t>policies on acceptable use of IT and online safety (including online safety during home learning)*;</w:t>
      </w:r>
    </w:p>
    <w:p w14:paraId="7A8E5966" w14:textId="77777777" w:rsidR="006847D4" w:rsidRPr="006847D4" w:rsidRDefault="006847D4" w:rsidP="006847D4">
      <w:pPr>
        <w:pStyle w:val="ListParagraph"/>
        <w:widowControl w:val="0"/>
        <w:numPr>
          <w:ilvl w:val="2"/>
          <w:numId w:val="11"/>
        </w:numPr>
        <w:tabs>
          <w:tab w:val="left" w:pos="1142"/>
          <w:tab w:val="left" w:pos="1143"/>
        </w:tabs>
        <w:autoSpaceDE w:val="0"/>
        <w:autoSpaceDN w:val="0"/>
        <w:spacing w:before="0"/>
        <w:rPr>
          <w:rFonts w:ascii="Calibri" w:hAnsi="Calibri" w:cs="Calibri"/>
          <w:sz w:val="22"/>
          <w:szCs w:val="22"/>
        </w:rPr>
      </w:pPr>
      <w:r w:rsidRPr="006847D4">
        <w:rPr>
          <w:rFonts w:ascii="Calibri" w:hAnsi="Calibri" w:cs="Calibri"/>
          <w:sz w:val="22"/>
          <w:szCs w:val="22"/>
        </w:rPr>
        <w:t>the pupil behaviour policy (Rewards &amp; Sanctions)*;</w:t>
      </w:r>
    </w:p>
    <w:p w14:paraId="4208AA9F" w14:textId="77777777" w:rsidR="006847D4" w:rsidRPr="006847D4" w:rsidRDefault="006847D4" w:rsidP="006847D4">
      <w:pPr>
        <w:pStyle w:val="ListParagraph"/>
        <w:widowControl w:val="0"/>
        <w:numPr>
          <w:ilvl w:val="2"/>
          <w:numId w:val="11"/>
        </w:numPr>
        <w:tabs>
          <w:tab w:val="left" w:pos="1142"/>
          <w:tab w:val="left" w:pos="1143"/>
        </w:tabs>
        <w:autoSpaceDE w:val="0"/>
        <w:autoSpaceDN w:val="0"/>
        <w:spacing w:before="0"/>
        <w:rPr>
          <w:rFonts w:ascii="Calibri" w:hAnsi="Calibri" w:cs="Calibri"/>
          <w:sz w:val="22"/>
          <w:szCs w:val="22"/>
        </w:rPr>
      </w:pPr>
      <w:r w:rsidRPr="006847D4">
        <w:rPr>
          <w:rFonts w:ascii="Calibri" w:hAnsi="Calibri" w:cs="Calibri"/>
          <w:sz w:val="22"/>
          <w:szCs w:val="22"/>
        </w:rPr>
        <w:t>the School’s safeguarding response to children who go missing from education;</w:t>
      </w:r>
    </w:p>
    <w:p w14:paraId="6186664F" w14:textId="77777777" w:rsidR="006847D4" w:rsidRPr="006847D4" w:rsidRDefault="006847D4" w:rsidP="006847D4">
      <w:pPr>
        <w:pStyle w:val="ListParagraph"/>
        <w:widowControl w:val="0"/>
        <w:numPr>
          <w:ilvl w:val="2"/>
          <w:numId w:val="11"/>
        </w:numPr>
        <w:tabs>
          <w:tab w:val="left" w:pos="1142"/>
          <w:tab w:val="left" w:pos="1143"/>
        </w:tabs>
        <w:autoSpaceDE w:val="0"/>
        <w:autoSpaceDN w:val="0"/>
        <w:spacing w:before="0"/>
        <w:rPr>
          <w:rFonts w:ascii="Calibri" w:hAnsi="Calibri" w:cs="Calibri"/>
          <w:sz w:val="22"/>
          <w:szCs w:val="22"/>
        </w:rPr>
      </w:pPr>
      <w:r w:rsidRPr="006847D4">
        <w:rPr>
          <w:rFonts w:ascii="Calibri" w:hAnsi="Calibri" w:cs="Calibri"/>
          <w:sz w:val="22"/>
          <w:szCs w:val="22"/>
        </w:rPr>
        <w:t>the staff Code of Conduct*;</w:t>
      </w:r>
    </w:p>
    <w:p w14:paraId="7C0FC8A6" w14:textId="77777777" w:rsidR="006847D4" w:rsidRPr="006847D4" w:rsidRDefault="006847D4" w:rsidP="006847D4">
      <w:pPr>
        <w:pStyle w:val="ListParagraph"/>
        <w:widowControl w:val="0"/>
        <w:numPr>
          <w:ilvl w:val="2"/>
          <w:numId w:val="11"/>
        </w:numPr>
        <w:tabs>
          <w:tab w:val="left" w:pos="1142"/>
          <w:tab w:val="left" w:pos="1143"/>
        </w:tabs>
        <w:autoSpaceDE w:val="0"/>
        <w:autoSpaceDN w:val="0"/>
        <w:spacing w:before="0"/>
        <w:rPr>
          <w:rFonts w:ascii="Calibri" w:hAnsi="Calibri" w:cs="Calibri"/>
          <w:sz w:val="22"/>
          <w:szCs w:val="22"/>
        </w:rPr>
      </w:pPr>
      <w:r w:rsidRPr="006847D4">
        <w:rPr>
          <w:rFonts w:ascii="Calibri" w:hAnsi="Calibri" w:cs="Calibri"/>
          <w:sz w:val="22"/>
          <w:szCs w:val="22"/>
        </w:rPr>
        <w:t xml:space="preserve">the school’s process on Whistleblowing*; </w:t>
      </w:r>
    </w:p>
    <w:p w14:paraId="0491945A" w14:textId="77777777" w:rsidR="006847D4" w:rsidRPr="006847D4" w:rsidRDefault="006847D4" w:rsidP="006847D4">
      <w:pPr>
        <w:pStyle w:val="BodyText"/>
        <w:widowControl w:val="0"/>
        <w:numPr>
          <w:ilvl w:val="2"/>
          <w:numId w:val="11"/>
        </w:numPr>
        <w:autoSpaceDE w:val="0"/>
        <w:autoSpaceDN w:val="0"/>
        <w:spacing w:before="0"/>
        <w:ind w:right="328"/>
        <w:rPr>
          <w:rFonts w:ascii="Calibri" w:hAnsi="Calibri" w:cs="Calibri"/>
          <w:sz w:val="22"/>
          <w:szCs w:val="22"/>
        </w:rPr>
      </w:pPr>
      <w:r w:rsidRPr="006847D4">
        <w:rPr>
          <w:rFonts w:ascii="Calibri" w:hAnsi="Calibri" w:cs="Calibri"/>
          <w:sz w:val="22"/>
          <w:szCs w:val="22"/>
        </w:rPr>
        <w:t>the Local Safeguarding children Partnership arrangements</w:t>
      </w:r>
    </w:p>
    <w:p w14:paraId="5FF4E08A" w14:textId="77777777" w:rsidR="006847D4" w:rsidRPr="006847D4" w:rsidRDefault="006847D4" w:rsidP="006847D4">
      <w:pPr>
        <w:pStyle w:val="BodyText"/>
        <w:widowControl w:val="0"/>
        <w:numPr>
          <w:ilvl w:val="2"/>
          <w:numId w:val="11"/>
        </w:numPr>
        <w:autoSpaceDE w:val="0"/>
        <w:autoSpaceDN w:val="0"/>
        <w:spacing w:before="0"/>
        <w:ind w:right="328"/>
        <w:rPr>
          <w:rFonts w:ascii="Calibri" w:hAnsi="Calibri" w:cs="Calibri"/>
          <w:sz w:val="22"/>
          <w:szCs w:val="22"/>
        </w:rPr>
      </w:pPr>
      <w:r w:rsidRPr="006847D4">
        <w:rPr>
          <w:rFonts w:ascii="Calibri" w:hAnsi="Calibri" w:cs="Calibri"/>
          <w:sz w:val="22"/>
          <w:szCs w:val="22"/>
        </w:rPr>
        <w:t>Mental health policy</w:t>
      </w:r>
    </w:p>
    <w:p w14:paraId="5056EF8A" w14:textId="77777777" w:rsidR="006847D4" w:rsidRPr="006847D4" w:rsidRDefault="006847D4" w:rsidP="006847D4">
      <w:pPr>
        <w:pStyle w:val="BodyText"/>
        <w:widowControl w:val="0"/>
        <w:numPr>
          <w:ilvl w:val="2"/>
          <w:numId w:val="11"/>
        </w:numPr>
        <w:autoSpaceDE w:val="0"/>
        <w:autoSpaceDN w:val="0"/>
        <w:spacing w:before="0"/>
        <w:ind w:right="328"/>
        <w:rPr>
          <w:rFonts w:ascii="Calibri" w:hAnsi="Calibri" w:cs="Calibri"/>
          <w:sz w:val="22"/>
          <w:szCs w:val="22"/>
        </w:rPr>
      </w:pPr>
      <w:r w:rsidRPr="006847D4">
        <w:rPr>
          <w:rFonts w:ascii="Calibri" w:hAnsi="Calibri" w:cs="Calibri"/>
          <w:sz w:val="22"/>
          <w:szCs w:val="22"/>
        </w:rPr>
        <w:t>Reporting low level concerns</w:t>
      </w:r>
    </w:p>
    <w:p w14:paraId="32306011" w14:textId="77777777" w:rsidR="006847D4" w:rsidRPr="006847D4" w:rsidRDefault="006847D4" w:rsidP="006847D4">
      <w:pPr>
        <w:pStyle w:val="BodyText"/>
        <w:widowControl w:val="0"/>
        <w:numPr>
          <w:ilvl w:val="2"/>
          <w:numId w:val="11"/>
        </w:numPr>
        <w:autoSpaceDE w:val="0"/>
        <w:autoSpaceDN w:val="0"/>
        <w:spacing w:before="0"/>
        <w:ind w:right="328"/>
        <w:rPr>
          <w:rFonts w:ascii="Calibri" w:hAnsi="Calibri" w:cs="Calibri"/>
          <w:sz w:val="22"/>
          <w:szCs w:val="22"/>
        </w:rPr>
      </w:pPr>
      <w:r w:rsidRPr="006847D4">
        <w:rPr>
          <w:rFonts w:ascii="Calibri" w:hAnsi="Calibri" w:cs="Calibri"/>
          <w:sz w:val="22"/>
          <w:szCs w:val="22"/>
        </w:rPr>
        <w:t>Procedures for child protection e.g. reporting of child-on-child sexual violence and sexual harassment, child protection concerns, online safety.</w:t>
      </w:r>
    </w:p>
    <w:p w14:paraId="04E24B57" w14:textId="77777777" w:rsidR="006847D4" w:rsidRPr="006847D4" w:rsidRDefault="006847D4" w:rsidP="006847D4">
      <w:pPr>
        <w:pStyle w:val="BodyText"/>
        <w:spacing w:before="0"/>
        <w:ind w:left="555" w:right="328"/>
        <w:rPr>
          <w:rFonts w:ascii="Calibri" w:hAnsi="Calibri" w:cs="Calibri"/>
          <w:sz w:val="22"/>
          <w:szCs w:val="22"/>
        </w:rPr>
      </w:pPr>
      <w:r w:rsidRPr="006847D4">
        <w:rPr>
          <w:rFonts w:ascii="Calibri" w:hAnsi="Calibri" w:cs="Calibri"/>
          <w:sz w:val="22"/>
          <w:szCs w:val="22"/>
        </w:rPr>
        <w:t>* Copies of these documents will be provided either in paper form or electronically as part of the induction process and new staff will be required to sign a declaration confirming they have read and understood them. A proportional, risk-based approach will be taken to determine the level of information provided to temporary staff and volunteers.</w:t>
      </w:r>
    </w:p>
    <w:bookmarkEnd w:id="118"/>
    <w:p w14:paraId="2FEE9B26" w14:textId="77777777" w:rsidR="00942B44" w:rsidRPr="00942B44" w:rsidRDefault="00942B44" w:rsidP="00942B44">
      <w:pPr>
        <w:pStyle w:val="ListParagraph"/>
        <w:widowControl w:val="0"/>
        <w:numPr>
          <w:ilvl w:val="1"/>
          <w:numId w:val="11"/>
        </w:numPr>
        <w:tabs>
          <w:tab w:val="left" w:pos="556"/>
        </w:tabs>
        <w:autoSpaceDE w:val="0"/>
        <w:autoSpaceDN w:val="0"/>
        <w:spacing w:before="0"/>
        <w:ind w:left="555" w:hanging="454"/>
        <w:rPr>
          <w:rFonts w:ascii="Calibri" w:hAnsi="Calibri"/>
          <w:sz w:val="22"/>
          <w:szCs w:val="22"/>
        </w:rPr>
      </w:pPr>
      <w:r w:rsidRPr="00942B44">
        <w:rPr>
          <w:rFonts w:ascii="Calibri" w:hAnsi="Calibri"/>
          <w:sz w:val="22"/>
          <w:szCs w:val="22"/>
        </w:rPr>
        <w:t>If training is missed: All staff must make an effort to attend all safeguarding training, briefing and updates. If any of these are missed. Staff must make all attempts to update themselves and consult the DSL / DDSL and ensure they understand the procedures and are confident in implementing them.</w:t>
      </w:r>
    </w:p>
    <w:p w14:paraId="5204DE7C" w14:textId="7E3BE51F" w:rsidR="00895C20" w:rsidRPr="00942B44" w:rsidRDefault="00942B44" w:rsidP="00942B44">
      <w:pPr>
        <w:pStyle w:val="ListParagraph"/>
        <w:widowControl w:val="0"/>
        <w:numPr>
          <w:ilvl w:val="1"/>
          <w:numId w:val="11"/>
        </w:numPr>
        <w:tabs>
          <w:tab w:val="left" w:pos="556"/>
        </w:tabs>
        <w:autoSpaceDE w:val="0"/>
        <w:autoSpaceDN w:val="0"/>
        <w:spacing w:before="0"/>
        <w:ind w:left="555" w:hanging="454"/>
        <w:rPr>
          <w:rFonts w:ascii="Calibri" w:hAnsi="Calibri"/>
          <w:sz w:val="22"/>
          <w:szCs w:val="22"/>
        </w:rPr>
      </w:pPr>
      <w:r w:rsidRPr="00942B44">
        <w:rPr>
          <w:rFonts w:ascii="Calibri" w:hAnsi="Calibri"/>
          <w:sz w:val="22"/>
          <w:szCs w:val="22"/>
        </w:rPr>
        <w:t xml:space="preserve">All staff, including the Head teacher and volunteers involved in regulated activity, will undertake appropriate child protection training which, in line with </w:t>
      </w:r>
      <w:r>
        <w:rPr>
          <w:rFonts w:ascii="Calibri" w:hAnsi="Calibri"/>
          <w:sz w:val="22"/>
          <w:szCs w:val="22"/>
        </w:rPr>
        <w:t>Hammersmith and Fulham</w:t>
      </w:r>
      <w:r w:rsidRPr="00942B44">
        <w:rPr>
          <w:rFonts w:ascii="Calibri" w:hAnsi="Calibri"/>
          <w:sz w:val="22"/>
          <w:szCs w:val="22"/>
        </w:rPr>
        <w:t xml:space="preserve"> guidance is updated every three years. In addition, all staff will receive safeguarding updates delivered through a combination of INSET, emails or e-bulletin updates, and the completion of relevant e-courses on a regular basis and at least annually. This will include training on how to manage a report of peer-on-peer sexual violence and sexual harassment. Safeguarding training is coordinated by the DSL and includes online safety and Prevent training where appropriate.</w:t>
      </w:r>
    </w:p>
    <w:p w14:paraId="363F9A7F" w14:textId="2E541827"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 xml:space="preserve">All staff receive updated copies of the </w:t>
      </w:r>
      <w:r w:rsidR="00F60871" w:rsidRPr="005826B9">
        <w:rPr>
          <w:rFonts w:ascii="Calibri" w:hAnsi="Calibri"/>
          <w:sz w:val="22"/>
          <w:szCs w:val="22"/>
        </w:rPr>
        <w:t>school</w:t>
      </w:r>
      <w:r w:rsidRPr="005826B9">
        <w:rPr>
          <w:rFonts w:ascii="Calibri" w:hAnsi="Calibri"/>
          <w:sz w:val="22"/>
          <w:szCs w:val="22"/>
        </w:rPr>
        <w:t xml:space="preserve"> policies referred to above and are required to confirm that</w:t>
      </w:r>
      <w:r w:rsidR="005A4C23" w:rsidRPr="005826B9">
        <w:rPr>
          <w:rFonts w:ascii="Calibri" w:hAnsi="Calibri"/>
          <w:sz w:val="22"/>
          <w:szCs w:val="22"/>
        </w:rPr>
        <w:t xml:space="preserve"> </w:t>
      </w:r>
      <w:r w:rsidRPr="005826B9">
        <w:rPr>
          <w:rFonts w:ascii="Calibri" w:hAnsi="Calibri"/>
          <w:sz w:val="22"/>
          <w:szCs w:val="22"/>
        </w:rPr>
        <w:t>they have read and understood them. In addition, Part 1 and, where appropriate, Annex A of KCSIE are reissued to staff</w:t>
      </w:r>
      <w:r w:rsidRPr="00104D44">
        <w:rPr>
          <w:rFonts w:ascii="Calibri" w:hAnsi="Calibri"/>
          <w:sz w:val="22"/>
          <w:szCs w:val="22"/>
        </w:rPr>
        <w:t xml:space="preserve"> </w:t>
      </w:r>
      <w:r w:rsidRPr="005826B9">
        <w:rPr>
          <w:rFonts w:ascii="Calibri" w:hAnsi="Calibri"/>
          <w:sz w:val="22"/>
          <w:szCs w:val="22"/>
        </w:rPr>
        <w:t>whenever</w:t>
      </w:r>
      <w:r w:rsidRPr="00104D44">
        <w:rPr>
          <w:rFonts w:ascii="Calibri" w:hAnsi="Calibri"/>
          <w:sz w:val="22"/>
          <w:szCs w:val="22"/>
        </w:rPr>
        <w:t xml:space="preserve"> </w:t>
      </w:r>
      <w:r w:rsidRPr="005826B9">
        <w:rPr>
          <w:rFonts w:ascii="Calibri" w:hAnsi="Calibri"/>
          <w:sz w:val="22"/>
          <w:szCs w:val="22"/>
        </w:rPr>
        <w:t>this</w:t>
      </w:r>
      <w:r w:rsidRPr="00104D44">
        <w:rPr>
          <w:rFonts w:ascii="Calibri" w:hAnsi="Calibri"/>
          <w:sz w:val="22"/>
          <w:szCs w:val="22"/>
        </w:rPr>
        <w:t xml:space="preserve"> </w:t>
      </w:r>
      <w:r w:rsidRPr="005826B9">
        <w:rPr>
          <w:rFonts w:ascii="Calibri" w:hAnsi="Calibri"/>
          <w:sz w:val="22"/>
          <w:szCs w:val="22"/>
        </w:rPr>
        <w:t>statutory</w:t>
      </w:r>
      <w:r w:rsidRPr="00104D44">
        <w:rPr>
          <w:rFonts w:ascii="Calibri" w:hAnsi="Calibri"/>
          <w:sz w:val="22"/>
          <w:szCs w:val="22"/>
        </w:rPr>
        <w:t xml:space="preserve"> </w:t>
      </w:r>
      <w:r w:rsidRPr="005826B9">
        <w:rPr>
          <w:rFonts w:ascii="Calibri" w:hAnsi="Calibri"/>
          <w:sz w:val="22"/>
          <w:szCs w:val="22"/>
        </w:rPr>
        <w:t>guidance</w:t>
      </w:r>
      <w:r w:rsidRPr="00104D44">
        <w:rPr>
          <w:rFonts w:ascii="Calibri" w:hAnsi="Calibri"/>
          <w:sz w:val="22"/>
          <w:szCs w:val="22"/>
        </w:rPr>
        <w:t xml:space="preserve"> </w:t>
      </w:r>
      <w:r w:rsidRPr="005826B9">
        <w:rPr>
          <w:rFonts w:ascii="Calibri" w:hAnsi="Calibri"/>
          <w:sz w:val="22"/>
          <w:szCs w:val="22"/>
        </w:rPr>
        <w:t>is</w:t>
      </w:r>
      <w:r w:rsidRPr="00104D44">
        <w:rPr>
          <w:rFonts w:ascii="Calibri" w:hAnsi="Calibri"/>
          <w:sz w:val="22"/>
          <w:szCs w:val="22"/>
        </w:rPr>
        <w:t xml:space="preserve"> </w:t>
      </w:r>
      <w:r w:rsidRPr="005826B9">
        <w:rPr>
          <w:rFonts w:ascii="Calibri" w:hAnsi="Calibri"/>
          <w:sz w:val="22"/>
          <w:szCs w:val="22"/>
        </w:rPr>
        <w:t>updated</w:t>
      </w:r>
      <w:r w:rsidRPr="00104D44">
        <w:rPr>
          <w:rFonts w:ascii="Calibri" w:hAnsi="Calibri"/>
          <w:sz w:val="22"/>
          <w:szCs w:val="22"/>
        </w:rPr>
        <w:t xml:space="preserve"> </w:t>
      </w:r>
      <w:r w:rsidRPr="005826B9">
        <w:rPr>
          <w:rFonts w:ascii="Calibri" w:hAnsi="Calibri"/>
          <w:sz w:val="22"/>
          <w:szCs w:val="22"/>
        </w:rPr>
        <w:t>by</w:t>
      </w:r>
      <w:r w:rsidRPr="00104D44">
        <w:rPr>
          <w:rFonts w:ascii="Calibri" w:hAnsi="Calibri"/>
          <w:sz w:val="22"/>
          <w:szCs w:val="22"/>
        </w:rPr>
        <w:t xml:space="preserve"> </w:t>
      </w:r>
      <w:r w:rsidRPr="005826B9">
        <w:rPr>
          <w:rFonts w:ascii="Calibri" w:hAnsi="Calibri"/>
          <w:sz w:val="22"/>
          <w:szCs w:val="22"/>
        </w:rPr>
        <w:t>the</w:t>
      </w:r>
      <w:r w:rsidR="009C0D9E" w:rsidRPr="005826B9">
        <w:rPr>
          <w:rFonts w:ascii="Calibri" w:hAnsi="Calibri"/>
          <w:sz w:val="22"/>
          <w:szCs w:val="22"/>
        </w:rPr>
        <w:t xml:space="preserve"> </w:t>
      </w:r>
      <w:r w:rsidRPr="005826B9">
        <w:rPr>
          <w:rFonts w:ascii="Calibri" w:hAnsi="Calibri"/>
          <w:sz w:val="22"/>
          <w:szCs w:val="22"/>
        </w:rPr>
        <w:t>DfE.</w:t>
      </w:r>
      <w:r w:rsidRPr="00104D44">
        <w:rPr>
          <w:rFonts w:ascii="Calibri" w:hAnsi="Calibri"/>
          <w:sz w:val="22"/>
          <w:szCs w:val="22"/>
        </w:rPr>
        <w:t xml:space="preserve"> </w:t>
      </w:r>
      <w:r w:rsidRPr="005826B9">
        <w:rPr>
          <w:rFonts w:ascii="Calibri" w:hAnsi="Calibri"/>
          <w:sz w:val="22"/>
          <w:szCs w:val="22"/>
        </w:rPr>
        <w:t>Staff</w:t>
      </w:r>
      <w:r w:rsidRPr="00104D44">
        <w:rPr>
          <w:rFonts w:ascii="Calibri" w:hAnsi="Calibri"/>
          <w:sz w:val="22"/>
          <w:szCs w:val="22"/>
        </w:rPr>
        <w:t xml:space="preserve"> </w:t>
      </w:r>
      <w:r w:rsidRPr="005826B9">
        <w:rPr>
          <w:rFonts w:ascii="Calibri" w:hAnsi="Calibri"/>
          <w:sz w:val="22"/>
          <w:szCs w:val="22"/>
        </w:rPr>
        <w:t>training</w:t>
      </w:r>
      <w:r w:rsidRPr="00104D44">
        <w:rPr>
          <w:rFonts w:ascii="Calibri" w:hAnsi="Calibri"/>
          <w:sz w:val="22"/>
          <w:szCs w:val="22"/>
        </w:rPr>
        <w:t xml:space="preserve"> </w:t>
      </w:r>
      <w:r w:rsidRPr="005826B9">
        <w:rPr>
          <w:rFonts w:ascii="Calibri" w:hAnsi="Calibri"/>
          <w:sz w:val="22"/>
          <w:szCs w:val="22"/>
        </w:rPr>
        <w:t>provides</w:t>
      </w:r>
      <w:r w:rsidRPr="00104D44">
        <w:rPr>
          <w:rFonts w:ascii="Calibri" w:hAnsi="Calibri"/>
          <w:sz w:val="22"/>
          <w:szCs w:val="22"/>
        </w:rPr>
        <w:t xml:space="preserve"> </w:t>
      </w:r>
      <w:r w:rsidRPr="005826B9">
        <w:rPr>
          <w:rFonts w:ascii="Calibri" w:hAnsi="Calibri"/>
          <w:sz w:val="22"/>
          <w:szCs w:val="22"/>
        </w:rPr>
        <w:t>an</w:t>
      </w:r>
      <w:r w:rsidRPr="00104D44">
        <w:rPr>
          <w:rFonts w:ascii="Calibri" w:hAnsi="Calibri"/>
          <w:sz w:val="22"/>
          <w:szCs w:val="22"/>
        </w:rPr>
        <w:t xml:space="preserve"> </w:t>
      </w:r>
      <w:r w:rsidRPr="005826B9">
        <w:rPr>
          <w:rFonts w:ascii="Calibri" w:hAnsi="Calibri"/>
          <w:sz w:val="22"/>
          <w:szCs w:val="22"/>
        </w:rPr>
        <w:t>opportunity</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check</w:t>
      </w:r>
      <w:r w:rsidRPr="00104D44">
        <w:rPr>
          <w:rFonts w:ascii="Calibri" w:hAnsi="Calibri"/>
          <w:sz w:val="22"/>
          <w:szCs w:val="22"/>
        </w:rPr>
        <w:t xml:space="preserve"> </w:t>
      </w:r>
      <w:r w:rsidRPr="005826B9">
        <w:rPr>
          <w:rFonts w:ascii="Calibri" w:hAnsi="Calibri"/>
          <w:sz w:val="22"/>
          <w:szCs w:val="22"/>
        </w:rPr>
        <w:t>and</w:t>
      </w:r>
      <w:r w:rsidR="07047D5D" w:rsidRPr="005826B9">
        <w:rPr>
          <w:rFonts w:ascii="Calibri" w:hAnsi="Calibri"/>
          <w:sz w:val="22"/>
          <w:szCs w:val="22"/>
        </w:rPr>
        <w:t xml:space="preserve"> </w:t>
      </w:r>
      <w:r w:rsidR="5A9BA7BB" w:rsidRPr="005826B9">
        <w:rPr>
          <w:rFonts w:ascii="Calibri" w:hAnsi="Calibri"/>
          <w:sz w:val="22"/>
          <w:szCs w:val="22"/>
        </w:rPr>
        <w:t xml:space="preserve">consolidate their understanding of the policies. Staff can also access the policies and further reading on </w:t>
      </w:r>
      <w:r w:rsidR="63FED211" w:rsidRPr="005826B9">
        <w:rPr>
          <w:rFonts w:ascii="Calibri" w:hAnsi="Calibri"/>
          <w:sz w:val="22"/>
          <w:szCs w:val="22"/>
        </w:rPr>
        <w:t>the staff sh</w:t>
      </w:r>
      <w:r w:rsidR="3872E2FB" w:rsidRPr="005826B9">
        <w:rPr>
          <w:rFonts w:ascii="Calibri" w:hAnsi="Calibri"/>
          <w:sz w:val="22"/>
          <w:szCs w:val="22"/>
        </w:rPr>
        <w:t>a</w:t>
      </w:r>
      <w:r w:rsidR="63FED211" w:rsidRPr="005826B9">
        <w:rPr>
          <w:rFonts w:ascii="Calibri" w:hAnsi="Calibri"/>
          <w:sz w:val="22"/>
          <w:szCs w:val="22"/>
        </w:rPr>
        <w:t>red area</w:t>
      </w:r>
      <w:r w:rsidR="36C1E6E2" w:rsidRPr="005826B9">
        <w:rPr>
          <w:rFonts w:ascii="Calibri" w:hAnsi="Calibri"/>
          <w:sz w:val="22"/>
          <w:szCs w:val="22"/>
        </w:rPr>
        <w:t xml:space="preserve"> and school website</w:t>
      </w:r>
      <w:r w:rsidR="63FED211" w:rsidRPr="005826B9">
        <w:rPr>
          <w:rFonts w:ascii="Calibri" w:hAnsi="Calibri"/>
          <w:sz w:val="22"/>
          <w:szCs w:val="22"/>
        </w:rPr>
        <w:t>.</w:t>
      </w:r>
    </w:p>
    <w:p w14:paraId="4116DA58" w14:textId="77777777"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The DSL team will regularly assess the appropriate level and focus for staff training so that it can respond to specific</w:t>
      </w:r>
      <w:r w:rsidRPr="00104D44">
        <w:rPr>
          <w:rFonts w:ascii="Calibri" w:hAnsi="Calibri"/>
          <w:sz w:val="22"/>
          <w:szCs w:val="22"/>
        </w:rPr>
        <w:t xml:space="preserve"> </w:t>
      </w:r>
      <w:r w:rsidRPr="005826B9">
        <w:rPr>
          <w:rFonts w:ascii="Calibri" w:hAnsi="Calibri"/>
          <w:sz w:val="22"/>
          <w:szCs w:val="22"/>
        </w:rPr>
        <w:t>safeguarding</w:t>
      </w:r>
      <w:r w:rsidRPr="00104D44">
        <w:rPr>
          <w:rFonts w:ascii="Calibri" w:hAnsi="Calibri"/>
          <w:sz w:val="22"/>
          <w:szCs w:val="22"/>
        </w:rPr>
        <w:t xml:space="preserve"> </w:t>
      </w:r>
      <w:r w:rsidRPr="005826B9">
        <w:rPr>
          <w:rFonts w:ascii="Calibri" w:hAnsi="Calibri"/>
          <w:sz w:val="22"/>
          <w:szCs w:val="22"/>
        </w:rPr>
        <w:t>concerns</w:t>
      </w:r>
      <w:r w:rsidRPr="00104D44">
        <w:rPr>
          <w:rFonts w:ascii="Calibri" w:hAnsi="Calibri"/>
          <w:sz w:val="22"/>
          <w:szCs w:val="22"/>
        </w:rPr>
        <w:t xml:space="preserve"> </w:t>
      </w:r>
      <w:r w:rsidRPr="005826B9">
        <w:rPr>
          <w:rFonts w:ascii="Calibri" w:hAnsi="Calibri"/>
          <w:sz w:val="22"/>
          <w:szCs w:val="22"/>
        </w:rPr>
        <w:t>such</w:t>
      </w:r>
      <w:r w:rsidRPr="00104D44">
        <w:rPr>
          <w:rFonts w:ascii="Calibri" w:hAnsi="Calibri"/>
          <w:sz w:val="22"/>
          <w:szCs w:val="22"/>
        </w:rPr>
        <w:t xml:space="preserve"> </w:t>
      </w:r>
      <w:r w:rsidRPr="005826B9">
        <w:rPr>
          <w:rFonts w:ascii="Calibri" w:hAnsi="Calibri"/>
          <w:sz w:val="22"/>
          <w:szCs w:val="22"/>
        </w:rPr>
        <w:t>as</w:t>
      </w:r>
      <w:r w:rsidRPr="00104D44">
        <w:rPr>
          <w:rFonts w:ascii="Calibri" w:hAnsi="Calibri"/>
          <w:sz w:val="22"/>
          <w:szCs w:val="22"/>
        </w:rPr>
        <w:t xml:space="preserve"> </w:t>
      </w:r>
      <w:r w:rsidRPr="005826B9">
        <w:rPr>
          <w:rFonts w:ascii="Calibri" w:hAnsi="Calibri"/>
          <w:sz w:val="22"/>
          <w:szCs w:val="22"/>
        </w:rPr>
        <w:t>mental</w:t>
      </w:r>
      <w:r w:rsidRPr="00104D44">
        <w:rPr>
          <w:rFonts w:ascii="Calibri" w:hAnsi="Calibri"/>
          <w:sz w:val="22"/>
          <w:szCs w:val="22"/>
        </w:rPr>
        <w:t xml:space="preserve"> </w:t>
      </w:r>
      <w:r w:rsidRPr="005826B9">
        <w:rPr>
          <w:rFonts w:ascii="Calibri" w:hAnsi="Calibri"/>
          <w:sz w:val="22"/>
          <w:szCs w:val="22"/>
        </w:rPr>
        <w:t>health,</w:t>
      </w:r>
      <w:r w:rsidRPr="00104D44">
        <w:rPr>
          <w:rFonts w:ascii="Calibri" w:hAnsi="Calibri"/>
          <w:sz w:val="22"/>
          <w:szCs w:val="22"/>
        </w:rPr>
        <w:t xml:space="preserve"> </w:t>
      </w:r>
      <w:r w:rsidRPr="005826B9">
        <w:rPr>
          <w:rFonts w:ascii="Calibri" w:hAnsi="Calibri"/>
          <w:sz w:val="22"/>
          <w:szCs w:val="22"/>
        </w:rPr>
        <w:t>online</w:t>
      </w:r>
      <w:r w:rsidRPr="00104D44">
        <w:rPr>
          <w:rFonts w:ascii="Calibri" w:hAnsi="Calibri"/>
          <w:sz w:val="22"/>
          <w:szCs w:val="22"/>
        </w:rPr>
        <w:t xml:space="preserve"> </w:t>
      </w:r>
      <w:r w:rsidRPr="005826B9">
        <w:rPr>
          <w:rFonts w:ascii="Calibri" w:hAnsi="Calibri"/>
          <w:sz w:val="22"/>
          <w:szCs w:val="22"/>
        </w:rPr>
        <w:t>safety,</w:t>
      </w:r>
      <w:r w:rsidRPr="00104D44">
        <w:rPr>
          <w:rFonts w:ascii="Calibri" w:hAnsi="Calibri"/>
          <w:sz w:val="22"/>
          <w:szCs w:val="22"/>
        </w:rPr>
        <w:t xml:space="preserve"> </w:t>
      </w:r>
      <w:r w:rsidRPr="005826B9">
        <w:rPr>
          <w:rFonts w:ascii="Calibri" w:hAnsi="Calibri"/>
          <w:sz w:val="22"/>
          <w:szCs w:val="22"/>
        </w:rPr>
        <w:t>radicalisation,</w:t>
      </w:r>
      <w:r w:rsidRPr="00104D44">
        <w:rPr>
          <w:rFonts w:ascii="Calibri" w:hAnsi="Calibri"/>
          <w:sz w:val="22"/>
          <w:szCs w:val="22"/>
        </w:rPr>
        <w:t xml:space="preserve"> </w:t>
      </w:r>
      <w:r w:rsidRPr="005826B9">
        <w:rPr>
          <w:rFonts w:ascii="Calibri" w:hAnsi="Calibri"/>
          <w:sz w:val="22"/>
          <w:szCs w:val="22"/>
        </w:rPr>
        <w:t>child</w:t>
      </w:r>
      <w:r w:rsidRPr="00104D44">
        <w:rPr>
          <w:rFonts w:ascii="Calibri" w:hAnsi="Calibri"/>
          <w:sz w:val="22"/>
          <w:szCs w:val="22"/>
        </w:rPr>
        <w:t xml:space="preserve"> </w:t>
      </w:r>
      <w:r w:rsidRPr="005826B9">
        <w:rPr>
          <w:rFonts w:ascii="Calibri" w:hAnsi="Calibri"/>
          <w:sz w:val="22"/>
          <w:szCs w:val="22"/>
        </w:rPr>
        <w:t>criminal</w:t>
      </w:r>
      <w:r w:rsidRPr="00104D44">
        <w:rPr>
          <w:rFonts w:ascii="Calibri" w:hAnsi="Calibri"/>
          <w:sz w:val="22"/>
          <w:szCs w:val="22"/>
        </w:rPr>
        <w:t xml:space="preserve"> </w:t>
      </w:r>
      <w:r w:rsidRPr="005826B9">
        <w:rPr>
          <w:rFonts w:ascii="Calibri" w:hAnsi="Calibri"/>
          <w:sz w:val="22"/>
          <w:szCs w:val="22"/>
        </w:rPr>
        <w:t>exploitation, child sexual exploitation, sexual violence and harassment, and female genital</w:t>
      </w:r>
      <w:r w:rsidRPr="00104D44">
        <w:rPr>
          <w:rFonts w:ascii="Calibri" w:hAnsi="Calibri"/>
          <w:sz w:val="22"/>
          <w:szCs w:val="22"/>
        </w:rPr>
        <w:t xml:space="preserve"> </w:t>
      </w:r>
      <w:r w:rsidRPr="005826B9">
        <w:rPr>
          <w:rFonts w:ascii="Calibri" w:hAnsi="Calibri"/>
          <w:sz w:val="22"/>
          <w:szCs w:val="22"/>
        </w:rPr>
        <w:t>mutilation.</w:t>
      </w:r>
    </w:p>
    <w:p w14:paraId="24C34480" w14:textId="6B2F5E04"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 xml:space="preserve">The DSL and Deputy DSLs undertake training that is in accordance with </w:t>
      </w:r>
      <w:r w:rsidR="00F60871" w:rsidRPr="005826B9">
        <w:rPr>
          <w:rFonts w:ascii="Calibri" w:hAnsi="Calibri"/>
          <w:sz w:val="22"/>
          <w:szCs w:val="22"/>
        </w:rPr>
        <w:t>locally agreed</w:t>
      </w:r>
      <w:r w:rsidRPr="005826B9">
        <w:rPr>
          <w:rFonts w:ascii="Calibri" w:hAnsi="Calibri"/>
          <w:sz w:val="22"/>
          <w:szCs w:val="22"/>
        </w:rPr>
        <w:t xml:space="preserve"> procedures to provide them with the knowledge and skills necessary to carry out their role. This training includes Prevent awareness training and will be updated every two years. Additional specialist training will be provided to those who have specific responsibility for safeguarding in the EYFS or for Looked After Children. They also refresh their knowledge</w:t>
      </w:r>
      <w:r w:rsidRPr="00104D44">
        <w:rPr>
          <w:rFonts w:ascii="Calibri" w:hAnsi="Calibri"/>
          <w:sz w:val="22"/>
          <w:szCs w:val="22"/>
        </w:rPr>
        <w:t xml:space="preserve"> </w:t>
      </w:r>
      <w:r w:rsidRPr="005826B9">
        <w:rPr>
          <w:rFonts w:ascii="Calibri" w:hAnsi="Calibri"/>
          <w:sz w:val="22"/>
          <w:szCs w:val="22"/>
        </w:rPr>
        <w:t>and</w:t>
      </w:r>
      <w:r w:rsidRPr="00104D44">
        <w:rPr>
          <w:rFonts w:ascii="Calibri" w:hAnsi="Calibri"/>
          <w:sz w:val="22"/>
          <w:szCs w:val="22"/>
        </w:rPr>
        <w:t xml:space="preserve"> </w:t>
      </w:r>
      <w:r w:rsidRPr="005826B9">
        <w:rPr>
          <w:rFonts w:ascii="Calibri" w:hAnsi="Calibri"/>
          <w:sz w:val="22"/>
          <w:szCs w:val="22"/>
        </w:rPr>
        <w:t>skills</w:t>
      </w:r>
      <w:r w:rsidRPr="00104D44">
        <w:rPr>
          <w:rFonts w:ascii="Calibri" w:hAnsi="Calibri"/>
          <w:sz w:val="22"/>
          <w:szCs w:val="22"/>
        </w:rPr>
        <w:t xml:space="preserve"> </w:t>
      </w:r>
      <w:r w:rsidRPr="005826B9">
        <w:rPr>
          <w:rFonts w:ascii="Calibri" w:hAnsi="Calibri"/>
          <w:sz w:val="22"/>
          <w:szCs w:val="22"/>
        </w:rPr>
        <w:t>at</w:t>
      </w:r>
      <w:r w:rsidRPr="00104D44">
        <w:rPr>
          <w:rFonts w:ascii="Calibri" w:hAnsi="Calibri"/>
          <w:sz w:val="22"/>
          <w:szCs w:val="22"/>
        </w:rPr>
        <w:t xml:space="preserve"> </w:t>
      </w:r>
      <w:r w:rsidRPr="005826B9">
        <w:rPr>
          <w:rFonts w:ascii="Calibri" w:hAnsi="Calibri"/>
          <w:sz w:val="22"/>
          <w:szCs w:val="22"/>
        </w:rPr>
        <w:t>regular</w:t>
      </w:r>
      <w:r w:rsidRPr="00104D44">
        <w:rPr>
          <w:rFonts w:ascii="Calibri" w:hAnsi="Calibri"/>
          <w:sz w:val="22"/>
          <w:szCs w:val="22"/>
        </w:rPr>
        <w:t xml:space="preserve"> </w:t>
      </w:r>
      <w:r w:rsidRPr="005826B9">
        <w:rPr>
          <w:rFonts w:ascii="Calibri" w:hAnsi="Calibri"/>
          <w:sz w:val="22"/>
          <w:szCs w:val="22"/>
        </w:rPr>
        <w:t>intervals</w:t>
      </w:r>
      <w:r w:rsidRPr="00104D44">
        <w:rPr>
          <w:rFonts w:ascii="Calibri" w:hAnsi="Calibri"/>
          <w:sz w:val="22"/>
          <w:szCs w:val="22"/>
        </w:rPr>
        <w:t xml:space="preserve"> </w:t>
      </w:r>
      <w:r w:rsidRPr="005826B9">
        <w:rPr>
          <w:rFonts w:ascii="Calibri" w:hAnsi="Calibri"/>
          <w:sz w:val="22"/>
          <w:szCs w:val="22"/>
        </w:rPr>
        <w:t>(and</w:t>
      </w:r>
      <w:r w:rsidRPr="00104D44">
        <w:rPr>
          <w:rFonts w:ascii="Calibri" w:hAnsi="Calibri"/>
          <w:sz w:val="22"/>
          <w:szCs w:val="22"/>
        </w:rPr>
        <w:t xml:space="preserve"> </w:t>
      </w:r>
      <w:r w:rsidRPr="005826B9">
        <w:rPr>
          <w:rFonts w:ascii="Calibri" w:hAnsi="Calibri"/>
          <w:sz w:val="22"/>
          <w:szCs w:val="22"/>
        </w:rPr>
        <w:t>at</w:t>
      </w:r>
      <w:r w:rsidRPr="00104D44">
        <w:rPr>
          <w:rFonts w:ascii="Calibri" w:hAnsi="Calibri"/>
          <w:sz w:val="22"/>
          <w:szCs w:val="22"/>
        </w:rPr>
        <w:t xml:space="preserve"> </w:t>
      </w:r>
      <w:r w:rsidRPr="005826B9">
        <w:rPr>
          <w:rFonts w:ascii="Calibri" w:hAnsi="Calibri"/>
          <w:sz w:val="22"/>
          <w:szCs w:val="22"/>
        </w:rPr>
        <w:t>least</w:t>
      </w:r>
      <w:r w:rsidRPr="00104D44">
        <w:rPr>
          <w:rFonts w:ascii="Calibri" w:hAnsi="Calibri"/>
          <w:sz w:val="22"/>
          <w:szCs w:val="22"/>
        </w:rPr>
        <w:t xml:space="preserve"> </w:t>
      </w:r>
      <w:r w:rsidRPr="005826B9">
        <w:rPr>
          <w:rFonts w:ascii="Calibri" w:hAnsi="Calibri"/>
          <w:sz w:val="22"/>
          <w:szCs w:val="22"/>
        </w:rPr>
        <w:t>annually)</w:t>
      </w:r>
      <w:r w:rsidRPr="00104D44">
        <w:rPr>
          <w:rFonts w:ascii="Calibri" w:hAnsi="Calibri"/>
          <w:sz w:val="22"/>
          <w:szCs w:val="22"/>
        </w:rPr>
        <w:t xml:space="preserve"> </w:t>
      </w:r>
      <w:r w:rsidRPr="005826B9">
        <w:rPr>
          <w:rFonts w:ascii="Calibri" w:hAnsi="Calibri"/>
          <w:sz w:val="22"/>
          <w:szCs w:val="22"/>
        </w:rPr>
        <w:t>by</w:t>
      </w:r>
      <w:r w:rsidRPr="00104D44">
        <w:rPr>
          <w:rFonts w:ascii="Calibri" w:hAnsi="Calibri"/>
          <w:sz w:val="22"/>
          <w:szCs w:val="22"/>
        </w:rPr>
        <w:t xml:space="preserve"> </w:t>
      </w:r>
      <w:r w:rsidRPr="005826B9">
        <w:rPr>
          <w:rFonts w:ascii="Calibri" w:hAnsi="Calibri"/>
          <w:sz w:val="22"/>
          <w:szCs w:val="22"/>
        </w:rPr>
        <w:t>following</w:t>
      </w:r>
      <w:r w:rsidRPr="00104D44">
        <w:rPr>
          <w:rFonts w:ascii="Calibri" w:hAnsi="Calibri"/>
          <w:sz w:val="22"/>
          <w:szCs w:val="22"/>
        </w:rPr>
        <w:t xml:space="preserve"> </w:t>
      </w:r>
      <w:r w:rsidRPr="005826B9">
        <w:rPr>
          <w:rFonts w:ascii="Calibri" w:hAnsi="Calibri"/>
          <w:sz w:val="22"/>
          <w:szCs w:val="22"/>
        </w:rPr>
        <w:t>developments</w:t>
      </w:r>
      <w:r w:rsidRPr="00104D44">
        <w:rPr>
          <w:rFonts w:ascii="Calibri" w:hAnsi="Calibri"/>
          <w:sz w:val="22"/>
          <w:szCs w:val="22"/>
        </w:rPr>
        <w:t xml:space="preserve"> </w:t>
      </w:r>
      <w:r w:rsidRPr="005826B9">
        <w:rPr>
          <w:rFonts w:ascii="Calibri" w:hAnsi="Calibri"/>
          <w:sz w:val="22"/>
          <w:szCs w:val="22"/>
        </w:rPr>
        <w:t>in</w:t>
      </w:r>
      <w:r w:rsidRPr="00104D44">
        <w:rPr>
          <w:rFonts w:ascii="Calibri" w:hAnsi="Calibri"/>
          <w:sz w:val="22"/>
          <w:szCs w:val="22"/>
        </w:rPr>
        <w:t xml:space="preserve"> </w:t>
      </w:r>
      <w:r w:rsidRPr="005826B9">
        <w:rPr>
          <w:rFonts w:ascii="Calibri" w:hAnsi="Calibri"/>
          <w:sz w:val="22"/>
          <w:szCs w:val="22"/>
        </w:rPr>
        <w:t>safeguarding</w:t>
      </w:r>
      <w:r w:rsidRPr="00104D44">
        <w:rPr>
          <w:rFonts w:ascii="Calibri" w:hAnsi="Calibri"/>
          <w:sz w:val="22"/>
          <w:szCs w:val="22"/>
        </w:rPr>
        <w:t xml:space="preserve"> </w:t>
      </w:r>
      <w:r w:rsidRPr="005826B9">
        <w:rPr>
          <w:rFonts w:ascii="Calibri" w:hAnsi="Calibri"/>
          <w:sz w:val="22"/>
          <w:szCs w:val="22"/>
        </w:rPr>
        <w:t>to:</w:t>
      </w:r>
    </w:p>
    <w:p w14:paraId="7227B6DE" w14:textId="1336B518"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keep abreast of best practice for promoting a culture of listening to</w:t>
      </w:r>
      <w:r w:rsidRPr="00104D44">
        <w:rPr>
          <w:rFonts w:ascii="Calibri" w:hAnsi="Calibri"/>
          <w:sz w:val="22"/>
          <w:szCs w:val="22"/>
        </w:rPr>
        <w:t xml:space="preserve"> </w:t>
      </w:r>
      <w:r w:rsidR="00F60871" w:rsidRPr="005826B9">
        <w:rPr>
          <w:rFonts w:ascii="Calibri" w:hAnsi="Calibri"/>
          <w:sz w:val="22"/>
          <w:szCs w:val="22"/>
        </w:rPr>
        <w:t>children.</w:t>
      </w:r>
    </w:p>
    <w:p w14:paraId="789F50B7" w14:textId="34CE1417" w:rsidR="006C0293" w:rsidRPr="005826B9" w:rsidRDefault="5A9BA7BB">
      <w:pPr>
        <w:pStyle w:val="ListParagraph"/>
        <w:numPr>
          <w:ilvl w:val="2"/>
          <w:numId w:val="49"/>
        </w:numPr>
        <w:tabs>
          <w:tab w:val="left" w:pos="1142"/>
          <w:tab w:val="left" w:pos="1143"/>
        </w:tabs>
        <w:spacing w:before="0"/>
        <w:ind w:right="1042"/>
        <w:rPr>
          <w:rFonts w:ascii="Calibri" w:hAnsi="Calibri"/>
          <w:sz w:val="22"/>
          <w:szCs w:val="22"/>
        </w:rPr>
      </w:pPr>
      <w:r w:rsidRPr="005826B9">
        <w:rPr>
          <w:rFonts w:ascii="Calibri" w:hAnsi="Calibri"/>
          <w:sz w:val="22"/>
          <w:szCs w:val="22"/>
        </w:rPr>
        <w:t xml:space="preserve">remain up to date on the mechanics of inter-agency working as operated by the </w:t>
      </w:r>
      <w:r w:rsidR="45C7F49B" w:rsidRPr="005826B9">
        <w:rPr>
          <w:rFonts w:ascii="Calibri" w:hAnsi="Calibri"/>
          <w:sz w:val="22"/>
          <w:szCs w:val="22"/>
        </w:rPr>
        <w:t>Hammersmith and Fulham</w:t>
      </w:r>
      <w:r w:rsidRPr="005826B9">
        <w:rPr>
          <w:rFonts w:ascii="Calibri" w:hAnsi="Calibri"/>
          <w:sz w:val="22"/>
          <w:szCs w:val="22"/>
        </w:rPr>
        <w:t xml:space="preserve"> Safeguarding </w:t>
      </w:r>
      <w:r w:rsidR="792F3595" w:rsidRPr="005826B9">
        <w:rPr>
          <w:rFonts w:ascii="Calibri" w:hAnsi="Calibri"/>
          <w:sz w:val="22"/>
          <w:szCs w:val="22"/>
        </w:rPr>
        <w:t>Children Partnership</w:t>
      </w:r>
      <w:r w:rsidRPr="005826B9">
        <w:rPr>
          <w:rFonts w:ascii="Calibri" w:hAnsi="Calibri"/>
          <w:sz w:val="22"/>
          <w:szCs w:val="22"/>
        </w:rPr>
        <w:t>;</w:t>
      </w:r>
    </w:p>
    <w:p w14:paraId="12E8763E" w14:textId="143F7DF2" w:rsidR="006C0293" w:rsidRPr="005826B9" w:rsidRDefault="5A9BA7BB">
      <w:pPr>
        <w:pStyle w:val="ListParagraph"/>
        <w:numPr>
          <w:ilvl w:val="2"/>
          <w:numId w:val="49"/>
        </w:numPr>
        <w:tabs>
          <w:tab w:val="left" w:pos="1142"/>
          <w:tab w:val="left" w:pos="1143"/>
        </w:tabs>
        <w:spacing w:before="0"/>
        <w:ind w:right="160"/>
        <w:rPr>
          <w:rFonts w:ascii="Calibri" w:hAnsi="Calibri"/>
          <w:sz w:val="22"/>
          <w:szCs w:val="22"/>
        </w:rPr>
      </w:pPr>
      <w:r w:rsidRPr="005826B9">
        <w:rPr>
          <w:rFonts w:ascii="Calibri" w:hAnsi="Calibri"/>
          <w:sz w:val="22"/>
          <w:szCs w:val="22"/>
        </w:rPr>
        <w:t>understand the assessment process for providing early help and intervention, for example through locally- agreed common and shared assessment processes such as early help assessments</w:t>
      </w:r>
      <w:r w:rsidR="0243AF63" w:rsidRPr="005826B9">
        <w:rPr>
          <w:rFonts w:ascii="Calibri" w:hAnsi="Calibri"/>
          <w:sz w:val="22"/>
          <w:szCs w:val="22"/>
        </w:rPr>
        <w:t xml:space="preserve">. These procedures are outlined </w:t>
      </w:r>
      <w:r w:rsidR="00724761" w:rsidRPr="005826B9">
        <w:rPr>
          <w:rFonts w:ascii="Calibri" w:hAnsi="Calibri"/>
          <w:sz w:val="22"/>
          <w:szCs w:val="22"/>
        </w:rPr>
        <w:t>o</w:t>
      </w:r>
      <w:r w:rsidR="0243AF63" w:rsidRPr="005826B9">
        <w:rPr>
          <w:rFonts w:ascii="Calibri" w:hAnsi="Calibri"/>
          <w:sz w:val="22"/>
          <w:szCs w:val="22"/>
        </w:rPr>
        <w:t>n the provided by the</w:t>
      </w:r>
      <w:r w:rsidR="1C9D66D2" w:rsidRPr="005826B9">
        <w:rPr>
          <w:rFonts w:ascii="Calibri" w:hAnsi="Calibri"/>
          <w:sz w:val="22"/>
          <w:szCs w:val="22"/>
        </w:rPr>
        <w:t xml:space="preserve"> </w:t>
      </w:r>
      <w:hyperlink r:id="rId14" w:history="1">
        <w:r w:rsidR="58661BCB" w:rsidRPr="005826B9">
          <w:rPr>
            <w:rStyle w:val="Hyperlink"/>
            <w:rFonts w:ascii="Calibri" w:hAnsi="Calibri"/>
            <w:sz w:val="22"/>
            <w:szCs w:val="22"/>
          </w:rPr>
          <w:t xml:space="preserve">Hammersmith and </w:t>
        </w:r>
        <w:r w:rsidR="00724761" w:rsidRPr="005826B9">
          <w:rPr>
            <w:rStyle w:val="Hyperlink"/>
            <w:rFonts w:ascii="Calibri" w:hAnsi="Calibri"/>
            <w:sz w:val="22"/>
            <w:szCs w:val="22"/>
          </w:rPr>
          <w:t>F</w:t>
        </w:r>
        <w:r w:rsidR="58661BCB" w:rsidRPr="005826B9">
          <w:rPr>
            <w:rStyle w:val="Hyperlink"/>
            <w:rFonts w:ascii="Calibri" w:hAnsi="Calibri"/>
            <w:sz w:val="22"/>
            <w:szCs w:val="22"/>
          </w:rPr>
          <w:t>ulham</w:t>
        </w:r>
        <w:r w:rsidR="00724761" w:rsidRPr="005826B9">
          <w:rPr>
            <w:rStyle w:val="Hyperlink"/>
            <w:rFonts w:ascii="Calibri" w:hAnsi="Calibri"/>
            <w:sz w:val="22"/>
            <w:szCs w:val="22"/>
          </w:rPr>
          <w:t xml:space="preserve"> Local Safeguarding Children Partnership need guide.</w:t>
        </w:r>
      </w:hyperlink>
    </w:p>
    <w:p w14:paraId="7B0CE271" w14:textId="77777777" w:rsidR="006C0293" w:rsidRPr="005826B9" w:rsidRDefault="00822565">
      <w:pPr>
        <w:pStyle w:val="ListParagraph"/>
        <w:numPr>
          <w:ilvl w:val="2"/>
          <w:numId w:val="49"/>
        </w:numPr>
        <w:tabs>
          <w:tab w:val="left" w:pos="1142"/>
          <w:tab w:val="left" w:pos="1143"/>
        </w:tabs>
        <w:spacing w:before="0"/>
        <w:ind w:right="1154"/>
        <w:rPr>
          <w:rFonts w:ascii="Calibri" w:hAnsi="Calibri"/>
          <w:sz w:val="22"/>
          <w:szCs w:val="22"/>
        </w:rPr>
      </w:pPr>
      <w:r w:rsidRPr="005826B9">
        <w:rPr>
          <w:rFonts w:ascii="Calibri" w:hAnsi="Calibri"/>
          <w:sz w:val="22"/>
          <w:szCs w:val="22"/>
        </w:rPr>
        <w:t>have an up-to-date working knowledge of how local authorities conduct a child protection case conferences so they can contribute to these effectively when required to do</w:t>
      </w:r>
      <w:r w:rsidRPr="00104D44">
        <w:rPr>
          <w:rFonts w:ascii="Calibri" w:hAnsi="Calibri"/>
          <w:sz w:val="22"/>
          <w:szCs w:val="22"/>
        </w:rPr>
        <w:t xml:space="preserve"> </w:t>
      </w:r>
      <w:r w:rsidRPr="005826B9">
        <w:rPr>
          <w:rFonts w:ascii="Calibri" w:hAnsi="Calibri"/>
          <w:sz w:val="22"/>
          <w:szCs w:val="22"/>
        </w:rPr>
        <w:t>so;</w:t>
      </w:r>
    </w:p>
    <w:p w14:paraId="3857F28D"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be</w:t>
      </w:r>
      <w:r w:rsidRPr="00104D44">
        <w:rPr>
          <w:rFonts w:ascii="Calibri" w:hAnsi="Calibri"/>
          <w:sz w:val="22"/>
          <w:szCs w:val="22"/>
        </w:rPr>
        <w:t xml:space="preserve"> </w:t>
      </w:r>
      <w:r w:rsidRPr="005826B9">
        <w:rPr>
          <w:rFonts w:ascii="Calibri" w:hAnsi="Calibri"/>
          <w:sz w:val="22"/>
          <w:szCs w:val="22"/>
        </w:rPr>
        <w:t>alert</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specific</w:t>
      </w:r>
      <w:r w:rsidRPr="00104D44">
        <w:rPr>
          <w:rFonts w:ascii="Calibri" w:hAnsi="Calibri"/>
          <w:sz w:val="22"/>
          <w:szCs w:val="22"/>
        </w:rPr>
        <w:t xml:space="preserve"> </w:t>
      </w:r>
      <w:r w:rsidRPr="005826B9">
        <w:rPr>
          <w:rFonts w:ascii="Calibri" w:hAnsi="Calibri"/>
          <w:sz w:val="22"/>
          <w:szCs w:val="22"/>
        </w:rPr>
        <w:t>needs</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children</w:t>
      </w:r>
      <w:r w:rsidRPr="00104D44">
        <w:rPr>
          <w:rFonts w:ascii="Calibri" w:hAnsi="Calibri"/>
          <w:sz w:val="22"/>
          <w:szCs w:val="22"/>
        </w:rPr>
        <w:t xml:space="preserve"> </w:t>
      </w:r>
      <w:r w:rsidRPr="005826B9">
        <w:rPr>
          <w:rFonts w:ascii="Calibri" w:hAnsi="Calibri"/>
          <w:sz w:val="22"/>
          <w:szCs w:val="22"/>
        </w:rPr>
        <w:t>in</w:t>
      </w:r>
      <w:r w:rsidRPr="00104D44">
        <w:rPr>
          <w:rFonts w:ascii="Calibri" w:hAnsi="Calibri"/>
          <w:sz w:val="22"/>
          <w:szCs w:val="22"/>
        </w:rPr>
        <w:t xml:space="preserve"> </w:t>
      </w:r>
      <w:r w:rsidRPr="005826B9">
        <w:rPr>
          <w:rFonts w:ascii="Calibri" w:hAnsi="Calibri"/>
          <w:sz w:val="22"/>
          <w:szCs w:val="22"/>
        </w:rPr>
        <w:t>need,</w:t>
      </w:r>
      <w:r w:rsidRPr="00104D44">
        <w:rPr>
          <w:rFonts w:ascii="Calibri" w:hAnsi="Calibri"/>
          <w:sz w:val="22"/>
          <w:szCs w:val="22"/>
        </w:rPr>
        <w:t xml:space="preserve"> </w:t>
      </w:r>
      <w:r w:rsidRPr="005826B9">
        <w:rPr>
          <w:rFonts w:ascii="Calibri" w:hAnsi="Calibri"/>
          <w:sz w:val="22"/>
          <w:szCs w:val="22"/>
        </w:rPr>
        <w:t>those</w:t>
      </w:r>
      <w:r w:rsidRPr="00104D44">
        <w:rPr>
          <w:rFonts w:ascii="Calibri" w:hAnsi="Calibri"/>
          <w:sz w:val="22"/>
          <w:szCs w:val="22"/>
        </w:rPr>
        <w:t xml:space="preserve"> </w:t>
      </w:r>
      <w:r w:rsidRPr="005826B9">
        <w:rPr>
          <w:rFonts w:ascii="Calibri" w:hAnsi="Calibri"/>
          <w:sz w:val="22"/>
          <w:szCs w:val="22"/>
        </w:rPr>
        <w:t>with</w:t>
      </w:r>
      <w:r w:rsidRPr="00104D44">
        <w:rPr>
          <w:rFonts w:ascii="Calibri" w:hAnsi="Calibri"/>
          <w:sz w:val="22"/>
          <w:szCs w:val="22"/>
        </w:rPr>
        <w:t xml:space="preserve"> </w:t>
      </w:r>
      <w:r w:rsidRPr="005826B9">
        <w:rPr>
          <w:rFonts w:ascii="Calibri" w:hAnsi="Calibri"/>
          <w:sz w:val="22"/>
          <w:szCs w:val="22"/>
        </w:rPr>
        <w:t>special</w:t>
      </w:r>
      <w:r w:rsidRPr="00104D44">
        <w:rPr>
          <w:rFonts w:ascii="Calibri" w:hAnsi="Calibri"/>
          <w:sz w:val="22"/>
          <w:szCs w:val="22"/>
        </w:rPr>
        <w:t xml:space="preserve"> </w:t>
      </w:r>
      <w:r w:rsidRPr="005826B9">
        <w:rPr>
          <w:rFonts w:ascii="Calibri" w:hAnsi="Calibri"/>
          <w:sz w:val="22"/>
          <w:szCs w:val="22"/>
        </w:rPr>
        <w:t>educational</w:t>
      </w:r>
      <w:r w:rsidRPr="00104D44">
        <w:rPr>
          <w:rFonts w:ascii="Calibri" w:hAnsi="Calibri"/>
          <w:sz w:val="22"/>
          <w:szCs w:val="22"/>
        </w:rPr>
        <w:t xml:space="preserve"> </w:t>
      </w:r>
      <w:r w:rsidRPr="005826B9">
        <w:rPr>
          <w:rFonts w:ascii="Calibri" w:hAnsi="Calibri"/>
          <w:sz w:val="22"/>
          <w:szCs w:val="22"/>
        </w:rPr>
        <w:t>needs</w:t>
      </w:r>
      <w:r w:rsidRPr="00104D44">
        <w:rPr>
          <w:rFonts w:ascii="Calibri" w:hAnsi="Calibri"/>
          <w:sz w:val="22"/>
          <w:szCs w:val="22"/>
        </w:rPr>
        <w:t xml:space="preserve"> </w:t>
      </w:r>
      <w:r w:rsidRPr="005826B9">
        <w:rPr>
          <w:rFonts w:ascii="Calibri" w:hAnsi="Calibri"/>
          <w:sz w:val="22"/>
          <w:szCs w:val="22"/>
        </w:rPr>
        <w:t>and</w:t>
      </w:r>
      <w:r w:rsidRPr="00104D44">
        <w:rPr>
          <w:rFonts w:ascii="Calibri" w:hAnsi="Calibri"/>
          <w:sz w:val="22"/>
          <w:szCs w:val="22"/>
        </w:rPr>
        <w:t xml:space="preserve"> </w:t>
      </w:r>
      <w:r w:rsidRPr="005826B9">
        <w:rPr>
          <w:rFonts w:ascii="Calibri" w:hAnsi="Calibri"/>
          <w:sz w:val="22"/>
          <w:szCs w:val="22"/>
        </w:rPr>
        <w:t>young</w:t>
      </w:r>
      <w:r w:rsidRPr="00104D44">
        <w:rPr>
          <w:rFonts w:ascii="Calibri" w:hAnsi="Calibri"/>
          <w:sz w:val="22"/>
          <w:szCs w:val="22"/>
        </w:rPr>
        <w:t xml:space="preserve"> </w:t>
      </w:r>
      <w:r w:rsidRPr="005826B9">
        <w:rPr>
          <w:rFonts w:ascii="Calibri" w:hAnsi="Calibri"/>
          <w:sz w:val="22"/>
          <w:szCs w:val="22"/>
        </w:rPr>
        <w:t>carers;</w:t>
      </w:r>
    </w:p>
    <w:p w14:paraId="2100DB79" w14:textId="60E57CF0" w:rsidR="006C0293" w:rsidRPr="005826B9" w:rsidRDefault="00822565">
      <w:pPr>
        <w:pStyle w:val="ListParagraph"/>
        <w:numPr>
          <w:ilvl w:val="2"/>
          <w:numId w:val="49"/>
        </w:numPr>
        <w:tabs>
          <w:tab w:val="left" w:pos="1142"/>
          <w:tab w:val="left" w:pos="1143"/>
        </w:tabs>
        <w:spacing w:before="0"/>
        <w:ind w:right="663"/>
        <w:rPr>
          <w:rFonts w:ascii="Calibri" w:hAnsi="Calibri"/>
          <w:sz w:val="22"/>
          <w:szCs w:val="22"/>
        </w:rPr>
      </w:pPr>
      <w:r w:rsidRPr="005826B9">
        <w:rPr>
          <w:rFonts w:ascii="Calibri" w:hAnsi="Calibri"/>
          <w:sz w:val="22"/>
          <w:szCs w:val="22"/>
        </w:rPr>
        <w:t>understand</w:t>
      </w:r>
      <w:r w:rsidRPr="00104D44">
        <w:rPr>
          <w:rFonts w:ascii="Calibri" w:hAnsi="Calibri"/>
          <w:sz w:val="22"/>
          <w:szCs w:val="22"/>
        </w:rPr>
        <w:t xml:space="preserve"> </w:t>
      </w:r>
      <w:r w:rsidRPr="005826B9">
        <w:rPr>
          <w:rFonts w:ascii="Calibri" w:hAnsi="Calibri"/>
          <w:sz w:val="22"/>
          <w:szCs w:val="22"/>
        </w:rPr>
        <w:t>and</w:t>
      </w:r>
      <w:r w:rsidRPr="00104D44">
        <w:rPr>
          <w:rFonts w:ascii="Calibri" w:hAnsi="Calibri"/>
          <w:sz w:val="22"/>
          <w:szCs w:val="22"/>
        </w:rPr>
        <w:t xml:space="preserve"> </w:t>
      </w:r>
      <w:r w:rsidRPr="005826B9">
        <w:rPr>
          <w:rFonts w:ascii="Calibri" w:hAnsi="Calibri"/>
          <w:sz w:val="22"/>
          <w:szCs w:val="22"/>
        </w:rPr>
        <w:t>support</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00F60871" w:rsidRPr="005826B9">
        <w:rPr>
          <w:rFonts w:ascii="Calibri" w:hAnsi="Calibri"/>
          <w:sz w:val="22"/>
          <w:szCs w:val="22"/>
        </w:rPr>
        <w:t>school</w:t>
      </w:r>
      <w:r w:rsidRPr="00104D44">
        <w:rPr>
          <w:rFonts w:ascii="Calibri" w:hAnsi="Calibri"/>
          <w:sz w:val="22"/>
          <w:szCs w:val="22"/>
        </w:rPr>
        <w:t xml:space="preserve"> </w:t>
      </w:r>
      <w:r w:rsidRPr="005826B9">
        <w:rPr>
          <w:rFonts w:ascii="Calibri" w:hAnsi="Calibri"/>
          <w:sz w:val="22"/>
          <w:szCs w:val="22"/>
        </w:rPr>
        <w:t>with</w:t>
      </w:r>
      <w:r w:rsidRPr="00104D44">
        <w:rPr>
          <w:rFonts w:ascii="Calibri" w:hAnsi="Calibri"/>
          <w:sz w:val="22"/>
          <w:szCs w:val="22"/>
        </w:rPr>
        <w:t xml:space="preserve"> </w:t>
      </w:r>
      <w:r w:rsidRPr="005826B9">
        <w:rPr>
          <w:rFonts w:ascii="Calibri" w:hAnsi="Calibri"/>
          <w:sz w:val="22"/>
          <w:szCs w:val="22"/>
        </w:rPr>
        <w:t>regard</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requirements</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Prevent</w:t>
      </w:r>
      <w:r w:rsidRPr="00104D44">
        <w:rPr>
          <w:rFonts w:ascii="Calibri" w:hAnsi="Calibri"/>
          <w:sz w:val="22"/>
          <w:szCs w:val="22"/>
        </w:rPr>
        <w:t xml:space="preserve"> </w:t>
      </w:r>
      <w:r w:rsidRPr="005826B9">
        <w:rPr>
          <w:rFonts w:ascii="Calibri" w:hAnsi="Calibri"/>
          <w:sz w:val="22"/>
          <w:szCs w:val="22"/>
        </w:rPr>
        <w:t>duty</w:t>
      </w:r>
      <w:r w:rsidRPr="00104D44">
        <w:rPr>
          <w:rFonts w:ascii="Calibri" w:hAnsi="Calibri"/>
          <w:sz w:val="22"/>
          <w:szCs w:val="22"/>
        </w:rPr>
        <w:t xml:space="preserve"> </w:t>
      </w:r>
      <w:r w:rsidRPr="005826B9">
        <w:rPr>
          <w:rFonts w:ascii="Calibri" w:hAnsi="Calibri"/>
          <w:sz w:val="22"/>
          <w:szCs w:val="22"/>
        </w:rPr>
        <w:t>and</w:t>
      </w:r>
      <w:r w:rsidRPr="00104D44">
        <w:rPr>
          <w:rFonts w:ascii="Calibri" w:hAnsi="Calibri"/>
          <w:sz w:val="22"/>
          <w:szCs w:val="22"/>
        </w:rPr>
        <w:t xml:space="preserve"> </w:t>
      </w:r>
      <w:r w:rsidRPr="005826B9">
        <w:rPr>
          <w:rFonts w:ascii="Calibri" w:hAnsi="Calibri"/>
          <w:sz w:val="22"/>
          <w:szCs w:val="22"/>
        </w:rPr>
        <w:t>provide advice and support to staff on protecting children from the risk of radicalisation;</w:t>
      </w:r>
      <w:r w:rsidRPr="00104D44">
        <w:rPr>
          <w:rFonts w:ascii="Calibri" w:hAnsi="Calibri"/>
          <w:sz w:val="22"/>
          <w:szCs w:val="22"/>
        </w:rPr>
        <w:t xml:space="preserve"> </w:t>
      </w:r>
      <w:r w:rsidRPr="005826B9">
        <w:rPr>
          <w:rFonts w:ascii="Calibri" w:hAnsi="Calibri"/>
          <w:sz w:val="22"/>
          <w:szCs w:val="22"/>
        </w:rPr>
        <w:t>and</w:t>
      </w:r>
    </w:p>
    <w:p w14:paraId="38F0790A"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lastRenderedPageBreak/>
        <w:t>be able to keep proper written records of concerns and</w:t>
      </w:r>
      <w:r w:rsidRPr="00104D44">
        <w:rPr>
          <w:rFonts w:ascii="Calibri" w:hAnsi="Calibri"/>
          <w:sz w:val="22"/>
          <w:szCs w:val="22"/>
        </w:rPr>
        <w:t xml:space="preserve"> </w:t>
      </w:r>
      <w:r w:rsidRPr="005826B9">
        <w:rPr>
          <w:rFonts w:ascii="Calibri" w:hAnsi="Calibri"/>
          <w:sz w:val="22"/>
          <w:szCs w:val="22"/>
        </w:rPr>
        <w:t>referrals.</w:t>
      </w:r>
    </w:p>
    <w:p w14:paraId="7C60446E" w14:textId="5EF6E112" w:rsidR="006C0293" w:rsidRPr="005826B9" w:rsidRDefault="00822565">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 xml:space="preserve">All members of the Board of Proprietors receive training at least on a three-yearly basis to ensure they have the knowledge necessary to discharge their collective responsibility to exercise appropriate oversight over the </w:t>
      </w:r>
      <w:r w:rsidR="00F60871" w:rsidRPr="005826B9">
        <w:rPr>
          <w:rFonts w:ascii="Calibri" w:hAnsi="Calibri"/>
          <w:sz w:val="22"/>
          <w:szCs w:val="22"/>
        </w:rPr>
        <w:t>school’s</w:t>
      </w:r>
      <w:r w:rsidRPr="005826B9">
        <w:rPr>
          <w:rFonts w:ascii="Calibri" w:hAnsi="Calibri"/>
          <w:sz w:val="22"/>
          <w:szCs w:val="22"/>
        </w:rPr>
        <w:t xml:space="preserve"> safeguarding policies and</w:t>
      </w:r>
      <w:r w:rsidRPr="00104D44">
        <w:rPr>
          <w:rFonts w:ascii="Calibri" w:hAnsi="Calibri"/>
          <w:sz w:val="22"/>
          <w:szCs w:val="22"/>
        </w:rPr>
        <w:t xml:space="preserve"> </w:t>
      </w:r>
      <w:r w:rsidRPr="005826B9">
        <w:rPr>
          <w:rFonts w:ascii="Calibri" w:hAnsi="Calibri"/>
          <w:sz w:val="22"/>
          <w:szCs w:val="22"/>
        </w:rPr>
        <w:t>procedures.</w:t>
      </w:r>
    </w:p>
    <w:p w14:paraId="0E4BA482" w14:textId="77777777" w:rsidR="00904F91" w:rsidRPr="00F20612" w:rsidRDefault="00904F91" w:rsidP="00104D44">
      <w:pPr>
        <w:tabs>
          <w:tab w:val="left" w:pos="556"/>
        </w:tabs>
        <w:rPr>
          <w:rFonts w:ascii="Calibri" w:hAnsi="Calibri"/>
        </w:rPr>
      </w:pPr>
    </w:p>
    <w:p w14:paraId="142E1AF6" w14:textId="3D010378" w:rsidR="006C0293" w:rsidRPr="00F20612" w:rsidRDefault="00822565" w:rsidP="00104D44">
      <w:pPr>
        <w:pStyle w:val="Heading1"/>
        <w:numPr>
          <w:ilvl w:val="0"/>
          <w:numId w:val="11"/>
        </w:numPr>
        <w:tabs>
          <w:tab w:val="left" w:pos="555"/>
          <w:tab w:val="left" w:pos="556"/>
        </w:tabs>
        <w:spacing w:before="0"/>
        <w:ind w:left="556" w:hanging="454"/>
        <w:rPr>
          <w:rFonts w:ascii="Calibri" w:hAnsi="Calibri"/>
        </w:rPr>
      </w:pPr>
      <w:bookmarkStart w:id="119" w:name="_TOC_250009"/>
      <w:bookmarkStart w:id="120" w:name="_Toc61556019"/>
      <w:bookmarkStart w:id="121" w:name="_Toc81211382"/>
      <w:bookmarkStart w:id="122" w:name="_Toc113230965"/>
      <w:r w:rsidRPr="00F20612">
        <w:rPr>
          <w:rFonts w:ascii="Calibri" w:hAnsi="Calibri"/>
        </w:rPr>
        <w:t xml:space="preserve">Hierarchy of </w:t>
      </w:r>
      <w:bookmarkEnd w:id="119"/>
      <w:r w:rsidRPr="00F20612">
        <w:rPr>
          <w:rFonts w:ascii="Calibri" w:hAnsi="Calibri"/>
        </w:rPr>
        <w:t>intervention</w:t>
      </w:r>
      <w:bookmarkEnd w:id="120"/>
      <w:bookmarkEnd w:id="121"/>
      <w:bookmarkEnd w:id="122"/>
    </w:p>
    <w:p w14:paraId="47CD1187" w14:textId="5B679D3D" w:rsidR="006C0293" w:rsidRPr="005826B9" w:rsidRDefault="45C7F49B"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Hammersmith and Fulham</w:t>
      </w:r>
      <w:r w:rsidR="5A9BA7BB" w:rsidRPr="005826B9">
        <w:rPr>
          <w:rFonts w:ascii="Calibri" w:hAnsi="Calibri"/>
          <w:sz w:val="22"/>
          <w:szCs w:val="22"/>
        </w:rPr>
        <w:t xml:space="preserve"> publishes threshold guidance</w:t>
      </w:r>
      <w:r w:rsidR="5A9BA7BB" w:rsidRPr="00104D44">
        <w:rPr>
          <w:rFonts w:ascii="Calibri" w:hAnsi="Calibri"/>
          <w:sz w:val="22"/>
          <w:szCs w:val="22"/>
        </w:rPr>
        <w:t xml:space="preserve"> </w:t>
      </w:r>
      <w:r w:rsidR="5A9BA7BB" w:rsidRPr="005826B9">
        <w:rPr>
          <w:rFonts w:ascii="Calibri" w:hAnsi="Calibri"/>
          <w:sz w:val="22"/>
          <w:szCs w:val="22"/>
        </w:rPr>
        <w:t xml:space="preserve">so that all agencies, professionals and volunteers in the Borough can use to consider how best to meet the needs of individual children and young people. This guidance provides a summary of thresholds for intervention in relation to a continuum of need, ranging from children who need no additional intervention to those who require intensive help and specialist support. Children’s needs are not </w:t>
      </w:r>
      <w:r w:rsidR="42520B53" w:rsidRPr="005826B9">
        <w:rPr>
          <w:rFonts w:ascii="Calibri" w:hAnsi="Calibri"/>
          <w:sz w:val="22"/>
          <w:szCs w:val="22"/>
        </w:rPr>
        <w:t>static,</w:t>
      </w:r>
      <w:r w:rsidR="5A9BA7BB" w:rsidRPr="005826B9">
        <w:rPr>
          <w:rFonts w:ascii="Calibri" w:hAnsi="Calibri"/>
          <w:sz w:val="22"/>
          <w:szCs w:val="22"/>
        </w:rPr>
        <w:t xml:space="preserve"> and they may experience different needs – at different points on the continuum – throughout their childhood years.</w:t>
      </w:r>
    </w:p>
    <w:p w14:paraId="212650CC" w14:textId="77777777"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Within the continuum, there are four levels of</w:t>
      </w:r>
      <w:r w:rsidRPr="00104D44">
        <w:rPr>
          <w:rFonts w:ascii="Calibri" w:hAnsi="Calibri"/>
          <w:sz w:val="22"/>
          <w:szCs w:val="22"/>
        </w:rPr>
        <w:t xml:space="preserve"> </w:t>
      </w:r>
      <w:r w:rsidRPr="005826B9">
        <w:rPr>
          <w:rFonts w:ascii="Calibri" w:hAnsi="Calibri"/>
          <w:sz w:val="22"/>
          <w:szCs w:val="22"/>
        </w:rPr>
        <w:t>intervention:</w:t>
      </w:r>
    </w:p>
    <w:p w14:paraId="55F65309" w14:textId="77777777" w:rsidR="006C0293" w:rsidRPr="005826B9" w:rsidRDefault="00822565">
      <w:pPr>
        <w:pStyle w:val="Heading4"/>
        <w:spacing w:before="0"/>
        <w:ind w:left="555" w:firstLine="0"/>
        <w:rPr>
          <w:rFonts w:ascii="Calibri" w:hAnsi="Calibri"/>
          <w:sz w:val="22"/>
          <w:szCs w:val="22"/>
        </w:rPr>
      </w:pPr>
      <w:r w:rsidRPr="005826B9">
        <w:rPr>
          <w:rFonts w:ascii="Calibri" w:hAnsi="Calibri"/>
          <w:sz w:val="22"/>
          <w:szCs w:val="22"/>
        </w:rPr>
        <w:t>Level 1: Children with no additional needs (‘’Universal’’)</w:t>
      </w:r>
    </w:p>
    <w:p w14:paraId="653418E0" w14:textId="1E3D62F0" w:rsidR="00AF2054" w:rsidRPr="00104D44" w:rsidRDefault="00822565">
      <w:pPr>
        <w:pStyle w:val="BodyText"/>
        <w:spacing w:before="0"/>
        <w:ind w:left="555" w:right="120"/>
        <w:rPr>
          <w:rFonts w:ascii="Calibri" w:hAnsi="Calibri"/>
          <w:b/>
          <w:sz w:val="22"/>
          <w:szCs w:val="22"/>
        </w:rPr>
      </w:pPr>
      <w:r w:rsidRPr="005826B9">
        <w:rPr>
          <w:rFonts w:ascii="Calibri" w:hAnsi="Calibri"/>
          <w:sz w:val="22"/>
          <w:szCs w:val="22"/>
        </w:rPr>
        <w:t xml:space="preserve">These are children all of whose health and developmental needs will be met by universal services such as housing, mainstream education, primary health care, community resources alone. Children and young people at this level are achieving expected outcomes. There are no identified unmet </w:t>
      </w:r>
      <w:r w:rsidR="003A3F48" w:rsidRPr="005826B9">
        <w:rPr>
          <w:rFonts w:ascii="Calibri" w:hAnsi="Calibri"/>
          <w:sz w:val="22"/>
          <w:szCs w:val="22"/>
        </w:rPr>
        <w:t>needs,</w:t>
      </w:r>
      <w:r w:rsidRPr="005826B9">
        <w:rPr>
          <w:rFonts w:ascii="Calibri" w:hAnsi="Calibri"/>
          <w:sz w:val="22"/>
          <w:szCs w:val="22"/>
        </w:rPr>
        <w:t xml:space="preserve"> or the need is at a low level and can be met by the universal services or with some limited additional advice or guidance. Children, young people, parents and carers can access these services directly.</w:t>
      </w:r>
      <w:r w:rsidR="008B4509" w:rsidRPr="005826B9">
        <w:rPr>
          <w:rFonts w:ascii="Calibri" w:hAnsi="Calibri"/>
          <w:sz w:val="22"/>
          <w:szCs w:val="22"/>
        </w:rPr>
        <w:t xml:space="preserve"> </w:t>
      </w:r>
    </w:p>
    <w:p w14:paraId="195970A3" w14:textId="77777777" w:rsidR="006C0293" w:rsidRPr="005826B9" w:rsidRDefault="00822565" w:rsidP="00104D44">
      <w:pPr>
        <w:pStyle w:val="Heading4"/>
        <w:spacing w:before="0"/>
        <w:ind w:left="555" w:firstLine="0"/>
        <w:rPr>
          <w:rFonts w:ascii="Calibri" w:hAnsi="Calibri"/>
          <w:sz w:val="22"/>
          <w:szCs w:val="22"/>
        </w:rPr>
      </w:pPr>
      <w:r w:rsidRPr="005826B9">
        <w:rPr>
          <w:rFonts w:ascii="Calibri" w:hAnsi="Calibri"/>
          <w:sz w:val="22"/>
          <w:szCs w:val="22"/>
        </w:rPr>
        <w:t>Level 2: Children requiring early help (‘’Targeted’’ and ‘’Targeted Complex’’)</w:t>
      </w:r>
    </w:p>
    <w:p w14:paraId="1742ED9E" w14:textId="34095C1E" w:rsidR="006C0293" w:rsidRPr="005826B9" w:rsidRDefault="00822565">
      <w:pPr>
        <w:pStyle w:val="BodyText"/>
        <w:spacing w:before="0"/>
        <w:ind w:left="555" w:right="164"/>
        <w:jc w:val="both"/>
        <w:rPr>
          <w:rFonts w:ascii="Calibri" w:hAnsi="Calibri"/>
          <w:sz w:val="22"/>
          <w:szCs w:val="22"/>
        </w:rPr>
      </w:pPr>
      <w:r w:rsidRPr="005826B9">
        <w:rPr>
          <w:rFonts w:ascii="Calibri" w:hAnsi="Calibri"/>
          <w:sz w:val="22"/>
          <w:szCs w:val="22"/>
        </w:rPr>
        <w:t>These</w:t>
      </w:r>
      <w:r w:rsidRPr="00104D44">
        <w:rPr>
          <w:rFonts w:ascii="Calibri" w:hAnsi="Calibri"/>
          <w:sz w:val="22"/>
          <w:szCs w:val="22"/>
        </w:rPr>
        <w:t xml:space="preserve"> </w:t>
      </w:r>
      <w:r w:rsidRPr="005826B9">
        <w:rPr>
          <w:rFonts w:ascii="Calibri" w:hAnsi="Calibri"/>
          <w:sz w:val="22"/>
          <w:szCs w:val="22"/>
        </w:rPr>
        <w:t>are</w:t>
      </w:r>
      <w:r w:rsidRPr="00104D44">
        <w:rPr>
          <w:rFonts w:ascii="Calibri" w:hAnsi="Calibri"/>
          <w:sz w:val="22"/>
          <w:szCs w:val="22"/>
        </w:rPr>
        <w:t xml:space="preserve"> </w:t>
      </w:r>
      <w:r w:rsidRPr="005826B9">
        <w:rPr>
          <w:rFonts w:ascii="Calibri" w:hAnsi="Calibri"/>
          <w:sz w:val="22"/>
          <w:szCs w:val="22"/>
        </w:rPr>
        <w:t>children</w:t>
      </w:r>
      <w:r w:rsidRPr="00104D44">
        <w:rPr>
          <w:rFonts w:ascii="Calibri" w:hAnsi="Calibri"/>
          <w:sz w:val="22"/>
          <w:szCs w:val="22"/>
        </w:rPr>
        <w:t xml:space="preserve"> </w:t>
      </w:r>
      <w:r w:rsidRPr="005826B9">
        <w:rPr>
          <w:rFonts w:ascii="Calibri" w:hAnsi="Calibri"/>
          <w:sz w:val="22"/>
          <w:szCs w:val="22"/>
        </w:rPr>
        <w:t>whose</w:t>
      </w:r>
      <w:r w:rsidRPr="00104D44">
        <w:rPr>
          <w:rFonts w:ascii="Calibri" w:hAnsi="Calibri"/>
          <w:sz w:val="22"/>
          <w:szCs w:val="22"/>
        </w:rPr>
        <w:t xml:space="preserve"> </w:t>
      </w:r>
      <w:r w:rsidRPr="005826B9">
        <w:rPr>
          <w:rFonts w:ascii="Calibri" w:hAnsi="Calibri"/>
          <w:sz w:val="22"/>
          <w:szCs w:val="22"/>
        </w:rPr>
        <w:t>needs</w:t>
      </w:r>
      <w:r w:rsidRPr="00104D44">
        <w:rPr>
          <w:rFonts w:ascii="Calibri" w:hAnsi="Calibri"/>
          <w:sz w:val="22"/>
          <w:szCs w:val="22"/>
        </w:rPr>
        <w:t xml:space="preserve"> </w:t>
      </w:r>
      <w:r w:rsidRPr="005826B9">
        <w:rPr>
          <w:rFonts w:ascii="Calibri" w:hAnsi="Calibri"/>
          <w:sz w:val="22"/>
          <w:szCs w:val="22"/>
        </w:rPr>
        <w:t>are</w:t>
      </w:r>
      <w:r w:rsidRPr="00104D44">
        <w:rPr>
          <w:rFonts w:ascii="Calibri" w:hAnsi="Calibri"/>
          <w:sz w:val="22"/>
          <w:szCs w:val="22"/>
        </w:rPr>
        <w:t xml:space="preserve"> </w:t>
      </w:r>
      <w:r w:rsidRPr="005826B9">
        <w:rPr>
          <w:rFonts w:ascii="Calibri" w:hAnsi="Calibri"/>
          <w:sz w:val="22"/>
          <w:szCs w:val="22"/>
        </w:rPr>
        <w:t>not</w:t>
      </w:r>
      <w:r w:rsidRPr="00104D44">
        <w:rPr>
          <w:rFonts w:ascii="Calibri" w:hAnsi="Calibri"/>
          <w:sz w:val="22"/>
          <w:szCs w:val="22"/>
        </w:rPr>
        <w:t xml:space="preserve"> </w:t>
      </w:r>
      <w:r w:rsidRPr="005826B9">
        <w:rPr>
          <w:rFonts w:ascii="Calibri" w:hAnsi="Calibri"/>
          <w:sz w:val="22"/>
          <w:szCs w:val="22"/>
        </w:rPr>
        <w:t>clear,</w:t>
      </w:r>
      <w:r w:rsidRPr="00104D44">
        <w:rPr>
          <w:rFonts w:ascii="Calibri" w:hAnsi="Calibri"/>
          <w:sz w:val="22"/>
          <w:szCs w:val="22"/>
        </w:rPr>
        <w:t xml:space="preserve"> </w:t>
      </w:r>
      <w:r w:rsidRPr="005826B9">
        <w:rPr>
          <w:rFonts w:ascii="Calibri" w:hAnsi="Calibri"/>
          <w:sz w:val="22"/>
          <w:szCs w:val="22"/>
        </w:rPr>
        <w:t>not</w:t>
      </w:r>
      <w:r w:rsidRPr="00104D44">
        <w:rPr>
          <w:rFonts w:ascii="Calibri" w:hAnsi="Calibri"/>
          <w:sz w:val="22"/>
          <w:szCs w:val="22"/>
        </w:rPr>
        <w:t xml:space="preserve"> </w:t>
      </w:r>
      <w:r w:rsidRPr="005826B9">
        <w:rPr>
          <w:rFonts w:ascii="Calibri" w:hAnsi="Calibri"/>
          <w:sz w:val="22"/>
          <w:szCs w:val="22"/>
        </w:rPr>
        <w:t>known</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not</w:t>
      </w:r>
      <w:r w:rsidRPr="00104D44">
        <w:rPr>
          <w:rFonts w:ascii="Calibri" w:hAnsi="Calibri"/>
          <w:sz w:val="22"/>
          <w:szCs w:val="22"/>
        </w:rPr>
        <w:t xml:space="preserve"> </w:t>
      </w:r>
      <w:r w:rsidRPr="005826B9">
        <w:rPr>
          <w:rFonts w:ascii="Calibri" w:hAnsi="Calibri"/>
          <w:sz w:val="22"/>
          <w:szCs w:val="22"/>
        </w:rPr>
        <w:t>being</w:t>
      </w:r>
      <w:r w:rsidRPr="00104D44">
        <w:rPr>
          <w:rFonts w:ascii="Calibri" w:hAnsi="Calibri"/>
          <w:sz w:val="22"/>
          <w:szCs w:val="22"/>
        </w:rPr>
        <w:t xml:space="preserve"> </w:t>
      </w:r>
      <w:r w:rsidRPr="005826B9">
        <w:rPr>
          <w:rFonts w:ascii="Calibri" w:hAnsi="Calibri"/>
          <w:sz w:val="22"/>
          <w:szCs w:val="22"/>
        </w:rPr>
        <w:t>met.</w:t>
      </w:r>
      <w:r w:rsidRPr="00104D44">
        <w:rPr>
          <w:rFonts w:ascii="Calibri" w:hAnsi="Calibri"/>
          <w:sz w:val="22"/>
          <w:szCs w:val="22"/>
        </w:rPr>
        <w:t xml:space="preserve"> </w:t>
      </w:r>
      <w:r w:rsidRPr="005826B9">
        <w:rPr>
          <w:rFonts w:ascii="Calibri" w:hAnsi="Calibri"/>
          <w:sz w:val="22"/>
          <w:szCs w:val="22"/>
        </w:rPr>
        <w:t>They</w:t>
      </w:r>
      <w:r w:rsidRPr="00104D44">
        <w:rPr>
          <w:rFonts w:ascii="Calibri" w:hAnsi="Calibri"/>
          <w:sz w:val="22"/>
          <w:szCs w:val="22"/>
        </w:rPr>
        <w:t xml:space="preserve"> </w:t>
      </w:r>
      <w:r w:rsidRPr="005826B9">
        <w:rPr>
          <w:rFonts w:ascii="Calibri" w:hAnsi="Calibri"/>
          <w:sz w:val="22"/>
          <w:szCs w:val="22"/>
        </w:rPr>
        <w:t>may</w:t>
      </w:r>
      <w:r w:rsidRPr="00104D44">
        <w:rPr>
          <w:rFonts w:ascii="Calibri" w:hAnsi="Calibri"/>
          <w:sz w:val="22"/>
          <w:szCs w:val="22"/>
        </w:rPr>
        <w:t xml:space="preserve"> </w:t>
      </w:r>
      <w:r w:rsidRPr="005826B9">
        <w:rPr>
          <w:rFonts w:ascii="Calibri" w:hAnsi="Calibri"/>
          <w:sz w:val="22"/>
          <w:szCs w:val="22"/>
        </w:rPr>
        <w:t>be</w:t>
      </w:r>
      <w:r w:rsidRPr="00104D44">
        <w:rPr>
          <w:rFonts w:ascii="Calibri" w:hAnsi="Calibri"/>
          <w:sz w:val="22"/>
          <w:szCs w:val="22"/>
        </w:rPr>
        <w:t xml:space="preserve"> </w:t>
      </w:r>
      <w:r w:rsidRPr="005826B9">
        <w:rPr>
          <w:rFonts w:ascii="Calibri" w:hAnsi="Calibri"/>
          <w:sz w:val="22"/>
          <w:szCs w:val="22"/>
        </w:rPr>
        <w:t>vulnerable</w:t>
      </w:r>
      <w:r w:rsidRPr="00104D44">
        <w:rPr>
          <w:rFonts w:ascii="Calibri" w:hAnsi="Calibri"/>
          <w:sz w:val="22"/>
          <w:szCs w:val="22"/>
        </w:rPr>
        <w:t xml:space="preserve"> </w:t>
      </w:r>
      <w:r w:rsidRPr="005826B9">
        <w:rPr>
          <w:rFonts w:ascii="Calibri" w:hAnsi="Calibri"/>
          <w:sz w:val="22"/>
          <w:szCs w:val="22"/>
        </w:rPr>
        <w:t>and</w:t>
      </w:r>
      <w:r w:rsidRPr="00104D44">
        <w:rPr>
          <w:rFonts w:ascii="Calibri" w:hAnsi="Calibri"/>
          <w:sz w:val="22"/>
          <w:szCs w:val="22"/>
        </w:rPr>
        <w:t xml:space="preserve"> </w:t>
      </w:r>
      <w:r w:rsidRPr="005826B9">
        <w:rPr>
          <w:rFonts w:ascii="Calibri" w:hAnsi="Calibri"/>
          <w:sz w:val="22"/>
          <w:szCs w:val="22"/>
        </w:rPr>
        <w:t xml:space="preserve">showing early signs of abuse and/or neglect. Children and young people at this level </w:t>
      </w:r>
      <w:r w:rsidR="00DC628B" w:rsidRPr="005826B9">
        <w:rPr>
          <w:rFonts w:ascii="Calibri" w:hAnsi="Calibri"/>
          <w:sz w:val="22"/>
          <w:szCs w:val="22"/>
        </w:rPr>
        <w:t>need</w:t>
      </w:r>
      <w:r w:rsidRPr="005826B9">
        <w:rPr>
          <w:rFonts w:ascii="Calibri" w:hAnsi="Calibri"/>
          <w:sz w:val="22"/>
          <w:szCs w:val="22"/>
        </w:rPr>
        <w:t xml:space="preserve"> coordinated early help and support from</w:t>
      </w:r>
      <w:r w:rsidRPr="00104D44">
        <w:rPr>
          <w:rFonts w:ascii="Calibri" w:hAnsi="Calibri"/>
          <w:sz w:val="22"/>
          <w:szCs w:val="22"/>
        </w:rPr>
        <w:t xml:space="preserve"> </w:t>
      </w:r>
      <w:r w:rsidRPr="005826B9">
        <w:rPr>
          <w:rFonts w:ascii="Calibri" w:hAnsi="Calibri"/>
          <w:sz w:val="22"/>
          <w:szCs w:val="22"/>
        </w:rPr>
        <w:t>services.</w:t>
      </w:r>
    </w:p>
    <w:p w14:paraId="7DA2760D" w14:textId="77777777" w:rsidR="006C0293" w:rsidRPr="005826B9" w:rsidRDefault="00822565">
      <w:pPr>
        <w:pStyle w:val="Heading4"/>
        <w:spacing w:before="0"/>
        <w:ind w:left="555" w:firstLine="0"/>
        <w:jc w:val="both"/>
        <w:rPr>
          <w:rFonts w:ascii="Calibri" w:hAnsi="Calibri"/>
          <w:sz w:val="22"/>
          <w:szCs w:val="22"/>
        </w:rPr>
      </w:pPr>
      <w:r w:rsidRPr="005826B9">
        <w:rPr>
          <w:rFonts w:ascii="Calibri" w:hAnsi="Calibri"/>
          <w:sz w:val="22"/>
          <w:szCs w:val="22"/>
        </w:rPr>
        <w:t>Level 3: Children in</w:t>
      </w:r>
      <w:r w:rsidRPr="00104D44">
        <w:rPr>
          <w:rFonts w:ascii="Calibri" w:hAnsi="Calibri"/>
          <w:sz w:val="22"/>
          <w:szCs w:val="22"/>
        </w:rPr>
        <w:t xml:space="preserve"> </w:t>
      </w:r>
      <w:r w:rsidRPr="005826B9">
        <w:rPr>
          <w:rFonts w:ascii="Calibri" w:hAnsi="Calibri"/>
          <w:sz w:val="22"/>
          <w:szCs w:val="22"/>
        </w:rPr>
        <w:t>need</w:t>
      </w:r>
    </w:p>
    <w:p w14:paraId="5C97BEA4" w14:textId="77777777" w:rsidR="006C0293" w:rsidRPr="005826B9" w:rsidRDefault="00822565">
      <w:pPr>
        <w:pStyle w:val="BodyText"/>
        <w:spacing w:before="0"/>
        <w:ind w:left="555" w:right="139"/>
        <w:jc w:val="both"/>
        <w:rPr>
          <w:rFonts w:ascii="Calibri" w:hAnsi="Calibri"/>
          <w:sz w:val="22"/>
          <w:szCs w:val="22"/>
        </w:rPr>
      </w:pPr>
      <w:r w:rsidRPr="005826B9">
        <w:rPr>
          <w:rFonts w:ascii="Calibri" w:hAnsi="Calibri"/>
          <w:sz w:val="22"/>
          <w:szCs w:val="22"/>
        </w:rPr>
        <w:t>These are children with high-level additional unmet needs. They are unlikely to achieve or maintain a satisfactory level of health or development, or their health and development will be significantly of further impaired, without the provision of</w:t>
      </w:r>
      <w:r w:rsidRPr="00104D44">
        <w:rPr>
          <w:rFonts w:ascii="Calibri" w:hAnsi="Calibri"/>
          <w:sz w:val="22"/>
          <w:szCs w:val="22"/>
        </w:rPr>
        <w:t xml:space="preserve"> </w:t>
      </w:r>
      <w:r w:rsidRPr="005826B9">
        <w:rPr>
          <w:rFonts w:ascii="Calibri" w:hAnsi="Calibri"/>
          <w:sz w:val="22"/>
          <w:szCs w:val="22"/>
        </w:rPr>
        <w:t>services.</w:t>
      </w:r>
    </w:p>
    <w:p w14:paraId="44798566" w14:textId="77777777" w:rsidR="006C0293" w:rsidRPr="005826B9" w:rsidRDefault="00822565">
      <w:pPr>
        <w:pStyle w:val="Heading4"/>
        <w:spacing w:before="0"/>
        <w:ind w:left="555" w:firstLine="0"/>
        <w:jc w:val="both"/>
        <w:rPr>
          <w:rFonts w:ascii="Calibri" w:hAnsi="Calibri"/>
          <w:sz w:val="22"/>
          <w:szCs w:val="22"/>
        </w:rPr>
      </w:pPr>
      <w:r w:rsidRPr="005826B9">
        <w:rPr>
          <w:rFonts w:ascii="Calibri" w:hAnsi="Calibri"/>
          <w:sz w:val="22"/>
          <w:szCs w:val="22"/>
        </w:rPr>
        <w:t>Level 4: Children at risk</w:t>
      </w:r>
    </w:p>
    <w:p w14:paraId="04FF8282" w14:textId="0FFB15E0" w:rsidR="006C0293" w:rsidRPr="005826B9" w:rsidRDefault="00822565">
      <w:pPr>
        <w:pStyle w:val="BodyText"/>
        <w:spacing w:before="0"/>
        <w:ind w:left="555" w:right="333"/>
        <w:rPr>
          <w:rFonts w:ascii="Calibri" w:hAnsi="Calibri"/>
          <w:sz w:val="22"/>
          <w:szCs w:val="22"/>
        </w:rPr>
      </w:pPr>
      <w:r w:rsidRPr="005826B9">
        <w:rPr>
          <w:rFonts w:ascii="Calibri" w:hAnsi="Calibri"/>
          <w:sz w:val="22"/>
          <w:szCs w:val="22"/>
        </w:rPr>
        <w:t>These are children who are suffering or are likely to suffer significant harm. This is the threshold for child protection. These children are likely to have already experienced adverse effects and to be suffering from poor outcomes.</w:t>
      </w:r>
    </w:p>
    <w:p w14:paraId="2E82F224" w14:textId="77777777" w:rsidR="00AF2054" w:rsidRPr="00F20612" w:rsidRDefault="00AF2054">
      <w:pPr>
        <w:pStyle w:val="BodyText"/>
        <w:spacing w:before="0"/>
        <w:ind w:left="555" w:right="333"/>
        <w:rPr>
          <w:rFonts w:ascii="Calibri" w:hAnsi="Calibri"/>
        </w:rPr>
      </w:pPr>
    </w:p>
    <w:p w14:paraId="593E70A5" w14:textId="1ADB955B" w:rsidR="006C0293" w:rsidRPr="00F20612" w:rsidRDefault="00822565" w:rsidP="00104D44">
      <w:pPr>
        <w:pStyle w:val="Heading1"/>
        <w:numPr>
          <w:ilvl w:val="0"/>
          <w:numId w:val="11"/>
        </w:numPr>
        <w:tabs>
          <w:tab w:val="left" w:pos="555"/>
          <w:tab w:val="left" w:pos="556"/>
        </w:tabs>
        <w:spacing w:before="0"/>
        <w:ind w:left="556" w:hanging="454"/>
        <w:rPr>
          <w:rFonts w:ascii="Calibri" w:hAnsi="Calibri"/>
        </w:rPr>
      </w:pPr>
      <w:bookmarkStart w:id="123" w:name="_TOC_250008"/>
      <w:bookmarkStart w:id="124" w:name="_Toc61556020"/>
      <w:bookmarkStart w:id="125" w:name="_Toc81211383"/>
      <w:bookmarkStart w:id="126" w:name="_Toc113230966"/>
      <w:r w:rsidRPr="00F20612">
        <w:rPr>
          <w:rFonts w:ascii="Calibri" w:hAnsi="Calibri"/>
        </w:rPr>
        <w:t>Early</w:t>
      </w:r>
      <w:r w:rsidRPr="00104D44">
        <w:rPr>
          <w:rFonts w:ascii="Calibri" w:hAnsi="Calibri"/>
        </w:rPr>
        <w:t xml:space="preserve"> </w:t>
      </w:r>
      <w:bookmarkEnd w:id="123"/>
      <w:r w:rsidRPr="00F20612">
        <w:rPr>
          <w:rFonts w:ascii="Calibri" w:hAnsi="Calibri"/>
        </w:rPr>
        <w:t>help</w:t>
      </w:r>
      <w:bookmarkEnd w:id="124"/>
      <w:bookmarkEnd w:id="125"/>
      <w:bookmarkEnd w:id="126"/>
    </w:p>
    <w:p w14:paraId="4B74455B" w14:textId="306C7263"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The</w:t>
      </w:r>
      <w:r w:rsidRPr="00104D44">
        <w:rPr>
          <w:rFonts w:ascii="Calibri" w:hAnsi="Calibri"/>
          <w:sz w:val="22"/>
          <w:szCs w:val="22"/>
        </w:rPr>
        <w:t xml:space="preserve"> </w:t>
      </w:r>
      <w:r w:rsidR="003A3F48" w:rsidRPr="005826B9">
        <w:rPr>
          <w:rFonts w:ascii="Calibri" w:hAnsi="Calibri"/>
          <w:sz w:val="22"/>
          <w:szCs w:val="22"/>
        </w:rPr>
        <w:t>school</w:t>
      </w:r>
      <w:r w:rsidRPr="00104D44">
        <w:rPr>
          <w:rFonts w:ascii="Calibri" w:hAnsi="Calibri"/>
          <w:sz w:val="22"/>
          <w:szCs w:val="22"/>
        </w:rPr>
        <w:t xml:space="preserve"> </w:t>
      </w:r>
      <w:r w:rsidRPr="005826B9">
        <w:rPr>
          <w:rFonts w:ascii="Calibri" w:hAnsi="Calibri"/>
          <w:sz w:val="22"/>
          <w:szCs w:val="22"/>
        </w:rPr>
        <w:t>recognises</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importance</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providing</w:t>
      </w:r>
      <w:r w:rsidRPr="00104D44">
        <w:rPr>
          <w:rFonts w:ascii="Calibri" w:hAnsi="Calibri"/>
          <w:sz w:val="22"/>
          <w:szCs w:val="22"/>
        </w:rPr>
        <w:t xml:space="preserve"> </w:t>
      </w:r>
      <w:r w:rsidRPr="005826B9">
        <w:rPr>
          <w:rFonts w:ascii="Calibri" w:hAnsi="Calibri"/>
          <w:sz w:val="22"/>
          <w:szCs w:val="22"/>
        </w:rPr>
        <w:t>early</w:t>
      </w:r>
      <w:r w:rsidRPr="00104D44">
        <w:rPr>
          <w:rFonts w:ascii="Calibri" w:hAnsi="Calibri"/>
          <w:sz w:val="22"/>
          <w:szCs w:val="22"/>
        </w:rPr>
        <w:t xml:space="preserve"> </w:t>
      </w:r>
      <w:r w:rsidRPr="005826B9">
        <w:rPr>
          <w:rFonts w:ascii="Calibri" w:hAnsi="Calibri"/>
          <w:sz w:val="22"/>
          <w:szCs w:val="22"/>
        </w:rPr>
        <w:t>help</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pupils</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provide</w:t>
      </w:r>
      <w:r w:rsidRPr="00104D44">
        <w:rPr>
          <w:rFonts w:ascii="Calibri" w:hAnsi="Calibri"/>
          <w:sz w:val="22"/>
          <w:szCs w:val="22"/>
        </w:rPr>
        <w:t xml:space="preserve"> </w:t>
      </w:r>
      <w:r w:rsidRPr="005826B9">
        <w:rPr>
          <w:rFonts w:ascii="Calibri" w:hAnsi="Calibri"/>
          <w:sz w:val="22"/>
          <w:szCs w:val="22"/>
        </w:rPr>
        <w:t>support</w:t>
      </w:r>
      <w:r w:rsidRPr="00104D44">
        <w:rPr>
          <w:rFonts w:ascii="Calibri" w:hAnsi="Calibri"/>
          <w:sz w:val="22"/>
          <w:szCs w:val="22"/>
        </w:rPr>
        <w:t xml:space="preserve"> </w:t>
      </w:r>
      <w:r w:rsidRPr="005826B9">
        <w:rPr>
          <w:rFonts w:ascii="Calibri" w:hAnsi="Calibri"/>
          <w:sz w:val="22"/>
          <w:szCs w:val="22"/>
        </w:rPr>
        <w:t>for</w:t>
      </w:r>
      <w:r w:rsidRPr="00104D44">
        <w:rPr>
          <w:rFonts w:ascii="Calibri" w:hAnsi="Calibri"/>
          <w:sz w:val="22"/>
          <w:szCs w:val="22"/>
        </w:rPr>
        <w:t xml:space="preserve"> </w:t>
      </w:r>
      <w:r w:rsidRPr="005826B9">
        <w:rPr>
          <w:rFonts w:ascii="Calibri" w:hAnsi="Calibri"/>
          <w:sz w:val="22"/>
          <w:szCs w:val="22"/>
        </w:rPr>
        <w:t>a</w:t>
      </w:r>
      <w:r w:rsidRPr="00104D44">
        <w:rPr>
          <w:rFonts w:ascii="Calibri" w:hAnsi="Calibri"/>
          <w:sz w:val="22"/>
          <w:szCs w:val="22"/>
        </w:rPr>
        <w:t xml:space="preserve"> </w:t>
      </w:r>
      <w:r w:rsidRPr="005826B9">
        <w:rPr>
          <w:rFonts w:ascii="Calibri" w:hAnsi="Calibri"/>
          <w:sz w:val="22"/>
          <w:szCs w:val="22"/>
        </w:rPr>
        <w:t>problem</w:t>
      </w:r>
      <w:r w:rsidRPr="00104D44">
        <w:rPr>
          <w:rFonts w:ascii="Calibri" w:hAnsi="Calibri"/>
          <w:sz w:val="22"/>
          <w:szCs w:val="22"/>
        </w:rPr>
        <w:t xml:space="preserve"> </w:t>
      </w:r>
      <w:r w:rsidRPr="005826B9">
        <w:rPr>
          <w:rFonts w:ascii="Calibri" w:hAnsi="Calibri"/>
          <w:sz w:val="22"/>
          <w:szCs w:val="22"/>
        </w:rPr>
        <w:t>as</w:t>
      </w:r>
      <w:r w:rsidRPr="00104D44">
        <w:rPr>
          <w:rFonts w:ascii="Calibri" w:hAnsi="Calibri"/>
          <w:sz w:val="22"/>
          <w:szCs w:val="22"/>
        </w:rPr>
        <w:t xml:space="preserve"> </w:t>
      </w:r>
      <w:r w:rsidRPr="005826B9">
        <w:rPr>
          <w:rFonts w:ascii="Calibri" w:hAnsi="Calibri"/>
          <w:sz w:val="22"/>
          <w:szCs w:val="22"/>
        </w:rPr>
        <w:t xml:space="preserve">soon as it arises, to prevent it from escalating. We recognise that young people may face many challenges that put them in need of support and ensure that staff are aware of them. These </w:t>
      </w:r>
      <w:r w:rsidR="003A3F48" w:rsidRPr="005826B9">
        <w:rPr>
          <w:rFonts w:ascii="Calibri" w:hAnsi="Calibri"/>
          <w:sz w:val="22"/>
          <w:szCs w:val="22"/>
        </w:rPr>
        <w:t>include</w:t>
      </w:r>
      <w:r w:rsidRPr="005826B9">
        <w:rPr>
          <w:rFonts w:ascii="Calibri" w:hAnsi="Calibri"/>
          <w:sz w:val="22"/>
          <w:szCs w:val="22"/>
        </w:rPr>
        <w:t xml:space="preserve"> stress, peer pressure, body image concerns, mental health and relationship</w:t>
      </w:r>
      <w:r w:rsidRPr="00104D44">
        <w:rPr>
          <w:rFonts w:ascii="Calibri" w:hAnsi="Calibri"/>
          <w:sz w:val="22"/>
          <w:szCs w:val="22"/>
        </w:rPr>
        <w:t xml:space="preserve"> </w:t>
      </w:r>
      <w:r w:rsidRPr="005826B9">
        <w:rPr>
          <w:rFonts w:ascii="Calibri" w:hAnsi="Calibri"/>
          <w:sz w:val="22"/>
          <w:szCs w:val="22"/>
        </w:rPr>
        <w:t>issues.</w:t>
      </w:r>
    </w:p>
    <w:p w14:paraId="46957E9D" w14:textId="23BC3D0F" w:rsidR="006C0293" w:rsidRPr="005826B9" w:rsidRDefault="00822565" w:rsidP="00942B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Pupils are encouraged to raise concerns as soon as they are identified, either to their class teacher or directly to the Designated Safeguarding Lead, so that effective early support can be</w:t>
      </w:r>
      <w:r w:rsidRPr="00104D44">
        <w:rPr>
          <w:rFonts w:ascii="Calibri" w:hAnsi="Calibri"/>
          <w:sz w:val="22"/>
          <w:szCs w:val="22"/>
        </w:rPr>
        <w:t xml:space="preserve"> </w:t>
      </w:r>
      <w:r w:rsidRPr="005826B9">
        <w:rPr>
          <w:rFonts w:ascii="Calibri" w:hAnsi="Calibri"/>
          <w:sz w:val="22"/>
          <w:szCs w:val="22"/>
        </w:rPr>
        <w:t>provided.</w:t>
      </w:r>
      <w:r w:rsidR="00942B44">
        <w:rPr>
          <w:rFonts w:ascii="Calibri" w:hAnsi="Calibri"/>
          <w:sz w:val="22"/>
          <w:szCs w:val="22"/>
        </w:rPr>
        <w:t xml:space="preserve"> </w:t>
      </w:r>
      <w:r w:rsidR="00942B44" w:rsidRPr="00942B44">
        <w:rPr>
          <w:rFonts w:ascii="Calibri" w:hAnsi="Calibri"/>
          <w:sz w:val="22"/>
          <w:szCs w:val="22"/>
        </w:rPr>
        <w:t>This support can be provided through school’s internal pastoral system and resources and/or Local Authority services and other external agencies.</w:t>
      </w:r>
    </w:p>
    <w:p w14:paraId="70271C9B" w14:textId="32F12C1B" w:rsidR="006C0293" w:rsidRPr="005826B9" w:rsidRDefault="5A9BA7BB"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 xml:space="preserve">If staff believe that a pupil could benefit from early help, they should discuss the matter with the DSL who will, </w:t>
      </w:r>
      <w:r w:rsidR="54BEC044" w:rsidRPr="005826B9">
        <w:rPr>
          <w:rFonts w:ascii="Calibri" w:hAnsi="Calibri"/>
          <w:sz w:val="22"/>
          <w:szCs w:val="22"/>
        </w:rPr>
        <w:t>considering</w:t>
      </w:r>
      <w:r w:rsidRPr="005826B9">
        <w:rPr>
          <w:rFonts w:ascii="Calibri" w:hAnsi="Calibri"/>
          <w:sz w:val="22"/>
          <w:szCs w:val="22"/>
        </w:rPr>
        <w:t xml:space="preserve"> </w:t>
      </w:r>
      <w:r w:rsidR="45C7F49B" w:rsidRPr="005826B9">
        <w:rPr>
          <w:rFonts w:ascii="Calibri" w:hAnsi="Calibri"/>
          <w:sz w:val="22"/>
          <w:szCs w:val="22"/>
        </w:rPr>
        <w:t>Hammersmith and Fulham</w:t>
      </w:r>
      <w:r w:rsidRPr="005826B9">
        <w:rPr>
          <w:rFonts w:ascii="Calibri" w:hAnsi="Calibri"/>
          <w:sz w:val="22"/>
          <w:szCs w:val="22"/>
        </w:rPr>
        <w:t xml:space="preserve"> Safeguarding Board threshold criteria, consider what action should be taken.</w:t>
      </w:r>
    </w:p>
    <w:p w14:paraId="278162C4" w14:textId="77777777"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If early help is provided, the situation will be monitored carefully and a referral to children’s social services made if the pupil’s situation does not appear to be</w:t>
      </w:r>
      <w:r w:rsidRPr="00104D44">
        <w:rPr>
          <w:rFonts w:ascii="Calibri" w:hAnsi="Calibri"/>
          <w:sz w:val="22"/>
          <w:szCs w:val="22"/>
        </w:rPr>
        <w:t xml:space="preserve"> </w:t>
      </w:r>
      <w:r w:rsidRPr="005826B9">
        <w:rPr>
          <w:rFonts w:ascii="Calibri" w:hAnsi="Calibri"/>
          <w:sz w:val="22"/>
          <w:szCs w:val="22"/>
        </w:rPr>
        <w:t>improving.</w:t>
      </w:r>
    </w:p>
    <w:p w14:paraId="29B6C7CE" w14:textId="6935CD31"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bookmarkStart w:id="127" w:name="OLE_LINK104"/>
      <w:bookmarkStart w:id="128" w:name="OLE_LINK105"/>
      <w:r w:rsidRPr="005826B9">
        <w:rPr>
          <w:rFonts w:ascii="Calibri" w:hAnsi="Calibri"/>
          <w:sz w:val="22"/>
          <w:szCs w:val="22"/>
        </w:rPr>
        <w:t xml:space="preserve">The </w:t>
      </w:r>
      <w:r w:rsidR="003A3F48" w:rsidRPr="005826B9">
        <w:rPr>
          <w:rFonts w:ascii="Calibri" w:hAnsi="Calibri"/>
          <w:sz w:val="22"/>
          <w:szCs w:val="22"/>
        </w:rPr>
        <w:t>school</w:t>
      </w:r>
      <w:r w:rsidRPr="005826B9">
        <w:rPr>
          <w:rFonts w:ascii="Calibri" w:hAnsi="Calibri"/>
          <w:sz w:val="22"/>
          <w:szCs w:val="22"/>
        </w:rPr>
        <w:t xml:space="preserve"> has various mechanisms to help identify emerging problems, the PSHE programme and various policies, including Anti-Bullying and Cyber-bullying, E-Safety and Mental Health. Staff training also prepares staff to identify children who might benefit from early</w:t>
      </w:r>
      <w:r w:rsidRPr="00104D44">
        <w:rPr>
          <w:rFonts w:ascii="Calibri" w:hAnsi="Calibri"/>
          <w:sz w:val="22"/>
          <w:szCs w:val="22"/>
        </w:rPr>
        <w:t xml:space="preserve"> </w:t>
      </w:r>
      <w:r w:rsidRPr="005826B9">
        <w:rPr>
          <w:rFonts w:ascii="Calibri" w:hAnsi="Calibri"/>
          <w:sz w:val="22"/>
          <w:szCs w:val="22"/>
        </w:rPr>
        <w:t>help.</w:t>
      </w:r>
    </w:p>
    <w:bookmarkEnd w:id="127"/>
    <w:bookmarkEnd w:id="128"/>
    <w:p w14:paraId="641BF211" w14:textId="289768A0"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The</w:t>
      </w:r>
      <w:r w:rsidRPr="00104D44">
        <w:rPr>
          <w:rFonts w:ascii="Calibri" w:hAnsi="Calibri"/>
          <w:sz w:val="22"/>
          <w:szCs w:val="22"/>
        </w:rPr>
        <w:t xml:space="preserve"> </w:t>
      </w:r>
      <w:r w:rsidR="003A3F48" w:rsidRPr="005826B9">
        <w:rPr>
          <w:rFonts w:ascii="Calibri" w:hAnsi="Calibri"/>
          <w:sz w:val="22"/>
          <w:szCs w:val="22"/>
        </w:rPr>
        <w:t>school</w:t>
      </w:r>
      <w:r w:rsidRPr="00104D44">
        <w:rPr>
          <w:rFonts w:ascii="Calibri" w:hAnsi="Calibri"/>
          <w:sz w:val="22"/>
          <w:szCs w:val="22"/>
        </w:rPr>
        <w:t xml:space="preserve"> </w:t>
      </w:r>
      <w:r w:rsidRPr="005826B9">
        <w:rPr>
          <w:rFonts w:ascii="Calibri" w:hAnsi="Calibri"/>
          <w:sz w:val="22"/>
          <w:szCs w:val="22"/>
        </w:rPr>
        <w:t>recognises</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increased</w:t>
      </w:r>
      <w:r w:rsidRPr="00104D44">
        <w:rPr>
          <w:rFonts w:ascii="Calibri" w:hAnsi="Calibri"/>
          <w:sz w:val="22"/>
          <w:szCs w:val="22"/>
        </w:rPr>
        <w:t xml:space="preserve"> </w:t>
      </w:r>
      <w:r w:rsidRPr="005826B9">
        <w:rPr>
          <w:rFonts w:ascii="Calibri" w:hAnsi="Calibri"/>
          <w:sz w:val="22"/>
          <w:szCs w:val="22"/>
        </w:rPr>
        <w:t>vulnerability</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young</w:t>
      </w:r>
      <w:r w:rsidRPr="00104D44">
        <w:rPr>
          <w:rFonts w:ascii="Calibri" w:hAnsi="Calibri"/>
          <w:sz w:val="22"/>
          <w:szCs w:val="22"/>
        </w:rPr>
        <w:t xml:space="preserve"> </w:t>
      </w:r>
      <w:r w:rsidRPr="005826B9">
        <w:rPr>
          <w:rFonts w:ascii="Calibri" w:hAnsi="Calibri"/>
          <w:sz w:val="22"/>
          <w:szCs w:val="22"/>
        </w:rPr>
        <w:t>people to</w:t>
      </w:r>
      <w:r w:rsidRPr="00104D44">
        <w:rPr>
          <w:rFonts w:ascii="Calibri" w:hAnsi="Calibri"/>
          <w:sz w:val="22"/>
          <w:szCs w:val="22"/>
        </w:rPr>
        <w:t xml:space="preserve"> </w:t>
      </w:r>
      <w:r w:rsidRPr="005826B9">
        <w:rPr>
          <w:rFonts w:ascii="Calibri" w:hAnsi="Calibri"/>
          <w:sz w:val="22"/>
          <w:szCs w:val="22"/>
        </w:rPr>
        <w:t>whom</w:t>
      </w:r>
      <w:r w:rsidRPr="00104D44">
        <w:rPr>
          <w:rFonts w:ascii="Calibri" w:hAnsi="Calibri"/>
          <w:sz w:val="22"/>
          <w:szCs w:val="22"/>
        </w:rPr>
        <w:t xml:space="preserve"> </w:t>
      </w:r>
      <w:r w:rsidRPr="005826B9">
        <w:rPr>
          <w:rFonts w:ascii="Calibri" w:hAnsi="Calibri"/>
          <w:sz w:val="22"/>
          <w:szCs w:val="22"/>
        </w:rPr>
        <w:t>any</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all</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following</w:t>
      </w:r>
      <w:r w:rsidRPr="00104D44">
        <w:rPr>
          <w:rFonts w:ascii="Calibri" w:hAnsi="Calibri"/>
          <w:sz w:val="22"/>
          <w:szCs w:val="22"/>
        </w:rPr>
        <w:t xml:space="preserve"> </w:t>
      </w:r>
      <w:r w:rsidRPr="005826B9">
        <w:rPr>
          <w:rFonts w:ascii="Calibri" w:hAnsi="Calibri"/>
          <w:sz w:val="22"/>
          <w:szCs w:val="22"/>
        </w:rPr>
        <w:t>apply:</w:t>
      </w:r>
    </w:p>
    <w:p w14:paraId="1F2253EA" w14:textId="77777777" w:rsidR="006C0293" w:rsidRPr="005826B9" w:rsidRDefault="00822565">
      <w:pPr>
        <w:pStyle w:val="ListParagraph"/>
        <w:numPr>
          <w:ilvl w:val="2"/>
          <w:numId w:val="49"/>
        </w:numPr>
        <w:tabs>
          <w:tab w:val="left" w:pos="1142"/>
          <w:tab w:val="left" w:pos="1143"/>
        </w:tabs>
        <w:spacing w:before="0"/>
        <w:ind w:right="594"/>
        <w:rPr>
          <w:rFonts w:ascii="Calibri" w:hAnsi="Calibri"/>
          <w:sz w:val="22"/>
          <w:szCs w:val="22"/>
        </w:rPr>
      </w:pPr>
      <w:r w:rsidRPr="005826B9">
        <w:rPr>
          <w:rFonts w:ascii="Calibri" w:hAnsi="Calibri"/>
          <w:sz w:val="22"/>
          <w:szCs w:val="22"/>
        </w:rPr>
        <w:t>They are disabled or have special educational needs (whether or not they have a statutory Education, Health and Care</w:t>
      </w:r>
      <w:r w:rsidRPr="00104D44">
        <w:rPr>
          <w:rFonts w:ascii="Calibri" w:hAnsi="Calibri"/>
          <w:sz w:val="22"/>
          <w:szCs w:val="22"/>
        </w:rPr>
        <w:t xml:space="preserve"> </w:t>
      </w:r>
      <w:r w:rsidRPr="005826B9">
        <w:rPr>
          <w:rFonts w:ascii="Calibri" w:hAnsi="Calibri"/>
          <w:sz w:val="22"/>
          <w:szCs w:val="22"/>
        </w:rPr>
        <w:t>Plan).</w:t>
      </w:r>
    </w:p>
    <w:p w14:paraId="02F9F467"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They do not have English as a first</w:t>
      </w:r>
      <w:r w:rsidRPr="00104D44">
        <w:rPr>
          <w:rFonts w:ascii="Calibri" w:hAnsi="Calibri"/>
          <w:sz w:val="22"/>
          <w:szCs w:val="22"/>
        </w:rPr>
        <w:t xml:space="preserve"> </w:t>
      </w:r>
      <w:r w:rsidRPr="005826B9">
        <w:rPr>
          <w:rFonts w:ascii="Calibri" w:hAnsi="Calibri"/>
          <w:sz w:val="22"/>
          <w:szCs w:val="22"/>
        </w:rPr>
        <w:t>language.</w:t>
      </w:r>
    </w:p>
    <w:p w14:paraId="0F28363A" w14:textId="7FC0D303"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Are faced with challenging family</w:t>
      </w:r>
      <w:r w:rsidRPr="00104D44">
        <w:rPr>
          <w:rFonts w:ascii="Calibri" w:hAnsi="Calibri"/>
          <w:sz w:val="22"/>
          <w:szCs w:val="22"/>
        </w:rPr>
        <w:t xml:space="preserve"> </w:t>
      </w:r>
      <w:r w:rsidRPr="005826B9">
        <w:rPr>
          <w:rFonts w:ascii="Calibri" w:hAnsi="Calibri"/>
          <w:sz w:val="22"/>
          <w:szCs w:val="22"/>
        </w:rPr>
        <w:t>circumstances</w:t>
      </w:r>
      <w:r w:rsidR="00D31F03" w:rsidRPr="005826B9">
        <w:rPr>
          <w:rFonts w:ascii="Calibri" w:hAnsi="Calibri"/>
          <w:sz w:val="22"/>
          <w:szCs w:val="22"/>
        </w:rPr>
        <w:t>.</w:t>
      </w:r>
    </w:p>
    <w:p w14:paraId="14B51428"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lastRenderedPageBreak/>
        <w:t>They are looked after</w:t>
      </w:r>
      <w:r w:rsidRPr="00104D44">
        <w:rPr>
          <w:rFonts w:ascii="Calibri" w:hAnsi="Calibri"/>
          <w:sz w:val="22"/>
          <w:szCs w:val="22"/>
        </w:rPr>
        <w:t xml:space="preserve"> </w:t>
      </w:r>
      <w:r w:rsidRPr="005826B9">
        <w:rPr>
          <w:rFonts w:ascii="Calibri" w:hAnsi="Calibri"/>
          <w:sz w:val="22"/>
          <w:szCs w:val="22"/>
        </w:rPr>
        <w:t>children.</w:t>
      </w:r>
    </w:p>
    <w:p w14:paraId="01D30825"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They are acting as a young</w:t>
      </w:r>
      <w:r w:rsidRPr="00104D44">
        <w:rPr>
          <w:rFonts w:ascii="Calibri" w:hAnsi="Calibri"/>
          <w:sz w:val="22"/>
          <w:szCs w:val="22"/>
        </w:rPr>
        <w:t xml:space="preserve"> </w:t>
      </w:r>
      <w:r w:rsidRPr="005826B9">
        <w:rPr>
          <w:rFonts w:ascii="Calibri" w:hAnsi="Calibri"/>
          <w:sz w:val="22"/>
          <w:szCs w:val="22"/>
        </w:rPr>
        <w:t>carer.</w:t>
      </w:r>
    </w:p>
    <w:p w14:paraId="17EC1D1B"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They are showing early signs of abuse, neglect or mental health</w:t>
      </w:r>
      <w:r w:rsidRPr="00104D44">
        <w:rPr>
          <w:rFonts w:ascii="Calibri" w:hAnsi="Calibri"/>
          <w:sz w:val="22"/>
          <w:szCs w:val="22"/>
        </w:rPr>
        <w:t xml:space="preserve"> </w:t>
      </w:r>
      <w:r w:rsidRPr="005826B9">
        <w:rPr>
          <w:rFonts w:ascii="Calibri" w:hAnsi="Calibri"/>
          <w:sz w:val="22"/>
          <w:szCs w:val="22"/>
        </w:rPr>
        <w:t>problems.</w:t>
      </w:r>
    </w:p>
    <w:p w14:paraId="582547FC" w14:textId="77777777" w:rsidR="006C0293" w:rsidRPr="005826B9" w:rsidRDefault="00822565">
      <w:pPr>
        <w:pStyle w:val="ListParagraph"/>
        <w:numPr>
          <w:ilvl w:val="2"/>
          <w:numId w:val="49"/>
        </w:numPr>
        <w:tabs>
          <w:tab w:val="left" w:pos="1142"/>
          <w:tab w:val="left" w:pos="1143"/>
        </w:tabs>
        <w:spacing w:before="0"/>
        <w:ind w:right="168"/>
        <w:rPr>
          <w:rFonts w:ascii="Calibri" w:hAnsi="Calibri"/>
          <w:sz w:val="22"/>
          <w:szCs w:val="22"/>
        </w:rPr>
      </w:pPr>
      <w:r w:rsidRPr="005826B9">
        <w:rPr>
          <w:rFonts w:ascii="Calibri" w:hAnsi="Calibri"/>
          <w:sz w:val="22"/>
          <w:szCs w:val="22"/>
        </w:rPr>
        <w:t>They may be subject to discrimination and maltreatment on the grounds of race, religion, ethnicity, sexual orientation or sexual</w:t>
      </w:r>
      <w:r w:rsidRPr="00104D44">
        <w:rPr>
          <w:rFonts w:ascii="Calibri" w:hAnsi="Calibri"/>
          <w:sz w:val="22"/>
          <w:szCs w:val="22"/>
        </w:rPr>
        <w:t xml:space="preserve"> </w:t>
      </w:r>
      <w:r w:rsidRPr="005826B9">
        <w:rPr>
          <w:rFonts w:ascii="Calibri" w:hAnsi="Calibri"/>
          <w:sz w:val="22"/>
          <w:szCs w:val="22"/>
        </w:rPr>
        <w:t>identity.</w:t>
      </w:r>
    </w:p>
    <w:p w14:paraId="374803ED" w14:textId="77777777" w:rsidR="006C0293" w:rsidRPr="005826B9" w:rsidRDefault="00822565">
      <w:pPr>
        <w:pStyle w:val="BodyText"/>
        <w:spacing w:before="0"/>
        <w:ind w:left="555" w:right="193"/>
        <w:rPr>
          <w:rFonts w:ascii="Calibri" w:hAnsi="Calibri"/>
          <w:sz w:val="22"/>
          <w:szCs w:val="22"/>
        </w:rPr>
      </w:pPr>
      <w:r w:rsidRPr="005826B9">
        <w:rPr>
          <w:rFonts w:ascii="Calibri" w:hAnsi="Calibri"/>
          <w:sz w:val="22"/>
          <w:szCs w:val="22"/>
        </w:rPr>
        <w:t>Such children may be more likely to need early help. Also, recognising abuse or neglect may be more difficult for these children for many reasons, including:</w:t>
      </w:r>
    </w:p>
    <w:p w14:paraId="60CB68A6" w14:textId="53957C1E" w:rsidR="006C0293" w:rsidRPr="005826B9" w:rsidRDefault="00822565">
      <w:pPr>
        <w:pStyle w:val="ListParagraph"/>
        <w:numPr>
          <w:ilvl w:val="2"/>
          <w:numId w:val="49"/>
        </w:numPr>
        <w:tabs>
          <w:tab w:val="left" w:pos="1142"/>
          <w:tab w:val="left" w:pos="1143"/>
        </w:tabs>
        <w:spacing w:before="0"/>
        <w:ind w:right="896"/>
        <w:rPr>
          <w:rFonts w:ascii="Calibri" w:hAnsi="Calibri"/>
          <w:sz w:val="22"/>
          <w:szCs w:val="22"/>
        </w:rPr>
      </w:pPr>
      <w:r w:rsidRPr="005826B9">
        <w:rPr>
          <w:rFonts w:ascii="Calibri" w:hAnsi="Calibri"/>
          <w:sz w:val="22"/>
          <w:szCs w:val="22"/>
        </w:rPr>
        <w:t>assumptions</w:t>
      </w:r>
      <w:r w:rsidRPr="00104D44">
        <w:rPr>
          <w:rFonts w:ascii="Calibri" w:hAnsi="Calibri"/>
          <w:sz w:val="22"/>
          <w:szCs w:val="22"/>
        </w:rPr>
        <w:t xml:space="preserve"> </w:t>
      </w:r>
      <w:r w:rsidRPr="005826B9">
        <w:rPr>
          <w:rFonts w:ascii="Calibri" w:hAnsi="Calibri"/>
          <w:sz w:val="22"/>
          <w:szCs w:val="22"/>
        </w:rPr>
        <w:t>that</w:t>
      </w:r>
      <w:r w:rsidRPr="00104D44">
        <w:rPr>
          <w:rFonts w:ascii="Calibri" w:hAnsi="Calibri"/>
          <w:sz w:val="22"/>
          <w:szCs w:val="22"/>
        </w:rPr>
        <w:t xml:space="preserve"> </w:t>
      </w:r>
      <w:r w:rsidRPr="005826B9">
        <w:rPr>
          <w:rFonts w:ascii="Calibri" w:hAnsi="Calibri"/>
          <w:sz w:val="22"/>
          <w:szCs w:val="22"/>
        </w:rPr>
        <w:t>indicators</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possible</w:t>
      </w:r>
      <w:r w:rsidRPr="00104D44">
        <w:rPr>
          <w:rFonts w:ascii="Calibri" w:hAnsi="Calibri"/>
          <w:sz w:val="22"/>
          <w:szCs w:val="22"/>
        </w:rPr>
        <w:t xml:space="preserve"> </w:t>
      </w:r>
      <w:r w:rsidRPr="005826B9">
        <w:rPr>
          <w:rFonts w:ascii="Calibri" w:hAnsi="Calibri"/>
          <w:sz w:val="22"/>
          <w:szCs w:val="22"/>
        </w:rPr>
        <w:t>abuse</w:t>
      </w:r>
      <w:r w:rsidRPr="00104D44">
        <w:rPr>
          <w:rFonts w:ascii="Calibri" w:hAnsi="Calibri"/>
          <w:sz w:val="22"/>
          <w:szCs w:val="22"/>
        </w:rPr>
        <w:t xml:space="preserve"> </w:t>
      </w:r>
      <w:r w:rsidRPr="005826B9">
        <w:rPr>
          <w:rFonts w:ascii="Calibri" w:hAnsi="Calibri"/>
          <w:sz w:val="22"/>
          <w:szCs w:val="22"/>
        </w:rPr>
        <w:t>such</w:t>
      </w:r>
      <w:r w:rsidRPr="00104D44">
        <w:rPr>
          <w:rFonts w:ascii="Calibri" w:hAnsi="Calibri"/>
          <w:sz w:val="22"/>
          <w:szCs w:val="22"/>
        </w:rPr>
        <w:t xml:space="preserve"> </w:t>
      </w:r>
      <w:r w:rsidRPr="005826B9">
        <w:rPr>
          <w:rFonts w:ascii="Calibri" w:hAnsi="Calibri"/>
          <w:sz w:val="22"/>
          <w:szCs w:val="22"/>
        </w:rPr>
        <w:t>as</w:t>
      </w:r>
      <w:r w:rsidRPr="00104D44">
        <w:rPr>
          <w:rFonts w:ascii="Calibri" w:hAnsi="Calibri"/>
          <w:sz w:val="22"/>
          <w:szCs w:val="22"/>
        </w:rPr>
        <w:t xml:space="preserve"> </w:t>
      </w:r>
      <w:r w:rsidRPr="005826B9">
        <w:rPr>
          <w:rFonts w:ascii="Calibri" w:hAnsi="Calibri"/>
          <w:sz w:val="22"/>
          <w:szCs w:val="22"/>
        </w:rPr>
        <w:t>behaviour,</w:t>
      </w:r>
      <w:r w:rsidRPr="00104D44">
        <w:rPr>
          <w:rFonts w:ascii="Calibri" w:hAnsi="Calibri"/>
          <w:sz w:val="22"/>
          <w:szCs w:val="22"/>
        </w:rPr>
        <w:t xml:space="preserve"> </w:t>
      </w:r>
      <w:r w:rsidRPr="005826B9">
        <w:rPr>
          <w:rFonts w:ascii="Calibri" w:hAnsi="Calibri"/>
          <w:sz w:val="22"/>
          <w:szCs w:val="22"/>
        </w:rPr>
        <w:t>mood</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injury</w:t>
      </w:r>
      <w:r w:rsidRPr="00104D44">
        <w:rPr>
          <w:rFonts w:ascii="Calibri" w:hAnsi="Calibri"/>
          <w:sz w:val="22"/>
          <w:szCs w:val="22"/>
        </w:rPr>
        <w:t xml:space="preserve"> </w:t>
      </w:r>
      <w:r w:rsidRPr="005826B9">
        <w:rPr>
          <w:rFonts w:ascii="Calibri" w:hAnsi="Calibri"/>
          <w:sz w:val="22"/>
          <w:szCs w:val="22"/>
        </w:rPr>
        <w:t>relate</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a</w:t>
      </w:r>
      <w:r w:rsidRPr="00104D44">
        <w:rPr>
          <w:rFonts w:ascii="Calibri" w:hAnsi="Calibri"/>
          <w:sz w:val="22"/>
          <w:szCs w:val="22"/>
        </w:rPr>
        <w:t xml:space="preserve"> </w:t>
      </w:r>
      <w:r w:rsidRPr="005826B9">
        <w:rPr>
          <w:rFonts w:ascii="Calibri" w:hAnsi="Calibri"/>
          <w:sz w:val="22"/>
          <w:szCs w:val="22"/>
        </w:rPr>
        <w:t>pupil’s disability without further</w:t>
      </w:r>
      <w:r w:rsidRPr="00104D44">
        <w:rPr>
          <w:rFonts w:ascii="Calibri" w:hAnsi="Calibri"/>
          <w:sz w:val="22"/>
          <w:szCs w:val="22"/>
        </w:rPr>
        <w:t xml:space="preserve"> </w:t>
      </w:r>
      <w:r w:rsidR="003A3F48" w:rsidRPr="005826B9">
        <w:rPr>
          <w:rFonts w:ascii="Calibri" w:hAnsi="Calibri"/>
          <w:sz w:val="22"/>
          <w:szCs w:val="22"/>
        </w:rPr>
        <w:t>exploration.</w:t>
      </w:r>
    </w:p>
    <w:p w14:paraId="767A8211" w14:textId="77777777" w:rsidR="006C0293" w:rsidRPr="005826B9" w:rsidRDefault="00822565">
      <w:pPr>
        <w:pStyle w:val="ListParagraph"/>
        <w:numPr>
          <w:ilvl w:val="2"/>
          <w:numId w:val="49"/>
        </w:numPr>
        <w:tabs>
          <w:tab w:val="left" w:pos="1142"/>
          <w:tab w:val="left" w:pos="1143"/>
        </w:tabs>
        <w:spacing w:before="0"/>
        <w:ind w:right="412"/>
        <w:rPr>
          <w:rFonts w:ascii="Calibri" w:hAnsi="Calibri"/>
          <w:sz w:val="22"/>
          <w:szCs w:val="22"/>
        </w:rPr>
      </w:pPr>
      <w:r w:rsidRPr="005826B9">
        <w:rPr>
          <w:rFonts w:ascii="Calibri" w:hAnsi="Calibri"/>
          <w:sz w:val="22"/>
          <w:szCs w:val="22"/>
        </w:rPr>
        <w:t>that pupils with special educational needs or disabilities can be disproportionately impacted by bullying without outwardly showing any</w:t>
      </w:r>
      <w:r w:rsidRPr="00104D44">
        <w:rPr>
          <w:rFonts w:ascii="Calibri" w:hAnsi="Calibri"/>
          <w:sz w:val="22"/>
          <w:szCs w:val="22"/>
        </w:rPr>
        <w:t xml:space="preserve"> </w:t>
      </w:r>
      <w:r w:rsidRPr="005826B9">
        <w:rPr>
          <w:rFonts w:ascii="Calibri" w:hAnsi="Calibri"/>
          <w:sz w:val="22"/>
          <w:szCs w:val="22"/>
        </w:rPr>
        <w:t>signs;</w:t>
      </w:r>
    </w:p>
    <w:p w14:paraId="54DCB73E"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communication barriers and difficulties overcoming these barriers;</w:t>
      </w:r>
      <w:r w:rsidRPr="00104D44">
        <w:rPr>
          <w:rFonts w:ascii="Calibri" w:hAnsi="Calibri"/>
          <w:sz w:val="22"/>
          <w:szCs w:val="22"/>
        </w:rPr>
        <w:t xml:space="preserve"> </w:t>
      </w:r>
      <w:r w:rsidRPr="005826B9">
        <w:rPr>
          <w:rFonts w:ascii="Calibri" w:hAnsi="Calibri"/>
          <w:sz w:val="22"/>
          <w:szCs w:val="22"/>
        </w:rPr>
        <w:t>and</w:t>
      </w:r>
    </w:p>
    <w:p w14:paraId="326EA31C" w14:textId="2298738C"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a disabled child’s understanding of</w:t>
      </w:r>
      <w:r w:rsidRPr="00104D44">
        <w:rPr>
          <w:rFonts w:ascii="Calibri" w:hAnsi="Calibri"/>
          <w:sz w:val="22"/>
          <w:szCs w:val="22"/>
        </w:rPr>
        <w:t xml:space="preserve"> </w:t>
      </w:r>
      <w:r w:rsidRPr="005826B9">
        <w:rPr>
          <w:rFonts w:ascii="Calibri" w:hAnsi="Calibri"/>
          <w:sz w:val="22"/>
          <w:szCs w:val="22"/>
        </w:rPr>
        <w:t>abuse.</w:t>
      </w:r>
    </w:p>
    <w:p w14:paraId="0F28E919" w14:textId="3077F623" w:rsidR="005E6769" w:rsidRPr="005826B9" w:rsidRDefault="00F11A3C" w:rsidP="005E6769">
      <w:pPr>
        <w:pStyle w:val="THmaintext"/>
        <w:widowControl w:val="0"/>
        <w:numPr>
          <w:ilvl w:val="1"/>
          <w:numId w:val="11"/>
        </w:numPr>
        <w:tabs>
          <w:tab w:val="left" w:pos="556"/>
        </w:tabs>
        <w:adjustRightInd/>
        <w:spacing w:after="0" w:line="240" w:lineRule="auto"/>
        <w:ind w:left="555" w:hanging="454"/>
        <w:jc w:val="left"/>
        <w:rPr>
          <w:rFonts w:ascii="Calibri" w:eastAsia="Calibri" w:hAnsi="Calibri" w:cs="Calibri"/>
          <w:color w:val="auto"/>
          <w:sz w:val="21"/>
          <w:szCs w:val="22"/>
          <w:lang w:bidi="en-US"/>
        </w:rPr>
      </w:pPr>
      <w:r w:rsidRPr="00104D44">
        <w:rPr>
          <w:rFonts w:ascii="Calibri" w:hAnsi="Calibri" w:cs="Calibri"/>
          <w:sz w:val="21"/>
          <w:szCs w:val="21"/>
        </w:rPr>
        <w:t xml:space="preserve">The DSL will contact the </w:t>
      </w:r>
      <w:bookmarkStart w:id="129" w:name="OLE_LINK139"/>
      <w:bookmarkStart w:id="130" w:name="OLE_LINK140"/>
      <w:r w:rsidR="005E6769" w:rsidRPr="005826B9">
        <w:rPr>
          <w:rFonts w:ascii="Calibri" w:hAnsi="Calibri" w:cs="Calibri"/>
          <w:sz w:val="21"/>
          <w:szCs w:val="22"/>
        </w:rPr>
        <w:t xml:space="preserve">Initial Contact and Advice </w:t>
      </w:r>
      <w:bookmarkEnd w:id="129"/>
      <w:bookmarkEnd w:id="130"/>
      <w:r w:rsidR="005E6769" w:rsidRPr="005826B9">
        <w:rPr>
          <w:rFonts w:ascii="Calibri" w:hAnsi="Calibri" w:cs="Calibri"/>
          <w:sz w:val="21"/>
          <w:szCs w:val="22"/>
        </w:rPr>
        <w:t>Team which will allocate the referral either to the Early Help service for Level 2 needs, or the Contact and Assessment Service for Level 3 or Level 4 needs on:</w:t>
      </w:r>
    </w:p>
    <w:p w14:paraId="6DDBC369" w14:textId="3AFFC8AA" w:rsidR="00F11A3C" w:rsidRPr="00104D44" w:rsidRDefault="005E6769" w:rsidP="005E6769">
      <w:pPr>
        <w:pStyle w:val="THmaintext"/>
        <w:widowControl w:val="0"/>
        <w:numPr>
          <w:ilvl w:val="1"/>
          <w:numId w:val="11"/>
        </w:numPr>
        <w:tabs>
          <w:tab w:val="left" w:pos="556"/>
        </w:tabs>
        <w:adjustRightInd/>
        <w:spacing w:after="0" w:line="240" w:lineRule="auto"/>
        <w:ind w:left="555" w:hanging="454"/>
        <w:jc w:val="left"/>
        <w:rPr>
          <w:rFonts w:ascii="Calibri" w:eastAsia="Calibri" w:hAnsi="Calibri" w:cs="Calibri"/>
          <w:color w:val="auto"/>
          <w:sz w:val="21"/>
          <w:szCs w:val="21"/>
          <w:lang w:bidi="en-US"/>
        </w:rPr>
      </w:pPr>
      <w:r w:rsidRPr="005826B9">
        <w:rPr>
          <w:rFonts w:ascii="Calibri" w:hAnsi="Calibri" w:cs="Calibri"/>
          <w:sz w:val="21"/>
          <w:szCs w:val="22"/>
        </w:rPr>
        <w:t>Initial Contact and Advice</w:t>
      </w:r>
      <w:r w:rsidR="00F11A3C" w:rsidRPr="00104D44">
        <w:rPr>
          <w:rFonts w:ascii="Calibri" w:eastAsia="Calibri" w:hAnsi="Calibri" w:cs="Calibri"/>
          <w:color w:val="auto"/>
          <w:sz w:val="21"/>
          <w:szCs w:val="21"/>
          <w:lang w:bidi="en-US"/>
        </w:rPr>
        <w:t xml:space="preserve">: </w:t>
      </w:r>
      <w:r w:rsidRPr="005826B9">
        <w:rPr>
          <w:rFonts w:ascii="Calibri" w:hAnsi="Calibri" w:cs="Calibri"/>
          <w:sz w:val="21"/>
          <w:szCs w:val="22"/>
        </w:rPr>
        <w:t>0208 753 6600.</w:t>
      </w:r>
    </w:p>
    <w:p w14:paraId="72A847BD" w14:textId="77777777" w:rsidR="00F11A3C" w:rsidRPr="00104D44" w:rsidRDefault="00F11A3C" w:rsidP="00104D44">
      <w:pPr>
        <w:pStyle w:val="Default"/>
        <w:ind w:right="193"/>
        <w:rPr>
          <w:rFonts w:ascii="Calibri" w:hAnsi="Calibri" w:cs="Calibri"/>
          <w:sz w:val="21"/>
          <w:szCs w:val="21"/>
        </w:rPr>
      </w:pPr>
    </w:p>
    <w:p w14:paraId="718A4956" w14:textId="456FA129" w:rsidR="00F11A3C" w:rsidRPr="00104D44" w:rsidRDefault="172C7446" w:rsidP="00104D44">
      <w:pPr>
        <w:pStyle w:val="BodyText"/>
        <w:spacing w:before="0"/>
        <w:ind w:left="555" w:right="193"/>
        <w:rPr>
          <w:rFonts w:ascii="Calibri" w:hAnsi="Calibri" w:cs="Calibri"/>
          <w:sz w:val="21"/>
          <w:szCs w:val="21"/>
        </w:rPr>
      </w:pPr>
      <w:r w:rsidRPr="00104D44">
        <w:rPr>
          <w:rFonts w:ascii="Calibri" w:hAnsi="Calibri" w:cs="Calibri"/>
          <w:sz w:val="21"/>
          <w:szCs w:val="21"/>
        </w:rPr>
        <w:t>If</w:t>
      </w:r>
      <w:r w:rsidR="04E71066" w:rsidRPr="005826B9">
        <w:rPr>
          <w:rFonts w:ascii="Calibri" w:hAnsi="Calibri"/>
          <w:sz w:val="22"/>
          <w:szCs w:val="22"/>
        </w:rPr>
        <w:t xml:space="preserve"> </w:t>
      </w:r>
      <w:r w:rsidR="42520B53" w:rsidRPr="005826B9">
        <w:rPr>
          <w:rFonts w:ascii="Calibri" w:hAnsi="Calibri"/>
          <w:sz w:val="22"/>
          <w:szCs w:val="22"/>
        </w:rPr>
        <w:t>necessary,</w:t>
      </w:r>
      <w:r w:rsidR="04E71066" w:rsidRPr="005826B9">
        <w:rPr>
          <w:rFonts w:ascii="Calibri" w:hAnsi="Calibri"/>
          <w:sz w:val="22"/>
          <w:szCs w:val="22"/>
        </w:rPr>
        <w:t xml:space="preserve"> </w:t>
      </w:r>
      <w:r w:rsidRPr="00104D44">
        <w:rPr>
          <w:rFonts w:ascii="Calibri" w:hAnsi="Calibri" w:cs="Calibri"/>
          <w:sz w:val="21"/>
          <w:szCs w:val="21"/>
        </w:rPr>
        <w:t xml:space="preserve">the DSL will telephone the </w:t>
      </w:r>
      <w:r w:rsidR="2C0EE0D7" w:rsidRPr="005826B9">
        <w:rPr>
          <w:rFonts w:ascii="Calibri" w:hAnsi="Calibri"/>
          <w:sz w:val="22"/>
          <w:szCs w:val="22"/>
        </w:rPr>
        <w:t>H&amp;F</w:t>
      </w:r>
      <w:r w:rsidRPr="00104D44">
        <w:rPr>
          <w:rFonts w:ascii="Calibri" w:hAnsi="Calibri" w:cs="Calibri"/>
          <w:sz w:val="21"/>
          <w:szCs w:val="21"/>
        </w:rPr>
        <w:t xml:space="preserve"> Multi Agency Safeguarding Hub (MASH) for a discussion.</w:t>
      </w:r>
    </w:p>
    <w:p w14:paraId="612C5A5B" w14:textId="77777777" w:rsidR="00F11A3C" w:rsidRPr="00104D44" w:rsidRDefault="00F11A3C" w:rsidP="00104D44">
      <w:pPr>
        <w:pStyle w:val="BodyText"/>
        <w:spacing w:before="0"/>
        <w:ind w:left="555" w:right="193"/>
        <w:rPr>
          <w:rFonts w:ascii="Calibri" w:hAnsi="Calibri" w:cs="Calibri"/>
          <w:sz w:val="21"/>
          <w:szCs w:val="21"/>
        </w:rPr>
      </w:pPr>
    </w:p>
    <w:p w14:paraId="5DD5D9BF" w14:textId="1B7A7252" w:rsidR="00F11A3C" w:rsidRPr="00104D44" w:rsidRDefault="172C7446" w:rsidP="00104D44">
      <w:pPr>
        <w:pStyle w:val="BodyText"/>
        <w:spacing w:before="0"/>
        <w:ind w:left="555" w:right="193"/>
        <w:rPr>
          <w:rFonts w:ascii="Calibri" w:hAnsi="Calibri" w:cs="Calibri"/>
          <w:sz w:val="21"/>
          <w:szCs w:val="21"/>
        </w:rPr>
      </w:pPr>
      <w:r w:rsidRPr="00104D44">
        <w:rPr>
          <w:rFonts w:ascii="Calibri" w:hAnsi="Calibri" w:cs="Calibri"/>
          <w:sz w:val="21"/>
          <w:szCs w:val="21"/>
        </w:rPr>
        <w:t>MASH:</w:t>
      </w:r>
      <w:r w:rsidR="04E71066" w:rsidRPr="005826B9">
        <w:rPr>
          <w:rFonts w:ascii="Calibri" w:hAnsi="Calibri"/>
          <w:sz w:val="22"/>
          <w:szCs w:val="22"/>
        </w:rPr>
        <w:t xml:space="preserve"> </w:t>
      </w:r>
      <w:r w:rsidR="4B1BC256" w:rsidRPr="005826B9">
        <w:rPr>
          <w:rFonts w:ascii="Calibri" w:hAnsi="Calibri"/>
          <w:sz w:val="22"/>
          <w:szCs w:val="22"/>
        </w:rPr>
        <w:t>0208 753 6600</w:t>
      </w:r>
      <w:r w:rsidRPr="00104D44">
        <w:rPr>
          <w:rFonts w:ascii="Calibri" w:hAnsi="Calibri" w:cs="Calibri"/>
          <w:sz w:val="21"/>
          <w:szCs w:val="21"/>
        </w:rPr>
        <w:t xml:space="preserve"> </w:t>
      </w:r>
      <w:r w:rsidR="13BC144A" w:rsidRPr="005826B9">
        <w:rPr>
          <w:rFonts w:ascii="Calibri" w:hAnsi="Calibri"/>
          <w:sz w:val="22"/>
          <w:szCs w:val="22"/>
        </w:rPr>
        <w:t>OUT OF HOURS 0208 748 8588</w:t>
      </w:r>
    </w:p>
    <w:p w14:paraId="17BCE749" w14:textId="2AFEB4B4" w:rsidR="00F11A3C" w:rsidRPr="00104D44" w:rsidRDefault="172C7446" w:rsidP="00104D44">
      <w:pPr>
        <w:pStyle w:val="BodyText"/>
        <w:spacing w:before="0"/>
        <w:ind w:left="555" w:right="193"/>
        <w:rPr>
          <w:rFonts w:ascii="Calibri" w:hAnsi="Calibri" w:cs="Calibri"/>
          <w:sz w:val="21"/>
          <w:szCs w:val="21"/>
        </w:rPr>
      </w:pPr>
      <w:r w:rsidRPr="00104D44">
        <w:rPr>
          <w:rFonts w:ascii="Calibri" w:hAnsi="Calibri" w:cs="Calibri"/>
          <w:sz w:val="21"/>
          <w:szCs w:val="21"/>
        </w:rPr>
        <w:t>Child Protection Advice Line</w:t>
      </w:r>
      <w:r w:rsidR="04E71066" w:rsidRPr="005826B9">
        <w:rPr>
          <w:rFonts w:ascii="Calibri" w:hAnsi="Calibri"/>
          <w:sz w:val="22"/>
          <w:szCs w:val="22"/>
        </w:rPr>
        <w:t xml:space="preserve">: </w:t>
      </w:r>
      <w:r w:rsidRPr="00104D44">
        <w:rPr>
          <w:rFonts w:ascii="Calibri" w:hAnsi="Calibri" w:cs="Calibri"/>
          <w:sz w:val="21"/>
          <w:szCs w:val="21"/>
        </w:rPr>
        <w:t>02</w:t>
      </w:r>
      <w:r w:rsidR="3795D056" w:rsidRPr="005826B9">
        <w:rPr>
          <w:rFonts w:ascii="Calibri" w:hAnsi="Calibri"/>
          <w:sz w:val="22"/>
          <w:szCs w:val="22"/>
        </w:rPr>
        <w:t>08 753 6600</w:t>
      </w:r>
    </w:p>
    <w:p w14:paraId="4501A1BA" w14:textId="77777777" w:rsidR="00F11A3C" w:rsidRPr="00104D44" w:rsidRDefault="00F11A3C" w:rsidP="00104D44">
      <w:pPr>
        <w:pStyle w:val="BodyText"/>
        <w:spacing w:before="0"/>
        <w:ind w:left="555" w:right="193"/>
        <w:rPr>
          <w:rFonts w:ascii="Calibri" w:hAnsi="Calibri" w:cs="Calibri"/>
          <w:sz w:val="21"/>
          <w:szCs w:val="21"/>
        </w:rPr>
      </w:pPr>
    </w:p>
    <w:p w14:paraId="4FA34677" w14:textId="0FE6238D" w:rsidR="00AF2054" w:rsidRPr="005826B9" w:rsidRDefault="00F11A3C">
      <w:pPr>
        <w:pStyle w:val="BodyText"/>
        <w:spacing w:before="0"/>
        <w:ind w:left="555" w:right="193"/>
        <w:rPr>
          <w:rFonts w:ascii="Calibri" w:hAnsi="Calibri"/>
          <w:sz w:val="22"/>
          <w:szCs w:val="22"/>
        </w:rPr>
      </w:pPr>
      <w:r w:rsidRPr="00104D44">
        <w:rPr>
          <w:rFonts w:ascii="Calibri" w:hAnsi="Calibri" w:cs="Calibri"/>
          <w:sz w:val="21"/>
          <w:szCs w:val="21"/>
        </w:rPr>
        <w:t xml:space="preserve">If a child has been receiving Early Help support from the school and other agencies and there is no improvement in the child’s outcomes, then the DSL must refer the child to Children’s Social Care. </w:t>
      </w:r>
    </w:p>
    <w:p w14:paraId="0AEE92EE" w14:textId="77777777" w:rsidR="002102E4" w:rsidRPr="00F20612" w:rsidRDefault="002102E4" w:rsidP="00104D44">
      <w:pPr>
        <w:pStyle w:val="BodyText"/>
        <w:spacing w:before="0"/>
        <w:ind w:left="555" w:right="193"/>
        <w:rPr>
          <w:rFonts w:ascii="Calibri" w:hAnsi="Calibri"/>
        </w:rPr>
      </w:pPr>
    </w:p>
    <w:p w14:paraId="59743DFD" w14:textId="1BEBB009" w:rsidR="006C0293" w:rsidRPr="00F20612" w:rsidRDefault="00822565" w:rsidP="00104D44">
      <w:pPr>
        <w:pStyle w:val="Heading1"/>
        <w:numPr>
          <w:ilvl w:val="0"/>
          <w:numId w:val="11"/>
        </w:numPr>
        <w:tabs>
          <w:tab w:val="left" w:pos="555"/>
          <w:tab w:val="left" w:pos="556"/>
        </w:tabs>
        <w:spacing w:before="0"/>
        <w:ind w:left="556" w:hanging="454"/>
        <w:rPr>
          <w:rFonts w:ascii="Calibri" w:hAnsi="Calibri"/>
        </w:rPr>
      </w:pPr>
      <w:bookmarkStart w:id="131" w:name="_TOC_250007"/>
      <w:bookmarkStart w:id="132" w:name="_Toc61556021"/>
      <w:bookmarkStart w:id="133" w:name="_Toc81211384"/>
      <w:bookmarkStart w:id="134" w:name="_Toc113230967"/>
      <w:r w:rsidRPr="00F20612">
        <w:rPr>
          <w:rFonts w:ascii="Calibri" w:hAnsi="Calibri"/>
        </w:rPr>
        <w:t>What to look out for and when to be</w:t>
      </w:r>
      <w:r w:rsidRPr="00104D44">
        <w:rPr>
          <w:rFonts w:ascii="Calibri" w:hAnsi="Calibri"/>
        </w:rPr>
        <w:t xml:space="preserve"> </w:t>
      </w:r>
      <w:bookmarkEnd w:id="131"/>
      <w:r w:rsidRPr="00F20612">
        <w:rPr>
          <w:rFonts w:ascii="Calibri" w:hAnsi="Calibri"/>
        </w:rPr>
        <w:t>concerned</w:t>
      </w:r>
      <w:bookmarkEnd w:id="132"/>
      <w:bookmarkEnd w:id="133"/>
      <w:bookmarkEnd w:id="134"/>
    </w:p>
    <w:p w14:paraId="5B7B046D" w14:textId="2D99F8DA"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 xml:space="preserve">All staff should be aware of the types and signs of abuse and neglect so that they are able to identify pupils who may </w:t>
      </w:r>
      <w:r w:rsidR="00DC628B" w:rsidRPr="005826B9">
        <w:rPr>
          <w:rFonts w:ascii="Calibri" w:hAnsi="Calibri"/>
          <w:sz w:val="22"/>
          <w:szCs w:val="22"/>
        </w:rPr>
        <w:t>need</w:t>
      </w:r>
      <w:r w:rsidRPr="005826B9">
        <w:rPr>
          <w:rFonts w:ascii="Calibri" w:hAnsi="Calibri"/>
          <w:sz w:val="22"/>
          <w:szCs w:val="22"/>
        </w:rPr>
        <w:t xml:space="preserve"> help or protection. If staff are unsure, they should always speak to the</w:t>
      </w:r>
      <w:r w:rsidRPr="00104D44">
        <w:rPr>
          <w:rFonts w:ascii="Calibri" w:hAnsi="Calibri"/>
          <w:sz w:val="22"/>
          <w:szCs w:val="22"/>
        </w:rPr>
        <w:t xml:space="preserve"> </w:t>
      </w:r>
      <w:r w:rsidRPr="005826B9">
        <w:rPr>
          <w:rFonts w:ascii="Calibri" w:hAnsi="Calibri"/>
          <w:sz w:val="22"/>
          <w:szCs w:val="22"/>
        </w:rPr>
        <w:t>DSL.</w:t>
      </w:r>
    </w:p>
    <w:p w14:paraId="1965AA8F" w14:textId="06EC9CD0"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 xml:space="preserve">Child abuse is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w:t>
      </w:r>
      <w:r w:rsidR="003A3F48" w:rsidRPr="005826B9">
        <w:rPr>
          <w:rFonts w:ascii="Calibri" w:hAnsi="Calibri"/>
          <w:sz w:val="22"/>
          <w:szCs w:val="22"/>
        </w:rPr>
        <w:t>online,</w:t>
      </w:r>
      <w:r w:rsidRPr="005826B9">
        <w:rPr>
          <w:rFonts w:ascii="Calibri" w:hAnsi="Calibri"/>
          <w:sz w:val="22"/>
          <w:szCs w:val="22"/>
        </w:rPr>
        <w:t xml:space="preserve"> or technology may be used to facilitate offline abuse. Children may be abused by an adult or adults or by another child or children (peer-on- peer abuse). Serious bullying is a form of abuse and therefore will be treated as a child protection concern if there is reasonable cause to suspect a child is suffering, or likely to suffer, significant</w:t>
      </w:r>
      <w:r w:rsidRPr="00104D44">
        <w:rPr>
          <w:rFonts w:ascii="Calibri" w:hAnsi="Calibri"/>
          <w:sz w:val="22"/>
          <w:szCs w:val="22"/>
        </w:rPr>
        <w:t xml:space="preserve"> </w:t>
      </w:r>
      <w:r w:rsidRPr="005826B9">
        <w:rPr>
          <w:rFonts w:ascii="Calibri" w:hAnsi="Calibri"/>
          <w:sz w:val="22"/>
          <w:szCs w:val="22"/>
        </w:rPr>
        <w:t>harm.</w:t>
      </w:r>
    </w:p>
    <w:p w14:paraId="6C4CE512" w14:textId="77777777"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Staff should be aware of the four main categories of child abuse which are commonly</w:t>
      </w:r>
      <w:r w:rsidRPr="00104D44">
        <w:rPr>
          <w:rFonts w:ascii="Calibri" w:hAnsi="Calibri"/>
          <w:sz w:val="22"/>
          <w:szCs w:val="22"/>
        </w:rPr>
        <w:t xml:space="preserve"> </w:t>
      </w:r>
      <w:r w:rsidRPr="005826B9">
        <w:rPr>
          <w:rFonts w:ascii="Calibri" w:hAnsi="Calibri"/>
          <w:sz w:val="22"/>
          <w:szCs w:val="22"/>
        </w:rPr>
        <w:t>identified:</w:t>
      </w:r>
    </w:p>
    <w:p w14:paraId="5CFCDB6C" w14:textId="77777777" w:rsidR="006C0293" w:rsidRPr="005826B9" w:rsidRDefault="00822565">
      <w:pPr>
        <w:pStyle w:val="ListParagraph"/>
        <w:numPr>
          <w:ilvl w:val="2"/>
          <w:numId w:val="49"/>
        </w:numPr>
        <w:tabs>
          <w:tab w:val="left" w:pos="1142"/>
          <w:tab w:val="left" w:pos="1143"/>
        </w:tabs>
        <w:spacing w:before="0"/>
        <w:ind w:right="358"/>
        <w:rPr>
          <w:rFonts w:ascii="Calibri" w:hAnsi="Calibri"/>
          <w:sz w:val="22"/>
          <w:szCs w:val="22"/>
        </w:rPr>
      </w:pPr>
      <w:r w:rsidRPr="005826B9">
        <w:rPr>
          <w:rFonts w:ascii="Calibri" w:hAnsi="Calibri"/>
          <w:b/>
          <w:sz w:val="22"/>
          <w:szCs w:val="22"/>
        </w:rPr>
        <w:t>Physical abuse</w:t>
      </w:r>
      <w:r w:rsidRPr="005826B9">
        <w:rPr>
          <w:rFonts w:ascii="Calibri" w:hAnsi="Calibri"/>
          <w:sz w:val="22"/>
          <w:szCs w:val="22"/>
        </w:rPr>
        <w:t>: a form of abuse which may involve hitting, shaking, throwing, poisoning, burning, scalding, drowning, suffocating or otherwise causing physical harm to a child. Physical harm may also be caused</w:t>
      </w:r>
      <w:r w:rsidRPr="00104D44">
        <w:rPr>
          <w:rFonts w:ascii="Calibri" w:hAnsi="Calibri"/>
          <w:sz w:val="22"/>
          <w:szCs w:val="22"/>
        </w:rPr>
        <w:t xml:space="preserve"> </w:t>
      </w:r>
      <w:r w:rsidRPr="005826B9">
        <w:rPr>
          <w:rFonts w:ascii="Calibri" w:hAnsi="Calibri"/>
          <w:sz w:val="22"/>
          <w:szCs w:val="22"/>
        </w:rPr>
        <w:t>when</w:t>
      </w:r>
      <w:r w:rsidRPr="00104D44">
        <w:rPr>
          <w:rFonts w:ascii="Calibri" w:hAnsi="Calibri"/>
          <w:sz w:val="22"/>
          <w:szCs w:val="22"/>
        </w:rPr>
        <w:t xml:space="preserve"> </w:t>
      </w:r>
      <w:r w:rsidRPr="005826B9">
        <w:rPr>
          <w:rFonts w:ascii="Calibri" w:hAnsi="Calibri"/>
          <w:sz w:val="22"/>
          <w:szCs w:val="22"/>
        </w:rPr>
        <w:t>a</w:t>
      </w:r>
      <w:r w:rsidRPr="00104D44">
        <w:rPr>
          <w:rFonts w:ascii="Calibri" w:hAnsi="Calibri"/>
          <w:sz w:val="22"/>
          <w:szCs w:val="22"/>
        </w:rPr>
        <w:t xml:space="preserve"> </w:t>
      </w:r>
      <w:r w:rsidRPr="005826B9">
        <w:rPr>
          <w:rFonts w:ascii="Calibri" w:hAnsi="Calibri"/>
          <w:sz w:val="22"/>
          <w:szCs w:val="22"/>
        </w:rPr>
        <w:t>parent</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carer</w:t>
      </w:r>
      <w:r w:rsidRPr="00104D44">
        <w:rPr>
          <w:rFonts w:ascii="Calibri" w:hAnsi="Calibri"/>
          <w:sz w:val="22"/>
          <w:szCs w:val="22"/>
        </w:rPr>
        <w:t xml:space="preserve"> </w:t>
      </w:r>
      <w:r w:rsidRPr="005826B9">
        <w:rPr>
          <w:rFonts w:ascii="Calibri" w:hAnsi="Calibri"/>
          <w:sz w:val="22"/>
          <w:szCs w:val="22"/>
        </w:rPr>
        <w:t>fabricates</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symptoms</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deliberately</w:t>
      </w:r>
      <w:r w:rsidRPr="00104D44">
        <w:rPr>
          <w:rFonts w:ascii="Calibri" w:hAnsi="Calibri"/>
          <w:sz w:val="22"/>
          <w:szCs w:val="22"/>
        </w:rPr>
        <w:t xml:space="preserve"> </w:t>
      </w:r>
      <w:r w:rsidRPr="005826B9">
        <w:rPr>
          <w:rFonts w:ascii="Calibri" w:hAnsi="Calibri"/>
          <w:sz w:val="22"/>
          <w:szCs w:val="22"/>
        </w:rPr>
        <w:t>induces,</w:t>
      </w:r>
      <w:r w:rsidRPr="00104D44">
        <w:rPr>
          <w:rFonts w:ascii="Calibri" w:hAnsi="Calibri"/>
          <w:sz w:val="22"/>
          <w:szCs w:val="22"/>
        </w:rPr>
        <w:t xml:space="preserve"> </w:t>
      </w:r>
      <w:r w:rsidRPr="005826B9">
        <w:rPr>
          <w:rFonts w:ascii="Calibri" w:hAnsi="Calibri"/>
          <w:sz w:val="22"/>
          <w:szCs w:val="22"/>
        </w:rPr>
        <w:t>illness</w:t>
      </w:r>
      <w:r w:rsidRPr="00104D44">
        <w:rPr>
          <w:rFonts w:ascii="Calibri" w:hAnsi="Calibri"/>
          <w:sz w:val="22"/>
          <w:szCs w:val="22"/>
        </w:rPr>
        <w:t xml:space="preserve"> </w:t>
      </w:r>
      <w:r w:rsidRPr="005826B9">
        <w:rPr>
          <w:rFonts w:ascii="Calibri" w:hAnsi="Calibri"/>
          <w:sz w:val="22"/>
          <w:szCs w:val="22"/>
        </w:rPr>
        <w:t>in</w:t>
      </w:r>
      <w:r w:rsidRPr="00104D44">
        <w:rPr>
          <w:rFonts w:ascii="Calibri" w:hAnsi="Calibri"/>
          <w:sz w:val="22"/>
          <w:szCs w:val="22"/>
        </w:rPr>
        <w:t xml:space="preserve"> </w:t>
      </w:r>
      <w:r w:rsidRPr="005826B9">
        <w:rPr>
          <w:rFonts w:ascii="Calibri" w:hAnsi="Calibri"/>
          <w:sz w:val="22"/>
          <w:szCs w:val="22"/>
        </w:rPr>
        <w:t>a</w:t>
      </w:r>
      <w:r w:rsidRPr="00104D44">
        <w:rPr>
          <w:rFonts w:ascii="Calibri" w:hAnsi="Calibri"/>
          <w:sz w:val="22"/>
          <w:szCs w:val="22"/>
        </w:rPr>
        <w:t xml:space="preserve"> </w:t>
      </w:r>
      <w:r w:rsidRPr="005826B9">
        <w:rPr>
          <w:rFonts w:ascii="Calibri" w:hAnsi="Calibri"/>
          <w:sz w:val="22"/>
          <w:szCs w:val="22"/>
        </w:rPr>
        <w:t>child.</w:t>
      </w:r>
    </w:p>
    <w:p w14:paraId="6B7AB00C" w14:textId="3E489454" w:rsidR="006C0293" w:rsidRPr="005826B9" w:rsidRDefault="00822565">
      <w:pPr>
        <w:pStyle w:val="ListParagraph"/>
        <w:numPr>
          <w:ilvl w:val="2"/>
          <w:numId w:val="49"/>
        </w:numPr>
        <w:tabs>
          <w:tab w:val="left" w:pos="1142"/>
          <w:tab w:val="left" w:pos="1143"/>
        </w:tabs>
        <w:spacing w:before="0"/>
        <w:ind w:right="288"/>
        <w:rPr>
          <w:rFonts w:ascii="Calibri" w:hAnsi="Calibri"/>
          <w:sz w:val="22"/>
          <w:szCs w:val="22"/>
        </w:rPr>
      </w:pPr>
      <w:r w:rsidRPr="005826B9">
        <w:rPr>
          <w:rFonts w:ascii="Calibri" w:hAnsi="Calibri"/>
          <w:b/>
          <w:sz w:val="22"/>
          <w:szCs w:val="22"/>
        </w:rPr>
        <w:t>Emotional abuse</w:t>
      </w:r>
      <w:r w:rsidRPr="005826B9">
        <w:rPr>
          <w:rFonts w:ascii="Calibri" w:hAnsi="Calibri"/>
          <w:sz w:val="22"/>
          <w:szCs w:val="22"/>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3A3F48" w:rsidRPr="005826B9">
        <w:rPr>
          <w:rFonts w:ascii="Calibri" w:hAnsi="Calibri"/>
          <w:sz w:val="22"/>
          <w:szCs w:val="22"/>
        </w:rPr>
        <w:t>learning or</w:t>
      </w:r>
      <w:r w:rsidRPr="005826B9">
        <w:rPr>
          <w:rFonts w:ascii="Calibri" w:hAnsi="Calibri"/>
          <w:sz w:val="22"/>
          <w:szCs w:val="22"/>
        </w:rPr>
        <w:t xml:space="preserve"> preventing the child participating in normal social interaction. It may involve seeing or hearing the ill- 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w:t>
      </w:r>
      <w:r w:rsidRPr="00104D44">
        <w:rPr>
          <w:rFonts w:ascii="Calibri" w:hAnsi="Calibri"/>
          <w:sz w:val="22"/>
          <w:szCs w:val="22"/>
        </w:rPr>
        <w:t xml:space="preserve"> </w:t>
      </w:r>
      <w:r w:rsidRPr="005826B9">
        <w:rPr>
          <w:rFonts w:ascii="Calibri" w:hAnsi="Calibri"/>
          <w:sz w:val="22"/>
          <w:szCs w:val="22"/>
        </w:rPr>
        <w:t>alone.</w:t>
      </w:r>
    </w:p>
    <w:p w14:paraId="5CC0B930" w14:textId="016F4046" w:rsidR="006C0293" w:rsidRPr="005826B9" w:rsidRDefault="00822565">
      <w:pPr>
        <w:pStyle w:val="ListParagraph"/>
        <w:numPr>
          <w:ilvl w:val="2"/>
          <w:numId w:val="49"/>
        </w:numPr>
        <w:tabs>
          <w:tab w:val="left" w:pos="1142"/>
          <w:tab w:val="left" w:pos="1143"/>
        </w:tabs>
        <w:spacing w:before="0"/>
        <w:ind w:right="153"/>
        <w:rPr>
          <w:rFonts w:ascii="Calibri" w:hAnsi="Calibri"/>
          <w:sz w:val="22"/>
          <w:szCs w:val="22"/>
        </w:rPr>
      </w:pPr>
      <w:r w:rsidRPr="005826B9">
        <w:rPr>
          <w:rFonts w:ascii="Calibri" w:hAnsi="Calibri"/>
          <w:b/>
          <w:sz w:val="22"/>
          <w:szCs w:val="22"/>
        </w:rPr>
        <w:t>Sexual abuse</w:t>
      </w:r>
      <w:r w:rsidRPr="005826B9">
        <w:rPr>
          <w:rFonts w:ascii="Calibri" w:hAnsi="Calibri"/>
          <w:sz w:val="22"/>
          <w:szCs w:val="22"/>
        </w:rPr>
        <w:t xml:space="preserve">: involves forcing or enticing a child or young person to take part in sexual activities, not necessarily a high level of violence, </w:t>
      </w:r>
      <w:r w:rsidR="00DC628B" w:rsidRPr="005826B9">
        <w:rPr>
          <w:rFonts w:ascii="Calibri" w:hAnsi="Calibri"/>
          <w:sz w:val="22"/>
          <w:szCs w:val="22"/>
        </w:rPr>
        <w:t>whether</w:t>
      </w:r>
      <w:r w:rsidRPr="005826B9">
        <w:rPr>
          <w:rFonts w:ascii="Calibri" w:hAnsi="Calibri"/>
          <w:sz w:val="22"/>
          <w:szCs w:val="22"/>
        </w:rPr>
        <w:t xml:space="preserve"> the child is aware of what is happening. The activities may involve physical contact, including assault by penetration (for example rape or oral sex) or non- penetrative acts such as masturbation, kissing, rubbing and touching outside of </w:t>
      </w:r>
      <w:r w:rsidRPr="005826B9">
        <w:rPr>
          <w:rFonts w:ascii="Calibri" w:hAnsi="Calibri"/>
          <w:sz w:val="22"/>
          <w:szCs w:val="22"/>
        </w:rPr>
        <w:lastRenderedPageBreak/>
        <w:t>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w:t>
      </w:r>
      <w:r w:rsidRPr="00104D44">
        <w:rPr>
          <w:rFonts w:ascii="Calibri" w:hAnsi="Calibri"/>
          <w:sz w:val="22"/>
          <w:szCs w:val="22"/>
        </w:rPr>
        <w:t xml:space="preserve"> </w:t>
      </w:r>
      <w:r w:rsidRPr="005826B9">
        <w:rPr>
          <w:rFonts w:ascii="Calibri" w:hAnsi="Calibri"/>
          <w:sz w:val="22"/>
          <w:szCs w:val="22"/>
        </w:rPr>
        <w:t>children.</w:t>
      </w:r>
    </w:p>
    <w:p w14:paraId="2C142512" w14:textId="44C8B9C3" w:rsidR="006C0293" w:rsidRPr="005826B9" w:rsidRDefault="00822565">
      <w:pPr>
        <w:pStyle w:val="ListParagraph"/>
        <w:numPr>
          <w:ilvl w:val="2"/>
          <w:numId w:val="49"/>
        </w:numPr>
        <w:tabs>
          <w:tab w:val="left" w:pos="1142"/>
          <w:tab w:val="left" w:pos="1143"/>
        </w:tabs>
        <w:spacing w:before="0"/>
        <w:ind w:right="280"/>
        <w:rPr>
          <w:rFonts w:ascii="Calibri" w:hAnsi="Calibri"/>
          <w:sz w:val="22"/>
          <w:szCs w:val="22"/>
        </w:rPr>
      </w:pPr>
      <w:r w:rsidRPr="005826B9">
        <w:rPr>
          <w:rFonts w:ascii="Calibri" w:hAnsi="Calibri"/>
          <w:b/>
          <w:sz w:val="22"/>
          <w:szCs w:val="22"/>
        </w:rPr>
        <w:t>Neglect</w:t>
      </w:r>
      <w:r w:rsidRPr="005826B9">
        <w:rPr>
          <w:rFonts w:ascii="Calibri" w:hAnsi="Calibri"/>
          <w:sz w:val="22"/>
          <w:szCs w:val="22"/>
        </w:rPr>
        <w:t>: the persistent failure to meet a child’s basic physical and/or psychological needs, likely to result in</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serious</w:t>
      </w:r>
      <w:r w:rsidRPr="00104D44">
        <w:rPr>
          <w:rFonts w:ascii="Calibri" w:hAnsi="Calibri"/>
          <w:sz w:val="22"/>
          <w:szCs w:val="22"/>
        </w:rPr>
        <w:t xml:space="preserve"> </w:t>
      </w:r>
      <w:r w:rsidRPr="005826B9">
        <w:rPr>
          <w:rFonts w:ascii="Calibri" w:hAnsi="Calibri"/>
          <w:sz w:val="22"/>
          <w:szCs w:val="22"/>
        </w:rPr>
        <w:t>impairment</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child’s</w:t>
      </w:r>
      <w:r w:rsidRPr="00104D44">
        <w:rPr>
          <w:rFonts w:ascii="Calibri" w:hAnsi="Calibri"/>
          <w:sz w:val="22"/>
          <w:szCs w:val="22"/>
        </w:rPr>
        <w:t xml:space="preserve"> </w:t>
      </w:r>
      <w:r w:rsidRPr="005826B9">
        <w:rPr>
          <w:rFonts w:ascii="Calibri" w:hAnsi="Calibri"/>
          <w:sz w:val="22"/>
          <w:szCs w:val="22"/>
        </w:rPr>
        <w:t>health</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development.</w:t>
      </w:r>
      <w:r w:rsidRPr="00104D44">
        <w:rPr>
          <w:rFonts w:ascii="Calibri" w:hAnsi="Calibri"/>
          <w:sz w:val="22"/>
          <w:szCs w:val="22"/>
        </w:rPr>
        <w:t xml:space="preserve"> </w:t>
      </w:r>
      <w:r w:rsidRPr="005826B9">
        <w:rPr>
          <w:rFonts w:ascii="Calibri" w:hAnsi="Calibri"/>
          <w:sz w:val="22"/>
          <w:szCs w:val="22"/>
        </w:rPr>
        <w:t>Neglect</w:t>
      </w:r>
      <w:r w:rsidRPr="00104D44">
        <w:rPr>
          <w:rFonts w:ascii="Calibri" w:hAnsi="Calibri"/>
          <w:sz w:val="22"/>
          <w:szCs w:val="22"/>
        </w:rPr>
        <w:t xml:space="preserve"> </w:t>
      </w:r>
      <w:r w:rsidRPr="005826B9">
        <w:rPr>
          <w:rFonts w:ascii="Calibri" w:hAnsi="Calibri"/>
          <w:sz w:val="22"/>
          <w:szCs w:val="22"/>
        </w:rPr>
        <w:t>may</w:t>
      </w:r>
      <w:r w:rsidRPr="00104D44">
        <w:rPr>
          <w:rFonts w:ascii="Calibri" w:hAnsi="Calibri"/>
          <w:sz w:val="22"/>
          <w:szCs w:val="22"/>
        </w:rPr>
        <w:t xml:space="preserve"> </w:t>
      </w:r>
      <w:r w:rsidRPr="005826B9">
        <w:rPr>
          <w:rFonts w:ascii="Calibri" w:hAnsi="Calibri"/>
          <w:sz w:val="22"/>
          <w:szCs w:val="22"/>
        </w:rPr>
        <w:t>occur</w:t>
      </w:r>
      <w:r w:rsidRPr="00104D44">
        <w:rPr>
          <w:rFonts w:ascii="Calibri" w:hAnsi="Calibri"/>
          <w:sz w:val="22"/>
          <w:szCs w:val="22"/>
        </w:rPr>
        <w:t xml:space="preserve"> </w:t>
      </w:r>
      <w:r w:rsidRPr="005826B9">
        <w:rPr>
          <w:rFonts w:ascii="Calibri" w:hAnsi="Calibri"/>
          <w:sz w:val="22"/>
          <w:szCs w:val="22"/>
        </w:rPr>
        <w:t>during</w:t>
      </w:r>
      <w:r w:rsidRPr="00104D44">
        <w:rPr>
          <w:rFonts w:ascii="Calibri" w:hAnsi="Calibri"/>
          <w:sz w:val="22"/>
          <w:szCs w:val="22"/>
        </w:rPr>
        <w:t xml:space="preserve"> </w:t>
      </w:r>
      <w:r w:rsidRPr="005826B9">
        <w:rPr>
          <w:rFonts w:ascii="Calibri" w:hAnsi="Calibri"/>
          <w:sz w:val="22"/>
          <w:szCs w:val="22"/>
        </w:rPr>
        <w:t>pregnancy</w:t>
      </w:r>
      <w:r w:rsidRPr="00104D44">
        <w:rPr>
          <w:rFonts w:ascii="Calibri" w:hAnsi="Calibri"/>
          <w:sz w:val="22"/>
          <w:szCs w:val="22"/>
        </w:rPr>
        <w:t xml:space="preserve"> </w:t>
      </w:r>
      <w:r w:rsidR="00DC628B" w:rsidRPr="005826B9">
        <w:rPr>
          <w:rFonts w:ascii="Calibri" w:hAnsi="Calibri"/>
          <w:sz w:val="22"/>
          <w:szCs w:val="22"/>
        </w:rPr>
        <w:t>because of</w:t>
      </w:r>
      <w:r w:rsidRPr="005826B9">
        <w:rPr>
          <w:rFonts w:ascii="Calibri" w:hAnsi="Calibri"/>
          <w:sz w:val="22"/>
          <w:szCs w:val="22"/>
        </w:rPr>
        <w:t xml:space="preserve"> maternal substance abuse. Once a child is born, neglect may involve a parent or carer failing to: provide adequate food, clothing or shelter (including exclusion from home or abandonment); protect a child from physical and emotional harm or danger; ensure adequate supervision (including the use of inadequate </w:t>
      </w:r>
      <w:r w:rsidR="003A3F48" w:rsidRPr="005826B9">
        <w:rPr>
          <w:rFonts w:ascii="Calibri" w:hAnsi="Calibri"/>
          <w:sz w:val="22"/>
          <w:szCs w:val="22"/>
        </w:rPr>
        <w:t>caregivers</w:t>
      </w:r>
      <w:r w:rsidRPr="005826B9">
        <w:rPr>
          <w:rFonts w:ascii="Calibri" w:hAnsi="Calibri"/>
          <w:sz w:val="22"/>
          <w:szCs w:val="22"/>
        </w:rPr>
        <w:t>); or ensure access to appropriate medical care or treatment. It may also include neglect of, or unresponsiveness to, a child’s basic emotional needs.</w:t>
      </w:r>
    </w:p>
    <w:p w14:paraId="1BDEF510" w14:textId="3D764194" w:rsidR="006C0293" w:rsidRDefault="00822565">
      <w:pPr>
        <w:pStyle w:val="ListParagraph"/>
        <w:numPr>
          <w:ilvl w:val="2"/>
          <w:numId w:val="49"/>
        </w:numPr>
        <w:tabs>
          <w:tab w:val="left" w:pos="1142"/>
          <w:tab w:val="left" w:pos="1143"/>
        </w:tabs>
        <w:spacing w:before="0"/>
        <w:ind w:right="188"/>
        <w:rPr>
          <w:rFonts w:ascii="Calibri" w:hAnsi="Calibri"/>
          <w:sz w:val="22"/>
          <w:szCs w:val="22"/>
        </w:rPr>
      </w:pPr>
      <w:r w:rsidRPr="005826B9">
        <w:rPr>
          <w:rFonts w:ascii="Calibri" w:hAnsi="Calibri"/>
          <w:b/>
          <w:sz w:val="22"/>
          <w:szCs w:val="22"/>
        </w:rPr>
        <w:t>Mental Health</w:t>
      </w:r>
      <w:r w:rsidRPr="005826B9">
        <w:rPr>
          <w:rFonts w:ascii="Calibri" w:hAnsi="Calibri"/>
          <w:sz w:val="22"/>
          <w:szCs w:val="22"/>
        </w:rPr>
        <w:t>: Mental health problems can be an indicator that a child has suffered, or is at risk of suffering, abuse, neglect or exploitation. If a child experiences mental health issues these may also lead to a safeguarding concern and immediate action needs to be taken, informing the DSL of the</w:t>
      </w:r>
      <w:r w:rsidRPr="00104D44">
        <w:rPr>
          <w:rFonts w:ascii="Calibri" w:hAnsi="Calibri"/>
          <w:sz w:val="22"/>
          <w:szCs w:val="22"/>
        </w:rPr>
        <w:t xml:space="preserve"> </w:t>
      </w:r>
      <w:r w:rsidRPr="005826B9">
        <w:rPr>
          <w:rFonts w:ascii="Calibri" w:hAnsi="Calibri"/>
          <w:sz w:val="22"/>
          <w:szCs w:val="22"/>
        </w:rPr>
        <w:t>concerns.</w:t>
      </w:r>
      <w:r w:rsidR="00F004AD" w:rsidRPr="005826B9">
        <w:rPr>
          <w:rFonts w:ascii="Calibri" w:hAnsi="Calibri"/>
          <w:sz w:val="22"/>
          <w:szCs w:val="22"/>
        </w:rPr>
        <w:t xml:space="preserve"> Please refer to the Mental Health Policy.</w:t>
      </w:r>
    </w:p>
    <w:p w14:paraId="03E73EC2" w14:textId="71F07484" w:rsidR="002A2F0F" w:rsidRPr="00942B44" w:rsidRDefault="00942B44" w:rsidP="00942B44">
      <w:pPr>
        <w:pStyle w:val="ListParagraph"/>
        <w:numPr>
          <w:ilvl w:val="2"/>
          <w:numId w:val="49"/>
        </w:numPr>
        <w:tabs>
          <w:tab w:val="left" w:pos="1142"/>
          <w:tab w:val="left" w:pos="1143"/>
        </w:tabs>
        <w:spacing w:before="0"/>
        <w:ind w:right="188"/>
        <w:rPr>
          <w:rFonts w:ascii="Calibri" w:hAnsi="Calibri"/>
          <w:sz w:val="22"/>
          <w:szCs w:val="22"/>
        </w:rPr>
      </w:pPr>
      <w:r w:rsidRPr="00942B44">
        <w:rPr>
          <w:rFonts w:ascii="Calibri" w:hAnsi="Calibri"/>
          <w:b/>
          <w:sz w:val="22"/>
          <w:szCs w:val="22"/>
        </w:rPr>
        <w:t>Bullying:</w:t>
      </w:r>
      <w:r w:rsidRPr="00942B44">
        <w:rPr>
          <w:rFonts w:ascii="Calibri" w:hAnsi="Calibri"/>
          <w:bCs/>
          <w:sz w:val="22"/>
          <w:szCs w:val="22"/>
        </w:rPr>
        <w:t xml:space="preserve"> Bullying is a very serious issue that can cause anxiety and distress. All incidences of bullying, including cyber-bullying and prejudice-based bullying should be reported and will be managed through the school’s Anti-Bullying Policy/Pupil Behaviour Policy/Child-on-child abuse Policy, in accordance with Keeping Children Safe in Education 2023 and Behaviour in Schools. Advice for Head teacher and School Staff (September 2022).</w:t>
      </w:r>
      <w:r>
        <w:rPr>
          <w:rFonts w:ascii="Calibri" w:hAnsi="Calibri"/>
          <w:bCs/>
          <w:sz w:val="22"/>
          <w:szCs w:val="22"/>
        </w:rPr>
        <w:t xml:space="preserve"> </w:t>
      </w:r>
      <w:r w:rsidR="00822565" w:rsidRPr="00942B44">
        <w:rPr>
          <w:rFonts w:ascii="Calibri" w:hAnsi="Calibri"/>
          <w:sz w:val="22"/>
          <w:szCs w:val="22"/>
        </w:rPr>
        <w:t>Serious bullying is a form of abuse and therefore will be treated as a child protection concern if there is reasonable cause to suspect a child is suffering, or likely to suffer, significant harm.</w:t>
      </w:r>
    </w:p>
    <w:p w14:paraId="78D1312B" w14:textId="638B3FE2"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Other forms of abuse which staff should be aware of</w:t>
      </w:r>
      <w:r w:rsidRPr="00104D44">
        <w:rPr>
          <w:rFonts w:ascii="Calibri" w:hAnsi="Calibri"/>
          <w:sz w:val="22"/>
          <w:szCs w:val="22"/>
        </w:rPr>
        <w:t xml:space="preserve"> </w:t>
      </w:r>
      <w:r w:rsidRPr="005826B9">
        <w:rPr>
          <w:rFonts w:ascii="Calibri" w:hAnsi="Calibri"/>
          <w:sz w:val="22"/>
          <w:szCs w:val="22"/>
        </w:rPr>
        <w:t>are</w:t>
      </w:r>
      <w:r w:rsidR="002A2F0F" w:rsidRPr="005826B9">
        <w:rPr>
          <w:rFonts w:ascii="Calibri" w:hAnsi="Calibri"/>
          <w:sz w:val="22"/>
          <w:szCs w:val="22"/>
        </w:rPr>
        <w:t>: (see Appendix 2 for more detailed explanation)</w:t>
      </w:r>
    </w:p>
    <w:p w14:paraId="0C582FFE" w14:textId="77777777" w:rsidR="006C0293" w:rsidRPr="005826B9" w:rsidRDefault="00822565" w:rsidP="00104D44">
      <w:pPr>
        <w:pStyle w:val="Heading4"/>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Children missing from</w:t>
      </w:r>
      <w:r w:rsidRPr="00104D44">
        <w:rPr>
          <w:rFonts w:ascii="Calibri" w:hAnsi="Calibri"/>
          <w:sz w:val="22"/>
          <w:szCs w:val="22"/>
        </w:rPr>
        <w:t xml:space="preserve"> </w:t>
      </w:r>
      <w:r w:rsidRPr="005826B9">
        <w:rPr>
          <w:rFonts w:ascii="Calibri" w:hAnsi="Calibri"/>
          <w:sz w:val="22"/>
          <w:szCs w:val="22"/>
        </w:rPr>
        <w:t>education</w:t>
      </w:r>
    </w:p>
    <w:p w14:paraId="2E35D002" w14:textId="77777777" w:rsidR="006C0293" w:rsidRPr="005826B9" w:rsidRDefault="00822565" w:rsidP="00104D44">
      <w:pPr>
        <w:pStyle w:val="Heading4"/>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Child sexual exploitation</w:t>
      </w:r>
      <w:r w:rsidRPr="00104D44">
        <w:rPr>
          <w:rFonts w:ascii="Calibri" w:hAnsi="Calibri"/>
          <w:sz w:val="22"/>
          <w:szCs w:val="22"/>
        </w:rPr>
        <w:t xml:space="preserve"> </w:t>
      </w:r>
      <w:r w:rsidRPr="005826B9">
        <w:rPr>
          <w:rFonts w:ascii="Calibri" w:hAnsi="Calibri"/>
          <w:sz w:val="22"/>
          <w:szCs w:val="22"/>
        </w:rPr>
        <w:t>(CSE)</w:t>
      </w:r>
    </w:p>
    <w:p w14:paraId="6179A10F" w14:textId="77777777" w:rsidR="006C0293" w:rsidRPr="005826B9" w:rsidRDefault="00822565" w:rsidP="00104D44">
      <w:pPr>
        <w:pStyle w:val="Heading4"/>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Child criminal exploitation</w:t>
      </w:r>
      <w:r w:rsidRPr="00104D44">
        <w:rPr>
          <w:rFonts w:ascii="Calibri" w:hAnsi="Calibri"/>
          <w:sz w:val="22"/>
          <w:szCs w:val="22"/>
        </w:rPr>
        <w:t xml:space="preserve"> </w:t>
      </w:r>
      <w:r w:rsidRPr="005826B9">
        <w:rPr>
          <w:rFonts w:ascii="Calibri" w:hAnsi="Calibri"/>
          <w:sz w:val="22"/>
          <w:szCs w:val="22"/>
        </w:rPr>
        <w:t>(CCE)</w:t>
      </w:r>
    </w:p>
    <w:p w14:paraId="1224AF78" w14:textId="77777777" w:rsidR="006C0293" w:rsidRPr="005826B9" w:rsidRDefault="00822565" w:rsidP="00104D44">
      <w:pPr>
        <w:pStyle w:val="Heading4"/>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County</w:t>
      </w:r>
      <w:r w:rsidRPr="00104D44">
        <w:rPr>
          <w:rFonts w:ascii="Calibri" w:hAnsi="Calibri"/>
          <w:sz w:val="22"/>
          <w:szCs w:val="22"/>
        </w:rPr>
        <w:t xml:space="preserve"> </w:t>
      </w:r>
      <w:r w:rsidRPr="005826B9">
        <w:rPr>
          <w:rFonts w:ascii="Calibri" w:hAnsi="Calibri"/>
          <w:sz w:val="22"/>
          <w:szCs w:val="22"/>
        </w:rPr>
        <w:t>lines</w:t>
      </w:r>
    </w:p>
    <w:p w14:paraId="246C3B1A" w14:textId="77777777" w:rsidR="006C0293" w:rsidRPr="005826B9" w:rsidRDefault="00822565" w:rsidP="00104D44">
      <w:pPr>
        <w:pStyle w:val="Heading4"/>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Domestic</w:t>
      </w:r>
      <w:r w:rsidRPr="00104D44">
        <w:rPr>
          <w:rFonts w:ascii="Calibri" w:hAnsi="Calibri"/>
          <w:sz w:val="22"/>
          <w:szCs w:val="22"/>
        </w:rPr>
        <w:t xml:space="preserve"> </w:t>
      </w:r>
      <w:r w:rsidRPr="005826B9">
        <w:rPr>
          <w:rFonts w:ascii="Calibri" w:hAnsi="Calibri"/>
          <w:sz w:val="22"/>
          <w:szCs w:val="22"/>
        </w:rPr>
        <w:t>abuse</w:t>
      </w:r>
    </w:p>
    <w:p w14:paraId="67242A3C" w14:textId="77777777" w:rsidR="006C0293" w:rsidRPr="005826B9" w:rsidRDefault="00822565" w:rsidP="00104D44">
      <w:pPr>
        <w:pStyle w:val="Heading4"/>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Honour-Based Abuse (HBA) and Female Genital Mutilation</w:t>
      </w:r>
      <w:r w:rsidRPr="00104D44">
        <w:rPr>
          <w:rFonts w:ascii="Calibri" w:hAnsi="Calibri"/>
          <w:sz w:val="22"/>
          <w:szCs w:val="22"/>
        </w:rPr>
        <w:t xml:space="preserve"> </w:t>
      </w:r>
      <w:r w:rsidRPr="005826B9">
        <w:rPr>
          <w:rFonts w:ascii="Calibri" w:hAnsi="Calibri"/>
          <w:sz w:val="22"/>
          <w:szCs w:val="22"/>
        </w:rPr>
        <w:t>(FGM)</w:t>
      </w:r>
    </w:p>
    <w:p w14:paraId="71753F2C" w14:textId="77777777" w:rsidR="006C0293" w:rsidRPr="005826B9" w:rsidRDefault="00822565" w:rsidP="00104D44">
      <w:pPr>
        <w:pStyle w:val="Heading4"/>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Forced</w:t>
      </w:r>
      <w:r w:rsidRPr="00104D44">
        <w:rPr>
          <w:rFonts w:ascii="Calibri" w:hAnsi="Calibri"/>
          <w:sz w:val="22"/>
          <w:szCs w:val="22"/>
        </w:rPr>
        <w:t xml:space="preserve"> </w:t>
      </w:r>
      <w:r w:rsidRPr="005826B9">
        <w:rPr>
          <w:rFonts w:ascii="Calibri" w:hAnsi="Calibri"/>
          <w:sz w:val="22"/>
          <w:szCs w:val="22"/>
        </w:rPr>
        <w:t>marriage</w:t>
      </w:r>
    </w:p>
    <w:p w14:paraId="3A057318" w14:textId="77777777" w:rsidR="006C0293" w:rsidRPr="005826B9" w:rsidRDefault="00822565" w:rsidP="00104D44">
      <w:pPr>
        <w:pStyle w:val="Heading4"/>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Radicalisation</w:t>
      </w:r>
    </w:p>
    <w:p w14:paraId="7E1D4026" w14:textId="77777777" w:rsidR="006C0293" w:rsidRPr="005826B9" w:rsidRDefault="00822565" w:rsidP="00104D44">
      <w:pPr>
        <w:pStyle w:val="Heading4"/>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Upskirting</w:t>
      </w:r>
    </w:p>
    <w:p w14:paraId="4332E93E" w14:textId="1E3DD78D" w:rsidR="006C0293" w:rsidRPr="005826B9" w:rsidRDefault="00822565">
      <w:pPr>
        <w:pStyle w:val="Heading4"/>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Peer-on-peer or child-on-child</w:t>
      </w:r>
      <w:r w:rsidRPr="00104D44">
        <w:rPr>
          <w:rFonts w:ascii="Calibri" w:hAnsi="Calibri"/>
          <w:sz w:val="22"/>
          <w:szCs w:val="22"/>
        </w:rPr>
        <w:t xml:space="preserve"> </w:t>
      </w:r>
      <w:r w:rsidRPr="005826B9">
        <w:rPr>
          <w:rFonts w:ascii="Calibri" w:hAnsi="Calibri"/>
          <w:sz w:val="22"/>
          <w:szCs w:val="22"/>
        </w:rPr>
        <w:t>abuse</w:t>
      </w:r>
    </w:p>
    <w:p w14:paraId="4583013B" w14:textId="752C8CFD" w:rsidR="00D6657B" w:rsidRPr="005826B9" w:rsidRDefault="00D6657B" w:rsidP="00D6657B">
      <w:pPr>
        <w:pStyle w:val="Heading4"/>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Child abduction and community safety incidents</w:t>
      </w:r>
    </w:p>
    <w:p w14:paraId="4929CAD5" w14:textId="1E2C59F9" w:rsidR="00D6657B" w:rsidRPr="005826B9" w:rsidRDefault="00D6657B" w:rsidP="00D6657B">
      <w:pPr>
        <w:pStyle w:val="Heading4"/>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Children and the court system</w:t>
      </w:r>
    </w:p>
    <w:p w14:paraId="26845EC7" w14:textId="4FA29B70" w:rsidR="00D6657B" w:rsidRPr="005826B9" w:rsidRDefault="00D6657B" w:rsidP="00D6657B">
      <w:pPr>
        <w:pStyle w:val="Heading4"/>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Children with family members in prison</w:t>
      </w:r>
    </w:p>
    <w:p w14:paraId="2C31FDAB" w14:textId="6226B80E" w:rsidR="00D6657B" w:rsidRPr="005826B9" w:rsidRDefault="00D6657B" w:rsidP="00D6657B">
      <w:pPr>
        <w:pStyle w:val="Heading4"/>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Modern slavery and the National Referral Mechanism</w:t>
      </w:r>
    </w:p>
    <w:p w14:paraId="026FD472" w14:textId="2966FD93" w:rsidR="00D6657B" w:rsidRPr="005826B9" w:rsidRDefault="00D6657B" w:rsidP="00D6657B">
      <w:pPr>
        <w:pStyle w:val="Heading4"/>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Cybercrimes</w:t>
      </w:r>
    </w:p>
    <w:p w14:paraId="6F1AC8BE" w14:textId="67CD22CE" w:rsidR="00D6657B" w:rsidRPr="005826B9" w:rsidRDefault="00D6657B" w:rsidP="00D6657B">
      <w:pPr>
        <w:pStyle w:val="Heading4"/>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Homelessness</w:t>
      </w:r>
    </w:p>
    <w:p w14:paraId="43BD14C6" w14:textId="7FDC7C1F" w:rsidR="00D6657B" w:rsidRPr="005826B9" w:rsidRDefault="00D6657B" w:rsidP="00D6657B">
      <w:pPr>
        <w:pStyle w:val="Heading4"/>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The prevent duty</w:t>
      </w:r>
    </w:p>
    <w:p w14:paraId="4892AACC" w14:textId="4C248FA7" w:rsidR="00D6657B" w:rsidRPr="005826B9" w:rsidRDefault="00D6657B" w:rsidP="00D6657B">
      <w:pPr>
        <w:pStyle w:val="Heading4"/>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Channel</w:t>
      </w:r>
    </w:p>
    <w:p w14:paraId="31A7DF32" w14:textId="4D4931F2" w:rsidR="00D6657B" w:rsidRPr="005826B9" w:rsidRDefault="00D6657B" w:rsidP="00D6657B">
      <w:pPr>
        <w:pStyle w:val="Heading4"/>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Additional support</w:t>
      </w:r>
    </w:p>
    <w:p w14:paraId="0C0DF146" w14:textId="12DB3B80" w:rsidR="00D6657B" w:rsidRPr="005826B9" w:rsidRDefault="00D6657B" w:rsidP="00D6657B">
      <w:pPr>
        <w:pStyle w:val="Heading4"/>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Sexual violence and sexual harassment between children in schools and colleges</w:t>
      </w:r>
      <w:r w:rsidR="000E55E2" w:rsidRPr="005826B9">
        <w:rPr>
          <w:rFonts w:ascii="Calibri" w:hAnsi="Calibri"/>
          <w:sz w:val="22"/>
          <w:szCs w:val="22"/>
        </w:rPr>
        <w:t>.</w:t>
      </w:r>
    </w:p>
    <w:p w14:paraId="4185EBDD" w14:textId="77777777" w:rsidR="000E0AFA" w:rsidRPr="005826B9" w:rsidRDefault="000E0AFA">
      <w:pPr>
        <w:pStyle w:val="BodyText"/>
        <w:spacing w:before="0"/>
        <w:ind w:left="555" w:right="219"/>
        <w:rPr>
          <w:rFonts w:ascii="Calibri" w:hAnsi="Calibri"/>
          <w:sz w:val="22"/>
          <w:szCs w:val="22"/>
        </w:rPr>
      </w:pPr>
    </w:p>
    <w:p w14:paraId="132AB7AF" w14:textId="701EBD54" w:rsidR="006C0293" w:rsidRPr="005826B9" w:rsidRDefault="00822565">
      <w:pPr>
        <w:pStyle w:val="BodyText"/>
        <w:spacing w:before="0"/>
        <w:ind w:left="555" w:right="219"/>
        <w:rPr>
          <w:rFonts w:ascii="Calibri" w:hAnsi="Calibri"/>
          <w:sz w:val="22"/>
          <w:szCs w:val="22"/>
        </w:rPr>
      </w:pPr>
      <w:r w:rsidRPr="005826B9">
        <w:rPr>
          <w:rFonts w:ascii="Calibri" w:hAnsi="Calibri"/>
          <w:sz w:val="22"/>
          <w:szCs w:val="22"/>
        </w:rPr>
        <w:t xml:space="preserve">All staff should be aware that safeguarding incidents and/or behaviours can be associated with factors outside the </w:t>
      </w:r>
      <w:r w:rsidR="003A3F48" w:rsidRPr="005826B9">
        <w:rPr>
          <w:rFonts w:ascii="Calibri" w:hAnsi="Calibri"/>
          <w:sz w:val="22"/>
          <w:szCs w:val="22"/>
        </w:rPr>
        <w:t>school</w:t>
      </w:r>
      <w:r w:rsidRPr="005826B9">
        <w:rPr>
          <w:rFonts w:ascii="Calibri" w:hAnsi="Calibri"/>
          <w:sz w:val="22"/>
          <w:szCs w:val="22"/>
        </w:rPr>
        <w:t xml:space="preserve"> and/or can occur between young people outside these environments. This is known as contextual safeguarding. All staff should consider, and especially those within the safeguarding team, whether pupils are at risk of abuse or exploitation in situations outside their families. Extra-familial harms take a variety of forms and young people may be vulnerable to multiple harms including (but not limited to) sexual exploitation, criminal exploitation, and serious youth violence.</w:t>
      </w:r>
    </w:p>
    <w:p w14:paraId="545A295F" w14:textId="77777777" w:rsidR="005A4C23" w:rsidRPr="00F20612" w:rsidRDefault="005A4C23">
      <w:pPr>
        <w:pStyle w:val="BodyText"/>
        <w:spacing w:before="0"/>
        <w:ind w:left="555" w:right="219"/>
        <w:rPr>
          <w:rFonts w:ascii="Calibri" w:hAnsi="Calibri"/>
        </w:rPr>
      </w:pPr>
    </w:p>
    <w:p w14:paraId="68D564FA" w14:textId="01CBC67C" w:rsidR="006C0293" w:rsidRPr="00F20612" w:rsidRDefault="00822565" w:rsidP="00104D44">
      <w:pPr>
        <w:pStyle w:val="Heading1"/>
        <w:numPr>
          <w:ilvl w:val="0"/>
          <w:numId w:val="11"/>
        </w:numPr>
        <w:tabs>
          <w:tab w:val="left" w:pos="555"/>
          <w:tab w:val="left" w:pos="556"/>
        </w:tabs>
        <w:spacing w:before="0"/>
        <w:ind w:left="556" w:hanging="454"/>
        <w:rPr>
          <w:rFonts w:ascii="Calibri" w:hAnsi="Calibri"/>
        </w:rPr>
      </w:pPr>
      <w:bookmarkStart w:id="135" w:name="_TOC_250006"/>
      <w:bookmarkStart w:id="136" w:name="_Toc61556022"/>
      <w:bookmarkStart w:id="137" w:name="_Toc81211385"/>
      <w:bookmarkStart w:id="138" w:name="_Toc113230968"/>
      <w:r w:rsidRPr="00F20612">
        <w:rPr>
          <w:rFonts w:ascii="Calibri" w:hAnsi="Calibri"/>
        </w:rPr>
        <w:t>Signs of</w:t>
      </w:r>
      <w:r w:rsidRPr="00104D44">
        <w:rPr>
          <w:rFonts w:ascii="Calibri" w:hAnsi="Calibri"/>
        </w:rPr>
        <w:t xml:space="preserve"> </w:t>
      </w:r>
      <w:bookmarkEnd w:id="135"/>
      <w:r w:rsidRPr="00F20612">
        <w:rPr>
          <w:rFonts w:ascii="Calibri" w:hAnsi="Calibri"/>
        </w:rPr>
        <w:t>abuse</w:t>
      </w:r>
      <w:bookmarkEnd w:id="136"/>
      <w:bookmarkEnd w:id="137"/>
      <w:bookmarkEnd w:id="138"/>
    </w:p>
    <w:p w14:paraId="5D8FB1B2" w14:textId="77777777"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lastRenderedPageBreak/>
        <w:t>Possible signs of abuse include the following (but are not limited to and do not necessarily mean that abuse is occurring):</w:t>
      </w:r>
    </w:p>
    <w:p w14:paraId="6CA0E290"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pupil</w:t>
      </w:r>
      <w:r w:rsidRPr="00104D44">
        <w:rPr>
          <w:rFonts w:ascii="Calibri" w:hAnsi="Calibri"/>
          <w:sz w:val="22"/>
          <w:szCs w:val="22"/>
        </w:rPr>
        <w:t xml:space="preserve"> </w:t>
      </w:r>
      <w:r w:rsidRPr="005826B9">
        <w:rPr>
          <w:rFonts w:ascii="Calibri" w:hAnsi="Calibri"/>
          <w:sz w:val="22"/>
          <w:szCs w:val="22"/>
        </w:rPr>
        <w:t>discloses</w:t>
      </w:r>
      <w:r w:rsidRPr="00104D44">
        <w:rPr>
          <w:rFonts w:ascii="Calibri" w:hAnsi="Calibri"/>
          <w:sz w:val="22"/>
          <w:szCs w:val="22"/>
        </w:rPr>
        <w:t xml:space="preserve"> </w:t>
      </w:r>
      <w:r w:rsidRPr="005826B9">
        <w:rPr>
          <w:rFonts w:ascii="Calibri" w:hAnsi="Calibri"/>
          <w:sz w:val="22"/>
          <w:szCs w:val="22"/>
        </w:rPr>
        <w:t>that</w:t>
      </w:r>
      <w:r w:rsidRPr="00104D44">
        <w:rPr>
          <w:rFonts w:ascii="Calibri" w:hAnsi="Calibri"/>
          <w:sz w:val="22"/>
          <w:szCs w:val="22"/>
        </w:rPr>
        <w:t xml:space="preserve"> </w:t>
      </w:r>
      <w:r w:rsidRPr="005826B9">
        <w:rPr>
          <w:rFonts w:ascii="Calibri" w:hAnsi="Calibri"/>
          <w:sz w:val="22"/>
          <w:szCs w:val="22"/>
        </w:rPr>
        <w:t>he</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she</w:t>
      </w:r>
      <w:r w:rsidRPr="00104D44">
        <w:rPr>
          <w:rFonts w:ascii="Calibri" w:hAnsi="Calibri"/>
          <w:sz w:val="22"/>
          <w:szCs w:val="22"/>
        </w:rPr>
        <w:t xml:space="preserve"> </w:t>
      </w:r>
      <w:r w:rsidRPr="005826B9">
        <w:rPr>
          <w:rFonts w:ascii="Calibri" w:hAnsi="Calibri"/>
          <w:sz w:val="22"/>
          <w:szCs w:val="22"/>
        </w:rPr>
        <w:t>has</w:t>
      </w:r>
      <w:r w:rsidRPr="00104D44">
        <w:rPr>
          <w:rFonts w:ascii="Calibri" w:hAnsi="Calibri"/>
          <w:sz w:val="22"/>
          <w:szCs w:val="22"/>
        </w:rPr>
        <w:t xml:space="preserve"> </w:t>
      </w:r>
      <w:r w:rsidRPr="005826B9">
        <w:rPr>
          <w:rFonts w:ascii="Calibri" w:hAnsi="Calibri"/>
          <w:sz w:val="22"/>
          <w:szCs w:val="22"/>
        </w:rPr>
        <w:t>been</w:t>
      </w:r>
      <w:r w:rsidRPr="00104D44">
        <w:rPr>
          <w:rFonts w:ascii="Calibri" w:hAnsi="Calibri"/>
          <w:sz w:val="22"/>
          <w:szCs w:val="22"/>
        </w:rPr>
        <w:t xml:space="preserve"> </w:t>
      </w:r>
      <w:r w:rsidRPr="005826B9">
        <w:rPr>
          <w:rFonts w:ascii="Calibri" w:hAnsi="Calibri"/>
          <w:sz w:val="22"/>
          <w:szCs w:val="22"/>
        </w:rPr>
        <w:t>abused,</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asks</w:t>
      </w:r>
      <w:r w:rsidRPr="00104D44">
        <w:rPr>
          <w:rFonts w:ascii="Calibri" w:hAnsi="Calibri"/>
          <w:sz w:val="22"/>
          <w:szCs w:val="22"/>
        </w:rPr>
        <w:t xml:space="preserve"> </w:t>
      </w:r>
      <w:r w:rsidRPr="005826B9">
        <w:rPr>
          <w:rFonts w:ascii="Calibri" w:hAnsi="Calibri"/>
          <w:sz w:val="22"/>
          <w:szCs w:val="22"/>
        </w:rPr>
        <w:t>a</w:t>
      </w:r>
      <w:r w:rsidRPr="00104D44">
        <w:rPr>
          <w:rFonts w:ascii="Calibri" w:hAnsi="Calibri"/>
          <w:sz w:val="22"/>
          <w:szCs w:val="22"/>
        </w:rPr>
        <w:t xml:space="preserve"> </w:t>
      </w:r>
      <w:r w:rsidRPr="005826B9">
        <w:rPr>
          <w:rFonts w:ascii="Calibri" w:hAnsi="Calibri"/>
          <w:sz w:val="22"/>
          <w:szCs w:val="22"/>
        </w:rPr>
        <w:t>question</w:t>
      </w:r>
      <w:r w:rsidRPr="00104D44">
        <w:rPr>
          <w:rFonts w:ascii="Calibri" w:hAnsi="Calibri"/>
          <w:sz w:val="22"/>
          <w:szCs w:val="22"/>
        </w:rPr>
        <w:t xml:space="preserve"> </w:t>
      </w:r>
      <w:r w:rsidRPr="005826B9">
        <w:rPr>
          <w:rFonts w:ascii="Calibri" w:hAnsi="Calibri"/>
          <w:sz w:val="22"/>
          <w:szCs w:val="22"/>
        </w:rPr>
        <w:t>which</w:t>
      </w:r>
      <w:r w:rsidRPr="00104D44">
        <w:rPr>
          <w:rFonts w:ascii="Calibri" w:hAnsi="Calibri"/>
          <w:sz w:val="22"/>
          <w:szCs w:val="22"/>
        </w:rPr>
        <w:t xml:space="preserve"> </w:t>
      </w:r>
      <w:r w:rsidRPr="005826B9">
        <w:rPr>
          <w:rFonts w:ascii="Calibri" w:hAnsi="Calibri"/>
          <w:sz w:val="22"/>
          <w:szCs w:val="22"/>
        </w:rPr>
        <w:t>gives</w:t>
      </w:r>
      <w:r w:rsidRPr="00104D44">
        <w:rPr>
          <w:rFonts w:ascii="Calibri" w:hAnsi="Calibri"/>
          <w:sz w:val="22"/>
          <w:szCs w:val="22"/>
        </w:rPr>
        <w:t xml:space="preserve"> </w:t>
      </w:r>
      <w:r w:rsidRPr="005826B9">
        <w:rPr>
          <w:rFonts w:ascii="Calibri" w:hAnsi="Calibri"/>
          <w:sz w:val="22"/>
          <w:szCs w:val="22"/>
        </w:rPr>
        <w:t>rise</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that</w:t>
      </w:r>
      <w:r w:rsidRPr="00104D44">
        <w:rPr>
          <w:rFonts w:ascii="Calibri" w:hAnsi="Calibri"/>
          <w:sz w:val="22"/>
          <w:szCs w:val="22"/>
        </w:rPr>
        <w:t xml:space="preserve"> </w:t>
      </w:r>
      <w:r w:rsidRPr="005826B9">
        <w:rPr>
          <w:rFonts w:ascii="Calibri" w:hAnsi="Calibri"/>
          <w:sz w:val="22"/>
          <w:szCs w:val="22"/>
        </w:rPr>
        <w:t>inference</w:t>
      </w:r>
    </w:p>
    <w:p w14:paraId="7320938A"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a pupil’s injury cannot be reasonably or consistently explained, or is unusual in type or</w:t>
      </w:r>
      <w:r w:rsidRPr="00104D44">
        <w:rPr>
          <w:rFonts w:ascii="Calibri" w:hAnsi="Calibri"/>
          <w:sz w:val="22"/>
          <w:szCs w:val="22"/>
        </w:rPr>
        <w:t xml:space="preserve"> </w:t>
      </w:r>
      <w:r w:rsidRPr="005826B9">
        <w:rPr>
          <w:rFonts w:ascii="Calibri" w:hAnsi="Calibri"/>
          <w:sz w:val="22"/>
          <w:szCs w:val="22"/>
        </w:rPr>
        <w:t>location</w:t>
      </w:r>
    </w:p>
    <w:p w14:paraId="43C8FE42"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a pattern or frequency of injuries is</w:t>
      </w:r>
      <w:r w:rsidRPr="00104D44">
        <w:rPr>
          <w:rFonts w:ascii="Calibri" w:hAnsi="Calibri"/>
          <w:sz w:val="22"/>
          <w:szCs w:val="22"/>
        </w:rPr>
        <w:t xml:space="preserve"> </w:t>
      </w:r>
      <w:r w:rsidRPr="005826B9">
        <w:rPr>
          <w:rFonts w:ascii="Calibri" w:hAnsi="Calibri"/>
          <w:sz w:val="22"/>
          <w:szCs w:val="22"/>
        </w:rPr>
        <w:t>emerging</w:t>
      </w:r>
    </w:p>
    <w:p w14:paraId="10CEFDD3"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pupil</w:t>
      </w:r>
      <w:r w:rsidRPr="00104D44">
        <w:rPr>
          <w:rFonts w:ascii="Calibri" w:hAnsi="Calibri"/>
          <w:sz w:val="22"/>
          <w:szCs w:val="22"/>
        </w:rPr>
        <w:t xml:space="preserve"> </w:t>
      </w:r>
      <w:r w:rsidRPr="005826B9">
        <w:rPr>
          <w:rFonts w:ascii="Calibri" w:hAnsi="Calibri"/>
          <w:sz w:val="22"/>
          <w:szCs w:val="22"/>
        </w:rPr>
        <w:t>engages</w:t>
      </w:r>
      <w:r w:rsidRPr="00104D44">
        <w:rPr>
          <w:rFonts w:ascii="Calibri" w:hAnsi="Calibri"/>
          <w:sz w:val="22"/>
          <w:szCs w:val="22"/>
        </w:rPr>
        <w:t xml:space="preserve"> </w:t>
      </w:r>
      <w:r w:rsidRPr="005826B9">
        <w:rPr>
          <w:rFonts w:ascii="Calibri" w:hAnsi="Calibri"/>
          <w:sz w:val="22"/>
          <w:szCs w:val="22"/>
        </w:rPr>
        <w:t>in</w:t>
      </w:r>
      <w:r w:rsidRPr="00104D44">
        <w:rPr>
          <w:rFonts w:ascii="Calibri" w:hAnsi="Calibri"/>
          <w:sz w:val="22"/>
          <w:szCs w:val="22"/>
        </w:rPr>
        <w:t xml:space="preserve"> </w:t>
      </w:r>
      <w:r w:rsidRPr="005826B9">
        <w:rPr>
          <w:rFonts w:ascii="Calibri" w:hAnsi="Calibri"/>
          <w:sz w:val="22"/>
          <w:szCs w:val="22"/>
        </w:rPr>
        <w:t>extreme</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challenging</w:t>
      </w:r>
      <w:r w:rsidRPr="00104D44">
        <w:rPr>
          <w:rFonts w:ascii="Calibri" w:hAnsi="Calibri"/>
          <w:sz w:val="22"/>
          <w:szCs w:val="22"/>
        </w:rPr>
        <w:t xml:space="preserve"> </w:t>
      </w:r>
      <w:r w:rsidRPr="005826B9">
        <w:rPr>
          <w:rFonts w:ascii="Calibri" w:hAnsi="Calibri"/>
          <w:sz w:val="22"/>
          <w:szCs w:val="22"/>
        </w:rPr>
        <w:t>behaviour</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there</w:t>
      </w:r>
      <w:r w:rsidRPr="00104D44">
        <w:rPr>
          <w:rFonts w:ascii="Calibri" w:hAnsi="Calibri"/>
          <w:sz w:val="22"/>
          <w:szCs w:val="22"/>
        </w:rPr>
        <w:t xml:space="preserve"> </w:t>
      </w:r>
      <w:r w:rsidRPr="005826B9">
        <w:rPr>
          <w:rFonts w:ascii="Calibri" w:hAnsi="Calibri"/>
          <w:sz w:val="22"/>
          <w:szCs w:val="22"/>
        </w:rPr>
        <w:t>is</w:t>
      </w:r>
      <w:r w:rsidRPr="00104D44">
        <w:rPr>
          <w:rFonts w:ascii="Calibri" w:hAnsi="Calibri"/>
          <w:sz w:val="22"/>
          <w:szCs w:val="22"/>
        </w:rPr>
        <w:t xml:space="preserve"> </w:t>
      </w:r>
      <w:r w:rsidRPr="005826B9">
        <w:rPr>
          <w:rFonts w:ascii="Calibri" w:hAnsi="Calibri"/>
          <w:sz w:val="22"/>
          <w:szCs w:val="22"/>
        </w:rPr>
        <w:t>a</w:t>
      </w:r>
      <w:r w:rsidRPr="00104D44">
        <w:rPr>
          <w:rFonts w:ascii="Calibri" w:hAnsi="Calibri"/>
          <w:sz w:val="22"/>
          <w:szCs w:val="22"/>
        </w:rPr>
        <w:t xml:space="preserve"> </w:t>
      </w:r>
      <w:r w:rsidRPr="005826B9">
        <w:rPr>
          <w:rFonts w:ascii="Calibri" w:hAnsi="Calibri"/>
          <w:sz w:val="22"/>
          <w:szCs w:val="22"/>
        </w:rPr>
        <w:t>sudden</w:t>
      </w:r>
      <w:r w:rsidRPr="00104D44">
        <w:rPr>
          <w:rFonts w:ascii="Calibri" w:hAnsi="Calibri"/>
          <w:sz w:val="22"/>
          <w:szCs w:val="22"/>
        </w:rPr>
        <w:t xml:space="preserve"> </w:t>
      </w:r>
      <w:r w:rsidRPr="005826B9">
        <w:rPr>
          <w:rFonts w:ascii="Calibri" w:hAnsi="Calibri"/>
          <w:sz w:val="22"/>
          <w:szCs w:val="22"/>
        </w:rPr>
        <w:t>change</w:t>
      </w:r>
      <w:r w:rsidRPr="00104D44">
        <w:rPr>
          <w:rFonts w:ascii="Calibri" w:hAnsi="Calibri"/>
          <w:sz w:val="22"/>
          <w:szCs w:val="22"/>
        </w:rPr>
        <w:t xml:space="preserve"> </w:t>
      </w:r>
      <w:r w:rsidRPr="005826B9">
        <w:rPr>
          <w:rFonts w:ascii="Calibri" w:hAnsi="Calibri"/>
          <w:sz w:val="22"/>
          <w:szCs w:val="22"/>
        </w:rPr>
        <w:t>in</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pupil’s</w:t>
      </w:r>
      <w:r w:rsidRPr="00104D44">
        <w:rPr>
          <w:rFonts w:ascii="Calibri" w:hAnsi="Calibri"/>
          <w:sz w:val="22"/>
          <w:szCs w:val="22"/>
        </w:rPr>
        <w:t xml:space="preserve"> </w:t>
      </w:r>
      <w:r w:rsidRPr="005826B9">
        <w:rPr>
          <w:rFonts w:ascii="Calibri" w:hAnsi="Calibri"/>
          <w:sz w:val="22"/>
          <w:szCs w:val="22"/>
        </w:rPr>
        <w:t>behaviour</w:t>
      </w:r>
    </w:p>
    <w:p w14:paraId="6FEC44F1"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the pupil asks to drop subjects with a particular teacher and seems reluctant to discuss</w:t>
      </w:r>
      <w:r w:rsidRPr="00104D44">
        <w:rPr>
          <w:rFonts w:ascii="Calibri" w:hAnsi="Calibri"/>
          <w:sz w:val="22"/>
          <w:szCs w:val="22"/>
        </w:rPr>
        <w:t xml:space="preserve"> </w:t>
      </w:r>
      <w:r w:rsidRPr="005826B9">
        <w:rPr>
          <w:rFonts w:ascii="Calibri" w:hAnsi="Calibri"/>
          <w:sz w:val="22"/>
          <w:szCs w:val="22"/>
        </w:rPr>
        <w:t>reasons</w:t>
      </w:r>
    </w:p>
    <w:p w14:paraId="561DC1B8" w14:textId="665245DC"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the pupil appears neglected (</w:t>
      </w:r>
      <w:r w:rsidR="003A3F48" w:rsidRPr="005826B9">
        <w:rPr>
          <w:rFonts w:ascii="Calibri" w:hAnsi="Calibri"/>
          <w:sz w:val="22"/>
          <w:szCs w:val="22"/>
        </w:rPr>
        <w:t>e.g.,</w:t>
      </w:r>
      <w:r w:rsidRPr="005826B9">
        <w:rPr>
          <w:rFonts w:ascii="Calibri" w:hAnsi="Calibri"/>
          <w:sz w:val="22"/>
          <w:szCs w:val="22"/>
        </w:rPr>
        <w:t xml:space="preserve"> dirty, hungry, inadequately</w:t>
      </w:r>
      <w:r w:rsidRPr="00104D44">
        <w:rPr>
          <w:rFonts w:ascii="Calibri" w:hAnsi="Calibri"/>
          <w:sz w:val="22"/>
          <w:szCs w:val="22"/>
        </w:rPr>
        <w:t xml:space="preserve"> </w:t>
      </w:r>
      <w:r w:rsidRPr="005826B9">
        <w:rPr>
          <w:rFonts w:ascii="Calibri" w:hAnsi="Calibri"/>
          <w:sz w:val="22"/>
          <w:szCs w:val="22"/>
        </w:rPr>
        <w:t>clothed)</w:t>
      </w:r>
    </w:p>
    <w:p w14:paraId="4E9D8689"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the pupil appears reluctant to return home or has been openly rejected by parents or</w:t>
      </w:r>
      <w:r w:rsidRPr="00104D44">
        <w:rPr>
          <w:rFonts w:ascii="Calibri" w:hAnsi="Calibri"/>
          <w:sz w:val="22"/>
          <w:szCs w:val="22"/>
        </w:rPr>
        <w:t xml:space="preserve"> </w:t>
      </w:r>
      <w:r w:rsidRPr="005826B9">
        <w:rPr>
          <w:rFonts w:ascii="Calibri" w:hAnsi="Calibri"/>
          <w:sz w:val="22"/>
          <w:szCs w:val="22"/>
        </w:rPr>
        <w:t>guardians</w:t>
      </w:r>
    </w:p>
    <w:p w14:paraId="0C3F15AE"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the pupil’s development is delayed in terms of emotional</w:t>
      </w:r>
      <w:r w:rsidRPr="00104D44">
        <w:rPr>
          <w:rFonts w:ascii="Calibri" w:hAnsi="Calibri"/>
          <w:sz w:val="22"/>
          <w:szCs w:val="22"/>
        </w:rPr>
        <w:t xml:space="preserve"> </w:t>
      </w:r>
      <w:r w:rsidRPr="005826B9">
        <w:rPr>
          <w:rFonts w:ascii="Calibri" w:hAnsi="Calibri"/>
          <w:sz w:val="22"/>
          <w:szCs w:val="22"/>
        </w:rPr>
        <w:t>progress</w:t>
      </w:r>
    </w:p>
    <w:p w14:paraId="17897B81"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the pupil withdraws emotionally – showing a lack of trust in</w:t>
      </w:r>
      <w:r w:rsidRPr="00104D44">
        <w:rPr>
          <w:rFonts w:ascii="Calibri" w:hAnsi="Calibri"/>
          <w:sz w:val="22"/>
          <w:szCs w:val="22"/>
        </w:rPr>
        <w:t xml:space="preserve"> </w:t>
      </w:r>
      <w:r w:rsidRPr="005826B9">
        <w:rPr>
          <w:rFonts w:ascii="Calibri" w:hAnsi="Calibri"/>
          <w:sz w:val="22"/>
          <w:szCs w:val="22"/>
        </w:rPr>
        <w:t>adults</w:t>
      </w:r>
    </w:p>
    <w:p w14:paraId="1053CA39"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the pupil shies away from being touched or flinches at sudden</w:t>
      </w:r>
      <w:r w:rsidRPr="00104D44">
        <w:rPr>
          <w:rFonts w:ascii="Calibri" w:hAnsi="Calibri"/>
          <w:sz w:val="22"/>
          <w:szCs w:val="22"/>
        </w:rPr>
        <w:t xml:space="preserve"> </w:t>
      </w:r>
      <w:r w:rsidRPr="005826B9">
        <w:rPr>
          <w:rFonts w:ascii="Calibri" w:hAnsi="Calibri"/>
          <w:sz w:val="22"/>
          <w:szCs w:val="22"/>
        </w:rPr>
        <w:t>movements</w:t>
      </w:r>
    </w:p>
    <w:p w14:paraId="7981B5AF"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the pupil loses or gains</w:t>
      </w:r>
      <w:r w:rsidRPr="00104D44">
        <w:rPr>
          <w:rFonts w:ascii="Calibri" w:hAnsi="Calibri"/>
          <w:sz w:val="22"/>
          <w:szCs w:val="22"/>
        </w:rPr>
        <w:t xml:space="preserve"> </w:t>
      </w:r>
      <w:r w:rsidRPr="005826B9">
        <w:rPr>
          <w:rFonts w:ascii="Calibri" w:hAnsi="Calibri"/>
          <w:sz w:val="22"/>
          <w:szCs w:val="22"/>
        </w:rPr>
        <w:t>weight</w:t>
      </w:r>
    </w:p>
    <w:p w14:paraId="0023F7A2" w14:textId="0D152187" w:rsidR="006C0293"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 xml:space="preserve">Further guidance is provided in Appendix 3. Other sources of information on the signs of abuse </w:t>
      </w:r>
      <w:r w:rsidR="00B07FF0" w:rsidRPr="005826B9">
        <w:rPr>
          <w:rFonts w:ascii="Calibri" w:hAnsi="Calibri"/>
          <w:sz w:val="22"/>
          <w:szCs w:val="22"/>
        </w:rPr>
        <w:t xml:space="preserve"> from the DfE guidance titled: </w:t>
      </w:r>
      <w:hyperlink r:id="rId15" w:history="1">
        <w:r w:rsidRPr="005826B9">
          <w:rPr>
            <w:rStyle w:val="Hyperlink"/>
            <w:rFonts w:ascii="Calibri" w:hAnsi="Calibri"/>
            <w:i/>
            <w:sz w:val="22"/>
            <w:szCs w:val="22"/>
          </w:rPr>
          <w:t>What to do if you</w:t>
        </w:r>
        <w:r w:rsidR="000E0AFA" w:rsidRPr="005826B9">
          <w:rPr>
            <w:rStyle w:val="Hyperlink"/>
            <w:rFonts w:ascii="Calibri" w:hAnsi="Calibri"/>
            <w:i/>
            <w:sz w:val="22"/>
            <w:szCs w:val="22"/>
          </w:rPr>
          <w:t>’</w:t>
        </w:r>
        <w:r w:rsidRPr="005826B9">
          <w:rPr>
            <w:rStyle w:val="Hyperlink"/>
            <w:rFonts w:ascii="Calibri" w:hAnsi="Calibri"/>
            <w:i/>
            <w:sz w:val="22"/>
            <w:szCs w:val="22"/>
          </w:rPr>
          <w:t>re worried a child is being abused</w:t>
        </w:r>
      </w:hyperlink>
      <w:r w:rsidRPr="005826B9">
        <w:rPr>
          <w:rFonts w:ascii="Calibri" w:hAnsi="Calibri"/>
          <w:i/>
          <w:color w:val="3333FF"/>
          <w:sz w:val="22"/>
          <w:szCs w:val="22"/>
        </w:rPr>
        <w:t xml:space="preserve"> </w:t>
      </w:r>
      <w:r w:rsidRPr="005826B9">
        <w:rPr>
          <w:rFonts w:ascii="Calibri" w:hAnsi="Calibri"/>
          <w:sz w:val="22"/>
          <w:szCs w:val="22"/>
        </w:rPr>
        <w:t>(2015); and the</w:t>
      </w:r>
      <w:r w:rsidRPr="005826B9">
        <w:rPr>
          <w:rFonts w:ascii="Calibri" w:hAnsi="Calibri"/>
          <w:color w:val="3333FF"/>
          <w:sz w:val="22"/>
          <w:szCs w:val="22"/>
        </w:rPr>
        <w:t xml:space="preserve"> </w:t>
      </w:r>
      <w:hyperlink r:id="rId16" w:history="1">
        <w:r w:rsidRPr="005826B9">
          <w:rPr>
            <w:rStyle w:val="Hyperlink"/>
            <w:rFonts w:ascii="Calibri" w:hAnsi="Calibri"/>
            <w:sz w:val="22"/>
            <w:szCs w:val="22"/>
          </w:rPr>
          <w:t>NSPCC</w:t>
        </w:r>
      </w:hyperlink>
      <w:r w:rsidRPr="005826B9">
        <w:rPr>
          <w:rFonts w:ascii="Calibri" w:hAnsi="Calibri"/>
          <w:sz w:val="22"/>
          <w:szCs w:val="22"/>
        </w:rPr>
        <w:t xml:space="preserve"> website.</w:t>
      </w:r>
    </w:p>
    <w:p w14:paraId="7EB3F3D5" w14:textId="77777777" w:rsidR="009D362D" w:rsidRPr="009D362D" w:rsidRDefault="009D362D" w:rsidP="009D362D">
      <w:pPr>
        <w:tabs>
          <w:tab w:val="left" w:pos="556"/>
        </w:tabs>
        <w:rPr>
          <w:rFonts w:ascii="Calibri" w:hAnsi="Calibri"/>
          <w:sz w:val="22"/>
          <w:szCs w:val="22"/>
        </w:rPr>
      </w:pPr>
    </w:p>
    <w:p w14:paraId="141A5DD4" w14:textId="77777777" w:rsidR="00F30394" w:rsidRPr="00104D44" w:rsidRDefault="00F30394" w:rsidP="00F30394">
      <w:pPr>
        <w:widowControl w:val="0"/>
        <w:numPr>
          <w:ilvl w:val="0"/>
          <w:numId w:val="11"/>
        </w:numPr>
        <w:tabs>
          <w:tab w:val="left" w:pos="555"/>
          <w:tab w:val="left" w:pos="556"/>
        </w:tabs>
        <w:autoSpaceDE w:val="0"/>
        <w:autoSpaceDN w:val="0"/>
        <w:ind w:left="556" w:hanging="454"/>
        <w:outlineLvl w:val="0"/>
        <w:rPr>
          <w:rFonts w:ascii="Calibri" w:eastAsia="Calibri" w:hAnsi="Calibri" w:cs="Calibri"/>
          <w:b/>
          <w:bCs/>
          <w:sz w:val="32"/>
          <w:szCs w:val="32"/>
          <w:lang w:eastAsia="en-US" w:bidi="en-US"/>
        </w:rPr>
      </w:pPr>
      <w:bookmarkStart w:id="139" w:name="_Toc110442693"/>
      <w:bookmarkStart w:id="140" w:name="_Toc113230969"/>
      <w:r w:rsidRPr="00104D44">
        <w:rPr>
          <w:rFonts w:ascii="Calibri" w:eastAsia="Calibri" w:hAnsi="Calibri" w:cs="Calibri"/>
          <w:b/>
          <w:bCs/>
          <w:sz w:val="32"/>
          <w:szCs w:val="32"/>
          <w:lang w:eastAsia="en-US" w:bidi="en-US"/>
        </w:rPr>
        <w:t>Rights of the Child</w:t>
      </w:r>
      <w:bookmarkEnd w:id="139"/>
      <w:bookmarkEnd w:id="140"/>
    </w:p>
    <w:p w14:paraId="528E465C" w14:textId="725580A0" w:rsidR="00F30394" w:rsidRPr="00104D44" w:rsidRDefault="00F30394" w:rsidP="00F30394">
      <w:pPr>
        <w:widowControl w:val="0"/>
        <w:numPr>
          <w:ilvl w:val="1"/>
          <w:numId w:val="11"/>
        </w:numPr>
        <w:tabs>
          <w:tab w:val="left" w:pos="556"/>
        </w:tabs>
        <w:autoSpaceDE w:val="0"/>
        <w:autoSpaceDN w:val="0"/>
        <w:ind w:left="555" w:hanging="454"/>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 xml:space="preserve">Evergreen Primary School upholds the human rights of the child in accordance with the Human Rights Act 1998.  It is unlawful for schools to act in a way that is incompatible with the European Convention on Human Rights. Specifically, the school embeds and upholds the following Convention rights of the child across its safeguarding policies and procedures: </w:t>
      </w:r>
    </w:p>
    <w:p w14:paraId="372E280A" w14:textId="77777777" w:rsidR="00F30394" w:rsidRPr="00104D44" w:rsidRDefault="00F30394" w:rsidP="00F30394">
      <w:pPr>
        <w:widowControl w:val="0"/>
        <w:numPr>
          <w:ilvl w:val="2"/>
          <w:numId w:val="49"/>
        </w:numPr>
        <w:tabs>
          <w:tab w:val="left" w:pos="1142"/>
          <w:tab w:val="left" w:pos="1143"/>
        </w:tabs>
        <w:autoSpaceDE w:val="0"/>
        <w:autoSpaceDN w:val="0"/>
        <w:ind w:hanging="361"/>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 xml:space="preserve">Article 3: the right to freedom from inhuman and degrading treatment (an absolute right) </w:t>
      </w:r>
    </w:p>
    <w:p w14:paraId="00C2E1B3" w14:textId="77777777" w:rsidR="00F30394" w:rsidRPr="00104D44" w:rsidRDefault="00F30394" w:rsidP="00F30394">
      <w:pPr>
        <w:widowControl w:val="0"/>
        <w:numPr>
          <w:ilvl w:val="2"/>
          <w:numId w:val="49"/>
        </w:numPr>
        <w:tabs>
          <w:tab w:val="left" w:pos="1142"/>
          <w:tab w:val="left" w:pos="1143"/>
        </w:tabs>
        <w:autoSpaceDE w:val="0"/>
        <w:autoSpaceDN w:val="0"/>
        <w:ind w:hanging="361"/>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 xml:space="preserve">Article 8: the right to respect for private and family life (a qualified right) includes a duty to protect individuals’ physical and psychological integrity </w:t>
      </w:r>
    </w:p>
    <w:p w14:paraId="4F59503E" w14:textId="77777777" w:rsidR="00F30394" w:rsidRPr="00104D44" w:rsidRDefault="00F30394" w:rsidP="00F30394">
      <w:pPr>
        <w:widowControl w:val="0"/>
        <w:numPr>
          <w:ilvl w:val="2"/>
          <w:numId w:val="49"/>
        </w:numPr>
        <w:tabs>
          <w:tab w:val="left" w:pos="1142"/>
          <w:tab w:val="left" w:pos="1143"/>
        </w:tabs>
        <w:autoSpaceDE w:val="0"/>
        <w:autoSpaceDN w:val="0"/>
        <w:ind w:hanging="361"/>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Article 14: requires that all of the rights and freedoms set out in the Act must be protected and applied without discrimination</w:t>
      </w:r>
    </w:p>
    <w:p w14:paraId="3068278D" w14:textId="77777777" w:rsidR="00F30394" w:rsidRPr="00104D44" w:rsidRDefault="00F30394" w:rsidP="00F30394">
      <w:pPr>
        <w:widowControl w:val="0"/>
        <w:numPr>
          <w:ilvl w:val="2"/>
          <w:numId w:val="49"/>
        </w:numPr>
        <w:tabs>
          <w:tab w:val="left" w:pos="1142"/>
          <w:tab w:val="left" w:pos="1143"/>
        </w:tabs>
        <w:autoSpaceDE w:val="0"/>
        <w:autoSpaceDN w:val="0"/>
        <w:ind w:hanging="361"/>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 xml:space="preserve">Protocol 1, Article 2: protects the right to education. </w:t>
      </w:r>
    </w:p>
    <w:p w14:paraId="26C2270A" w14:textId="77777777" w:rsidR="00F30394" w:rsidRPr="00104D44" w:rsidRDefault="00F30394" w:rsidP="00F30394">
      <w:pPr>
        <w:widowControl w:val="0"/>
        <w:numPr>
          <w:ilvl w:val="1"/>
          <w:numId w:val="11"/>
        </w:numPr>
        <w:tabs>
          <w:tab w:val="left" w:pos="556"/>
        </w:tabs>
        <w:autoSpaceDE w:val="0"/>
        <w:autoSpaceDN w:val="0"/>
        <w:ind w:left="555" w:hanging="454"/>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In accordance with the Equality Act 2010, the school  will not unlawfully discriminate against pupils because of their sex, race, disability, religion or belief, gender reassignment, pregnancy and maternity, or sexual orientation (protected characteristics). [School to insert a cross-reference to the school’s Equality Policy].</w:t>
      </w:r>
    </w:p>
    <w:p w14:paraId="016063CF" w14:textId="77777777" w:rsidR="00F30394" w:rsidRPr="00104D44" w:rsidRDefault="00F30394" w:rsidP="00F30394">
      <w:pPr>
        <w:widowControl w:val="0"/>
        <w:numPr>
          <w:ilvl w:val="1"/>
          <w:numId w:val="11"/>
        </w:numPr>
        <w:tabs>
          <w:tab w:val="left" w:pos="556"/>
        </w:tabs>
        <w:autoSpaceDE w:val="0"/>
        <w:autoSpaceDN w:val="0"/>
        <w:ind w:left="555" w:hanging="454"/>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The school is committed to supporting and taking positive action towards children with regard to particular protected characteristics - including disability, sex, sexual orientation, gender reassignment and race- who may be at a disadvantage and be disproportionately vulnerable.</w:t>
      </w:r>
    </w:p>
    <w:p w14:paraId="69E1A003" w14:textId="77777777" w:rsidR="00F30394" w:rsidRPr="00104D44" w:rsidRDefault="00F30394" w:rsidP="00F30394">
      <w:pPr>
        <w:widowControl w:val="0"/>
        <w:numPr>
          <w:ilvl w:val="1"/>
          <w:numId w:val="11"/>
        </w:numPr>
        <w:tabs>
          <w:tab w:val="left" w:pos="556"/>
        </w:tabs>
        <w:autoSpaceDE w:val="0"/>
        <w:autoSpaceDN w:val="0"/>
        <w:ind w:left="555" w:hanging="454"/>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 xml:space="preserve">In fulfilment of the school’s Public Sector Equality Duty the school has due regard to the need to eliminate unlawful discrimination, harassment, and victimisation (and any other conduct prohibited under the Equality Act), to advance equality of opportunity and foster good relations between those who share a relevant protected characteristic and those who do not.  </w:t>
      </w:r>
    </w:p>
    <w:p w14:paraId="0250CD06" w14:textId="77777777" w:rsidR="00F30394" w:rsidRPr="00104D44" w:rsidRDefault="00F30394" w:rsidP="00F30394">
      <w:pPr>
        <w:widowControl w:val="0"/>
        <w:numPr>
          <w:ilvl w:val="1"/>
          <w:numId w:val="11"/>
        </w:numPr>
        <w:tabs>
          <w:tab w:val="left" w:pos="556"/>
        </w:tabs>
        <w:autoSpaceDE w:val="0"/>
        <w:autoSpaceDN w:val="0"/>
        <w:ind w:left="555" w:hanging="454"/>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 xml:space="preserve">As evident in the Serious Case Review Child Q, the school is aware that children from ethnically diverse groups are at risk of adultification whereby their vulnerability as a child is reduced or set aside because of racial bias and stereotypes impacting professional judgement.  All staff share in the whole school’s commitment to ensure equity, diversity and inclusion remain at the centre of the school’s safeguarding culture, so that all children receive the care, support, and protection they have the right to receive. </w:t>
      </w:r>
    </w:p>
    <w:p w14:paraId="4B68BE28" w14:textId="777A40E5" w:rsidR="005A4C23" w:rsidRPr="009D362D" w:rsidRDefault="00F30394" w:rsidP="006F6EE0">
      <w:pPr>
        <w:widowControl w:val="0"/>
        <w:numPr>
          <w:ilvl w:val="1"/>
          <w:numId w:val="11"/>
        </w:numPr>
        <w:tabs>
          <w:tab w:val="left" w:pos="556"/>
        </w:tabs>
        <w:autoSpaceDE w:val="0"/>
        <w:autoSpaceDN w:val="0"/>
        <w:ind w:left="555" w:right="652" w:hanging="454"/>
        <w:rPr>
          <w:rFonts w:ascii="Calibri" w:hAnsi="Calibri"/>
        </w:rPr>
      </w:pPr>
      <w:r w:rsidRPr="00104D44">
        <w:rPr>
          <w:rFonts w:ascii="Calibri" w:eastAsia="Calibri" w:hAnsi="Calibri" w:cs="Calibri"/>
          <w:sz w:val="22"/>
          <w:szCs w:val="22"/>
          <w:lang w:eastAsia="en-US" w:bidi="en-US"/>
        </w:rPr>
        <w:t xml:space="preserve">The school shares the London Borough of Hammersmith and Fulham commitment to being an anti-racist borough and to tackle and eliminate race discrimination. The council’s Black, Asian, and Minority Ethnic Inequalities Commission (2021) concluded that racism still exists within institutions and structures in the borough and has developed an action plan to achieve race equality at pace.  The action plan recognises that schools have a powerful and significant role in changing narratives and bringing about social change through education. </w:t>
      </w:r>
    </w:p>
    <w:p w14:paraId="2818876E" w14:textId="77777777" w:rsidR="009D362D" w:rsidRPr="00104D44" w:rsidRDefault="009D362D" w:rsidP="009D362D">
      <w:pPr>
        <w:widowControl w:val="0"/>
        <w:tabs>
          <w:tab w:val="left" w:pos="556"/>
        </w:tabs>
        <w:autoSpaceDE w:val="0"/>
        <w:autoSpaceDN w:val="0"/>
        <w:ind w:right="652"/>
        <w:rPr>
          <w:rFonts w:ascii="Calibri" w:hAnsi="Calibri"/>
        </w:rPr>
      </w:pPr>
    </w:p>
    <w:p w14:paraId="4F3DE9AF" w14:textId="7B75106A" w:rsidR="002853ED" w:rsidRPr="00104D44" w:rsidRDefault="002853ED" w:rsidP="00104D44">
      <w:pPr>
        <w:pStyle w:val="Heading1"/>
        <w:numPr>
          <w:ilvl w:val="0"/>
          <w:numId w:val="11"/>
        </w:numPr>
        <w:tabs>
          <w:tab w:val="left" w:pos="555"/>
          <w:tab w:val="left" w:pos="556"/>
        </w:tabs>
        <w:spacing w:before="0"/>
        <w:ind w:left="556" w:hanging="454"/>
        <w:rPr>
          <w:rFonts w:ascii="Calibri" w:eastAsia="Calibri" w:hAnsi="Calibri" w:cs="Calibri"/>
          <w:b w:val="0"/>
          <w:bCs w:val="0"/>
          <w:lang w:val="en-US" w:bidi="en-US"/>
        </w:rPr>
      </w:pPr>
      <w:bookmarkStart w:id="141" w:name="_Toc78548991"/>
      <w:bookmarkStart w:id="142" w:name="_Toc81211386"/>
      <w:bookmarkStart w:id="143" w:name="_Toc113230970"/>
      <w:r w:rsidRPr="00104D44">
        <w:rPr>
          <w:rFonts w:ascii="Calibri" w:eastAsia="Calibri" w:hAnsi="Calibri" w:cs="Calibri"/>
          <w:lang w:bidi="en-US"/>
        </w:rPr>
        <w:t>Children who may be potentially more at risk of harm</w:t>
      </w:r>
      <w:bookmarkEnd w:id="141"/>
      <w:bookmarkEnd w:id="142"/>
      <w:bookmarkEnd w:id="143"/>
    </w:p>
    <w:p w14:paraId="3C4A78B2" w14:textId="77777777" w:rsidR="002853ED" w:rsidRPr="00104D44" w:rsidRDefault="002853ED">
      <w:pPr>
        <w:pStyle w:val="ListParagraph"/>
        <w:numPr>
          <w:ilvl w:val="1"/>
          <w:numId w:val="11"/>
        </w:numPr>
        <w:tabs>
          <w:tab w:val="left" w:pos="556"/>
        </w:tabs>
        <w:spacing w:before="0"/>
        <w:ind w:left="555" w:hanging="454"/>
        <w:rPr>
          <w:rFonts w:ascii="Calibri" w:hAnsi="Calibri" w:cs="Calibri"/>
          <w:sz w:val="22"/>
          <w:szCs w:val="22"/>
        </w:rPr>
      </w:pPr>
      <w:r w:rsidRPr="00104D44">
        <w:rPr>
          <w:rFonts w:ascii="Calibri" w:hAnsi="Calibri" w:cs="Calibri"/>
          <w:sz w:val="22"/>
          <w:szCs w:val="22"/>
        </w:rPr>
        <w:t xml:space="preserve">All staff should recognise that all children are vulnerable but that some children may be more vulnerable than others and at more risk of harm. Children known to a Social Worker, Looked After Children and Care Leavers are likely to have suffered abuse at some point in their childhood and may be more vulnerable to </w:t>
      </w:r>
      <w:r w:rsidRPr="00104D44">
        <w:rPr>
          <w:rFonts w:ascii="Calibri" w:hAnsi="Calibri" w:cs="Calibri"/>
          <w:sz w:val="22"/>
          <w:szCs w:val="22"/>
        </w:rPr>
        <w:lastRenderedPageBreak/>
        <w:t xml:space="preserve">further abuse including exploitation. Staff need to be aware that other children who may be potentially more at risk of harm include </w:t>
      </w:r>
    </w:p>
    <w:p w14:paraId="71FD5ED7" w14:textId="411B2195" w:rsidR="002853ED" w:rsidRPr="00104D44" w:rsidRDefault="002853ED" w:rsidP="00104D44">
      <w:pPr>
        <w:pStyle w:val="ListParagraph"/>
        <w:tabs>
          <w:tab w:val="left" w:pos="556"/>
        </w:tabs>
        <w:spacing w:before="0"/>
        <w:ind w:left="555" w:firstLine="0"/>
        <w:rPr>
          <w:rFonts w:ascii="Calibri" w:hAnsi="Calibri" w:cs="Calibri"/>
          <w:sz w:val="22"/>
          <w:szCs w:val="22"/>
        </w:rPr>
      </w:pPr>
      <w:r w:rsidRPr="00104D44">
        <w:rPr>
          <w:rFonts w:ascii="Calibri" w:hAnsi="Calibri" w:cs="Calibri"/>
          <w:sz w:val="22"/>
          <w:szCs w:val="22"/>
        </w:rPr>
        <w:t>A Child who:</w:t>
      </w:r>
    </w:p>
    <w:p w14:paraId="202C49EE" w14:textId="77777777" w:rsidR="002853ED" w:rsidRPr="00104D44" w:rsidRDefault="002853ED"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104D44">
        <w:rPr>
          <w:rFonts w:ascii="Calibri" w:hAnsi="Calibri" w:cs="Calibri"/>
          <w:sz w:val="22"/>
          <w:szCs w:val="22"/>
        </w:rPr>
        <w:t>is disabled or has certain health conditions and has specific additional needs;</w:t>
      </w:r>
    </w:p>
    <w:p w14:paraId="5E1CF19F" w14:textId="6E5BC418" w:rsidR="002853ED" w:rsidRPr="00104D44" w:rsidRDefault="002853ED"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104D44">
        <w:rPr>
          <w:rFonts w:ascii="Calibri" w:hAnsi="Calibri" w:cs="Calibri"/>
          <w:sz w:val="22"/>
          <w:szCs w:val="22"/>
        </w:rPr>
        <w:t>has special educational needs (</w:t>
      </w:r>
      <w:r w:rsidR="00DC628B" w:rsidRPr="00104D44">
        <w:rPr>
          <w:rFonts w:ascii="Calibri" w:hAnsi="Calibri" w:cs="Calibri"/>
          <w:sz w:val="22"/>
          <w:szCs w:val="22"/>
        </w:rPr>
        <w:t>whether</w:t>
      </w:r>
      <w:r w:rsidRPr="00104D44">
        <w:rPr>
          <w:rFonts w:ascii="Calibri" w:hAnsi="Calibri" w:cs="Calibri"/>
          <w:sz w:val="22"/>
          <w:szCs w:val="22"/>
        </w:rPr>
        <w:t xml:space="preserve"> they have a statutory Education, Health and Care Plan);</w:t>
      </w:r>
    </w:p>
    <w:p w14:paraId="176E4984" w14:textId="77777777" w:rsidR="002853ED" w:rsidRPr="00104D44" w:rsidRDefault="002853ED"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104D44">
        <w:rPr>
          <w:rFonts w:ascii="Calibri" w:hAnsi="Calibri" w:cs="Calibri"/>
          <w:sz w:val="22"/>
          <w:szCs w:val="22"/>
        </w:rPr>
        <w:t>has a mental health need;</w:t>
      </w:r>
    </w:p>
    <w:p w14:paraId="7D06FDE1" w14:textId="77777777" w:rsidR="002853ED" w:rsidRPr="00104D44" w:rsidRDefault="002853ED"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104D44">
        <w:rPr>
          <w:rFonts w:ascii="Calibri" w:hAnsi="Calibri" w:cs="Calibri"/>
          <w:sz w:val="22"/>
          <w:szCs w:val="22"/>
        </w:rPr>
        <w:t>is a young carer;</w:t>
      </w:r>
    </w:p>
    <w:p w14:paraId="10469208" w14:textId="77777777" w:rsidR="002853ED" w:rsidRPr="00104D44" w:rsidRDefault="002853ED"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104D44">
        <w:rPr>
          <w:rFonts w:ascii="Calibri" w:hAnsi="Calibri" w:cs="Calibri"/>
          <w:sz w:val="22"/>
          <w:szCs w:val="22"/>
        </w:rPr>
        <w:t>is showing signs of being drawn in to anti-social or criminal behaviour, including gang involvement and association with organised crime groups or county lines;</w:t>
      </w:r>
    </w:p>
    <w:p w14:paraId="7E5D08F4" w14:textId="77777777" w:rsidR="002853ED" w:rsidRPr="00104D44" w:rsidRDefault="002853ED"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104D44">
        <w:rPr>
          <w:rFonts w:ascii="Calibri" w:hAnsi="Calibri" w:cs="Calibri"/>
          <w:sz w:val="22"/>
          <w:szCs w:val="22"/>
        </w:rPr>
        <w:t>is frequently missing/goes missing from care or from home;</w:t>
      </w:r>
    </w:p>
    <w:p w14:paraId="522D86DB" w14:textId="77777777" w:rsidR="002853ED" w:rsidRPr="00104D44" w:rsidRDefault="002853ED"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104D44">
        <w:rPr>
          <w:rFonts w:ascii="Calibri" w:hAnsi="Calibri" w:cs="Calibri"/>
          <w:sz w:val="22"/>
          <w:szCs w:val="22"/>
        </w:rPr>
        <w:t>is at risk of so-called honour based abuse such as Female Genital Mutilation or Forced Marriage;</w:t>
      </w:r>
    </w:p>
    <w:p w14:paraId="379B501B" w14:textId="77777777" w:rsidR="002853ED" w:rsidRPr="00104D44" w:rsidRDefault="002853ED"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104D44">
        <w:rPr>
          <w:rFonts w:ascii="Calibri" w:hAnsi="Calibri" w:cs="Calibri"/>
          <w:sz w:val="22"/>
          <w:szCs w:val="22"/>
        </w:rPr>
        <w:t>is at risk of modern slavery, trafficking or exploitation;</w:t>
      </w:r>
    </w:p>
    <w:p w14:paraId="5C5CFFC3" w14:textId="77777777" w:rsidR="002853ED" w:rsidRPr="00104D44" w:rsidRDefault="002853ED"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104D44">
        <w:rPr>
          <w:rFonts w:ascii="Calibri" w:hAnsi="Calibri" w:cs="Calibri"/>
          <w:sz w:val="22"/>
          <w:szCs w:val="22"/>
        </w:rPr>
        <w:t>is at risk of being radicalised or exploited;</w:t>
      </w:r>
    </w:p>
    <w:p w14:paraId="76CCC184" w14:textId="77777777" w:rsidR="002853ED" w:rsidRPr="00104D44" w:rsidRDefault="002853ED"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104D44">
        <w:rPr>
          <w:rFonts w:ascii="Calibri" w:hAnsi="Calibri" w:cs="Calibri"/>
          <w:sz w:val="22"/>
          <w:szCs w:val="22"/>
        </w:rPr>
        <w:t>is in a family circumstance presenting challenges for the child, such as drug and alcohol misuse, adult mental health issues and domestic abuse</w:t>
      </w:r>
    </w:p>
    <w:p w14:paraId="2828D173" w14:textId="77777777" w:rsidR="002853ED" w:rsidRPr="00104D44" w:rsidRDefault="002853ED"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104D44">
        <w:rPr>
          <w:rFonts w:ascii="Calibri" w:hAnsi="Calibri" w:cs="Calibri"/>
          <w:sz w:val="22"/>
          <w:szCs w:val="22"/>
        </w:rPr>
        <w:t>is misusing drugs or alcohol themselves;</w:t>
      </w:r>
    </w:p>
    <w:p w14:paraId="40F80337" w14:textId="77777777" w:rsidR="002853ED" w:rsidRPr="00104D44" w:rsidRDefault="002853ED"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104D44">
        <w:rPr>
          <w:rFonts w:ascii="Calibri" w:hAnsi="Calibri" w:cs="Calibri"/>
          <w:sz w:val="22"/>
          <w:szCs w:val="22"/>
        </w:rPr>
        <w:t>has returned home to their family from care; and</w:t>
      </w:r>
    </w:p>
    <w:p w14:paraId="05A0380A" w14:textId="77777777" w:rsidR="002853ED" w:rsidRPr="00104D44" w:rsidRDefault="002853ED"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104D44">
        <w:rPr>
          <w:rFonts w:ascii="Calibri" w:hAnsi="Calibri" w:cs="Calibri"/>
          <w:sz w:val="22"/>
          <w:szCs w:val="22"/>
        </w:rPr>
        <w:t>is a privately fostered child;</w:t>
      </w:r>
    </w:p>
    <w:p w14:paraId="07AD3A50" w14:textId="7F5B9A83" w:rsidR="002853ED" w:rsidRPr="00104D44" w:rsidRDefault="002853ED" w:rsidP="00104D44">
      <w:pPr>
        <w:pStyle w:val="ListParagraph"/>
        <w:numPr>
          <w:ilvl w:val="2"/>
          <w:numId w:val="49"/>
        </w:numPr>
        <w:tabs>
          <w:tab w:val="left" w:pos="1142"/>
          <w:tab w:val="left" w:pos="1143"/>
        </w:tabs>
        <w:spacing w:before="0"/>
        <w:ind w:hanging="361"/>
        <w:rPr>
          <w:rFonts w:ascii="Calibri" w:hAnsi="Calibri" w:cs="Calibri"/>
          <w:sz w:val="22"/>
          <w:szCs w:val="22"/>
        </w:rPr>
      </w:pPr>
      <w:r w:rsidRPr="00104D44">
        <w:rPr>
          <w:rFonts w:ascii="Calibri" w:hAnsi="Calibri" w:cs="Calibri"/>
          <w:sz w:val="22"/>
          <w:szCs w:val="22"/>
        </w:rPr>
        <w:t>is persistently absent from education, including persistent absences for part of the school day.</w:t>
      </w:r>
    </w:p>
    <w:p w14:paraId="04DAD2C2" w14:textId="77777777" w:rsidR="002853ED" w:rsidRPr="00104D44" w:rsidRDefault="002853ED">
      <w:pPr>
        <w:pStyle w:val="ListParagraph"/>
        <w:numPr>
          <w:ilvl w:val="1"/>
          <w:numId w:val="11"/>
        </w:numPr>
        <w:tabs>
          <w:tab w:val="left" w:pos="556"/>
        </w:tabs>
        <w:spacing w:before="0"/>
        <w:ind w:left="555" w:hanging="454"/>
        <w:rPr>
          <w:rFonts w:ascii="Calibri" w:hAnsi="Calibri" w:cs="Calibri"/>
          <w:sz w:val="22"/>
          <w:szCs w:val="22"/>
        </w:rPr>
      </w:pPr>
      <w:r w:rsidRPr="00104D44">
        <w:rPr>
          <w:rFonts w:ascii="Calibri" w:hAnsi="Calibri" w:cs="Calibri"/>
          <w:sz w:val="22"/>
          <w:szCs w:val="22"/>
        </w:rPr>
        <w:t xml:space="preserve">Staff must be more vigilant in their day-to-day work with children when the above vulnerabilities are known and report all concerns immediately to the Designated Safeguarding Lead. </w:t>
      </w:r>
      <w:bookmarkStart w:id="144" w:name="_Toc78548992"/>
    </w:p>
    <w:p w14:paraId="728CE3C3" w14:textId="77777777" w:rsidR="002853ED" w:rsidRPr="00104D44" w:rsidRDefault="002853ED">
      <w:pPr>
        <w:pStyle w:val="ListParagraph"/>
        <w:numPr>
          <w:ilvl w:val="1"/>
          <w:numId w:val="11"/>
        </w:numPr>
        <w:tabs>
          <w:tab w:val="left" w:pos="556"/>
        </w:tabs>
        <w:spacing w:before="0"/>
        <w:ind w:left="555" w:hanging="454"/>
        <w:rPr>
          <w:rFonts w:ascii="Calibri" w:hAnsi="Calibri" w:cs="Calibri"/>
          <w:b/>
          <w:bCs/>
          <w:sz w:val="22"/>
          <w:szCs w:val="22"/>
        </w:rPr>
      </w:pPr>
      <w:r w:rsidRPr="00104D44">
        <w:rPr>
          <w:rFonts w:ascii="Calibri" w:hAnsi="Calibri" w:cs="Calibri"/>
          <w:b/>
          <w:bCs/>
          <w:sz w:val="22"/>
          <w:szCs w:val="22"/>
        </w:rPr>
        <w:t>Children in need of a social worker</w:t>
      </w:r>
      <w:bookmarkEnd w:id="144"/>
    </w:p>
    <w:p w14:paraId="5A0EE82C" w14:textId="20CB80A7" w:rsidR="002853ED" w:rsidRPr="00104D44" w:rsidRDefault="002853ED" w:rsidP="00104D44">
      <w:pPr>
        <w:pStyle w:val="ListParagraph"/>
        <w:tabs>
          <w:tab w:val="left" w:pos="556"/>
        </w:tabs>
        <w:spacing w:before="0"/>
        <w:ind w:left="555" w:firstLine="0"/>
        <w:rPr>
          <w:rFonts w:ascii="Calibri" w:hAnsi="Calibri" w:cs="Calibri"/>
          <w:sz w:val="22"/>
          <w:szCs w:val="22"/>
        </w:rPr>
      </w:pPr>
      <w:r w:rsidRPr="00104D44">
        <w:rPr>
          <w:rFonts w:ascii="Calibri" w:hAnsi="Calibri" w:cs="Calibri"/>
          <w:sz w:val="22"/>
          <w:szCs w:val="22"/>
        </w:rPr>
        <w:t xml:space="preserve">Children who have been allocated a social worker may have experienced abuse including neglect and belong to a family that has many complex circumstances. Staff should </w:t>
      </w:r>
      <w:r w:rsidR="00D5361E" w:rsidRPr="00104D44">
        <w:rPr>
          <w:rFonts w:ascii="Calibri" w:hAnsi="Calibri" w:cs="Calibri"/>
          <w:sz w:val="22"/>
          <w:szCs w:val="22"/>
        </w:rPr>
        <w:t>be aware</w:t>
      </w:r>
      <w:r w:rsidRPr="00104D44">
        <w:rPr>
          <w:rFonts w:ascii="Calibri" w:hAnsi="Calibri" w:cs="Calibri"/>
          <w:sz w:val="22"/>
          <w:szCs w:val="22"/>
        </w:rPr>
        <w:t xml:space="preserve"> that these children will have experienced adversity and trauma that can leave them vulnerable to further harm, as well as educationally disadvantaged, and have a negative impact on their attendance, learning, behaviour and mental health. </w:t>
      </w:r>
    </w:p>
    <w:p w14:paraId="08EDCFA2" w14:textId="77777777" w:rsidR="002853ED" w:rsidRPr="00104D44" w:rsidRDefault="002853ED" w:rsidP="00104D44">
      <w:pPr>
        <w:tabs>
          <w:tab w:val="left" w:pos="556"/>
        </w:tabs>
        <w:ind w:left="101"/>
        <w:rPr>
          <w:rFonts w:ascii="Calibri" w:hAnsi="Calibri" w:cs="Calibri"/>
          <w:sz w:val="22"/>
          <w:szCs w:val="22"/>
        </w:rPr>
      </w:pPr>
    </w:p>
    <w:p w14:paraId="7D5DB683" w14:textId="01A28639" w:rsidR="00D5361E" w:rsidRPr="00104D44" w:rsidRDefault="002853ED">
      <w:pPr>
        <w:pStyle w:val="ListParagraph"/>
        <w:tabs>
          <w:tab w:val="left" w:pos="556"/>
        </w:tabs>
        <w:spacing w:before="0"/>
        <w:ind w:left="555" w:firstLine="0"/>
        <w:rPr>
          <w:rFonts w:ascii="Calibri" w:hAnsi="Calibri" w:cs="Calibri"/>
          <w:sz w:val="22"/>
          <w:szCs w:val="22"/>
        </w:rPr>
      </w:pPr>
      <w:r w:rsidRPr="00104D44">
        <w:rPr>
          <w:rFonts w:ascii="Calibri" w:hAnsi="Calibri" w:cs="Calibri"/>
          <w:sz w:val="22"/>
          <w:szCs w:val="22"/>
        </w:rPr>
        <w:t xml:space="preserve">When making decisions about safeguarding, carrying out risk analysis, making a safeguarding response to concerns such as </w:t>
      </w:r>
      <w:r w:rsidR="00F60871" w:rsidRPr="00104D44">
        <w:rPr>
          <w:rFonts w:ascii="Calibri" w:hAnsi="Calibri" w:cs="Calibri"/>
          <w:sz w:val="22"/>
          <w:szCs w:val="22"/>
        </w:rPr>
        <w:t>u</w:t>
      </w:r>
      <w:r w:rsidR="00895C20" w:rsidRPr="00104D44">
        <w:rPr>
          <w:rFonts w:ascii="Calibri" w:hAnsi="Calibri" w:cs="Calibri"/>
          <w:sz w:val="22"/>
          <w:szCs w:val="22"/>
        </w:rPr>
        <w:t>nauthori</w:t>
      </w:r>
      <w:r w:rsidR="00F60871" w:rsidRPr="00104D44">
        <w:rPr>
          <w:rFonts w:ascii="Calibri" w:hAnsi="Calibri" w:cs="Calibri"/>
          <w:sz w:val="22"/>
          <w:szCs w:val="22"/>
        </w:rPr>
        <w:t>s</w:t>
      </w:r>
      <w:r w:rsidR="00895C20" w:rsidRPr="00104D44">
        <w:rPr>
          <w:rFonts w:ascii="Calibri" w:hAnsi="Calibri" w:cs="Calibri"/>
          <w:sz w:val="22"/>
          <w:szCs w:val="22"/>
        </w:rPr>
        <w:t>ed</w:t>
      </w:r>
      <w:r w:rsidRPr="00104D44">
        <w:rPr>
          <w:rFonts w:ascii="Calibri" w:hAnsi="Calibri" w:cs="Calibri"/>
          <w:sz w:val="22"/>
          <w:szCs w:val="22"/>
        </w:rPr>
        <w:t xml:space="preserve"> and persistent absence, and providing pastoral and academic support, the school will take seriously the fact that the child in need of a social worker will require enhanced pastoral and academic support alongside that provided by statutory services. School is also committed to providing further pastoral and academic support to children who have had historic contact with a Social Worker, in recognition that the abuse and trauma is likely to have an impact on the child beyond the duration of the involvement of statutory services. </w:t>
      </w:r>
      <w:r w:rsidR="00F30394" w:rsidRPr="00104D44">
        <w:rPr>
          <w:rFonts w:ascii="Calibri" w:hAnsi="Calibri" w:cs="Calibri"/>
          <w:sz w:val="22"/>
          <w:szCs w:val="22"/>
        </w:rPr>
        <w:t>The school will co-operate with the Virtual School, which now has a non-statutory responsibility for the strategic oversight of the educational attendance, attainment, and progress of children known to a social worker.</w:t>
      </w:r>
    </w:p>
    <w:p w14:paraId="32628896" w14:textId="77777777" w:rsidR="00D5361E" w:rsidRPr="00104D44" w:rsidRDefault="00D5361E">
      <w:pPr>
        <w:pStyle w:val="ListParagraph"/>
        <w:tabs>
          <w:tab w:val="left" w:pos="556"/>
        </w:tabs>
        <w:spacing w:before="0"/>
        <w:ind w:left="555" w:firstLine="0"/>
        <w:rPr>
          <w:rFonts w:ascii="Calibri" w:hAnsi="Calibri" w:cs="Calibri"/>
          <w:sz w:val="22"/>
          <w:szCs w:val="22"/>
        </w:rPr>
      </w:pPr>
    </w:p>
    <w:p w14:paraId="32F5009D" w14:textId="0F2FA891" w:rsidR="00D5361E" w:rsidRPr="00104D44" w:rsidRDefault="00D5361E" w:rsidP="00104D44">
      <w:pPr>
        <w:pStyle w:val="ListParagraph"/>
        <w:tabs>
          <w:tab w:val="left" w:pos="556"/>
        </w:tabs>
        <w:spacing w:before="0"/>
        <w:ind w:left="555" w:firstLine="0"/>
        <w:rPr>
          <w:rFonts w:ascii="Calibri" w:hAnsi="Calibri" w:cs="Calibri"/>
          <w:sz w:val="22"/>
          <w:szCs w:val="22"/>
        </w:rPr>
      </w:pPr>
      <w:r w:rsidRPr="00104D44">
        <w:rPr>
          <w:rFonts w:ascii="Calibri" w:eastAsia="Calibri" w:hAnsi="Calibri" w:cs="Calibri"/>
          <w:sz w:val="22"/>
          <w:szCs w:val="22"/>
          <w:lang w:val="en-US" w:eastAsia="en-US" w:bidi="en-US"/>
        </w:rPr>
        <w:t xml:space="preserve">The DSL and all members of staff will work with and support social workers to help protect these and all vulnerable pupils. The DSL will always consider the support of the social worker to ensure any decisions are made in the best interests of the child’ safety, well-being, welfare and educational outcomes. </w:t>
      </w:r>
    </w:p>
    <w:p w14:paraId="058FA389" w14:textId="77777777" w:rsidR="00F30394" w:rsidRPr="00104D44" w:rsidRDefault="00F30394" w:rsidP="00F30394">
      <w:pPr>
        <w:pStyle w:val="ListParagraph"/>
        <w:widowControl w:val="0"/>
        <w:numPr>
          <w:ilvl w:val="1"/>
          <w:numId w:val="11"/>
        </w:numPr>
        <w:tabs>
          <w:tab w:val="left" w:pos="556"/>
        </w:tabs>
        <w:autoSpaceDE w:val="0"/>
        <w:autoSpaceDN w:val="0"/>
        <w:spacing w:before="0"/>
        <w:ind w:left="555" w:hanging="454"/>
        <w:rPr>
          <w:rFonts w:ascii="Calibri" w:hAnsi="Calibri" w:cs="Calibri"/>
          <w:b/>
          <w:bCs/>
          <w:sz w:val="22"/>
          <w:szCs w:val="22"/>
        </w:rPr>
      </w:pPr>
      <w:r w:rsidRPr="00104D44">
        <w:rPr>
          <w:rFonts w:ascii="Calibri" w:hAnsi="Calibri" w:cs="Calibri"/>
          <w:b/>
          <w:bCs/>
          <w:sz w:val="22"/>
          <w:szCs w:val="22"/>
        </w:rPr>
        <w:t>Children Requiring Mental Health Support</w:t>
      </w:r>
    </w:p>
    <w:p w14:paraId="72816E59" w14:textId="0EBF9A28" w:rsidR="00F30394" w:rsidRPr="00104D44" w:rsidRDefault="00F30394" w:rsidP="00F30394">
      <w:pPr>
        <w:pStyle w:val="ListParagraph"/>
        <w:tabs>
          <w:tab w:val="left" w:pos="556"/>
        </w:tabs>
        <w:spacing w:before="0"/>
        <w:ind w:left="555" w:firstLine="0"/>
        <w:rPr>
          <w:rFonts w:ascii="Calibri" w:hAnsi="Calibri" w:cs="Calibri"/>
          <w:sz w:val="22"/>
          <w:szCs w:val="22"/>
        </w:rPr>
      </w:pPr>
      <w:r w:rsidRPr="00104D44">
        <w:rPr>
          <w:rFonts w:ascii="Calibri" w:hAnsi="Calibri" w:cs="Calibri"/>
          <w:sz w:val="22"/>
          <w:szCs w:val="22"/>
        </w:rPr>
        <w:t>All staff have an important role in supporting the mental well-being of children and to identify behaviou</w:t>
      </w:r>
      <w:r w:rsidR="00104D44" w:rsidRPr="00104D44">
        <w:rPr>
          <w:rFonts w:ascii="Calibri" w:hAnsi="Calibri" w:cs="Calibri"/>
          <w:sz w:val="22"/>
          <w:szCs w:val="22"/>
        </w:rPr>
        <w:t>r</w:t>
      </w:r>
      <w:r w:rsidRPr="00104D44">
        <w:rPr>
          <w:rFonts w:ascii="Calibri" w:hAnsi="Calibri" w:cs="Calibri"/>
          <w:sz w:val="22"/>
          <w:szCs w:val="22"/>
        </w:rPr>
        <w:t xml:space="preserve"> that may suggest a child is experiencing mental health problems.  All staff need to recognise that mental health may be an indicator that a child has suffered or is at risk of suffering abuse, neglect or exploitation. Staff should be aware of the trauma and mental health impact on a child who has had adverse childhood experiences including abuse, bereavement and separation of parents. Staff should also be aware that the pandemic has had a negative impact on the mental health of many children, some of whom have never previously experienced difficulties with their mental health. However, all staff should be clear that only appropriately trained professionals should attempt to make a diagnosis of a mental health difficulty. </w:t>
      </w:r>
    </w:p>
    <w:p w14:paraId="6E87E971" w14:textId="5B84A371" w:rsidR="00104D44" w:rsidRPr="000A6AF0" w:rsidRDefault="00104D44" w:rsidP="00104D44">
      <w:pPr>
        <w:pStyle w:val="ListParagraph"/>
        <w:numPr>
          <w:ilvl w:val="1"/>
          <w:numId w:val="11"/>
        </w:numPr>
        <w:tabs>
          <w:tab w:val="left" w:pos="556"/>
        </w:tabs>
        <w:spacing w:before="0"/>
        <w:ind w:left="555" w:hanging="454"/>
        <w:rPr>
          <w:rFonts w:ascii="Calibri" w:hAnsi="Calibri" w:cs="Calibri"/>
          <w:sz w:val="22"/>
          <w:szCs w:val="22"/>
        </w:rPr>
      </w:pPr>
      <w:bookmarkStart w:id="145" w:name="OLE_LINK34"/>
      <w:r w:rsidRPr="000A6AF0">
        <w:rPr>
          <w:rFonts w:ascii="Calibri" w:hAnsi="Calibri" w:cs="Calibri"/>
          <w:b/>
          <w:bCs/>
          <w:sz w:val="22"/>
          <w:szCs w:val="22"/>
        </w:rPr>
        <w:t>S</w:t>
      </w:r>
      <w:r w:rsidR="00F30394" w:rsidRPr="000A6AF0">
        <w:rPr>
          <w:rFonts w:ascii="Calibri" w:hAnsi="Calibri" w:cs="Calibri"/>
          <w:b/>
          <w:bCs/>
          <w:sz w:val="22"/>
          <w:szCs w:val="22"/>
        </w:rPr>
        <w:t>chool’s referral pathway and support system in place for children with mental health problems</w:t>
      </w:r>
    </w:p>
    <w:p w14:paraId="6A733348" w14:textId="186ECCC6" w:rsidR="00F30394" w:rsidRPr="000A6AF0" w:rsidRDefault="00104D44" w:rsidP="00104D44">
      <w:pPr>
        <w:tabs>
          <w:tab w:val="left" w:pos="556"/>
        </w:tabs>
        <w:ind w:left="555"/>
        <w:rPr>
          <w:rFonts w:ascii="Calibri" w:hAnsi="Calibri" w:cs="Calibri"/>
          <w:sz w:val="22"/>
          <w:szCs w:val="22"/>
        </w:rPr>
      </w:pPr>
      <w:r w:rsidRPr="000A6AF0">
        <w:rPr>
          <w:rFonts w:ascii="Calibri" w:hAnsi="Calibri" w:cs="Calibri"/>
          <w:sz w:val="22"/>
          <w:szCs w:val="22"/>
        </w:rPr>
        <w:t>The school follows the pathways as identified in the separate mental health policy. A brief outline is provided below however each section is expanded in greater depth in the mental health policy separately. The separate mental health policy also covers various other issues to do with mental health such as identifying sign of a child who may be suffering mental health:</w:t>
      </w:r>
    </w:p>
    <w:p w14:paraId="39F9FD67" w14:textId="77777777" w:rsidR="00104D44" w:rsidRPr="000A6AF0" w:rsidRDefault="00104D44" w:rsidP="00104D44">
      <w:pPr>
        <w:tabs>
          <w:tab w:val="left" w:pos="556"/>
        </w:tabs>
        <w:ind w:left="555"/>
        <w:rPr>
          <w:rFonts w:ascii="Calibri" w:hAnsi="Calibri" w:cs="Calibri"/>
          <w:sz w:val="22"/>
          <w:szCs w:val="22"/>
        </w:rPr>
      </w:pPr>
    </w:p>
    <w:p w14:paraId="00A84F9E" w14:textId="592B3E91" w:rsidR="00104D44" w:rsidRPr="000A6AF0" w:rsidRDefault="00104D44" w:rsidP="00104D44">
      <w:pPr>
        <w:tabs>
          <w:tab w:val="left" w:pos="556"/>
        </w:tabs>
        <w:ind w:left="555"/>
        <w:rPr>
          <w:rFonts w:ascii="Calibri" w:hAnsi="Calibri" w:cs="Calibri"/>
          <w:sz w:val="22"/>
          <w:szCs w:val="22"/>
        </w:rPr>
      </w:pPr>
      <w:r w:rsidRPr="000A6AF0">
        <w:rPr>
          <w:rFonts w:ascii="Calibri" w:hAnsi="Calibri" w:cs="Calibri"/>
          <w:b/>
          <w:bCs/>
          <w:sz w:val="22"/>
          <w:szCs w:val="22"/>
        </w:rPr>
        <w:lastRenderedPageBreak/>
        <w:t>Ms Zara Rahman (Also Rena Begum)</w:t>
      </w:r>
      <w:r w:rsidRPr="000A6AF0">
        <w:rPr>
          <w:rFonts w:ascii="Calibri" w:hAnsi="Calibri" w:cs="Calibri"/>
          <w:sz w:val="22"/>
          <w:szCs w:val="22"/>
        </w:rPr>
        <w:t xml:space="preserve"> is the schools Mental Health first-aider – who can develop individualised support programmes to meet the emotional needs of children. </w:t>
      </w:r>
    </w:p>
    <w:p w14:paraId="6DB29913" w14:textId="467B3B8C" w:rsidR="00104D44" w:rsidRPr="000A6AF0" w:rsidRDefault="00104D44" w:rsidP="00104D44">
      <w:pPr>
        <w:tabs>
          <w:tab w:val="left" w:pos="556"/>
        </w:tabs>
        <w:ind w:left="555"/>
        <w:rPr>
          <w:rFonts w:ascii="Calibri" w:hAnsi="Calibri" w:cs="Calibri"/>
          <w:sz w:val="22"/>
          <w:szCs w:val="22"/>
        </w:rPr>
      </w:pPr>
      <w:r w:rsidRPr="000A6AF0">
        <w:rPr>
          <w:rFonts w:ascii="Calibri" w:hAnsi="Calibri" w:cs="Calibri"/>
          <w:b/>
          <w:bCs/>
          <w:sz w:val="22"/>
          <w:szCs w:val="22"/>
        </w:rPr>
        <w:t>Ms Mirriam</w:t>
      </w:r>
      <w:r w:rsidRPr="000A6AF0">
        <w:rPr>
          <w:rFonts w:ascii="Calibri" w:hAnsi="Calibri" w:cs="Calibri"/>
          <w:sz w:val="22"/>
          <w:szCs w:val="22"/>
        </w:rPr>
        <w:t xml:space="preserve"> is the education welfare officer who will be able to deliver the program .</w:t>
      </w:r>
    </w:p>
    <w:p w14:paraId="39C1FFBA" w14:textId="1020339C" w:rsidR="00104D44" w:rsidRPr="000A6AF0" w:rsidRDefault="00104D44" w:rsidP="00104D44">
      <w:pPr>
        <w:tabs>
          <w:tab w:val="left" w:pos="556"/>
        </w:tabs>
        <w:ind w:left="555"/>
        <w:rPr>
          <w:rFonts w:ascii="Calibri" w:hAnsi="Calibri" w:cs="Calibri"/>
          <w:sz w:val="22"/>
          <w:szCs w:val="22"/>
        </w:rPr>
      </w:pPr>
    </w:p>
    <w:p w14:paraId="3E689082" w14:textId="3C4755B3" w:rsidR="00104D44" w:rsidRPr="000A6AF0" w:rsidRDefault="00104D44" w:rsidP="00104D44">
      <w:pPr>
        <w:tabs>
          <w:tab w:val="left" w:pos="556"/>
        </w:tabs>
        <w:ind w:left="555"/>
        <w:rPr>
          <w:rFonts w:ascii="Calibri" w:hAnsi="Calibri" w:cs="Calibri"/>
          <w:b/>
          <w:bCs/>
          <w:sz w:val="22"/>
          <w:szCs w:val="22"/>
        </w:rPr>
      </w:pPr>
      <w:r w:rsidRPr="000A6AF0">
        <w:rPr>
          <w:rFonts w:ascii="Calibri" w:hAnsi="Calibri" w:cs="Calibri"/>
          <w:b/>
          <w:bCs/>
          <w:sz w:val="22"/>
          <w:szCs w:val="22"/>
        </w:rPr>
        <w:t>Available Pathways:</w:t>
      </w:r>
    </w:p>
    <w:p w14:paraId="17AF90B7" w14:textId="6B0C247A" w:rsidR="00104D44" w:rsidRPr="000A6AF0" w:rsidRDefault="00104D44" w:rsidP="00104D44">
      <w:pPr>
        <w:pStyle w:val="ListParagraph"/>
        <w:numPr>
          <w:ilvl w:val="0"/>
          <w:numId w:val="81"/>
        </w:numPr>
        <w:tabs>
          <w:tab w:val="left" w:pos="556"/>
        </w:tabs>
        <w:spacing w:before="0"/>
        <w:rPr>
          <w:rFonts w:ascii="Calibri" w:hAnsi="Calibri" w:cs="Calibri"/>
          <w:sz w:val="22"/>
          <w:szCs w:val="22"/>
        </w:rPr>
      </w:pPr>
      <w:r w:rsidRPr="000A6AF0">
        <w:rPr>
          <w:rFonts w:ascii="Calibri" w:hAnsi="Calibri" w:cs="Calibri"/>
          <w:b/>
          <w:bCs/>
          <w:sz w:val="22"/>
          <w:szCs w:val="22"/>
        </w:rPr>
        <w:t>Whole school provision:</w:t>
      </w:r>
      <w:r w:rsidRPr="000A6AF0">
        <w:rPr>
          <w:rFonts w:ascii="Calibri" w:hAnsi="Calibri" w:cs="Calibri"/>
          <w:sz w:val="22"/>
          <w:szCs w:val="22"/>
        </w:rPr>
        <w:t xml:space="preserve"> The foundation for our mental health offer is our Whole School Provision. Learning about mental health is part of our Personal, Social and Health Education (PSHE) curriculum for all children</w:t>
      </w:r>
    </w:p>
    <w:p w14:paraId="7B41D3AA" w14:textId="0B3C75FB" w:rsidR="00104D44" w:rsidRPr="000A6AF0" w:rsidRDefault="00104D44" w:rsidP="00104D44">
      <w:pPr>
        <w:pStyle w:val="ListParagraph"/>
        <w:numPr>
          <w:ilvl w:val="0"/>
          <w:numId w:val="81"/>
        </w:numPr>
        <w:tabs>
          <w:tab w:val="left" w:pos="556"/>
        </w:tabs>
        <w:spacing w:before="0"/>
        <w:rPr>
          <w:rFonts w:ascii="Calibri" w:hAnsi="Calibri" w:cs="Calibri"/>
          <w:sz w:val="22"/>
          <w:szCs w:val="22"/>
        </w:rPr>
      </w:pPr>
      <w:r w:rsidRPr="000A6AF0">
        <w:rPr>
          <w:rFonts w:ascii="Calibri" w:hAnsi="Calibri" w:cs="Calibri"/>
          <w:b/>
          <w:bCs/>
          <w:sz w:val="22"/>
          <w:szCs w:val="22"/>
        </w:rPr>
        <w:t>Low level need:</w:t>
      </w:r>
      <w:r w:rsidRPr="000A6AF0">
        <w:rPr>
          <w:rFonts w:ascii="Calibri" w:hAnsi="Calibri" w:cs="Calibri"/>
          <w:sz w:val="22"/>
          <w:szCs w:val="22"/>
        </w:rPr>
        <w:t xml:space="preserve"> This is the Identification phase, from the the DfE model. We have a variety of ways that our children can let us know how they are feeling. Each class has an emotional register that children fill in on entry to school each morning.</w:t>
      </w:r>
    </w:p>
    <w:p w14:paraId="285DAA2F" w14:textId="2662FB5B" w:rsidR="00104D44" w:rsidRPr="000A6AF0" w:rsidRDefault="00104D44" w:rsidP="00104D44">
      <w:pPr>
        <w:pStyle w:val="ListParagraph"/>
        <w:numPr>
          <w:ilvl w:val="0"/>
          <w:numId w:val="81"/>
        </w:numPr>
        <w:tabs>
          <w:tab w:val="left" w:pos="556"/>
        </w:tabs>
        <w:spacing w:before="0"/>
        <w:rPr>
          <w:rFonts w:ascii="Calibri" w:hAnsi="Calibri" w:cs="Calibri"/>
          <w:sz w:val="22"/>
          <w:szCs w:val="22"/>
        </w:rPr>
      </w:pPr>
      <w:r w:rsidRPr="000A6AF0">
        <w:rPr>
          <w:rFonts w:ascii="Calibri" w:hAnsi="Calibri" w:cs="Calibri"/>
          <w:b/>
          <w:bCs/>
          <w:sz w:val="22"/>
          <w:szCs w:val="22"/>
        </w:rPr>
        <w:t>Medium level need:</w:t>
      </w:r>
      <w:r w:rsidRPr="000A6AF0">
        <w:rPr>
          <w:rFonts w:ascii="Calibri" w:hAnsi="Calibri" w:cs="Calibri"/>
          <w:sz w:val="22"/>
          <w:szCs w:val="22"/>
        </w:rPr>
        <w:t xml:space="preserve"> Individualised Support for our pupils who may be experiencing mental health and wellbeing difficulties. After identifying and talking to parents, providing some support for the pupil is the next step. This is the Early Help phase. Getting support in a timely fashion can stop a mental health issue from developing further.</w:t>
      </w:r>
    </w:p>
    <w:p w14:paraId="22EF4DDC" w14:textId="41165ED4" w:rsidR="002853ED" w:rsidRPr="000A6AF0" w:rsidRDefault="00104D44" w:rsidP="00104D44">
      <w:pPr>
        <w:pStyle w:val="ListParagraph"/>
        <w:numPr>
          <w:ilvl w:val="0"/>
          <w:numId w:val="81"/>
        </w:numPr>
        <w:tabs>
          <w:tab w:val="left" w:pos="556"/>
        </w:tabs>
        <w:spacing w:before="0"/>
        <w:rPr>
          <w:rFonts w:ascii="Calibri" w:hAnsi="Calibri" w:cs="Calibri"/>
          <w:sz w:val="22"/>
          <w:szCs w:val="22"/>
        </w:rPr>
      </w:pPr>
      <w:r w:rsidRPr="000A6AF0">
        <w:rPr>
          <w:rFonts w:ascii="Calibri" w:hAnsi="Calibri" w:cs="Calibri"/>
          <w:b/>
          <w:bCs/>
          <w:sz w:val="22"/>
          <w:szCs w:val="22"/>
        </w:rPr>
        <w:t>High level need:</w:t>
      </w:r>
      <w:r w:rsidRPr="000A6AF0">
        <w:rPr>
          <w:rFonts w:ascii="Calibri" w:hAnsi="Calibri" w:cs="Calibri"/>
          <w:sz w:val="22"/>
          <w:szCs w:val="22"/>
        </w:rPr>
        <w:t xml:space="preserve"> Signposting to External Support - occasionally, some children may benefit from expert mental health professionals. We can help families to access this support. We will work with these agencies to provide support in school as best we can.</w:t>
      </w:r>
    </w:p>
    <w:p w14:paraId="500DE080" w14:textId="19BF1118" w:rsidR="002853ED" w:rsidRPr="000A6AF0" w:rsidRDefault="00273ECC" w:rsidP="00104D44">
      <w:pPr>
        <w:pStyle w:val="ListParagraph"/>
        <w:numPr>
          <w:ilvl w:val="1"/>
          <w:numId w:val="11"/>
        </w:numPr>
        <w:tabs>
          <w:tab w:val="left" w:pos="556"/>
        </w:tabs>
        <w:spacing w:before="0"/>
        <w:ind w:left="555" w:hanging="454"/>
        <w:rPr>
          <w:rFonts w:ascii="Calibri" w:hAnsi="Calibri" w:cs="Calibri"/>
          <w:sz w:val="22"/>
          <w:szCs w:val="22"/>
        </w:rPr>
      </w:pPr>
      <w:bookmarkStart w:id="146" w:name="_Toc78548994"/>
      <w:r w:rsidRPr="000A6AF0">
        <w:rPr>
          <w:rFonts w:ascii="Calibri" w:hAnsi="Calibri" w:cs="Calibri"/>
          <w:b/>
          <w:bCs/>
          <w:sz w:val="22"/>
          <w:szCs w:val="22"/>
        </w:rPr>
        <w:t xml:space="preserve"> </w:t>
      </w:r>
      <w:r w:rsidR="002853ED" w:rsidRPr="000A6AF0">
        <w:rPr>
          <w:rFonts w:ascii="Calibri" w:hAnsi="Calibri" w:cs="Calibri"/>
          <w:b/>
          <w:bCs/>
          <w:sz w:val="22"/>
          <w:szCs w:val="22"/>
        </w:rPr>
        <w:t xml:space="preserve"> </w:t>
      </w:r>
      <w:r w:rsidR="004B679C" w:rsidRPr="000A6AF0">
        <w:rPr>
          <w:rFonts w:ascii="Calibri" w:hAnsi="Calibri" w:cs="Calibri"/>
          <w:b/>
          <w:bCs/>
          <w:sz w:val="22"/>
          <w:szCs w:val="22"/>
        </w:rPr>
        <w:t>L</w:t>
      </w:r>
      <w:r w:rsidR="002853ED" w:rsidRPr="000A6AF0">
        <w:rPr>
          <w:rFonts w:ascii="Calibri" w:hAnsi="Calibri" w:cs="Calibri"/>
          <w:b/>
          <w:bCs/>
          <w:sz w:val="22"/>
          <w:szCs w:val="22"/>
        </w:rPr>
        <w:t>ooked after children</w:t>
      </w:r>
      <w:bookmarkEnd w:id="146"/>
      <w:r w:rsidR="00F30394" w:rsidRPr="000A6AF0">
        <w:rPr>
          <w:rFonts w:ascii="Calibri" w:hAnsi="Calibri" w:cs="Calibri"/>
          <w:b/>
          <w:bCs/>
          <w:sz w:val="22"/>
          <w:szCs w:val="22"/>
        </w:rPr>
        <w:t xml:space="preserve"> and previous looked after children</w:t>
      </w:r>
    </w:p>
    <w:bookmarkEnd w:id="145"/>
    <w:p w14:paraId="3F6A6EEF" w14:textId="04667B14" w:rsidR="002853ED" w:rsidRPr="00104D44" w:rsidRDefault="002853ED" w:rsidP="00104D44">
      <w:pPr>
        <w:pStyle w:val="ListParagraph"/>
        <w:tabs>
          <w:tab w:val="left" w:pos="556"/>
        </w:tabs>
        <w:spacing w:before="0"/>
        <w:ind w:left="555" w:firstLine="0"/>
        <w:rPr>
          <w:rFonts w:ascii="Calibri" w:hAnsi="Calibri" w:cs="Calibri"/>
          <w:sz w:val="22"/>
          <w:szCs w:val="22"/>
        </w:rPr>
      </w:pPr>
      <w:r w:rsidRPr="00104D44">
        <w:rPr>
          <w:rFonts w:ascii="Calibri" w:hAnsi="Calibri" w:cs="Calibri"/>
          <w:sz w:val="22"/>
          <w:szCs w:val="22"/>
        </w:rPr>
        <w:t xml:space="preserve">The most common reason for children becoming looked after is </w:t>
      </w:r>
      <w:r w:rsidR="00DC628B" w:rsidRPr="00104D44">
        <w:rPr>
          <w:rFonts w:ascii="Calibri" w:hAnsi="Calibri" w:cs="Calibri"/>
          <w:sz w:val="22"/>
          <w:szCs w:val="22"/>
        </w:rPr>
        <w:t>because of</w:t>
      </w:r>
      <w:r w:rsidRPr="00104D44">
        <w:rPr>
          <w:rFonts w:ascii="Calibri" w:hAnsi="Calibri" w:cs="Calibri"/>
          <w:sz w:val="22"/>
          <w:szCs w:val="22"/>
        </w:rPr>
        <w:t xml:space="preserve"> abuse including neglect. </w:t>
      </w:r>
    </w:p>
    <w:p w14:paraId="712E97E5" w14:textId="77777777" w:rsidR="002853ED" w:rsidRPr="00104D44" w:rsidRDefault="002853ED" w:rsidP="00104D44">
      <w:pPr>
        <w:pStyle w:val="ListParagraph"/>
        <w:tabs>
          <w:tab w:val="left" w:pos="556"/>
        </w:tabs>
        <w:spacing w:before="0"/>
        <w:ind w:left="555" w:firstLine="0"/>
        <w:rPr>
          <w:rFonts w:ascii="Calibri" w:hAnsi="Calibri" w:cs="Calibri"/>
          <w:sz w:val="22"/>
          <w:szCs w:val="22"/>
        </w:rPr>
      </w:pPr>
    </w:p>
    <w:p w14:paraId="23861A90" w14:textId="7D58B33A" w:rsidR="002853ED" w:rsidRPr="00104D44" w:rsidRDefault="002853ED" w:rsidP="007752F2">
      <w:pPr>
        <w:pStyle w:val="ListParagraph"/>
        <w:tabs>
          <w:tab w:val="left" w:pos="556"/>
        </w:tabs>
        <w:spacing w:before="0"/>
        <w:ind w:left="555" w:firstLine="0"/>
        <w:rPr>
          <w:rFonts w:ascii="Calibri" w:hAnsi="Calibri" w:cs="Calibri"/>
          <w:sz w:val="22"/>
          <w:szCs w:val="22"/>
        </w:rPr>
      </w:pPr>
      <w:r w:rsidRPr="00104D44">
        <w:rPr>
          <w:rFonts w:ascii="Calibri" w:hAnsi="Calibri" w:cs="Calibri"/>
          <w:sz w:val="22"/>
          <w:szCs w:val="22"/>
        </w:rPr>
        <w:t xml:space="preserve">Staff need to have the skills, knowledge and understanding to safeguard Looked After Children in recognition of their heightened vulnerability. </w:t>
      </w:r>
    </w:p>
    <w:p w14:paraId="4EE0B1AE" w14:textId="1A50673D" w:rsidR="008E35B2" w:rsidRPr="00104D44" w:rsidRDefault="008E35B2" w:rsidP="008E35B2">
      <w:pPr>
        <w:tabs>
          <w:tab w:val="left" w:pos="556"/>
        </w:tabs>
        <w:rPr>
          <w:rFonts w:ascii="Calibri" w:hAnsi="Calibri" w:cs="Calibri"/>
          <w:sz w:val="22"/>
          <w:szCs w:val="22"/>
        </w:rPr>
      </w:pPr>
    </w:p>
    <w:p w14:paraId="11C4EF60" w14:textId="7CCFFB5D" w:rsidR="008E35B2" w:rsidRPr="00104D44" w:rsidRDefault="008E35B2" w:rsidP="008E35B2">
      <w:pPr>
        <w:pStyle w:val="ListParagraph"/>
        <w:tabs>
          <w:tab w:val="left" w:pos="556"/>
        </w:tabs>
        <w:spacing w:before="0"/>
        <w:ind w:left="555" w:firstLine="0"/>
        <w:rPr>
          <w:rFonts w:ascii="Calibri" w:hAnsi="Calibri" w:cs="Calibri"/>
          <w:sz w:val="22"/>
          <w:szCs w:val="22"/>
        </w:rPr>
      </w:pPr>
      <w:r w:rsidRPr="00104D44">
        <w:rPr>
          <w:rFonts w:ascii="Calibri" w:hAnsi="Calibri" w:cs="Calibri"/>
          <w:sz w:val="22"/>
          <w:szCs w:val="22"/>
        </w:rPr>
        <w:t xml:space="preserve">The school has appointed a designated teacher, </w:t>
      </w:r>
      <w:r w:rsidR="00C51FAE" w:rsidRPr="00104D44">
        <w:rPr>
          <w:rFonts w:ascii="Calibri" w:hAnsi="Calibri" w:cs="Calibri"/>
          <w:b/>
          <w:bCs/>
          <w:sz w:val="22"/>
          <w:szCs w:val="22"/>
        </w:rPr>
        <w:t>Mirriam Kaissi</w:t>
      </w:r>
      <w:r w:rsidRPr="00104D44">
        <w:rPr>
          <w:rFonts w:ascii="Calibri" w:hAnsi="Calibri" w:cs="Calibri"/>
          <w:sz w:val="22"/>
          <w:szCs w:val="22"/>
        </w:rPr>
        <w:t xml:space="preserve"> who is responsible for promoting the educational achievement of looked-after and previously looked-after children in line with statutory guidance. The designated teacher will have the relevant qualifications and experience and receive appropriate training to perform the role. The designated teacher will: </w:t>
      </w:r>
    </w:p>
    <w:p w14:paraId="4B1FFCC2" w14:textId="77777777" w:rsidR="008E35B2" w:rsidRPr="00104D44" w:rsidRDefault="008E35B2" w:rsidP="008E35B2">
      <w:pPr>
        <w:pStyle w:val="ListParagraph"/>
        <w:tabs>
          <w:tab w:val="left" w:pos="556"/>
        </w:tabs>
        <w:spacing w:before="0"/>
        <w:ind w:left="555" w:firstLine="0"/>
        <w:rPr>
          <w:rFonts w:ascii="Calibri" w:hAnsi="Calibri" w:cs="Calibri"/>
          <w:sz w:val="22"/>
          <w:szCs w:val="22"/>
        </w:rPr>
      </w:pPr>
    </w:p>
    <w:p w14:paraId="253071E0" w14:textId="77777777" w:rsidR="008E35B2" w:rsidRPr="00104D44" w:rsidRDefault="008E35B2" w:rsidP="008E35B2">
      <w:pPr>
        <w:pStyle w:val="ListParagraph"/>
        <w:numPr>
          <w:ilvl w:val="2"/>
          <w:numId w:val="49"/>
        </w:numPr>
        <w:tabs>
          <w:tab w:val="left" w:pos="1142"/>
          <w:tab w:val="left" w:pos="1143"/>
        </w:tabs>
        <w:spacing w:before="0"/>
        <w:ind w:hanging="361"/>
        <w:rPr>
          <w:rFonts w:ascii="Calibri" w:hAnsi="Calibri" w:cs="Calibri"/>
          <w:sz w:val="22"/>
          <w:szCs w:val="22"/>
        </w:rPr>
      </w:pPr>
      <w:r w:rsidRPr="00104D44">
        <w:rPr>
          <w:rFonts w:ascii="Calibri" w:hAnsi="Calibri" w:cs="Calibri"/>
          <w:sz w:val="22"/>
          <w:szCs w:val="22"/>
        </w:rPr>
        <w:t>Work closely with the DSL to ensure that any safeguarding concerns regarding looked-after and previously looked-after children are quickly and effectively responded to.</w:t>
      </w:r>
    </w:p>
    <w:p w14:paraId="4E8D5838" w14:textId="77777777" w:rsidR="008E35B2" w:rsidRPr="00104D44" w:rsidRDefault="008E35B2" w:rsidP="008E35B2">
      <w:pPr>
        <w:pStyle w:val="ListParagraph"/>
        <w:numPr>
          <w:ilvl w:val="2"/>
          <w:numId w:val="49"/>
        </w:numPr>
        <w:tabs>
          <w:tab w:val="left" w:pos="1142"/>
          <w:tab w:val="left" w:pos="1143"/>
        </w:tabs>
        <w:spacing w:before="0"/>
        <w:ind w:hanging="361"/>
        <w:rPr>
          <w:rFonts w:ascii="Calibri" w:hAnsi="Calibri" w:cs="Calibri"/>
          <w:sz w:val="22"/>
          <w:szCs w:val="22"/>
        </w:rPr>
      </w:pPr>
      <w:r w:rsidRPr="00104D44">
        <w:rPr>
          <w:rFonts w:ascii="Calibri" w:hAnsi="Calibri" w:cs="Calibri"/>
          <w:sz w:val="22"/>
          <w:szCs w:val="22"/>
        </w:rPr>
        <w:t xml:space="preserve">Work with virtual school heads to promote the educational achievement of looked-after and previously looked-after children, including discussing how pupil premium funding can be best used to ensure each child’s well-being and progress. </w:t>
      </w:r>
    </w:p>
    <w:p w14:paraId="6AB5CF37" w14:textId="7715A2CA" w:rsidR="002853ED" w:rsidRPr="00104D44" w:rsidRDefault="008E35B2" w:rsidP="00C21B98">
      <w:pPr>
        <w:pStyle w:val="ListParagraph"/>
        <w:numPr>
          <w:ilvl w:val="2"/>
          <w:numId w:val="49"/>
        </w:numPr>
        <w:tabs>
          <w:tab w:val="left" w:pos="1142"/>
          <w:tab w:val="left" w:pos="1143"/>
        </w:tabs>
        <w:spacing w:before="0"/>
        <w:ind w:hanging="361"/>
        <w:rPr>
          <w:rFonts w:ascii="Calibri" w:hAnsi="Calibri" w:cs="Calibri"/>
          <w:sz w:val="22"/>
          <w:szCs w:val="22"/>
        </w:rPr>
      </w:pPr>
      <w:r w:rsidRPr="00104D44">
        <w:rPr>
          <w:rFonts w:ascii="Calibri" w:hAnsi="Calibri" w:cs="Calibri"/>
          <w:sz w:val="22"/>
          <w:szCs w:val="22"/>
        </w:rPr>
        <w:t xml:space="preserve">The DSL and designated lead for looked after children will work with the local authority to ensure suitable arrangements are in place for care leavers, including with the appoint Personal Adviser, and will liaise with them should any issues occur. </w:t>
      </w:r>
    </w:p>
    <w:p w14:paraId="141317DF" w14:textId="77777777" w:rsidR="00C21B98" w:rsidRPr="00104D44" w:rsidRDefault="00C21B98" w:rsidP="00104D44">
      <w:pPr>
        <w:pStyle w:val="ListParagraph"/>
        <w:tabs>
          <w:tab w:val="left" w:pos="1142"/>
          <w:tab w:val="left" w:pos="1143"/>
        </w:tabs>
        <w:spacing w:before="0"/>
        <w:ind w:firstLine="0"/>
        <w:rPr>
          <w:rFonts w:ascii="Calibri" w:hAnsi="Calibri" w:cs="Calibri"/>
          <w:sz w:val="22"/>
          <w:szCs w:val="22"/>
        </w:rPr>
      </w:pPr>
    </w:p>
    <w:p w14:paraId="5BDB6711" w14:textId="050998E4" w:rsidR="002853ED" w:rsidRPr="00104D44" w:rsidRDefault="002853ED">
      <w:pPr>
        <w:pStyle w:val="ListParagraph"/>
        <w:tabs>
          <w:tab w:val="left" w:pos="556"/>
        </w:tabs>
        <w:spacing w:before="0"/>
        <w:ind w:left="555" w:firstLine="0"/>
        <w:rPr>
          <w:rFonts w:ascii="Calibri" w:hAnsi="Calibri" w:cs="Calibri"/>
          <w:sz w:val="22"/>
          <w:szCs w:val="22"/>
        </w:rPr>
      </w:pPr>
      <w:r w:rsidRPr="00104D44">
        <w:rPr>
          <w:rFonts w:ascii="Calibri" w:hAnsi="Calibri" w:cs="Calibri"/>
          <w:sz w:val="22"/>
          <w:szCs w:val="22"/>
        </w:rPr>
        <w:t>The DSL and Designated Teacher</w:t>
      </w:r>
      <w:r w:rsidR="008E35B2" w:rsidRPr="00104D44">
        <w:rPr>
          <w:rFonts w:ascii="Calibri" w:hAnsi="Calibri" w:cs="Calibri"/>
          <w:sz w:val="22"/>
          <w:szCs w:val="22"/>
        </w:rPr>
        <w:t xml:space="preserve"> is</w:t>
      </w:r>
      <w:r w:rsidRPr="00104D44">
        <w:rPr>
          <w:rFonts w:ascii="Calibri" w:hAnsi="Calibri" w:cs="Calibri"/>
          <w:sz w:val="22"/>
          <w:szCs w:val="22"/>
        </w:rPr>
        <w:t xml:space="preserve"> will work with relevant agencies and take immediate action to safeguard and provide support to this vulnerable group of children.</w:t>
      </w:r>
    </w:p>
    <w:p w14:paraId="3C70CA72" w14:textId="78A6BADB" w:rsidR="009006CC" w:rsidRPr="00104D44" w:rsidRDefault="009006CC">
      <w:pPr>
        <w:pStyle w:val="ListParagraph"/>
        <w:tabs>
          <w:tab w:val="left" w:pos="556"/>
        </w:tabs>
        <w:spacing w:before="0"/>
        <w:ind w:left="555" w:firstLine="0"/>
        <w:rPr>
          <w:rFonts w:ascii="Calibri" w:hAnsi="Calibri" w:cs="Calibri"/>
          <w:sz w:val="22"/>
          <w:szCs w:val="22"/>
        </w:rPr>
      </w:pPr>
    </w:p>
    <w:p w14:paraId="7315252B" w14:textId="77777777" w:rsidR="00F30394" w:rsidRPr="00104D44" w:rsidRDefault="00F30394" w:rsidP="00F30394">
      <w:pPr>
        <w:widowControl w:val="0"/>
        <w:tabs>
          <w:tab w:val="left" w:pos="556"/>
        </w:tabs>
        <w:autoSpaceDE w:val="0"/>
        <w:autoSpaceDN w:val="0"/>
        <w:ind w:left="555"/>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The school’s Designated Safeguarding Lead will work with the local authority’s Personal Advisor appointed to guide and support Care Leavers, so that any issues or concerns affecting the care leaver can be explored and effective support put in place.</w:t>
      </w:r>
    </w:p>
    <w:p w14:paraId="5EAC587F" w14:textId="77777777" w:rsidR="00F30394" w:rsidRPr="00104D44" w:rsidRDefault="00F30394" w:rsidP="00F30394">
      <w:pPr>
        <w:tabs>
          <w:tab w:val="left" w:pos="556"/>
        </w:tabs>
        <w:rPr>
          <w:rFonts w:ascii="Calibri" w:hAnsi="Calibri" w:cs="Calibri"/>
          <w:sz w:val="22"/>
          <w:szCs w:val="22"/>
        </w:rPr>
      </w:pPr>
    </w:p>
    <w:p w14:paraId="14619208" w14:textId="42A7F2D9" w:rsidR="009006CC" w:rsidRPr="00104D44" w:rsidRDefault="009006CC">
      <w:pPr>
        <w:pStyle w:val="ListParagraph"/>
        <w:tabs>
          <w:tab w:val="left" w:pos="556"/>
        </w:tabs>
        <w:spacing w:before="0"/>
        <w:ind w:left="555" w:firstLine="0"/>
        <w:rPr>
          <w:rFonts w:ascii="Calibri" w:hAnsi="Calibri" w:cs="Calibri"/>
          <w:sz w:val="22"/>
          <w:szCs w:val="22"/>
        </w:rPr>
      </w:pPr>
      <w:r w:rsidRPr="00104D44">
        <w:rPr>
          <w:rFonts w:ascii="Calibri" w:hAnsi="Calibri" w:cs="Calibri"/>
          <w:sz w:val="22"/>
          <w:szCs w:val="22"/>
        </w:rPr>
        <w:t>The DSL has details of students’ social worker and relevant virtual school heads. Appropriate staff are provided with relevant information about each looked after child’s legal status, contact arrangements with birth parents or those with parental responsibility, and care arrangements.</w:t>
      </w:r>
    </w:p>
    <w:p w14:paraId="74BD7BF4" w14:textId="77777777" w:rsidR="00D5361E" w:rsidRPr="00104D44" w:rsidRDefault="00D5361E" w:rsidP="00104D44">
      <w:pPr>
        <w:tabs>
          <w:tab w:val="left" w:pos="556"/>
        </w:tabs>
        <w:rPr>
          <w:rFonts w:ascii="Calibri" w:hAnsi="Calibri" w:cs="Calibri"/>
          <w:color w:val="FF0000"/>
          <w:sz w:val="21"/>
          <w:szCs w:val="21"/>
        </w:rPr>
      </w:pPr>
    </w:p>
    <w:p w14:paraId="3DA6F926" w14:textId="77748616" w:rsidR="002853ED" w:rsidRPr="00104D44" w:rsidRDefault="004B679C" w:rsidP="00104D44">
      <w:pPr>
        <w:pStyle w:val="ListParagraph"/>
        <w:numPr>
          <w:ilvl w:val="1"/>
          <w:numId w:val="11"/>
        </w:numPr>
        <w:tabs>
          <w:tab w:val="left" w:pos="556"/>
        </w:tabs>
        <w:spacing w:before="0"/>
        <w:ind w:left="555" w:hanging="454"/>
        <w:rPr>
          <w:rFonts w:ascii="Calibri" w:hAnsi="Calibri"/>
          <w:b/>
          <w:bCs/>
          <w:sz w:val="22"/>
          <w:szCs w:val="22"/>
        </w:rPr>
      </w:pPr>
      <w:bookmarkStart w:id="147" w:name="_Toc78548995"/>
      <w:r w:rsidRPr="005826B9">
        <w:rPr>
          <w:rFonts w:ascii="Calibri" w:hAnsi="Calibri"/>
          <w:b/>
          <w:bCs/>
          <w:sz w:val="22"/>
          <w:szCs w:val="22"/>
        </w:rPr>
        <w:t>C</w:t>
      </w:r>
      <w:r w:rsidR="002853ED" w:rsidRPr="005826B9">
        <w:rPr>
          <w:rFonts w:ascii="Calibri" w:hAnsi="Calibri"/>
          <w:b/>
          <w:bCs/>
          <w:sz w:val="22"/>
          <w:szCs w:val="22"/>
        </w:rPr>
        <w:t>hildren</w:t>
      </w:r>
      <w:bookmarkEnd w:id="147"/>
      <w:r w:rsidR="002853ED" w:rsidRPr="005826B9">
        <w:rPr>
          <w:rFonts w:ascii="Calibri" w:hAnsi="Calibri"/>
          <w:b/>
          <w:bCs/>
          <w:sz w:val="22"/>
          <w:szCs w:val="22"/>
        </w:rPr>
        <w:t xml:space="preserve"> </w:t>
      </w:r>
      <w:r w:rsidRPr="005826B9">
        <w:rPr>
          <w:rFonts w:ascii="Calibri" w:hAnsi="Calibri"/>
          <w:b/>
          <w:bCs/>
          <w:sz w:val="22"/>
          <w:szCs w:val="22"/>
        </w:rPr>
        <w:t>with SEND</w:t>
      </w:r>
    </w:p>
    <w:p w14:paraId="49B0F0FC" w14:textId="77777777" w:rsidR="002853ED" w:rsidRPr="00104D44" w:rsidRDefault="002853ED" w:rsidP="00104D44">
      <w:pPr>
        <w:pStyle w:val="ListParagraph"/>
        <w:tabs>
          <w:tab w:val="left" w:pos="556"/>
        </w:tabs>
        <w:spacing w:before="0"/>
        <w:ind w:left="555" w:firstLine="0"/>
        <w:rPr>
          <w:rFonts w:ascii="Calibri" w:hAnsi="Calibri" w:cs="Calibri"/>
          <w:sz w:val="21"/>
          <w:szCs w:val="21"/>
        </w:rPr>
      </w:pPr>
      <w:r w:rsidRPr="00104D44">
        <w:rPr>
          <w:rFonts w:ascii="Calibri" w:hAnsi="Calibri" w:cs="Calibri"/>
          <w:sz w:val="21"/>
          <w:szCs w:val="21"/>
        </w:rPr>
        <w:t>Children with special educational needs and disabilities (SEND) or physical health issues can face additional safeguarding challenges. Additional barriers can exist when recognising abuse and neglect in this group of children, which can include:</w:t>
      </w:r>
    </w:p>
    <w:p w14:paraId="2419C6A5" w14:textId="77777777" w:rsidR="002853ED" w:rsidRPr="00104D44" w:rsidRDefault="002853ED" w:rsidP="00104D44">
      <w:pPr>
        <w:jc w:val="both"/>
        <w:rPr>
          <w:rFonts w:ascii="Calibri" w:hAnsi="Calibri" w:cs="Arial"/>
          <w:sz w:val="22"/>
          <w:szCs w:val="22"/>
        </w:rPr>
      </w:pPr>
    </w:p>
    <w:p w14:paraId="21D4AC72" w14:textId="4BBFE493" w:rsidR="002853ED" w:rsidRPr="00104D44" w:rsidRDefault="002853ED" w:rsidP="00104D44">
      <w:pPr>
        <w:pStyle w:val="ListParagraph"/>
        <w:numPr>
          <w:ilvl w:val="2"/>
          <w:numId w:val="49"/>
        </w:numPr>
        <w:tabs>
          <w:tab w:val="left" w:pos="1142"/>
          <w:tab w:val="left" w:pos="1143"/>
        </w:tabs>
        <w:spacing w:before="0"/>
        <w:ind w:hanging="361"/>
        <w:rPr>
          <w:rFonts w:ascii="Calibri" w:hAnsi="Calibri" w:cs="Calibri"/>
          <w:sz w:val="21"/>
          <w:szCs w:val="21"/>
        </w:rPr>
      </w:pPr>
      <w:r w:rsidRPr="00104D44">
        <w:rPr>
          <w:rFonts w:ascii="Calibri" w:hAnsi="Calibri" w:cs="Calibri"/>
          <w:sz w:val="21"/>
          <w:szCs w:val="21"/>
        </w:rPr>
        <w:t>professionals and other adults making assumptions that indicators of possible abuse such as behaviour, mood and injury relate to the child’s disability without further exploration</w:t>
      </w:r>
    </w:p>
    <w:p w14:paraId="4C5C1A50" w14:textId="430FA853" w:rsidR="002853ED" w:rsidRPr="00104D44" w:rsidRDefault="002853ED" w:rsidP="00104D44">
      <w:pPr>
        <w:pStyle w:val="ListParagraph"/>
        <w:numPr>
          <w:ilvl w:val="2"/>
          <w:numId w:val="49"/>
        </w:numPr>
        <w:tabs>
          <w:tab w:val="left" w:pos="1142"/>
          <w:tab w:val="left" w:pos="1143"/>
        </w:tabs>
        <w:spacing w:before="0"/>
        <w:ind w:hanging="361"/>
        <w:rPr>
          <w:rFonts w:ascii="Calibri" w:hAnsi="Calibri" w:cs="Calibri"/>
          <w:sz w:val="21"/>
          <w:szCs w:val="21"/>
        </w:rPr>
      </w:pPr>
      <w:r w:rsidRPr="00104D44">
        <w:rPr>
          <w:rFonts w:ascii="Calibri" w:hAnsi="Calibri" w:cs="Calibri"/>
          <w:sz w:val="21"/>
          <w:szCs w:val="21"/>
        </w:rPr>
        <w:lastRenderedPageBreak/>
        <w:t>the potential for children with SEN and disabilities or certain medical conditions being vulnerable to experiencing peer exclusion and isolation and being disproportionally impacted by behaviours such as bullying (including prejudice-based bullying), without outwardly showing any signs;</w:t>
      </w:r>
    </w:p>
    <w:p w14:paraId="7C5ED8E1" w14:textId="30146B3C" w:rsidR="002853ED" w:rsidRPr="00104D44" w:rsidRDefault="002853ED" w:rsidP="00104D44">
      <w:pPr>
        <w:pStyle w:val="ListParagraph"/>
        <w:numPr>
          <w:ilvl w:val="2"/>
          <w:numId w:val="49"/>
        </w:numPr>
        <w:tabs>
          <w:tab w:val="left" w:pos="1142"/>
          <w:tab w:val="left" w:pos="1143"/>
        </w:tabs>
        <w:spacing w:before="0"/>
        <w:ind w:hanging="361"/>
        <w:rPr>
          <w:rFonts w:ascii="Calibri" w:hAnsi="Calibri" w:cs="Calibri"/>
          <w:sz w:val="21"/>
          <w:szCs w:val="21"/>
        </w:rPr>
      </w:pPr>
      <w:r w:rsidRPr="00104D44">
        <w:rPr>
          <w:rFonts w:ascii="Calibri" w:hAnsi="Calibri" w:cs="Calibri"/>
          <w:sz w:val="21"/>
          <w:szCs w:val="21"/>
        </w:rPr>
        <w:t>children not understanding that what is happening to them is abuse; and</w:t>
      </w:r>
    </w:p>
    <w:p w14:paraId="5DB33256" w14:textId="77777777" w:rsidR="002853ED" w:rsidRPr="00104D44" w:rsidRDefault="002853ED"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1"/>
          <w:szCs w:val="21"/>
        </w:rPr>
      </w:pPr>
      <w:r w:rsidRPr="00104D44">
        <w:rPr>
          <w:rFonts w:ascii="Calibri" w:hAnsi="Calibri" w:cs="Calibri"/>
          <w:sz w:val="21"/>
          <w:szCs w:val="21"/>
        </w:rPr>
        <w:t>communication barriers when reporting abuse and difficulties in overcoming these barriers.</w:t>
      </w:r>
    </w:p>
    <w:p w14:paraId="3E9EFE29" w14:textId="77777777" w:rsidR="002853ED" w:rsidRPr="00104D44" w:rsidRDefault="002853ED" w:rsidP="00104D44">
      <w:pPr>
        <w:pStyle w:val="ListParagraph"/>
        <w:spacing w:before="0"/>
        <w:rPr>
          <w:rFonts w:ascii="Calibri" w:hAnsi="Calibri" w:cs="Arial"/>
          <w:sz w:val="22"/>
          <w:szCs w:val="22"/>
        </w:rPr>
      </w:pPr>
    </w:p>
    <w:p w14:paraId="74893A77" w14:textId="2A599399" w:rsidR="002853ED" w:rsidRPr="00104D44" w:rsidRDefault="002853ED" w:rsidP="00104D44">
      <w:pPr>
        <w:pStyle w:val="ListParagraph"/>
        <w:tabs>
          <w:tab w:val="left" w:pos="556"/>
        </w:tabs>
        <w:spacing w:before="0"/>
        <w:ind w:left="555" w:firstLine="0"/>
        <w:rPr>
          <w:rFonts w:ascii="Calibri" w:hAnsi="Calibri" w:cs="Calibri"/>
          <w:sz w:val="21"/>
          <w:szCs w:val="21"/>
        </w:rPr>
      </w:pPr>
      <w:r w:rsidRPr="00104D44">
        <w:rPr>
          <w:rFonts w:ascii="Calibri" w:hAnsi="Calibri" w:cs="Calibri"/>
          <w:sz w:val="21"/>
          <w:szCs w:val="21"/>
        </w:rPr>
        <w:t xml:space="preserve">For some disabled children, their dependency on parents and carers for practical assistance in daily living, including intimate personal care, may increase their risk of exposure to abusive behaviour. Some children may also have an impaired capacity to resist or avoid abuse.  Looked After Disabled Children may be particularly susceptible to possible abuse because of their additional dependency on residential and hospital staff for </w:t>
      </w:r>
      <w:r w:rsidR="003A3F48" w:rsidRPr="005826B9">
        <w:rPr>
          <w:rFonts w:ascii="Calibri" w:hAnsi="Calibri"/>
          <w:sz w:val="22"/>
          <w:szCs w:val="22"/>
        </w:rPr>
        <w:t>day-to-day</w:t>
      </w:r>
      <w:r w:rsidRPr="00104D44">
        <w:rPr>
          <w:rFonts w:ascii="Calibri" w:hAnsi="Calibri" w:cs="Calibri"/>
          <w:sz w:val="21"/>
          <w:szCs w:val="21"/>
        </w:rPr>
        <w:t xml:space="preserve"> physical care needs.</w:t>
      </w:r>
    </w:p>
    <w:p w14:paraId="4F94E3B0" w14:textId="77777777" w:rsidR="002853ED" w:rsidRPr="00104D44" w:rsidRDefault="002853ED" w:rsidP="00104D44">
      <w:pPr>
        <w:pStyle w:val="ListParagraph"/>
        <w:tabs>
          <w:tab w:val="left" w:pos="556"/>
        </w:tabs>
        <w:spacing w:before="0"/>
        <w:ind w:left="555" w:firstLine="0"/>
        <w:rPr>
          <w:rFonts w:ascii="Calibri" w:hAnsi="Calibri" w:cs="Calibri"/>
          <w:sz w:val="21"/>
          <w:szCs w:val="21"/>
        </w:rPr>
      </w:pPr>
    </w:p>
    <w:p w14:paraId="1DEFA58A" w14:textId="305EB75E" w:rsidR="002853ED" w:rsidRPr="00104D44" w:rsidRDefault="002853ED" w:rsidP="00104D44">
      <w:pPr>
        <w:pStyle w:val="ListParagraph"/>
        <w:tabs>
          <w:tab w:val="left" w:pos="556"/>
        </w:tabs>
        <w:spacing w:before="0"/>
        <w:ind w:left="555" w:firstLine="0"/>
        <w:rPr>
          <w:rFonts w:ascii="Calibri" w:hAnsi="Calibri" w:cs="Calibri"/>
          <w:sz w:val="21"/>
          <w:szCs w:val="21"/>
        </w:rPr>
      </w:pPr>
      <w:r w:rsidRPr="00104D44">
        <w:rPr>
          <w:rFonts w:ascii="Calibri" w:hAnsi="Calibri" w:cs="Calibri"/>
          <w:sz w:val="21"/>
          <w:szCs w:val="21"/>
        </w:rPr>
        <w:t>Further information on safeguarding children</w:t>
      </w:r>
      <w:r w:rsidR="00D67317" w:rsidRPr="005826B9">
        <w:rPr>
          <w:rFonts w:ascii="Calibri" w:hAnsi="Calibri"/>
          <w:sz w:val="22"/>
          <w:szCs w:val="22"/>
        </w:rPr>
        <w:t xml:space="preserve"> with SEND</w:t>
      </w:r>
      <w:r w:rsidRPr="00104D44">
        <w:rPr>
          <w:rFonts w:ascii="Calibri" w:hAnsi="Calibri" w:cs="Calibri"/>
          <w:sz w:val="21"/>
          <w:szCs w:val="21"/>
        </w:rPr>
        <w:t xml:space="preserve"> is available in the non-statutory guidance Safeguarding Disabled Children (2009), but staff should speak with the DSL and SENDCO</w:t>
      </w:r>
      <w:r w:rsidR="00D67317" w:rsidRPr="005826B9">
        <w:rPr>
          <w:rFonts w:ascii="Calibri" w:hAnsi="Calibri"/>
          <w:sz w:val="22"/>
          <w:szCs w:val="22"/>
        </w:rPr>
        <w:t xml:space="preserve"> (Rena Begum)</w:t>
      </w:r>
      <w:r w:rsidRPr="00104D44">
        <w:rPr>
          <w:rFonts w:ascii="Calibri" w:hAnsi="Calibri" w:cs="Calibri"/>
          <w:sz w:val="21"/>
          <w:szCs w:val="21"/>
        </w:rPr>
        <w:t xml:space="preserve"> in the first instance.</w:t>
      </w:r>
    </w:p>
    <w:p w14:paraId="0DAE675E" w14:textId="77777777" w:rsidR="002853ED" w:rsidRPr="00104D44" w:rsidRDefault="002853ED" w:rsidP="00104D44">
      <w:pPr>
        <w:pStyle w:val="ListParagraph"/>
        <w:tabs>
          <w:tab w:val="left" w:pos="556"/>
        </w:tabs>
        <w:spacing w:before="0"/>
        <w:ind w:left="555" w:firstLine="0"/>
        <w:rPr>
          <w:rFonts w:ascii="Calibri" w:hAnsi="Calibri" w:cs="Calibri"/>
          <w:sz w:val="21"/>
          <w:szCs w:val="21"/>
        </w:rPr>
      </w:pPr>
    </w:p>
    <w:p w14:paraId="76C03884" w14:textId="32CB294E" w:rsidR="002853ED" w:rsidRPr="000A6AF0" w:rsidRDefault="002853ED">
      <w:pPr>
        <w:pStyle w:val="ListParagraph"/>
        <w:tabs>
          <w:tab w:val="left" w:pos="556"/>
        </w:tabs>
        <w:spacing w:before="0"/>
        <w:ind w:left="555" w:firstLine="0"/>
        <w:rPr>
          <w:rFonts w:ascii="Calibri" w:hAnsi="Calibri" w:cs="Calibri"/>
          <w:sz w:val="21"/>
          <w:szCs w:val="21"/>
        </w:rPr>
      </w:pPr>
      <w:r w:rsidRPr="00104D44">
        <w:rPr>
          <w:rFonts w:ascii="Calibri" w:hAnsi="Calibri" w:cs="Calibri"/>
          <w:sz w:val="21"/>
          <w:szCs w:val="21"/>
        </w:rPr>
        <w:t xml:space="preserve">All staff are regularly trained to understand and be aware of the additional barriers that exist when safeguarding SEND children. All staff need to be aware that SEND children may be more vulnerable when online and using digital platforms, and it is important that Online Safety lessons and related advice are tailored to their individual </w:t>
      </w:r>
      <w:r w:rsidRPr="000A6AF0">
        <w:rPr>
          <w:rFonts w:ascii="Calibri" w:hAnsi="Calibri" w:cs="Calibri"/>
          <w:sz w:val="21"/>
          <w:szCs w:val="21"/>
        </w:rPr>
        <w:t xml:space="preserve">needs. </w:t>
      </w:r>
    </w:p>
    <w:p w14:paraId="36FC6343" w14:textId="0B78D796" w:rsidR="00104D44" w:rsidRPr="000A6AF0" w:rsidRDefault="00104D44" w:rsidP="00104D44">
      <w:pPr>
        <w:pStyle w:val="ListParagraph"/>
        <w:tabs>
          <w:tab w:val="left" w:pos="556"/>
        </w:tabs>
        <w:spacing w:before="0"/>
        <w:ind w:left="555" w:firstLine="0"/>
        <w:rPr>
          <w:rFonts w:ascii="Calibri" w:hAnsi="Calibri" w:cs="Calibri"/>
          <w:sz w:val="21"/>
          <w:szCs w:val="21"/>
        </w:rPr>
      </w:pPr>
    </w:p>
    <w:p w14:paraId="35F34B97" w14:textId="46EC0CC4" w:rsidR="00104D44" w:rsidRPr="00104D44" w:rsidRDefault="00104D44" w:rsidP="00104D44">
      <w:pPr>
        <w:pStyle w:val="ListParagraph"/>
        <w:tabs>
          <w:tab w:val="left" w:pos="556"/>
        </w:tabs>
        <w:spacing w:before="0"/>
        <w:ind w:left="555" w:firstLine="0"/>
        <w:rPr>
          <w:rFonts w:ascii="Calibri" w:hAnsi="Calibri" w:cs="Calibri"/>
          <w:sz w:val="21"/>
          <w:szCs w:val="21"/>
        </w:rPr>
      </w:pPr>
      <w:bookmarkStart w:id="148" w:name="OLE_LINK35"/>
      <w:r w:rsidRPr="000A6AF0">
        <w:rPr>
          <w:rFonts w:ascii="Calibri" w:hAnsi="Calibri" w:cs="Calibri"/>
          <w:sz w:val="21"/>
          <w:szCs w:val="21"/>
        </w:rPr>
        <w:t>The school will apply the behaviour policy for any abusive or harmful behaviour against children with SEND. The school will also provide additional support to children who may have been victims of abuse that are SEND and also provide support to the perpetrators of abuse to eliminate repeat occurrences.</w:t>
      </w:r>
    </w:p>
    <w:bookmarkEnd w:id="148"/>
    <w:p w14:paraId="7002F85E" w14:textId="77777777" w:rsidR="00F30394" w:rsidRPr="00104D44" w:rsidRDefault="00F30394" w:rsidP="00104D44">
      <w:pPr>
        <w:tabs>
          <w:tab w:val="left" w:pos="556"/>
        </w:tabs>
        <w:rPr>
          <w:rFonts w:ascii="Calibri" w:hAnsi="Calibri" w:cs="Calibri"/>
          <w:sz w:val="22"/>
          <w:szCs w:val="22"/>
        </w:rPr>
      </w:pPr>
    </w:p>
    <w:p w14:paraId="102CDFAF" w14:textId="08BFF7F6" w:rsidR="002A2F0F" w:rsidRPr="00104D44" w:rsidRDefault="002A2F0F" w:rsidP="00104D44">
      <w:pPr>
        <w:pStyle w:val="Heading1"/>
        <w:numPr>
          <w:ilvl w:val="0"/>
          <w:numId w:val="11"/>
        </w:numPr>
        <w:tabs>
          <w:tab w:val="left" w:pos="556"/>
        </w:tabs>
        <w:spacing w:before="0"/>
        <w:ind w:left="556" w:hanging="454"/>
        <w:rPr>
          <w:rFonts w:ascii="Calibri" w:hAnsi="Calibri"/>
        </w:rPr>
      </w:pPr>
      <w:bookmarkStart w:id="149" w:name="_Toc81211387"/>
      <w:bookmarkStart w:id="150" w:name="_Toc78549005"/>
      <w:bookmarkStart w:id="151" w:name="_Toc81211388"/>
      <w:bookmarkStart w:id="152" w:name="_Toc113230971"/>
      <w:bookmarkStart w:id="153" w:name="_TOC_250005"/>
      <w:bookmarkStart w:id="154" w:name="_Toc61556023"/>
      <w:bookmarkEnd w:id="149"/>
      <w:r w:rsidRPr="00F20612">
        <w:rPr>
          <w:rFonts w:ascii="Calibri" w:hAnsi="Calibri"/>
        </w:rPr>
        <w:t>Voice</w:t>
      </w:r>
      <w:r w:rsidRPr="00104D44">
        <w:rPr>
          <w:rFonts w:ascii="Calibri" w:hAnsi="Calibri"/>
        </w:rPr>
        <w:t xml:space="preserve"> </w:t>
      </w:r>
      <w:r w:rsidRPr="00F20612">
        <w:rPr>
          <w:rFonts w:ascii="Calibri" w:hAnsi="Calibri"/>
        </w:rPr>
        <w:t>of</w:t>
      </w:r>
      <w:r w:rsidRPr="00104D44">
        <w:rPr>
          <w:rFonts w:ascii="Calibri" w:hAnsi="Calibri"/>
        </w:rPr>
        <w:t xml:space="preserve"> </w:t>
      </w:r>
      <w:r w:rsidRPr="00F20612">
        <w:rPr>
          <w:rFonts w:ascii="Calibri" w:hAnsi="Calibri"/>
        </w:rPr>
        <w:t>the</w:t>
      </w:r>
      <w:r w:rsidRPr="00104D44">
        <w:rPr>
          <w:rFonts w:ascii="Calibri" w:hAnsi="Calibri"/>
        </w:rPr>
        <w:t xml:space="preserve"> </w:t>
      </w:r>
      <w:bookmarkEnd w:id="150"/>
      <w:r w:rsidRPr="00F20612">
        <w:rPr>
          <w:rFonts w:ascii="Calibri" w:hAnsi="Calibri"/>
        </w:rPr>
        <w:t>child</w:t>
      </w:r>
      <w:bookmarkEnd w:id="151"/>
      <w:bookmarkEnd w:id="152"/>
    </w:p>
    <w:p w14:paraId="7E7FD3B9" w14:textId="77777777" w:rsidR="00F30394" w:rsidRPr="00104D44" w:rsidRDefault="00F30394" w:rsidP="00B44330">
      <w:pPr>
        <w:widowControl w:val="0"/>
        <w:numPr>
          <w:ilvl w:val="1"/>
          <w:numId w:val="11"/>
        </w:numPr>
        <w:tabs>
          <w:tab w:val="left" w:pos="556"/>
        </w:tabs>
        <w:autoSpaceDE w:val="0"/>
        <w:autoSpaceDN w:val="0"/>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 xml:space="preserve">All those with a responsibility to safeguard children need to recognise that it takes great courage for a child to share a concern and speak up about any form of abuse especially child sexual abuse. </w:t>
      </w:r>
    </w:p>
    <w:p w14:paraId="08EA5EEA" w14:textId="77777777" w:rsidR="00F30394" w:rsidRPr="00104D44" w:rsidRDefault="00F30394" w:rsidP="00B44330">
      <w:pPr>
        <w:widowControl w:val="0"/>
        <w:numPr>
          <w:ilvl w:val="1"/>
          <w:numId w:val="11"/>
        </w:numPr>
        <w:tabs>
          <w:tab w:val="left" w:pos="556"/>
        </w:tabs>
        <w:autoSpaceDE w:val="0"/>
        <w:autoSpaceDN w:val="0"/>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 xml:space="preserve">There are many reasons why children are not able to articulate what they are experiencing. Children may feel embarrassed, humiliated, or are currently being threatened by the perpetrator of abuse. Also, children may not feel ready or know how to tell a trusted adult that they are being abused, exploited, or neglected. They may not even realise that their experiences are harmful. </w:t>
      </w:r>
    </w:p>
    <w:p w14:paraId="2247F07B" w14:textId="485B7ADE" w:rsidR="00F30394" w:rsidRPr="00104D44" w:rsidRDefault="00F30394" w:rsidP="00B44330">
      <w:pPr>
        <w:widowControl w:val="0"/>
        <w:numPr>
          <w:ilvl w:val="1"/>
          <w:numId w:val="11"/>
        </w:numPr>
        <w:tabs>
          <w:tab w:val="left" w:pos="556"/>
        </w:tabs>
        <w:autoSpaceDE w:val="0"/>
        <w:autoSpaceDN w:val="0"/>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 xml:space="preserve">The barriers preventing a child communicating their concerns may be connected to their vulnerability, disability, sexual orientation, or language. The child’s behaviour </w:t>
      </w:r>
      <w:r w:rsidR="00B44330" w:rsidRPr="00B44330">
        <w:rPr>
          <w:rFonts w:ascii="Calibri" w:eastAsia="Calibri" w:hAnsi="Calibri" w:cs="Calibri"/>
          <w:sz w:val="22"/>
          <w:szCs w:val="22"/>
          <w:lang w:eastAsia="en-US" w:bidi="en-US"/>
        </w:rPr>
        <w:t xml:space="preserve">including misbehaviour </w:t>
      </w:r>
      <w:r w:rsidRPr="00104D44">
        <w:rPr>
          <w:rFonts w:ascii="Calibri" w:eastAsia="Calibri" w:hAnsi="Calibri" w:cs="Calibri"/>
          <w:sz w:val="22"/>
          <w:szCs w:val="22"/>
          <w:lang w:eastAsia="en-US" w:bidi="en-US"/>
        </w:rPr>
        <w:t>may be the first sign that a child has experienced harm. Staff will therefore exhibit professional curiosity and understand that a child may be communicating a concern through their actions and behaviours and take a safeguarding approach when responding to behaviours.</w:t>
      </w:r>
    </w:p>
    <w:p w14:paraId="248DF0F3" w14:textId="205D0479" w:rsidR="002A2F0F" w:rsidRPr="00104D44" w:rsidRDefault="002A2F0F">
      <w:pPr>
        <w:pStyle w:val="ListParagraph"/>
        <w:numPr>
          <w:ilvl w:val="1"/>
          <w:numId w:val="11"/>
        </w:numPr>
        <w:tabs>
          <w:tab w:val="left" w:pos="556"/>
        </w:tabs>
        <w:spacing w:before="0"/>
        <w:ind w:left="555" w:hanging="454"/>
        <w:rPr>
          <w:rFonts w:ascii="Calibri" w:hAnsi="Calibri" w:cs="Calibri"/>
          <w:sz w:val="21"/>
          <w:szCs w:val="21"/>
        </w:rPr>
      </w:pPr>
      <w:r w:rsidRPr="00104D44">
        <w:rPr>
          <w:rFonts w:ascii="Calibri" w:hAnsi="Calibri" w:cs="Calibri"/>
          <w:sz w:val="21"/>
          <w:szCs w:val="21"/>
        </w:rPr>
        <w:t>Staff need to be aware of and promote the systems in place at the school which enable children to share their concerns and report abuse confidently, because they know that their concerns will be taken seriously by staff and action will be taken to safeguard and protect them.</w:t>
      </w:r>
    </w:p>
    <w:p w14:paraId="1EAAE24B" w14:textId="77777777" w:rsidR="00F30394" w:rsidRPr="00104D44" w:rsidRDefault="00F30394" w:rsidP="00F30394">
      <w:pPr>
        <w:widowControl w:val="0"/>
        <w:numPr>
          <w:ilvl w:val="1"/>
          <w:numId w:val="11"/>
        </w:numPr>
        <w:tabs>
          <w:tab w:val="left" w:pos="556"/>
        </w:tabs>
        <w:autoSpaceDE w:val="0"/>
        <w:autoSpaceDN w:val="0"/>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Children need to be assured that their concerns will be taken seriously by staff and action will be taken to safeguard and protect them. It is also important that staff determine how best to build safe and trusted relationships with children and young people which facilitates communication and the sharing of concerns.</w:t>
      </w:r>
    </w:p>
    <w:p w14:paraId="2C6C31DA" w14:textId="3809E143" w:rsidR="002853ED" w:rsidRPr="005826B9" w:rsidRDefault="00C64F07">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Our school comprises of various ways that</w:t>
      </w:r>
      <w:r w:rsidR="002A2F0F" w:rsidRPr="00104D44">
        <w:rPr>
          <w:rFonts w:ascii="Calibri" w:hAnsi="Calibri" w:cs="Calibri"/>
          <w:sz w:val="21"/>
          <w:szCs w:val="21"/>
        </w:rPr>
        <w:t xml:space="preserve"> facilitate children voicing their concerns and reporting abuse. </w:t>
      </w:r>
      <w:r w:rsidRPr="005826B9">
        <w:rPr>
          <w:rFonts w:ascii="Calibri" w:hAnsi="Calibri"/>
          <w:sz w:val="22"/>
          <w:szCs w:val="22"/>
        </w:rPr>
        <w:t>T</w:t>
      </w:r>
      <w:r w:rsidR="002A2F0F" w:rsidRPr="00104D44">
        <w:rPr>
          <w:rFonts w:ascii="Calibri" w:hAnsi="Calibri" w:cs="Calibri"/>
          <w:sz w:val="21"/>
          <w:szCs w:val="21"/>
        </w:rPr>
        <w:t>hese systems need to be accessible, understood by all children and promoted throughout the school</w:t>
      </w:r>
      <w:r w:rsidR="001609FF" w:rsidRPr="005826B9">
        <w:rPr>
          <w:rFonts w:ascii="Calibri" w:hAnsi="Calibri"/>
          <w:sz w:val="22"/>
          <w:szCs w:val="22"/>
        </w:rPr>
        <w:t xml:space="preserve"> (See section 15 Listening to pupils and record keeping)</w:t>
      </w:r>
      <w:r w:rsidR="002A2F0F" w:rsidRPr="00104D44">
        <w:rPr>
          <w:rFonts w:ascii="Calibri" w:hAnsi="Calibri" w:cs="Calibri"/>
          <w:sz w:val="21"/>
          <w:szCs w:val="21"/>
        </w:rPr>
        <w:t>.</w:t>
      </w:r>
    </w:p>
    <w:p w14:paraId="2B850ECD" w14:textId="77777777" w:rsidR="002A2F0F" w:rsidRPr="00104D44" w:rsidRDefault="002A2F0F" w:rsidP="00104D44">
      <w:pPr>
        <w:tabs>
          <w:tab w:val="left" w:pos="556"/>
        </w:tabs>
        <w:rPr>
          <w:rFonts w:ascii="Calibri" w:hAnsi="Calibri" w:cs="Calibri"/>
          <w:sz w:val="22"/>
          <w:szCs w:val="22"/>
        </w:rPr>
      </w:pPr>
    </w:p>
    <w:p w14:paraId="7EDFBB78" w14:textId="541AA542" w:rsidR="006C0293" w:rsidRPr="00F20612" w:rsidRDefault="00822565" w:rsidP="00104D44">
      <w:pPr>
        <w:pStyle w:val="Heading1"/>
        <w:numPr>
          <w:ilvl w:val="0"/>
          <w:numId w:val="11"/>
        </w:numPr>
        <w:tabs>
          <w:tab w:val="left" w:pos="556"/>
        </w:tabs>
        <w:spacing w:before="0"/>
        <w:ind w:left="556" w:hanging="454"/>
        <w:rPr>
          <w:rFonts w:ascii="Calibri" w:hAnsi="Calibri"/>
        </w:rPr>
      </w:pPr>
      <w:bookmarkStart w:id="155" w:name="_Toc81211389"/>
      <w:bookmarkStart w:id="156" w:name="_Toc113230972"/>
      <w:bookmarkStart w:id="157" w:name="OLE_LINK106"/>
      <w:bookmarkStart w:id="158" w:name="OLE_LINK107"/>
      <w:r w:rsidRPr="00F20612">
        <w:rPr>
          <w:rFonts w:ascii="Calibri" w:hAnsi="Calibri"/>
        </w:rPr>
        <w:t>Listening to pupils and record</w:t>
      </w:r>
      <w:r w:rsidRPr="00104D44">
        <w:rPr>
          <w:rFonts w:ascii="Calibri" w:hAnsi="Calibri"/>
        </w:rPr>
        <w:t xml:space="preserve"> </w:t>
      </w:r>
      <w:bookmarkEnd w:id="153"/>
      <w:r w:rsidRPr="00F20612">
        <w:rPr>
          <w:rFonts w:ascii="Calibri" w:hAnsi="Calibri"/>
        </w:rPr>
        <w:t>keeping</w:t>
      </w:r>
      <w:bookmarkEnd w:id="154"/>
      <w:bookmarkEnd w:id="155"/>
      <w:bookmarkEnd w:id="156"/>
    </w:p>
    <w:p w14:paraId="6827DE95" w14:textId="3F51160D" w:rsidR="006C0293" w:rsidRPr="005826B9" w:rsidRDefault="00C51FAE"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Evergreen</w:t>
      </w:r>
      <w:r w:rsidR="00822565" w:rsidRPr="005826B9">
        <w:rPr>
          <w:rFonts w:ascii="Calibri" w:hAnsi="Calibri"/>
          <w:sz w:val="22"/>
          <w:szCs w:val="22"/>
        </w:rPr>
        <w:t xml:space="preserve"> Primary School provides a range of opportunities for pupils to be listened to. </w:t>
      </w:r>
      <w:r w:rsidR="009C0D9E" w:rsidRPr="005826B9">
        <w:rPr>
          <w:rFonts w:ascii="Calibri" w:hAnsi="Calibri"/>
          <w:sz w:val="22"/>
          <w:szCs w:val="22"/>
        </w:rPr>
        <w:t xml:space="preserve">Opportunities such as </w:t>
      </w:r>
      <w:r w:rsidR="00D31F03" w:rsidRPr="005826B9">
        <w:rPr>
          <w:rFonts w:ascii="Calibri" w:hAnsi="Calibri"/>
          <w:sz w:val="22"/>
          <w:szCs w:val="22"/>
        </w:rPr>
        <w:t xml:space="preserve">the </w:t>
      </w:r>
      <w:r w:rsidR="009C0D9E" w:rsidRPr="005826B9">
        <w:rPr>
          <w:rFonts w:ascii="Calibri" w:hAnsi="Calibri"/>
          <w:sz w:val="22"/>
          <w:szCs w:val="22"/>
        </w:rPr>
        <w:t>worry box</w:t>
      </w:r>
      <w:r w:rsidR="00D31F03" w:rsidRPr="005826B9">
        <w:rPr>
          <w:rFonts w:ascii="Calibri" w:hAnsi="Calibri"/>
          <w:sz w:val="22"/>
          <w:szCs w:val="22"/>
        </w:rPr>
        <w:t xml:space="preserve"> and school council</w:t>
      </w:r>
      <w:r w:rsidR="00BB090B" w:rsidRPr="005826B9">
        <w:rPr>
          <w:rFonts w:ascii="Calibri" w:hAnsi="Calibri"/>
          <w:sz w:val="22"/>
          <w:szCs w:val="22"/>
        </w:rPr>
        <w:t xml:space="preserve">. </w:t>
      </w:r>
      <w:r w:rsidR="009C0D9E" w:rsidRPr="005826B9">
        <w:rPr>
          <w:rFonts w:ascii="Calibri" w:hAnsi="Calibri"/>
          <w:sz w:val="22"/>
          <w:szCs w:val="22"/>
        </w:rPr>
        <w:t xml:space="preserve">School Council </w:t>
      </w:r>
      <w:r w:rsidR="00822565" w:rsidRPr="005826B9">
        <w:rPr>
          <w:rFonts w:ascii="Calibri" w:hAnsi="Calibri"/>
          <w:sz w:val="22"/>
          <w:szCs w:val="22"/>
        </w:rPr>
        <w:t>meet reg</w:t>
      </w:r>
      <w:r w:rsidR="009C0D9E" w:rsidRPr="005826B9">
        <w:rPr>
          <w:rFonts w:ascii="Calibri" w:hAnsi="Calibri"/>
          <w:sz w:val="22"/>
          <w:szCs w:val="22"/>
        </w:rPr>
        <w:t>ularly; we have</w:t>
      </w:r>
      <w:r w:rsidR="00822565" w:rsidRPr="005826B9">
        <w:rPr>
          <w:rFonts w:ascii="Calibri" w:hAnsi="Calibri"/>
          <w:sz w:val="22"/>
          <w:szCs w:val="22"/>
        </w:rPr>
        <w:t>, a Mental Health First Aider, a School Counsellor who are all available. Each child has</w:t>
      </w:r>
      <w:r w:rsidR="00BB090B" w:rsidRPr="005826B9">
        <w:rPr>
          <w:rFonts w:ascii="Calibri" w:hAnsi="Calibri"/>
          <w:sz w:val="22"/>
          <w:szCs w:val="22"/>
        </w:rPr>
        <w:t xml:space="preserve"> the opportunity to liase and meet with a school </w:t>
      </w:r>
      <w:r w:rsidR="00DF45F4" w:rsidRPr="005826B9">
        <w:rPr>
          <w:rFonts w:ascii="Calibri" w:hAnsi="Calibri"/>
          <w:sz w:val="22"/>
          <w:szCs w:val="22"/>
        </w:rPr>
        <w:t>councillor</w:t>
      </w:r>
      <w:r w:rsidR="00BB090B" w:rsidRPr="005826B9">
        <w:rPr>
          <w:rFonts w:ascii="Calibri" w:hAnsi="Calibri"/>
          <w:sz w:val="22"/>
          <w:szCs w:val="22"/>
        </w:rPr>
        <w:t>. The worry</w:t>
      </w:r>
      <w:r w:rsidR="00822565" w:rsidRPr="005826B9">
        <w:rPr>
          <w:rFonts w:ascii="Calibri" w:hAnsi="Calibri"/>
          <w:sz w:val="22"/>
          <w:szCs w:val="22"/>
        </w:rPr>
        <w:t xml:space="preserve"> </w:t>
      </w:r>
      <w:r w:rsidR="00D31F03" w:rsidRPr="005826B9">
        <w:rPr>
          <w:rFonts w:ascii="Calibri" w:hAnsi="Calibri"/>
          <w:sz w:val="22"/>
          <w:szCs w:val="22"/>
        </w:rPr>
        <w:t xml:space="preserve">box </w:t>
      </w:r>
      <w:r w:rsidR="00822565" w:rsidRPr="005826B9">
        <w:rPr>
          <w:rFonts w:ascii="Calibri" w:hAnsi="Calibri"/>
          <w:sz w:val="22"/>
          <w:szCs w:val="22"/>
        </w:rPr>
        <w:t xml:space="preserve">is a box where pupils can contact the </w:t>
      </w:r>
      <w:r w:rsidR="00D67317" w:rsidRPr="005826B9">
        <w:rPr>
          <w:rFonts w:ascii="Calibri" w:hAnsi="Calibri"/>
          <w:sz w:val="22"/>
          <w:szCs w:val="22"/>
        </w:rPr>
        <w:t>school’s c</w:t>
      </w:r>
      <w:r w:rsidR="00822565" w:rsidRPr="005826B9">
        <w:rPr>
          <w:rFonts w:ascii="Calibri" w:hAnsi="Calibri"/>
          <w:sz w:val="22"/>
          <w:szCs w:val="22"/>
        </w:rPr>
        <w:t>ounsellor</w:t>
      </w:r>
      <w:r w:rsidR="00BB090B" w:rsidRPr="005826B9">
        <w:rPr>
          <w:rFonts w:ascii="Calibri" w:hAnsi="Calibri"/>
          <w:sz w:val="22"/>
          <w:szCs w:val="22"/>
        </w:rPr>
        <w:t xml:space="preserve"> </w:t>
      </w:r>
      <w:r w:rsidR="00F603B0" w:rsidRPr="005826B9">
        <w:rPr>
          <w:rFonts w:ascii="Calibri" w:hAnsi="Calibri"/>
          <w:sz w:val="22"/>
          <w:szCs w:val="22"/>
        </w:rPr>
        <w:t xml:space="preserve">Ms </w:t>
      </w:r>
      <w:r w:rsidRPr="005826B9">
        <w:rPr>
          <w:rFonts w:ascii="Calibri" w:hAnsi="Calibri"/>
          <w:sz w:val="22"/>
          <w:szCs w:val="22"/>
        </w:rPr>
        <w:t xml:space="preserve">Mirriam </w:t>
      </w:r>
      <w:r w:rsidR="00D31F03" w:rsidRPr="005826B9">
        <w:rPr>
          <w:rFonts w:ascii="Calibri" w:hAnsi="Calibri"/>
          <w:sz w:val="22"/>
          <w:szCs w:val="22"/>
        </w:rPr>
        <w:t>with their concerns</w:t>
      </w:r>
      <w:r w:rsidR="00BB090B" w:rsidRPr="005826B9">
        <w:rPr>
          <w:rFonts w:ascii="Calibri" w:hAnsi="Calibri"/>
          <w:sz w:val="22"/>
          <w:szCs w:val="22"/>
        </w:rPr>
        <w:t xml:space="preserve">. </w:t>
      </w:r>
      <w:r w:rsidR="00F603B0" w:rsidRPr="005826B9">
        <w:rPr>
          <w:rFonts w:ascii="Calibri" w:hAnsi="Calibri"/>
          <w:sz w:val="22"/>
          <w:szCs w:val="22"/>
        </w:rPr>
        <w:t xml:space="preserve">PSHE </w:t>
      </w:r>
      <w:r w:rsidR="00822565" w:rsidRPr="005826B9">
        <w:rPr>
          <w:rFonts w:ascii="Calibri" w:hAnsi="Calibri"/>
          <w:sz w:val="22"/>
          <w:szCs w:val="22"/>
        </w:rPr>
        <w:t xml:space="preserve">lessons encourage open communication and give opportunities for it. Age- appropriate aspects of safeguarding are </w:t>
      </w:r>
      <w:r w:rsidR="00BB090B" w:rsidRPr="005826B9">
        <w:rPr>
          <w:rFonts w:ascii="Calibri" w:hAnsi="Calibri"/>
          <w:sz w:val="22"/>
          <w:szCs w:val="22"/>
        </w:rPr>
        <w:t>actively taught through the P</w:t>
      </w:r>
      <w:r w:rsidR="00D31F03" w:rsidRPr="005826B9">
        <w:rPr>
          <w:rFonts w:ascii="Calibri" w:hAnsi="Calibri"/>
          <w:sz w:val="22"/>
          <w:szCs w:val="22"/>
        </w:rPr>
        <w:t>SHE</w:t>
      </w:r>
      <w:r w:rsidR="00822565" w:rsidRPr="005826B9">
        <w:rPr>
          <w:rFonts w:ascii="Calibri" w:hAnsi="Calibri"/>
          <w:sz w:val="22"/>
          <w:szCs w:val="22"/>
        </w:rPr>
        <w:t xml:space="preserve"> programme which encourage pupils to name a trusted adult to whom they </w:t>
      </w:r>
      <w:r w:rsidR="00021E4F" w:rsidRPr="005826B9">
        <w:rPr>
          <w:rFonts w:ascii="Calibri" w:hAnsi="Calibri"/>
          <w:sz w:val="22"/>
          <w:szCs w:val="22"/>
        </w:rPr>
        <w:t>would go to</w:t>
      </w:r>
      <w:r w:rsidR="00822565" w:rsidRPr="005826B9">
        <w:rPr>
          <w:rFonts w:ascii="Calibri" w:hAnsi="Calibri"/>
          <w:sz w:val="22"/>
          <w:szCs w:val="22"/>
        </w:rPr>
        <w:t>.</w:t>
      </w:r>
    </w:p>
    <w:bookmarkEnd w:id="157"/>
    <w:bookmarkEnd w:id="158"/>
    <w:p w14:paraId="0B0AFE0A" w14:textId="77777777"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If</w:t>
      </w:r>
      <w:r w:rsidRPr="00104D44">
        <w:rPr>
          <w:rFonts w:ascii="Calibri" w:hAnsi="Calibri"/>
          <w:sz w:val="22"/>
          <w:szCs w:val="22"/>
        </w:rPr>
        <w:t xml:space="preserve"> </w:t>
      </w:r>
      <w:r w:rsidRPr="005826B9">
        <w:rPr>
          <w:rFonts w:ascii="Calibri" w:hAnsi="Calibri"/>
          <w:sz w:val="22"/>
          <w:szCs w:val="22"/>
        </w:rPr>
        <w:t>a</w:t>
      </w:r>
      <w:r w:rsidRPr="00104D44">
        <w:rPr>
          <w:rFonts w:ascii="Calibri" w:hAnsi="Calibri"/>
          <w:sz w:val="22"/>
          <w:szCs w:val="22"/>
        </w:rPr>
        <w:t xml:space="preserve"> </w:t>
      </w:r>
      <w:r w:rsidRPr="005826B9">
        <w:rPr>
          <w:rFonts w:ascii="Calibri" w:hAnsi="Calibri"/>
          <w:sz w:val="22"/>
          <w:szCs w:val="22"/>
        </w:rPr>
        <w:t>pupil</w:t>
      </w:r>
      <w:r w:rsidRPr="00104D44">
        <w:rPr>
          <w:rFonts w:ascii="Calibri" w:hAnsi="Calibri"/>
          <w:sz w:val="22"/>
          <w:szCs w:val="22"/>
        </w:rPr>
        <w:t xml:space="preserve"> </w:t>
      </w:r>
      <w:r w:rsidRPr="005826B9">
        <w:rPr>
          <w:rFonts w:ascii="Calibri" w:hAnsi="Calibri"/>
          <w:sz w:val="22"/>
          <w:szCs w:val="22"/>
        </w:rPr>
        <w:t>discloses</w:t>
      </w:r>
      <w:r w:rsidRPr="00104D44">
        <w:rPr>
          <w:rFonts w:ascii="Calibri" w:hAnsi="Calibri"/>
          <w:sz w:val="22"/>
          <w:szCs w:val="22"/>
        </w:rPr>
        <w:t xml:space="preserve"> </w:t>
      </w:r>
      <w:r w:rsidRPr="005826B9">
        <w:rPr>
          <w:rFonts w:ascii="Calibri" w:hAnsi="Calibri"/>
          <w:sz w:val="22"/>
          <w:szCs w:val="22"/>
        </w:rPr>
        <w:t>that</w:t>
      </w:r>
      <w:r w:rsidRPr="00104D44">
        <w:rPr>
          <w:rFonts w:ascii="Calibri" w:hAnsi="Calibri"/>
          <w:sz w:val="22"/>
          <w:szCs w:val="22"/>
        </w:rPr>
        <w:t xml:space="preserve"> </w:t>
      </w:r>
      <w:r w:rsidRPr="005826B9">
        <w:rPr>
          <w:rFonts w:ascii="Calibri" w:hAnsi="Calibri"/>
          <w:sz w:val="22"/>
          <w:szCs w:val="22"/>
        </w:rPr>
        <w:t>he</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she</w:t>
      </w:r>
      <w:r w:rsidRPr="00104D44">
        <w:rPr>
          <w:rFonts w:ascii="Calibri" w:hAnsi="Calibri"/>
          <w:sz w:val="22"/>
          <w:szCs w:val="22"/>
        </w:rPr>
        <w:t xml:space="preserve"> </w:t>
      </w:r>
      <w:r w:rsidRPr="005826B9">
        <w:rPr>
          <w:rFonts w:ascii="Calibri" w:hAnsi="Calibri"/>
          <w:sz w:val="22"/>
          <w:szCs w:val="22"/>
        </w:rPr>
        <w:t>has</w:t>
      </w:r>
      <w:r w:rsidRPr="00104D44">
        <w:rPr>
          <w:rFonts w:ascii="Calibri" w:hAnsi="Calibri"/>
          <w:sz w:val="22"/>
          <w:szCs w:val="22"/>
        </w:rPr>
        <w:t xml:space="preserve"> </w:t>
      </w:r>
      <w:r w:rsidRPr="005826B9">
        <w:rPr>
          <w:rFonts w:ascii="Calibri" w:hAnsi="Calibri"/>
          <w:sz w:val="22"/>
          <w:szCs w:val="22"/>
        </w:rPr>
        <w:t>been</w:t>
      </w:r>
      <w:r w:rsidRPr="00104D44">
        <w:rPr>
          <w:rFonts w:ascii="Calibri" w:hAnsi="Calibri"/>
          <w:sz w:val="22"/>
          <w:szCs w:val="22"/>
        </w:rPr>
        <w:t xml:space="preserve"> </w:t>
      </w:r>
      <w:r w:rsidRPr="005826B9">
        <w:rPr>
          <w:rFonts w:ascii="Calibri" w:hAnsi="Calibri"/>
          <w:sz w:val="22"/>
          <w:szCs w:val="22"/>
        </w:rPr>
        <w:t>abused</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neglected</w:t>
      </w:r>
      <w:r w:rsidRPr="00104D44">
        <w:rPr>
          <w:rFonts w:ascii="Calibri" w:hAnsi="Calibri"/>
          <w:sz w:val="22"/>
          <w:szCs w:val="22"/>
        </w:rPr>
        <w:t xml:space="preserve"> </w:t>
      </w:r>
      <w:r w:rsidRPr="005826B9">
        <w:rPr>
          <w:rFonts w:ascii="Calibri" w:hAnsi="Calibri"/>
          <w:sz w:val="22"/>
          <w:szCs w:val="22"/>
        </w:rPr>
        <w:t>in</w:t>
      </w:r>
      <w:r w:rsidRPr="00104D44">
        <w:rPr>
          <w:rFonts w:ascii="Calibri" w:hAnsi="Calibri"/>
          <w:sz w:val="22"/>
          <w:szCs w:val="22"/>
        </w:rPr>
        <w:t xml:space="preserve"> </w:t>
      </w:r>
      <w:r w:rsidRPr="005826B9">
        <w:rPr>
          <w:rFonts w:ascii="Calibri" w:hAnsi="Calibri"/>
          <w:sz w:val="22"/>
          <w:szCs w:val="22"/>
        </w:rPr>
        <w:t>some</w:t>
      </w:r>
      <w:r w:rsidRPr="00104D44">
        <w:rPr>
          <w:rFonts w:ascii="Calibri" w:hAnsi="Calibri"/>
          <w:sz w:val="22"/>
          <w:szCs w:val="22"/>
        </w:rPr>
        <w:t xml:space="preserve"> </w:t>
      </w:r>
      <w:r w:rsidRPr="005826B9">
        <w:rPr>
          <w:rFonts w:ascii="Calibri" w:hAnsi="Calibri"/>
          <w:sz w:val="22"/>
          <w:szCs w:val="22"/>
        </w:rPr>
        <w:t>way,</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member</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staff</w:t>
      </w:r>
      <w:r w:rsidRPr="00104D44">
        <w:rPr>
          <w:rFonts w:ascii="Calibri" w:hAnsi="Calibri"/>
          <w:sz w:val="22"/>
          <w:szCs w:val="22"/>
        </w:rPr>
        <w:t xml:space="preserve"> </w:t>
      </w:r>
      <w:r w:rsidRPr="005826B9">
        <w:rPr>
          <w:rFonts w:ascii="Calibri" w:hAnsi="Calibri"/>
          <w:sz w:val="22"/>
          <w:szCs w:val="22"/>
        </w:rPr>
        <w:t>should:</w:t>
      </w:r>
    </w:p>
    <w:p w14:paraId="3FC08B8B" w14:textId="509EDA3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immediately stop any other activity to</w:t>
      </w:r>
      <w:r w:rsidRPr="00104D44">
        <w:rPr>
          <w:rFonts w:ascii="Calibri" w:hAnsi="Calibri"/>
          <w:sz w:val="22"/>
          <w:szCs w:val="22"/>
        </w:rPr>
        <w:t xml:space="preserve"> </w:t>
      </w:r>
      <w:r w:rsidR="003A3F48" w:rsidRPr="005826B9">
        <w:rPr>
          <w:rFonts w:ascii="Calibri" w:hAnsi="Calibri"/>
          <w:sz w:val="22"/>
          <w:szCs w:val="22"/>
        </w:rPr>
        <w:t>listen.</w:t>
      </w:r>
    </w:p>
    <w:p w14:paraId="58B61907" w14:textId="79263F0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lastRenderedPageBreak/>
        <w:t>listen</w:t>
      </w:r>
      <w:r w:rsidRPr="00104D44">
        <w:rPr>
          <w:rFonts w:ascii="Calibri" w:hAnsi="Calibri"/>
          <w:sz w:val="22"/>
          <w:szCs w:val="22"/>
        </w:rPr>
        <w:t xml:space="preserve"> </w:t>
      </w:r>
      <w:r w:rsidRPr="005826B9">
        <w:rPr>
          <w:rFonts w:ascii="Calibri" w:hAnsi="Calibri"/>
          <w:sz w:val="22"/>
          <w:szCs w:val="22"/>
        </w:rPr>
        <w:t>carefully</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pupil</w:t>
      </w:r>
      <w:r w:rsidRPr="00104D44">
        <w:rPr>
          <w:rFonts w:ascii="Calibri" w:hAnsi="Calibri"/>
          <w:sz w:val="22"/>
          <w:szCs w:val="22"/>
        </w:rPr>
        <w:t xml:space="preserve"> </w:t>
      </w:r>
      <w:r w:rsidRPr="005826B9">
        <w:rPr>
          <w:rFonts w:ascii="Calibri" w:hAnsi="Calibri"/>
          <w:sz w:val="22"/>
          <w:szCs w:val="22"/>
        </w:rPr>
        <w:t>and</w:t>
      </w:r>
      <w:r w:rsidRPr="00104D44">
        <w:rPr>
          <w:rFonts w:ascii="Calibri" w:hAnsi="Calibri"/>
          <w:sz w:val="22"/>
          <w:szCs w:val="22"/>
        </w:rPr>
        <w:t xml:space="preserve"> </w:t>
      </w:r>
      <w:r w:rsidRPr="005826B9">
        <w:rPr>
          <w:rFonts w:ascii="Calibri" w:hAnsi="Calibri"/>
          <w:sz w:val="22"/>
          <w:szCs w:val="22"/>
        </w:rPr>
        <w:t>keep</w:t>
      </w:r>
      <w:r w:rsidRPr="00104D44">
        <w:rPr>
          <w:rFonts w:ascii="Calibri" w:hAnsi="Calibri"/>
          <w:sz w:val="22"/>
          <w:szCs w:val="22"/>
        </w:rPr>
        <w:t xml:space="preserve"> </w:t>
      </w:r>
      <w:r w:rsidRPr="005826B9">
        <w:rPr>
          <w:rFonts w:ascii="Calibri" w:hAnsi="Calibri"/>
          <w:sz w:val="22"/>
          <w:szCs w:val="22"/>
        </w:rPr>
        <w:t>an</w:t>
      </w:r>
      <w:r w:rsidRPr="00104D44">
        <w:rPr>
          <w:rFonts w:ascii="Calibri" w:hAnsi="Calibri"/>
          <w:sz w:val="22"/>
          <w:szCs w:val="22"/>
        </w:rPr>
        <w:t xml:space="preserve"> </w:t>
      </w:r>
      <w:r w:rsidRPr="005826B9">
        <w:rPr>
          <w:rFonts w:ascii="Calibri" w:hAnsi="Calibri"/>
          <w:sz w:val="22"/>
          <w:szCs w:val="22"/>
        </w:rPr>
        <w:t>open</w:t>
      </w:r>
      <w:r w:rsidRPr="00104D44">
        <w:rPr>
          <w:rFonts w:ascii="Calibri" w:hAnsi="Calibri"/>
          <w:sz w:val="22"/>
          <w:szCs w:val="22"/>
        </w:rPr>
        <w:t xml:space="preserve"> </w:t>
      </w:r>
      <w:r w:rsidRPr="005826B9">
        <w:rPr>
          <w:rFonts w:ascii="Calibri" w:hAnsi="Calibri"/>
          <w:sz w:val="22"/>
          <w:szCs w:val="22"/>
        </w:rPr>
        <w:t>mind</w:t>
      </w:r>
      <w:r w:rsidRPr="00104D44">
        <w:rPr>
          <w:rFonts w:ascii="Calibri" w:hAnsi="Calibri"/>
          <w:sz w:val="22"/>
          <w:szCs w:val="22"/>
        </w:rPr>
        <w:t xml:space="preserve"> </w:t>
      </w:r>
      <w:r w:rsidR="000E0AFA" w:rsidRPr="005826B9">
        <w:rPr>
          <w:rFonts w:ascii="Calibri" w:hAnsi="Calibri"/>
          <w:sz w:val="22"/>
          <w:szCs w:val="22"/>
        </w:rPr>
        <w:t>–</w:t>
      </w:r>
      <w:r w:rsidRPr="00104D44">
        <w:rPr>
          <w:rFonts w:ascii="Calibri" w:hAnsi="Calibri"/>
          <w:sz w:val="22"/>
          <w:szCs w:val="22"/>
        </w:rPr>
        <w:t xml:space="preserve"> </w:t>
      </w:r>
      <w:r w:rsidRPr="005826B9">
        <w:rPr>
          <w:rFonts w:ascii="Calibri" w:hAnsi="Calibri"/>
          <w:sz w:val="22"/>
          <w:szCs w:val="22"/>
        </w:rPr>
        <w:t>do</w:t>
      </w:r>
      <w:r w:rsidRPr="00104D44">
        <w:rPr>
          <w:rFonts w:ascii="Calibri" w:hAnsi="Calibri"/>
          <w:sz w:val="22"/>
          <w:szCs w:val="22"/>
        </w:rPr>
        <w:t xml:space="preserve"> </w:t>
      </w:r>
      <w:r w:rsidRPr="005826B9">
        <w:rPr>
          <w:rFonts w:ascii="Calibri" w:hAnsi="Calibri"/>
          <w:sz w:val="22"/>
          <w:szCs w:val="22"/>
        </w:rPr>
        <w:t>not</w:t>
      </w:r>
      <w:r w:rsidRPr="00104D44">
        <w:rPr>
          <w:rFonts w:ascii="Calibri" w:hAnsi="Calibri"/>
          <w:sz w:val="22"/>
          <w:szCs w:val="22"/>
        </w:rPr>
        <w:t xml:space="preserve"> </w:t>
      </w:r>
      <w:r w:rsidRPr="005826B9">
        <w:rPr>
          <w:rFonts w:ascii="Calibri" w:hAnsi="Calibri"/>
          <w:sz w:val="22"/>
          <w:szCs w:val="22"/>
        </w:rPr>
        <w:t>interrupt</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child</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be</w:t>
      </w:r>
      <w:r w:rsidRPr="00104D44">
        <w:rPr>
          <w:rFonts w:ascii="Calibri" w:hAnsi="Calibri"/>
          <w:sz w:val="22"/>
          <w:szCs w:val="22"/>
        </w:rPr>
        <w:t xml:space="preserve"> </w:t>
      </w:r>
      <w:r w:rsidRPr="005826B9">
        <w:rPr>
          <w:rFonts w:ascii="Calibri" w:hAnsi="Calibri"/>
          <w:sz w:val="22"/>
          <w:szCs w:val="22"/>
        </w:rPr>
        <w:t>afraid</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silences;</w:t>
      </w:r>
    </w:p>
    <w:p w14:paraId="5CEB10F6" w14:textId="77777777" w:rsidR="006C0293" w:rsidRPr="005826B9" w:rsidRDefault="00822565">
      <w:pPr>
        <w:pStyle w:val="ListParagraph"/>
        <w:numPr>
          <w:ilvl w:val="2"/>
          <w:numId w:val="49"/>
        </w:numPr>
        <w:tabs>
          <w:tab w:val="left" w:pos="1142"/>
          <w:tab w:val="left" w:pos="1143"/>
        </w:tabs>
        <w:spacing w:before="0"/>
        <w:ind w:right="636"/>
        <w:rPr>
          <w:rFonts w:ascii="Calibri" w:hAnsi="Calibri"/>
          <w:sz w:val="22"/>
          <w:szCs w:val="22"/>
        </w:rPr>
      </w:pPr>
      <w:r w:rsidRPr="005826B9">
        <w:rPr>
          <w:rFonts w:ascii="Calibri" w:hAnsi="Calibri"/>
          <w:sz w:val="22"/>
          <w:szCs w:val="22"/>
        </w:rPr>
        <w:t>limit the questioning to the minimum necessary for clarification using “what, when, how, where” but avoid using leading questions such as, “has this happened to your siblings?” which may prejudice an investigation;</w:t>
      </w:r>
    </w:p>
    <w:p w14:paraId="40F68B07" w14:textId="6FD3825E" w:rsidR="006C0293" w:rsidRPr="005826B9" w:rsidRDefault="00822565">
      <w:pPr>
        <w:pStyle w:val="ListParagraph"/>
        <w:numPr>
          <w:ilvl w:val="2"/>
          <w:numId w:val="49"/>
        </w:numPr>
        <w:tabs>
          <w:tab w:val="left" w:pos="1142"/>
          <w:tab w:val="left" w:pos="1143"/>
        </w:tabs>
        <w:spacing w:before="0"/>
        <w:ind w:right="254"/>
        <w:rPr>
          <w:rFonts w:ascii="Calibri" w:hAnsi="Calibri"/>
          <w:sz w:val="22"/>
          <w:szCs w:val="22"/>
        </w:rPr>
      </w:pPr>
      <w:r w:rsidRPr="005826B9">
        <w:rPr>
          <w:rFonts w:ascii="Calibri" w:hAnsi="Calibri"/>
          <w:sz w:val="22"/>
          <w:szCs w:val="22"/>
        </w:rPr>
        <w:t>not</w:t>
      </w:r>
      <w:r w:rsidRPr="00104D44">
        <w:rPr>
          <w:rFonts w:ascii="Calibri" w:hAnsi="Calibri"/>
          <w:sz w:val="22"/>
          <w:szCs w:val="22"/>
        </w:rPr>
        <w:t xml:space="preserve"> </w:t>
      </w:r>
      <w:r w:rsidRPr="005826B9">
        <w:rPr>
          <w:rFonts w:ascii="Calibri" w:hAnsi="Calibri"/>
          <w:sz w:val="22"/>
          <w:szCs w:val="22"/>
        </w:rPr>
        <w:t>make</w:t>
      </w:r>
      <w:r w:rsidRPr="00104D44">
        <w:rPr>
          <w:rFonts w:ascii="Calibri" w:hAnsi="Calibri"/>
          <w:sz w:val="22"/>
          <w:szCs w:val="22"/>
        </w:rPr>
        <w:t xml:space="preserve"> </w:t>
      </w:r>
      <w:r w:rsidRPr="005826B9">
        <w:rPr>
          <w:rFonts w:ascii="Calibri" w:hAnsi="Calibri"/>
          <w:sz w:val="22"/>
          <w:szCs w:val="22"/>
        </w:rPr>
        <w:t>any</w:t>
      </w:r>
      <w:r w:rsidRPr="00104D44">
        <w:rPr>
          <w:rFonts w:ascii="Calibri" w:hAnsi="Calibri"/>
          <w:sz w:val="22"/>
          <w:szCs w:val="22"/>
        </w:rPr>
        <w:t xml:space="preserve"> </w:t>
      </w:r>
      <w:r w:rsidRPr="005826B9">
        <w:rPr>
          <w:rFonts w:ascii="Calibri" w:hAnsi="Calibri"/>
          <w:sz w:val="22"/>
          <w:szCs w:val="22"/>
        </w:rPr>
        <w:t>attempt</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investigate</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incident</w:t>
      </w:r>
      <w:r w:rsidRPr="00104D44">
        <w:rPr>
          <w:rFonts w:ascii="Calibri" w:hAnsi="Calibri"/>
          <w:sz w:val="22"/>
          <w:szCs w:val="22"/>
        </w:rPr>
        <w:t xml:space="preserve"> </w:t>
      </w:r>
      <w:r w:rsidRPr="005826B9">
        <w:rPr>
          <w:rFonts w:ascii="Calibri" w:hAnsi="Calibri"/>
          <w:sz w:val="22"/>
          <w:szCs w:val="22"/>
        </w:rPr>
        <w:t>themselves</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00DC628B" w:rsidRPr="005826B9">
        <w:rPr>
          <w:rFonts w:ascii="Calibri" w:hAnsi="Calibri"/>
          <w:sz w:val="22"/>
          <w:szCs w:val="22"/>
        </w:rPr>
        <w:t>decide</w:t>
      </w:r>
      <w:r w:rsidRPr="00104D44">
        <w:rPr>
          <w:rFonts w:ascii="Calibri" w:hAnsi="Calibri"/>
          <w:sz w:val="22"/>
          <w:szCs w:val="22"/>
        </w:rPr>
        <w:t xml:space="preserve"> </w:t>
      </w:r>
      <w:r w:rsidRPr="005826B9">
        <w:rPr>
          <w:rFonts w:ascii="Calibri" w:hAnsi="Calibri"/>
          <w:sz w:val="22"/>
          <w:szCs w:val="22"/>
        </w:rPr>
        <w:t>as</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whether</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not</w:t>
      </w:r>
      <w:r w:rsidRPr="00104D44">
        <w:rPr>
          <w:rFonts w:ascii="Calibri" w:hAnsi="Calibri"/>
          <w:sz w:val="22"/>
          <w:szCs w:val="22"/>
        </w:rPr>
        <w:t xml:space="preserve"> </w:t>
      </w:r>
      <w:r w:rsidRPr="005826B9">
        <w:rPr>
          <w:rFonts w:ascii="Calibri" w:hAnsi="Calibri"/>
          <w:sz w:val="22"/>
          <w:szCs w:val="22"/>
        </w:rPr>
        <w:t>the pupil has been</w:t>
      </w:r>
      <w:r w:rsidRPr="00104D44">
        <w:rPr>
          <w:rFonts w:ascii="Calibri" w:hAnsi="Calibri"/>
          <w:sz w:val="22"/>
          <w:szCs w:val="22"/>
        </w:rPr>
        <w:t xml:space="preserve"> </w:t>
      </w:r>
      <w:r w:rsidRPr="005826B9">
        <w:rPr>
          <w:rFonts w:ascii="Calibri" w:hAnsi="Calibri"/>
          <w:sz w:val="22"/>
          <w:szCs w:val="22"/>
        </w:rPr>
        <w:t>abused;</w:t>
      </w:r>
    </w:p>
    <w:p w14:paraId="4D406754" w14:textId="203D561F" w:rsidR="006C0293" w:rsidRPr="005826B9" w:rsidRDefault="00822565">
      <w:pPr>
        <w:pStyle w:val="ListParagraph"/>
        <w:numPr>
          <w:ilvl w:val="2"/>
          <w:numId w:val="49"/>
        </w:numPr>
        <w:tabs>
          <w:tab w:val="left" w:pos="1142"/>
          <w:tab w:val="left" w:pos="1143"/>
        </w:tabs>
        <w:spacing w:before="0"/>
        <w:ind w:right="524"/>
        <w:rPr>
          <w:rFonts w:ascii="Calibri" w:hAnsi="Calibri"/>
          <w:sz w:val="22"/>
          <w:szCs w:val="22"/>
        </w:rPr>
      </w:pPr>
      <w:r w:rsidRPr="005826B9">
        <w:rPr>
          <w:rFonts w:ascii="Calibri" w:hAnsi="Calibri"/>
          <w:sz w:val="22"/>
          <w:szCs w:val="22"/>
        </w:rPr>
        <w:t xml:space="preserve">reassure the pupil, but never promise not to tell anyone. Instead, explain who </w:t>
      </w:r>
      <w:r w:rsidR="00DC628B" w:rsidRPr="005826B9">
        <w:rPr>
          <w:rFonts w:ascii="Calibri" w:hAnsi="Calibri"/>
          <w:sz w:val="22"/>
          <w:szCs w:val="22"/>
        </w:rPr>
        <w:t>must</w:t>
      </w:r>
      <w:r w:rsidRPr="005826B9">
        <w:rPr>
          <w:rFonts w:ascii="Calibri" w:hAnsi="Calibri"/>
          <w:sz w:val="22"/>
          <w:szCs w:val="22"/>
        </w:rPr>
        <w:t xml:space="preserve"> be told to ensure that proper action is taken in accordance with this</w:t>
      </w:r>
      <w:r w:rsidRPr="00104D44">
        <w:rPr>
          <w:rFonts w:ascii="Calibri" w:hAnsi="Calibri"/>
          <w:sz w:val="22"/>
          <w:szCs w:val="22"/>
        </w:rPr>
        <w:t xml:space="preserve"> </w:t>
      </w:r>
      <w:r w:rsidRPr="005826B9">
        <w:rPr>
          <w:rFonts w:ascii="Calibri" w:hAnsi="Calibri"/>
          <w:sz w:val="22"/>
          <w:szCs w:val="22"/>
        </w:rPr>
        <w:t>policy;</w:t>
      </w:r>
    </w:p>
    <w:p w14:paraId="3AC8EEE9" w14:textId="77777777" w:rsidR="006C0293" w:rsidRPr="005826B9" w:rsidRDefault="00822565">
      <w:pPr>
        <w:pStyle w:val="ListParagraph"/>
        <w:numPr>
          <w:ilvl w:val="2"/>
          <w:numId w:val="49"/>
        </w:numPr>
        <w:tabs>
          <w:tab w:val="left" w:pos="1142"/>
          <w:tab w:val="left" w:pos="1143"/>
        </w:tabs>
        <w:spacing w:before="0"/>
        <w:ind w:right="343"/>
        <w:rPr>
          <w:rFonts w:ascii="Calibri" w:hAnsi="Calibri"/>
          <w:sz w:val="22"/>
          <w:szCs w:val="22"/>
        </w:rPr>
      </w:pPr>
      <w:r w:rsidRPr="005826B9">
        <w:rPr>
          <w:rFonts w:ascii="Calibri" w:hAnsi="Calibri"/>
          <w:sz w:val="22"/>
          <w:szCs w:val="22"/>
        </w:rPr>
        <w:t>discuss</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conversation</w:t>
      </w:r>
      <w:r w:rsidRPr="00104D44">
        <w:rPr>
          <w:rFonts w:ascii="Calibri" w:hAnsi="Calibri"/>
          <w:sz w:val="22"/>
          <w:szCs w:val="22"/>
        </w:rPr>
        <w:t xml:space="preserve"> </w:t>
      </w:r>
      <w:r w:rsidRPr="005826B9">
        <w:rPr>
          <w:rFonts w:ascii="Calibri" w:hAnsi="Calibri"/>
          <w:sz w:val="22"/>
          <w:szCs w:val="22"/>
        </w:rPr>
        <w:t>with</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DSL</w:t>
      </w:r>
      <w:r w:rsidRPr="00104D44">
        <w:rPr>
          <w:rFonts w:ascii="Calibri" w:hAnsi="Calibri"/>
          <w:sz w:val="22"/>
          <w:szCs w:val="22"/>
        </w:rPr>
        <w:t xml:space="preserve"> </w:t>
      </w:r>
      <w:r w:rsidRPr="005826B9">
        <w:rPr>
          <w:rFonts w:ascii="Calibri" w:hAnsi="Calibri"/>
          <w:sz w:val="22"/>
          <w:szCs w:val="22"/>
        </w:rPr>
        <w:t>as</w:t>
      </w:r>
      <w:r w:rsidRPr="00104D44">
        <w:rPr>
          <w:rFonts w:ascii="Calibri" w:hAnsi="Calibri"/>
          <w:sz w:val="22"/>
          <w:szCs w:val="22"/>
        </w:rPr>
        <w:t xml:space="preserve"> </w:t>
      </w:r>
      <w:r w:rsidRPr="005826B9">
        <w:rPr>
          <w:rFonts w:ascii="Calibri" w:hAnsi="Calibri"/>
          <w:sz w:val="22"/>
          <w:szCs w:val="22"/>
        </w:rPr>
        <w:t>soon</w:t>
      </w:r>
      <w:r w:rsidRPr="00104D44">
        <w:rPr>
          <w:rFonts w:ascii="Calibri" w:hAnsi="Calibri"/>
          <w:sz w:val="22"/>
          <w:szCs w:val="22"/>
        </w:rPr>
        <w:t xml:space="preserve"> </w:t>
      </w:r>
      <w:r w:rsidRPr="005826B9">
        <w:rPr>
          <w:rFonts w:ascii="Calibri" w:hAnsi="Calibri"/>
          <w:sz w:val="22"/>
          <w:szCs w:val="22"/>
        </w:rPr>
        <w:t>as</w:t>
      </w:r>
      <w:r w:rsidRPr="00104D44">
        <w:rPr>
          <w:rFonts w:ascii="Calibri" w:hAnsi="Calibri"/>
          <w:sz w:val="22"/>
          <w:szCs w:val="22"/>
        </w:rPr>
        <w:t xml:space="preserve"> </w:t>
      </w:r>
      <w:r w:rsidRPr="005826B9">
        <w:rPr>
          <w:rFonts w:ascii="Calibri" w:hAnsi="Calibri"/>
          <w:sz w:val="22"/>
          <w:szCs w:val="22"/>
        </w:rPr>
        <w:t>possible</w:t>
      </w:r>
      <w:r w:rsidRPr="00104D44">
        <w:rPr>
          <w:rFonts w:ascii="Calibri" w:hAnsi="Calibri"/>
          <w:sz w:val="22"/>
          <w:szCs w:val="22"/>
        </w:rPr>
        <w:t xml:space="preserve"> </w:t>
      </w:r>
      <w:r w:rsidRPr="005826B9">
        <w:rPr>
          <w:rFonts w:ascii="Calibri" w:hAnsi="Calibri"/>
          <w:sz w:val="22"/>
          <w:szCs w:val="22"/>
        </w:rPr>
        <w:t>and</w:t>
      </w:r>
      <w:r w:rsidRPr="00104D44">
        <w:rPr>
          <w:rFonts w:ascii="Calibri" w:hAnsi="Calibri"/>
          <w:sz w:val="22"/>
          <w:szCs w:val="22"/>
        </w:rPr>
        <w:t xml:space="preserve"> </w:t>
      </w:r>
      <w:r w:rsidRPr="005826B9">
        <w:rPr>
          <w:rFonts w:ascii="Calibri" w:hAnsi="Calibri"/>
          <w:sz w:val="22"/>
          <w:szCs w:val="22"/>
        </w:rPr>
        <w:t>take</w:t>
      </w:r>
      <w:r w:rsidRPr="00104D44">
        <w:rPr>
          <w:rFonts w:ascii="Calibri" w:hAnsi="Calibri"/>
          <w:sz w:val="22"/>
          <w:szCs w:val="22"/>
        </w:rPr>
        <w:t xml:space="preserve"> </w:t>
      </w:r>
      <w:r w:rsidRPr="005826B9">
        <w:rPr>
          <w:rFonts w:ascii="Calibri" w:hAnsi="Calibri"/>
          <w:sz w:val="22"/>
          <w:szCs w:val="22"/>
        </w:rPr>
        <w:t>no</w:t>
      </w:r>
      <w:r w:rsidRPr="00104D44">
        <w:rPr>
          <w:rFonts w:ascii="Calibri" w:hAnsi="Calibri"/>
          <w:sz w:val="22"/>
          <w:szCs w:val="22"/>
        </w:rPr>
        <w:t xml:space="preserve"> </w:t>
      </w:r>
      <w:r w:rsidRPr="005826B9">
        <w:rPr>
          <w:rFonts w:ascii="Calibri" w:hAnsi="Calibri"/>
          <w:sz w:val="22"/>
          <w:szCs w:val="22"/>
        </w:rPr>
        <w:t>further</w:t>
      </w:r>
      <w:r w:rsidRPr="00104D44">
        <w:rPr>
          <w:rFonts w:ascii="Calibri" w:hAnsi="Calibri"/>
          <w:sz w:val="22"/>
          <w:szCs w:val="22"/>
        </w:rPr>
        <w:t xml:space="preserve"> </w:t>
      </w:r>
      <w:r w:rsidRPr="005826B9">
        <w:rPr>
          <w:rFonts w:ascii="Calibri" w:hAnsi="Calibri"/>
          <w:sz w:val="22"/>
          <w:szCs w:val="22"/>
        </w:rPr>
        <w:t>action</w:t>
      </w:r>
      <w:r w:rsidRPr="00104D44">
        <w:rPr>
          <w:rFonts w:ascii="Calibri" w:hAnsi="Calibri"/>
          <w:sz w:val="22"/>
          <w:szCs w:val="22"/>
        </w:rPr>
        <w:t xml:space="preserve"> </w:t>
      </w:r>
      <w:r w:rsidRPr="005826B9">
        <w:rPr>
          <w:rFonts w:ascii="Calibri" w:hAnsi="Calibri"/>
          <w:sz w:val="22"/>
          <w:szCs w:val="22"/>
        </w:rPr>
        <w:t>unless</w:t>
      </w:r>
      <w:r w:rsidRPr="00104D44">
        <w:rPr>
          <w:rFonts w:ascii="Calibri" w:hAnsi="Calibri"/>
          <w:sz w:val="22"/>
          <w:szCs w:val="22"/>
        </w:rPr>
        <w:t xml:space="preserve"> </w:t>
      </w:r>
      <w:r w:rsidRPr="005826B9">
        <w:rPr>
          <w:rFonts w:ascii="Calibri" w:hAnsi="Calibri"/>
          <w:sz w:val="22"/>
          <w:szCs w:val="22"/>
        </w:rPr>
        <w:t>instructed</w:t>
      </w:r>
      <w:r w:rsidRPr="00104D44">
        <w:rPr>
          <w:rFonts w:ascii="Calibri" w:hAnsi="Calibri"/>
          <w:sz w:val="22"/>
          <w:szCs w:val="22"/>
        </w:rPr>
        <w:t xml:space="preserve"> </w:t>
      </w:r>
      <w:r w:rsidRPr="005826B9">
        <w:rPr>
          <w:rFonts w:ascii="Calibri" w:hAnsi="Calibri"/>
          <w:sz w:val="22"/>
          <w:szCs w:val="22"/>
        </w:rPr>
        <w:t>to do so by the DSL or the</w:t>
      </w:r>
      <w:r w:rsidRPr="00104D44">
        <w:rPr>
          <w:rFonts w:ascii="Calibri" w:hAnsi="Calibri"/>
          <w:sz w:val="22"/>
          <w:szCs w:val="22"/>
        </w:rPr>
        <w:t xml:space="preserve"> </w:t>
      </w:r>
      <w:r w:rsidRPr="005826B9">
        <w:rPr>
          <w:rFonts w:ascii="Calibri" w:hAnsi="Calibri"/>
          <w:sz w:val="22"/>
          <w:szCs w:val="22"/>
        </w:rPr>
        <w:t>Head teacher;</w:t>
      </w:r>
    </w:p>
    <w:p w14:paraId="498241FA"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only share information on a need-to-know basis;</w:t>
      </w:r>
      <w:r w:rsidRPr="00104D44">
        <w:rPr>
          <w:rFonts w:ascii="Calibri" w:hAnsi="Calibri"/>
          <w:sz w:val="22"/>
          <w:szCs w:val="22"/>
        </w:rPr>
        <w:t xml:space="preserve"> </w:t>
      </w:r>
      <w:r w:rsidRPr="005826B9">
        <w:rPr>
          <w:rFonts w:ascii="Calibri" w:hAnsi="Calibri"/>
          <w:sz w:val="22"/>
          <w:szCs w:val="22"/>
        </w:rPr>
        <w:t>and</w:t>
      </w:r>
    </w:p>
    <w:p w14:paraId="2529EBCA"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make a full written record of the conversation as set out</w:t>
      </w:r>
      <w:r w:rsidRPr="00104D44">
        <w:rPr>
          <w:rFonts w:ascii="Calibri" w:hAnsi="Calibri"/>
          <w:sz w:val="22"/>
          <w:szCs w:val="22"/>
        </w:rPr>
        <w:t xml:space="preserve"> </w:t>
      </w:r>
      <w:r w:rsidRPr="005826B9">
        <w:rPr>
          <w:rFonts w:ascii="Calibri" w:hAnsi="Calibri"/>
          <w:sz w:val="22"/>
          <w:szCs w:val="22"/>
        </w:rPr>
        <w:t>below.</w:t>
      </w:r>
    </w:p>
    <w:p w14:paraId="5447614C" w14:textId="77777777"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Staff must record in writing all concerns, discussions and decisions made about a child as soon as possible on a cause of concern form (See Appendix 6). The recording must be a clear, precise and factual account of the conversation or observations. Where a child has made a disclosure, the record must include details</w:t>
      </w:r>
      <w:r w:rsidRPr="00104D44">
        <w:rPr>
          <w:rFonts w:ascii="Calibri" w:hAnsi="Calibri"/>
          <w:sz w:val="22"/>
          <w:szCs w:val="22"/>
        </w:rPr>
        <w:t xml:space="preserve"> </w:t>
      </w:r>
      <w:r w:rsidRPr="005826B9">
        <w:rPr>
          <w:rFonts w:ascii="Calibri" w:hAnsi="Calibri"/>
          <w:sz w:val="22"/>
          <w:szCs w:val="22"/>
        </w:rPr>
        <w:t>of:</w:t>
      </w:r>
    </w:p>
    <w:p w14:paraId="516C944C"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its date, time and</w:t>
      </w:r>
      <w:r w:rsidRPr="00104D44">
        <w:rPr>
          <w:rFonts w:ascii="Calibri" w:hAnsi="Calibri"/>
          <w:sz w:val="22"/>
          <w:szCs w:val="22"/>
        </w:rPr>
        <w:t xml:space="preserve"> </w:t>
      </w:r>
      <w:r w:rsidRPr="005826B9">
        <w:rPr>
          <w:rFonts w:ascii="Calibri" w:hAnsi="Calibri"/>
          <w:sz w:val="22"/>
          <w:szCs w:val="22"/>
        </w:rPr>
        <w:t>place</w:t>
      </w:r>
    </w:p>
    <w:p w14:paraId="4D8212D5"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what was said and done by whom and in whose</w:t>
      </w:r>
      <w:r w:rsidRPr="00104D44">
        <w:rPr>
          <w:rFonts w:ascii="Calibri" w:hAnsi="Calibri"/>
          <w:sz w:val="22"/>
          <w:szCs w:val="22"/>
        </w:rPr>
        <w:t xml:space="preserve"> </w:t>
      </w:r>
      <w:r w:rsidRPr="005826B9">
        <w:rPr>
          <w:rFonts w:ascii="Calibri" w:hAnsi="Calibri"/>
          <w:sz w:val="22"/>
          <w:szCs w:val="22"/>
        </w:rPr>
        <w:t>presence</w:t>
      </w:r>
    </w:p>
    <w:p w14:paraId="12194C73"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any noticeable non-verbal behaviour or words used by the</w:t>
      </w:r>
      <w:r w:rsidRPr="00104D44">
        <w:rPr>
          <w:rFonts w:ascii="Calibri" w:hAnsi="Calibri"/>
          <w:sz w:val="22"/>
          <w:szCs w:val="22"/>
        </w:rPr>
        <w:t xml:space="preserve"> </w:t>
      </w:r>
      <w:r w:rsidRPr="005826B9">
        <w:rPr>
          <w:rFonts w:ascii="Calibri" w:hAnsi="Calibri"/>
          <w:sz w:val="22"/>
          <w:szCs w:val="22"/>
        </w:rPr>
        <w:t>child.</w:t>
      </w:r>
    </w:p>
    <w:p w14:paraId="6F968DCC" w14:textId="77777777" w:rsidR="006C0293" w:rsidRPr="005826B9" w:rsidRDefault="00822565">
      <w:pPr>
        <w:pStyle w:val="BodyText"/>
        <w:spacing w:before="0"/>
        <w:ind w:left="555" w:right="104"/>
        <w:rPr>
          <w:rFonts w:ascii="Calibri" w:hAnsi="Calibri"/>
          <w:sz w:val="22"/>
          <w:szCs w:val="22"/>
        </w:rPr>
      </w:pPr>
      <w:r w:rsidRPr="005826B9">
        <w:rPr>
          <w:rFonts w:ascii="Calibri" w:hAnsi="Calibri"/>
          <w:sz w:val="22"/>
          <w:szCs w:val="22"/>
        </w:rPr>
        <w:t>The record should be signed by the person making it, using names, not initials. Any other evidence (for example, scribbled notes, mobile phones containing text messages, clothing, computers) must be kept securely and passed on to the DSL as soon as possible. No copies should be retained by the member of staff or volunteer.</w:t>
      </w:r>
    </w:p>
    <w:p w14:paraId="6D07E8E3" w14:textId="35BC2A37" w:rsidR="006C0293" w:rsidRPr="005826B9" w:rsidRDefault="00822565" w:rsidP="000E55E2">
      <w:pPr>
        <w:tabs>
          <w:tab w:val="left" w:pos="1142"/>
          <w:tab w:val="left" w:pos="1143"/>
        </w:tabs>
        <w:rPr>
          <w:rFonts w:ascii="Calibri" w:hAnsi="Calibri"/>
          <w:sz w:val="22"/>
          <w:szCs w:val="22"/>
        </w:rPr>
      </w:pPr>
      <w:r w:rsidRPr="005826B9">
        <w:rPr>
          <w:rFonts w:ascii="Calibri" w:hAnsi="Calibri"/>
          <w:sz w:val="22"/>
          <w:szCs w:val="22"/>
        </w:rPr>
        <w:t>Where a report includes an online element, staff should, where possible, avoid viewing illegal images of a child and under no circumstances should such images be forwarded electronically. Further guidance is available on what to do if viewing an image is unavoidable on</w:t>
      </w:r>
      <w:r w:rsidR="002A6CA4" w:rsidRPr="005826B9">
        <w:rPr>
          <w:rFonts w:ascii="Calibri" w:hAnsi="Calibri"/>
          <w:sz w:val="22"/>
          <w:szCs w:val="22"/>
        </w:rPr>
        <w:t xml:space="preserve"> the guidance titled </w:t>
      </w:r>
      <w:hyperlink r:id="rId17" w:history="1">
        <w:r w:rsidR="002A6CA4" w:rsidRPr="005826B9">
          <w:rPr>
            <w:rStyle w:val="Hyperlink"/>
            <w:rFonts w:ascii="Calibri" w:hAnsi="Calibri"/>
            <w:sz w:val="22"/>
            <w:szCs w:val="22"/>
          </w:rPr>
          <w:t>searching-screening-and</w:t>
        </w:r>
        <w:r w:rsidR="000F4122" w:rsidRPr="005826B9">
          <w:rPr>
            <w:rStyle w:val="Hyperlink"/>
            <w:rFonts w:ascii="Calibri" w:hAnsi="Calibri"/>
            <w:sz w:val="22"/>
            <w:szCs w:val="22"/>
          </w:rPr>
          <w:t>-confiscation.</w:t>
        </w:r>
      </w:hyperlink>
      <w:r w:rsidR="000F4122" w:rsidRPr="005826B9">
        <w:rPr>
          <w:rFonts w:ascii="Calibri" w:hAnsi="Calibri"/>
          <w:sz w:val="22"/>
          <w:szCs w:val="22"/>
        </w:rPr>
        <w:t xml:space="preserve"> </w:t>
      </w:r>
      <w:r w:rsidR="00826E1A" w:rsidRPr="005826B9">
        <w:rPr>
          <w:rFonts w:ascii="Calibri" w:hAnsi="Calibri"/>
          <w:sz w:val="22"/>
          <w:szCs w:val="22"/>
        </w:rPr>
        <w:t xml:space="preserve">Further information is also via the </w:t>
      </w:r>
      <w:hyperlink r:id="rId18" w:history="1">
        <w:r w:rsidR="00826E1A" w:rsidRPr="005826B9">
          <w:rPr>
            <w:rStyle w:val="Hyperlink"/>
            <w:rFonts w:ascii="Calibri" w:hAnsi="Calibri"/>
            <w:sz w:val="22"/>
            <w:szCs w:val="22"/>
          </w:rPr>
          <w:t>U</w:t>
        </w:r>
        <w:r w:rsidR="00BF7352" w:rsidRPr="005826B9">
          <w:rPr>
            <w:rStyle w:val="Hyperlink"/>
            <w:rFonts w:ascii="Calibri" w:hAnsi="Calibri"/>
            <w:sz w:val="22"/>
            <w:szCs w:val="22"/>
          </w:rPr>
          <w:t>K council for child internet safety.</w:t>
        </w:r>
      </w:hyperlink>
      <w:r w:rsidR="00BF7352" w:rsidRPr="005826B9">
        <w:rPr>
          <w:rFonts w:ascii="Calibri" w:hAnsi="Calibri"/>
          <w:sz w:val="22"/>
          <w:szCs w:val="22"/>
        </w:rPr>
        <w:t xml:space="preserve"> </w:t>
      </w:r>
      <w:bookmarkStart w:id="159" w:name="_Toc80092282"/>
      <w:bookmarkStart w:id="160" w:name="_Toc80261891"/>
      <w:bookmarkStart w:id="161" w:name="_Toc80262027"/>
      <w:bookmarkStart w:id="162" w:name="_Toc80262339"/>
      <w:bookmarkStart w:id="163" w:name="_Toc81211390"/>
      <w:bookmarkEnd w:id="159"/>
      <w:bookmarkEnd w:id="160"/>
      <w:bookmarkEnd w:id="161"/>
      <w:bookmarkEnd w:id="162"/>
      <w:bookmarkEnd w:id="163"/>
    </w:p>
    <w:p w14:paraId="2A977875" w14:textId="77777777" w:rsidR="000E55E2" w:rsidRPr="000E55E2" w:rsidRDefault="000E55E2" w:rsidP="000E55E2">
      <w:pPr>
        <w:tabs>
          <w:tab w:val="left" w:pos="1142"/>
          <w:tab w:val="left" w:pos="1143"/>
        </w:tabs>
        <w:rPr>
          <w:rFonts w:ascii="Calibri" w:hAnsi="Calibri"/>
        </w:rPr>
      </w:pPr>
    </w:p>
    <w:p w14:paraId="7E78777D" w14:textId="0E3E2D43" w:rsidR="006C0293" w:rsidRPr="00F20612" w:rsidRDefault="00822565" w:rsidP="00104D44">
      <w:pPr>
        <w:pStyle w:val="Heading1"/>
        <w:numPr>
          <w:ilvl w:val="0"/>
          <w:numId w:val="11"/>
        </w:numPr>
        <w:tabs>
          <w:tab w:val="left" w:pos="556"/>
        </w:tabs>
        <w:spacing w:before="0"/>
        <w:ind w:left="556" w:hanging="454"/>
        <w:rPr>
          <w:rFonts w:ascii="Calibri" w:hAnsi="Calibri"/>
        </w:rPr>
      </w:pPr>
      <w:bookmarkStart w:id="164" w:name="_Toc61556024"/>
      <w:bookmarkStart w:id="165" w:name="_Toc81211391"/>
      <w:bookmarkStart w:id="166" w:name="_Toc113230973"/>
      <w:r w:rsidRPr="00F20612">
        <w:rPr>
          <w:rFonts w:ascii="Calibri" w:hAnsi="Calibri"/>
        </w:rPr>
        <w:t>Procedure to be followed by staff if they have concerns about a pupil’s welfare</w:t>
      </w:r>
      <w:bookmarkEnd w:id="164"/>
      <w:bookmarkEnd w:id="165"/>
      <w:bookmarkEnd w:id="166"/>
    </w:p>
    <w:p w14:paraId="6E8CF855" w14:textId="77777777"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If a member of staff has concerns about a pupil’s welfare, including any mental health concerns, they must inform</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DSL</w:t>
      </w:r>
      <w:r w:rsidRPr="00104D44">
        <w:rPr>
          <w:rFonts w:ascii="Calibri" w:hAnsi="Calibri"/>
          <w:sz w:val="22"/>
          <w:szCs w:val="22"/>
        </w:rPr>
        <w:t xml:space="preserve"> </w:t>
      </w:r>
      <w:r w:rsidRPr="005826B9">
        <w:rPr>
          <w:rFonts w:ascii="Calibri" w:hAnsi="Calibri"/>
          <w:sz w:val="22"/>
          <w:szCs w:val="22"/>
        </w:rPr>
        <w:t>as</w:t>
      </w:r>
      <w:r w:rsidRPr="00104D44">
        <w:rPr>
          <w:rFonts w:ascii="Calibri" w:hAnsi="Calibri"/>
          <w:sz w:val="22"/>
          <w:szCs w:val="22"/>
        </w:rPr>
        <w:t xml:space="preserve"> </w:t>
      </w:r>
      <w:r w:rsidRPr="005826B9">
        <w:rPr>
          <w:rFonts w:ascii="Calibri" w:hAnsi="Calibri"/>
          <w:sz w:val="22"/>
          <w:szCs w:val="22"/>
        </w:rPr>
        <w:t>soon</w:t>
      </w:r>
      <w:r w:rsidRPr="00104D44">
        <w:rPr>
          <w:rFonts w:ascii="Calibri" w:hAnsi="Calibri"/>
          <w:sz w:val="22"/>
          <w:szCs w:val="22"/>
        </w:rPr>
        <w:t xml:space="preserve"> </w:t>
      </w:r>
      <w:r w:rsidRPr="005826B9">
        <w:rPr>
          <w:rFonts w:ascii="Calibri" w:hAnsi="Calibri"/>
          <w:sz w:val="22"/>
          <w:szCs w:val="22"/>
        </w:rPr>
        <w:t>as</w:t>
      </w:r>
      <w:r w:rsidRPr="00104D44">
        <w:rPr>
          <w:rFonts w:ascii="Calibri" w:hAnsi="Calibri"/>
          <w:sz w:val="22"/>
          <w:szCs w:val="22"/>
        </w:rPr>
        <w:t xml:space="preserve"> </w:t>
      </w:r>
      <w:r w:rsidRPr="005826B9">
        <w:rPr>
          <w:rFonts w:ascii="Calibri" w:hAnsi="Calibri"/>
          <w:sz w:val="22"/>
          <w:szCs w:val="22"/>
        </w:rPr>
        <w:t>possible,</w:t>
      </w:r>
      <w:r w:rsidRPr="00104D44">
        <w:rPr>
          <w:rFonts w:ascii="Calibri" w:hAnsi="Calibri"/>
          <w:sz w:val="22"/>
          <w:szCs w:val="22"/>
        </w:rPr>
        <w:t xml:space="preserve"> </w:t>
      </w:r>
      <w:r w:rsidRPr="005826B9">
        <w:rPr>
          <w:rFonts w:ascii="Calibri" w:hAnsi="Calibri"/>
          <w:sz w:val="22"/>
          <w:szCs w:val="22"/>
        </w:rPr>
        <w:t>unless</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concerns</w:t>
      </w:r>
      <w:r w:rsidRPr="00104D44">
        <w:rPr>
          <w:rFonts w:ascii="Calibri" w:hAnsi="Calibri"/>
          <w:sz w:val="22"/>
          <w:szCs w:val="22"/>
        </w:rPr>
        <w:t xml:space="preserve"> </w:t>
      </w:r>
      <w:r w:rsidRPr="005826B9">
        <w:rPr>
          <w:rFonts w:ascii="Calibri" w:hAnsi="Calibri"/>
          <w:sz w:val="22"/>
          <w:szCs w:val="22"/>
        </w:rPr>
        <w:t>involve</w:t>
      </w:r>
      <w:r w:rsidRPr="00104D44">
        <w:rPr>
          <w:rFonts w:ascii="Calibri" w:hAnsi="Calibri"/>
          <w:sz w:val="22"/>
          <w:szCs w:val="22"/>
        </w:rPr>
        <w:t xml:space="preserve"> </w:t>
      </w:r>
      <w:r w:rsidRPr="005826B9">
        <w:rPr>
          <w:rFonts w:ascii="Calibri" w:hAnsi="Calibri"/>
          <w:sz w:val="22"/>
          <w:szCs w:val="22"/>
        </w:rPr>
        <w:t>an</w:t>
      </w:r>
      <w:r w:rsidRPr="00104D44">
        <w:rPr>
          <w:rFonts w:ascii="Calibri" w:hAnsi="Calibri"/>
          <w:sz w:val="22"/>
          <w:szCs w:val="22"/>
        </w:rPr>
        <w:t xml:space="preserve"> </w:t>
      </w:r>
      <w:r w:rsidRPr="005826B9">
        <w:rPr>
          <w:rFonts w:ascii="Calibri" w:hAnsi="Calibri"/>
          <w:sz w:val="22"/>
          <w:szCs w:val="22"/>
        </w:rPr>
        <w:t>allegation</w:t>
      </w:r>
      <w:r w:rsidRPr="00104D44">
        <w:rPr>
          <w:rFonts w:ascii="Calibri" w:hAnsi="Calibri"/>
          <w:sz w:val="22"/>
          <w:szCs w:val="22"/>
        </w:rPr>
        <w:t xml:space="preserve"> </w:t>
      </w:r>
      <w:r w:rsidRPr="005826B9">
        <w:rPr>
          <w:rFonts w:ascii="Calibri" w:hAnsi="Calibri"/>
          <w:sz w:val="22"/>
          <w:szCs w:val="22"/>
        </w:rPr>
        <w:t>against</w:t>
      </w:r>
      <w:r w:rsidRPr="00104D44">
        <w:rPr>
          <w:rFonts w:ascii="Calibri" w:hAnsi="Calibri"/>
          <w:sz w:val="22"/>
          <w:szCs w:val="22"/>
        </w:rPr>
        <w:t xml:space="preserve"> </w:t>
      </w:r>
      <w:r w:rsidRPr="005826B9">
        <w:rPr>
          <w:rFonts w:ascii="Calibri" w:hAnsi="Calibri"/>
          <w:sz w:val="22"/>
          <w:szCs w:val="22"/>
        </w:rPr>
        <w:t>a</w:t>
      </w:r>
      <w:r w:rsidRPr="00104D44">
        <w:rPr>
          <w:rFonts w:ascii="Calibri" w:hAnsi="Calibri"/>
          <w:sz w:val="22"/>
          <w:szCs w:val="22"/>
        </w:rPr>
        <w:t xml:space="preserve"> </w:t>
      </w:r>
      <w:r w:rsidRPr="005826B9">
        <w:rPr>
          <w:rFonts w:ascii="Calibri" w:hAnsi="Calibri"/>
          <w:sz w:val="22"/>
          <w:szCs w:val="22"/>
        </w:rPr>
        <w:t>member</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staff,</w:t>
      </w:r>
      <w:r w:rsidRPr="00104D44">
        <w:rPr>
          <w:rFonts w:ascii="Calibri" w:hAnsi="Calibri"/>
          <w:sz w:val="22"/>
          <w:szCs w:val="22"/>
        </w:rPr>
        <w:t xml:space="preserve"> </w:t>
      </w:r>
      <w:r w:rsidRPr="005826B9">
        <w:rPr>
          <w:rFonts w:ascii="Calibri" w:hAnsi="Calibri"/>
          <w:sz w:val="22"/>
          <w:szCs w:val="22"/>
        </w:rPr>
        <w:t>in</w:t>
      </w:r>
      <w:r w:rsidRPr="00104D44">
        <w:rPr>
          <w:rFonts w:ascii="Calibri" w:hAnsi="Calibri"/>
          <w:sz w:val="22"/>
          <w:szCs w:val="22"/>
        </w:rPr>
        <w:t xml:space="preserve"> </w:t>
      </w:r>
      <w:r w:rsidRPr="005826B9">
        <w:rPr>
          <w:rFonts w:ascii="Calibri" w:hAnsi="Calibri"/>
          <w:sz w:val="22"/>
          <w:szCs w:val="22"/>
        </w:rPr>
        <w:t xml:space="preserve">which case the procedures set out in the section </w:t>
      </w:r>
      <w:r w:rsidRPr="00104D44">
        <w:rPr>
          <w:rFonts w:ascii="Calibri" w:hAnsi="Calibri"/>
          <w:sz w:val="22"/>
          <w:szCs w:val="22"/>
        </w:rPr>
        <w:t xml:space="preserve">Allegations against members of staff (including supply staff) and volunteers </w:t>
      </w:r>
      <w:r w:rsidRPr="005826B9">
        <w:rPr>
          <w:rFonts w:ascii="Calibri" w:hAnsi="Calibri"/>
          <w:sz w:val="22"/>
          <w:szCs w:val="22"/>
        </w:rPr>
        <w:t>below should be</w:t>
      </w:r>
      <w:r w:rsidRPr="00104D44">
        <w:rPr>
          <w:rFonts w:ascii="Calibri" w:hAnsi="Calibri"/>
          <w:sz w:val="22"/>
          <w:szCs w:val="22"/>
        </w:rPr>
        <w:t xml:space="preserve"> </w:t>
      </w:r>
      <w:r w:rsidRPr="005826B9">
        <w:rPr>
          <w:rFonts w:ascii="Calibri" w:hAnsi="Calibri"/>
          <w:sz w:val="22"/>
          <w:szCs w:val="22"/>
        </w:rPr>
        <w:t>followed.</w:t>
      </w:r>
    </w:p>
    <w:p w14:paraId="311FD3E2" w14:textId="77777777"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All concerns, discussions, decisions made and the reasons for those decisions should be recorded in writing. If in doubt about recording requirements, staff should discuss with the</w:t>
      </w:r>
      <w:r w:rsidRPr="00104D44">
        <w:rPr>
          <w:rFonts w:ascii="Calibri" w:hAnsi="Calibri"/>
          <w:sz w:val="22"/>
          <w:szCs w:val="22"/>
        </w:rPr>
        <w:t xml:space="preserve"> </w:t>
      </w:r>
      <w:r w:rsidRPr="005826B9">
        <w:rPr>
          <w:rFonts w:ascii="Calibri" w:hAnsi="Calibri"/>
          <w:sz w:val="22"/>
          <w:szCs w:val="22"/>
        </w:rPr>
        <w:t>DSL.</w:t>
      </w:r>
    </w:p>
    <w:p w14:paraId="2D105A72" w14:textId="77777777"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When a child is not considered at risk of harm, but still has an unmet need that could mean they are in a Child in Need, a referral should be made by the DSL to Children’s Social Care. Parental consent for referrals of this type is not required in these circumstances. However, it is best practice for such concerns to be discussed first with parents and any subsequent referral to be made transparently with their</w:t>
      </w:r>
      <w:r w:rsidRPr="00104D44">
        <w:rPr>
          <w:rFonts w:ascii="Calibri" w:hAnsi="Calibri"/>
          <w:sz w:val="22"/>
          <w:szCs w:val="22"/>
        </w:rPr>
        <w:t xml:space="preserve"> </w:t>
      </w:r>
      <w:r w:rsidRPr="005826B9">
        <w:rPr>
          <w:rFonts w:ascii="Calibri" w:hAnsi="Calibri"/>
          <w:sz w:val="22"/>
          <w:szCs w:val="22"/>
        </w:rPr>
        <w:t>knowledge.</w:t>
      </w:r>
    </w:p>
    <w:p w14:paraId="39D39D3F" w14:textId="77777777" w:rsidR="008D7507" w:rsidRPr="005826B9" w:rsidRDefault="00822565">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 xml:space="preserve">If a pupil is in </w:t>
      </w:r>
      <w:r w:rsidRPr="00104D44">
        <w:rPr>
          <w:rFonts w:ascii="Calibri" w:hAnsi="Calibri"/>
          <w:sz w:val="22"/>
          <w:szCs w:val="22"/>
        </w:rPr>
        <w:t xml:space="preserve">immediate danger </w:t>
      </w:r>
      <w:r w:rsidRPr="005826B9">
        <w:rPr>
          <w:rFonts w:ascii="Calibri" w:hAnsi="Calibri"/>
          <w:sz w:val="22"/>
          <w:szCs w:val="22"/>
        </w:rPr>
        <w:t xml:space="preserve">or is at </w:t>
      </w:r>
      <w:r w:rsidRPr="00104D44">
        <w:rPr>
          <w:rFonts w:ascii="Calibri" w:hAnsi="Calibri"/>
          <w:sz w:val="22"/>
          <w:szCs w:val="22"/>
        </w:rPr>
        <w:t>risk of harm</w:t>
      </w:r>
      <w:r w:rsidRPr="005826B9">
        <w:rPr>
          <w:rFonts w:ascii="Calibri" w:hAnsi="Calibri"/>
          <w:sz w:val="22"/>
          <w:szCs w:val="22"/>
        </w:rPr>
        <w:t>,</w:t>
      </w:r>
      <w:r w:rsidR="008D7507" w:rsidRPr="005826B9">
        <w:rPr>
          <w:rFonts w:ascii="Calibri" w:hAnsi="Calibri"/>
          <w:sz w:val="22"/>
          <w:szCs w:val="22"/>
        </w:rPr>
        <w:t xml:space="preserve"> the following steps should be followed:</w:t>
      </w:r>
    </w:p>
    <w:p w14:paraId="676A9CFB" w14:textId="0A6771FC" w:rsidR="006C0293" w:rsidRPr="00104D44" w:rsidRDefault="00822565">
      <w:pPr>
        <w:pStyle w:val="ListParagraph"/>
        <w:numPr>
          <w:ilvl w:val="2"/>
          <w:numId w:val="11"/>
        </w:numPr>
        <w:tabs>
          <w:tab w:val="left" w:pos="556"/>
        </w:tabs>
        <w:spacing w:before="0"/>
        <w:rPr>
          <w:rFonts w:ascii="Calibri" w:hAnsi="Calibri"/>
          <w:sz w:val="22"/>
          <w:szCs w:val="22"/>
        </w:rPr>
      </w:pPr>
      <w:r w:rsidRPr="005826B9">
        <w:rPr>
          <w:rFonts w:ascii="Calibri" w:hAnsi="Calibri"/>
          <w:sz w:val="22"/>
          <w:szCs w:val="22"/>
        </w:rPr>
        <w:t xml:space="preserve"> a referral should be made to children’s social services and/or the police </w:t>
      </w:r>
      <w:r w:rsidRPr="005826B9">
        <w:rPr>
          <w:rFonts w:ascii="Calibri" w:hAnsi="Calibri"/>
          <w:b/>
          <w:sz w:val="22"/>
          <w:szCs w:val="22"/>
        </w:rPr>
        <w:t>immediately</w:t>
      </w:r>
      <w:r w:rsidRPr="005826B9">
        <w:rPr>
          <w:rFonts w:ascii="Calibri" w:hAnsi="Calibri"/>
          <w:sz w:val="22"/>
          <w:szCs w:val="22"/>
        </w:rPr>
        <w:t>. Anyone can make a referral, although if a referral is made by someone other than the DSL, the DSL should be informed as soon as possible</w:t>
      </w:r>
      <w:r w:rsidR="008D7507" w:rsidRPr="005826B9">
        <w:rPr>
          <w:rFonts w:ascii="Calibri" w:hAnsi="Calibri"/>
          <w:sz w:val="22"/>
          <w:szCs w:val="22"/>
        </w:rPr>
        <w:t xml:space="preserve">, </w:t>
      </w:r>
      <w:bookmarkStart w:id="167" w:name="OLE_LINK96"/>
      <w:bookmarkStart w:id="168" w:name="OLE_LINK97"/>
      <w:r w:rsidR="008D7507" w:rsidRPr="005826B9">
        <w:rPr>
          <w:rFonts w:ascii="Calibri" w:hAnsi="Calibri"/>
          <w:sz w:val="22"/>
          <w:szCs w:val="22"/>
        </w:rPr>
        <w:t xml:space="preserve">no later than the end of the day </w:t>
      </w:r>
      <w:r w:rsidR="00895C20" w:rsidRPr="005826B9">
        <w:rPr>
          <w:rFonts w:ascii="Calibri" w:hAnsi="Calibri"/>
          <w:sz w:val="22"/>
          <w:szCs w:val="22"/>
        </w:rPr>
        <w:t>–</w:t>
      </w:r>
      <w:r w:rsidR="008D7507" w:rsidRPr="005826B9">
        <w:rPr>
          <w:rFonts w:ascii="Calibri" w:hAnsi="Calibri"/>
          <w:sz w:val="22"/>
          <w:szCs w:val="22"/>
        </w:rPr>
        <w:t xml:space="preserve"> 5pm</w:t>
      </w:r>
      <w:r w:rsidRPr="005826B9">
        <w:rPr>
          <w:rFonts w:ascii="Calibri" w:hAnsi="Calibri"/>
          <w:sz w:val="22"/>
          <w:szCs w:val="22"/>
        </w:rPr>
        <w:t xml:space="preserve">. </w:t>
      </w:r>
      <w:bookmarkEnd w:id="167"/>
      <w:bookmarkEnd w:id="168"/>
      <w:r w:rsidRPr="005826B9">
        <w:rPr>
          <w:rFonts w:ascii="Calibri" w:hAnsi="Calibri"/>
          <w:sz w:val="22"/>
          <w:szCs w:val="22"/>
        </w:rPr>
        <w:t>Further guidance on when to call the police is provided by the</w:t>
      </w:r>
      <w:r w:rsidRPr="005826B9">
        <w:rPr>
          <w:rFonts w:ascii="Calibri" w:hAnsi="Calibri"/>
          <w:color w:val="0000FF"/>
          <w:sz w:val="22"/>
          <w:szCs w:val="22"/>
        </w:rPr>
        <w:t xml:space="preserve"> </w:t>
      </w:r>
      <w:bookmarkStart w:id="169" w:name="OLE_LINK7"/>
      <w:bookmarkStart w:id="170" w:name="OLE_LINK8"/>
      <w:r w:rsidR="00B0027C" w:rsidRPr="00104D44">
        <w:rPr>
          <w:rFonts w:ascii="Calibri" w:hAnsi="Calibri"/>
          <w:color w:val="0000FF"/>
          <w:sz w:val="22"/>
          <w:szCs w:val="22"/>
          <w:u w:val="single" w:color="0000FF"/>
        </w:rPr>
        <w:fldChar w:fldCharType="begin"/>
      </w:r>
      <w:r w:rsidR="00B0027C" w:rsidRPr="005826B9">
        <w:rPr>
          <w:rFonts w:ascii="Calibri" w:hAnsi="Calibri"/>
          <w:color w:val="0000FF"/>
          <w:sz w:val="22"/>
          <w:szCs w:val="22"/>
          <w:u w:val="single" w:color="0000FF"/>
        </w:rPr>
        <w:instrText xml:space="preserve"> HYPERLINK "https://www.npcc.police.uk/documents/Children%20and%20Young%20people/When%20to%20call%20the%20police%20guidance%20for%20schools%20and%20colleges.pdf" </w:instrText>
      </w:r>
      <w:r w:rsidR="00B0027C" w:rsidRPr="00104D44">
        <w:rPr>
          <w:rFonts w:ascii="Calibri" w:hAnsi="Calibri"/>
          <w:color w:val="0000FF"/>
          <w:sz w:val="22"/>
          <w:szCs w:val="22"/>
          <w:u w:val="single" w:color="0000FF"/>
        </w:rPr>
      </w:r>
      <w:r w:rsidR="00B0027C" w:rsidRPr="00104D44">
        <w:rPr>
          <w:rFonts w:ascii="Calibri" w:hAnsi="Calibri"/>
          <w:color w:val="0000FF"/>
          <w:sz w:val="22"/>
          <w:szCs w:val="22"/>
          <w:u w:val="single" w:color="0000FF"/>
        </w:rPr>
        <w:fldChar w:fldCharType="separate"/>
      </w:r>
      <w:r w:rsidRPr="005826B9">
        <w:rPr>
          <w:rStyle w:val="Hyperlink"/>
          <w:rFonts w:ascii="Calibri" w:hAnsi="Calibri"/>
          <w:sz w:val="22"/>
          <w:szCs w:val="22"/>
        </w:rPr>
        <w:t xml:space="preserve">NPCC </w:t>
      </w:r>
      <w:r w:rsidR="000E0AFA" w:rsidRPr="005826B9">
        <w:rPr>
          <w:rStyle w:val="Hyperlink"/>
          <w:rFonts w:ascii="Calibri" w:hAnsi="Calibri"/>
          <w:sz w:val="22"/>
          <w:szCs w:val="22"/>
        </w:rPr>
        <w:t>–</w:t>
      </w:r>
      <w:r w:rsidRPr="005826B9">
        <w:rPr>
          <w:rStyle w:val="Hyperlink"/>
          <w:rFonts w:ascii="Calibri" w:hAnsi="Calibri"/>
          <w:sz w:val="22"/>
          <w:szCs w:val="22"/>
        </w:rPr>
        <w:t xml:space="preserve"> when to call the</w:t>
      </w:r>
      <w:r w:rsidRPr="00104D44">
        <w:rPr>
          <w:rStyle w:val="Hyperlink"/>
          <w:rFonts w:ascii="Calibri" w:hAnsi="Calibri"/>
          <w:sz w:val="22"/>
          <w:szCs w:val="22"/>
        </w:rPr>
        <w:t xml:space="preserve"> </w:t>
      </w:r>
      <w:r w:rsidRPr="005826B9">
        <w:rPr>
          <w:rStyle w:val="Hyperlink"/>
          <w:rFonts w:ascii="Calibri" w:hAnsi="Calibri"/>
          <w:sz w:val="22"/>
          <w:szCs w:val="22"/>
        </w:rPr>
        <w:t>police</w:t>
      </w:r>
      <w:bookmarkEnd w:id="169"/>
      <w:bookmarkEnd w:id="170"/>
      <w:r w:rsidR="00B0027C" w:rsidRPr="00104D44">
        <w:rPr>
          <w:rFonts w:ascii="Calibri" w:hAnsi="Calibri"/>
          <w:color w:val="0000FF"/>
          <w:sz w:val="22"/>
          <w:szCs w:val="22"/>
          <w:u w:val="single" w:color="0000FF"/>
        </w:rPr>
        <w:fldChar w:fldCharType="end"/>
      </w:r>
      <w:r w:rsidR="008D7507" w:rsidRPr="005826B9">
        <w:rPr>
          <w:rFonts w:ascii="Calibri" w:hAnsi="Calibri"/>
          <w:color w:val="0000FF"/>
          <w:sz w:val="22"/>
          <w:szCs w:val="22"/>
          <w:u w:val="single" w:color="0000FF"/>
        </w:rPr>
        <w:t>.</w:t>
      </w:r>
    </w:p>
    <w:p w14:paraId="6D4C2B15" w14:textId="77777777" w:rsidR="008D7507" w:rsidRPr="00104D44" w:rsidRDefault="008D7507" w:rsidP="00104D44">
      <w:pPr>
        <w:pStyle w:val="ListParagraph"/>
        <w:widowControl w:val="0"/>
        <w:numPr>
          <w:ilvl w:val="2"/>
          <w:numId w:val="49"/>
        </w:numPr>
        <w:tabs>
          <w:tab w:val="left" w:pos="1142"/>
          <w:tab w:val="left" w:pos="1143"/>
        </w:tabs>
        <w:autoSpaceDE w:val="0"/>
        <w:autoSpaceDN w:val="0"/>
        <w:spacing w:before="0"/>
        <w:ind w:right="524"/>
        <w:rPr>
          <w:rFonts w:ascii="Calibri" w:hAnsi="Calibri"/>
          <w:sz w:val="22"/>
          <w:szCs w:val="22"/>
        </w:rPr>
      </w:pPr>
      <w:r w:rsidRPr="00104D44">
        <w:rPr>
          <w:rFonts w:ascii="Calibri" w:hAnsi="Calibri"/>
          <w:sz w:val="22"/>
          <w:szCs w:val="22"/>
        </w:rPr>
        <w:t>do not start your own investigation</w:t>
      </w:r>
    </w:p>
    <w:p w14:paraId="1E1DC3B6" w14:textId="77777777" w:rsidR="008D7507" w:rsidRPr="00104D44" w:rsidRDefault="008D7507" w:rsidP="00104D44">
      <w:pPr>
        <w:pStyle w:val="ListParagraph"/>
        <w:widowControl w:val="0"/>
        <w:numPr>
          <w:ilvl w:val="2"/>
          <w:numId w:val="49"/>
        </w:numPr>
        <w:tabs>
          <w:tab w:val="left" w:pos="1142"/>
          <w:tab w:val="left" w:pos="1143"/>
        </w:tabs>
        <w:autoSpaceDE w:val="0"/>
        <w:autoSpaceDN w:val="0"/>
        <w:spacing w:before="0"/>
        <w:ind w:right="524"/>
        <w:rPr>
          <w:rFonts w:ascii="Calibri" w:hAnsi="Calibri"/>
          <w:sz w:val="22"/>
          <w:szCs w:val="22"/>
        </w:rPr>
      </w:pPr>
      <w:r w:rsidRPr="00104D44">
        <w:rPr>
          <w:rFonts w:ascii="Calibri" w:hAnsi="Calibri"/>
          <w:sz w:val="22"/>
          <w:szCs w:val="22"/>
        </w:rPr>
        <w:t>share information on a need-to-know basis only – do not discuss the issue with colleagues, friends or family</w:t>
      </w:r>
    </w:p>
    <w:p w14:paraId="76E9D2FD" w14:textId="14BE7A9D" w:rsidR="008D7507" w:rsidRPr="00104D44" w:rsidRDefault="008D7507" w:rsidP="00104D44">
      <w:pPr>
        <w:pStyle w:val="ListParagraph"/>
        <w:widowControl w:val="0"/>
        <w:numPr>
          <w:ilvl w:val="2"/>
          <w:numId w:val="49"/>
        </w:numPr>
        <w:tabs>
          <w:tab w:val="left" w:pos="1142"/>
          <w:tab w:val="left" w:pos="1143"/>
        </w:tabs>
        <w:autoSpaceDE w:val="0"/>
        <w:autoSpaceDN w:val="0"/>
        <w:spacing w:before="0"/>
        <w:ind w:right="524"/>
        <w:rPr>
          <w:rFonts w:ascii="Calibri" w:hAnsi="Calibri"/>
          <w:sz w:val="22"/>
          <w:szCs w:val="22"/>
        </w:rPr>
      </w:pPr>
      <w:r w:rsidRPr="00104D44">
        <w:rPr>
          <w:rFonts w:ascii="Calibri" w:hAnsi="Calibri"/>
          <w:sz w:val="22"/>
          <w:szCs w:val="22"/>
        </w:rPr>
        <w:t xml:space="preserve">complete a record of concern </w:t>
      </w:r>
      <w:r w:rsidRPr="005826B9">
        <w:rPr>
          <w:rFonts w:ascii="Calibri" w:hAnsi="Calibri"/>
          <w:sz w:val="22"/>
          <w:szCs w:val="22"/>
        </w:rPr>
        <w:t>(see appendix 6)</w:t>
      </w:r>
    </w:p>
    <w:p w14:paraId="5644C0C2" w14:textId="1D2CEEAC" w:rsidR="008D7507" w:rsidRPr="005826B9" w:rsidRDefault="008D7507" w:rsidP="00104D44">
      <w:pPr>
        <w:pStyle w:val="ListParagraph"/>
        <w:numPr>
          <w:ilvl w:val="2"/>
          <w:numId w:val="49"/>
        </w:numPr>
        <w:tabs>
          <w:tab w:val="left" w:pos="1142"/>
          <w:tab w:val="left" w:pos="1143"/>
        </w:tabs>
        <w:spacing w:before="0"/>
        <w:ind w:right="524"/>
        <w:rPr>
          <w:rFonts w:ascii="Calibri" w:hAnsi="Calibri"/>
          <w:sz w:val="22"/>
          <w:szCs w:val="22"/>
        </w:rPr>
      </w:pPr>
      <w:r w:rsidRPr="00104D44">
        <w:rPr>
          <w:rFonts w:ascii="Calibri" w:hAnsi="Calibri"/>
          <w:sz w:val="22"/>
          <w:szCs w:val="22"/>
        </w:rPr>
        <w:t>seek support for yourself if you are distressed.</w:t>
      </w:r>
    </w:p>
    <w:p w14:paraId="001533A9" w14:textId="77777777"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 xml:space="preserve">If a teacher discovers that an act of female genital mutilation (FGM) appears to have been carried out on a girl under 18, the teacher </w:t>
      </w:r>
      <w:r w:rsidRPr="00104D44">
        <w:rPr>
          <w:rFonts w:ascii="Calibri" w:hAnsi="Calibri"/>
          <w:sz w:val="22"/>
          <w:szCs w:val="22"/>
        </w:rPr>
        <w:t xml:space="preserve">must </w:t>
      </w:r>
      <w:r w:rsidRPr="005826B9">
        <w:rPr>
          <w:rFonts w:ascii="Calibri" w:hAnsi="Calibri"/>
          <w:sz w:val="22"/>
          <w:szCs w:val="22"/>
        </w:rPr>
        <w:t>report this to the police. Unless the teacher has a good reason not to, they should also still inform the DSL. This statutory duty does not apply to suspected cases of FGM or those at risk of FGM, which should both be addressed in accordance with the safeguarding procedures described in this policy. (For further details, see Annex A of</w:t>
      </w:r>
      <w:r w:rsidRPr="00104D44">
        <w:rPr>
          <w:rFonts w:ascii="Calibri" w:hAnsi="Calibri"/>
          <w:sz w:val="22"/>
          <w:szCs w:val="22"/>
        </w:rPr>
        <w:t xml:space="preserve"> </w:t>
      </w:r>
      <w:r w:rsidRPr="005826B9">
        <w:rPr>
          <w:rFonts w:ascii="Calibri" w:hAnsi="Calibri"/>
          <w:sz w:val="22"/>
          <w:szCs w:val="22"/>
        </w:rPr>
        <w:t>KCSIE.)</w:t>
      </w:r>
    </w:p>
    <w:p w14:paraId="486B9224" w14:textId="77777777"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lastRenderedPageBreak/>
        <w:t>The</w:t>
      </w:r>
      <w:r w:rsidRPr="00104D44">
        <w:rPr>
          <w:rFonts w:ascii="Calibri" w:hAnsi="Calibri"/>
          <w:sz w:val="22"/>
          <w:szCs w:val="22"/>
        </w:rPr>
        <w:t xml:space="preserve"> </w:t>
      </w:r>
      <w:r w:rsidRPr="005826B9">
        <w:rPr>
          <w:rFonts w:ascii="Calibri" w:hAnsi="Calibri"/>
          <w:sz w:val="22"/>
          <w:szCs w:val="22"/>
        </w:rPr>
        <w:t>normal</w:t>
      </w:r>
      <w:r w:rsidRPr="00104D44">
        <w:rPr>
          <w:rFonts w:ascii="Calibri" w:hAnsi="Calibri"/>
          <w:sz w:val="22"/>
          <w:szCs w:val="22"/>
        </w:rPr>
        <w:t xml:space="preserve"> </w:t>
      </w:r>
      <w:r w:rsidRPr="005826B9">
        <w:rPr>
          <w:rFonts w:ascii="Calibri" w:hAnsi="Calibri"/>
          <w:sz w:val="22"/>
          <w:szCs w:val="22"/>
        </w:rPr>
        <w:t>safeguarding</w:t>
      </w:r>
      <w:r w:rsidRPr="00104D44">
        <w:rPr>
          <w:rFonts w:ascii="Calibri" w:hAnsi="Calibri"/>
          <w:sz w:val="22"/>
          <w:szCs w:val="22"/>
        </w:rPr>
        <w:t xml:space="preserve"> </w:t>
      </w:r>
      <w:r w:rsidRPr="005826B9">
        <w:rPr>
          <w:rFonts w:ascii="Calibri" w:hAnsi="Calibri"/>
          <w:sz w:val="22"/>
          <w:szCs w:val="22"/>
        </w:rPr>
        <w:t>procedures</w:t>
      </w:r>
      <w:r w:rsidRPr="00104D44">
        <w:rPr>
          <w:rFonts w:ascii="Calibri" w:hAnsi="Calibri"/>
          <w:sz w:val="22"/>
          <w:szCs w:val="22"/>
        </w:rPr>
        <w:t xml:space="preserve"> </w:t>
      </w:r>
      <w:r w:rsidRPr="005826B9">
        <w:rPr>
          <w:rFonts w:ascii="Calibri" w:hAnsi="Calibri"/>
          <w:sz w:val="22"/>
          <w:szCs w:val="22"/>
        </w:rPr>
        <w:t>outlined</w:t>
      </w:r>
      <w:r w:rsidRPr="00104D44">
        <w:rPr>
          <w:rFonts w:ascii="Calibri" w:hAnsi="Calibri"/>
          <w:sz w:val="22"/>
          <w:szCs w:val="22"/>
        </w:rPr>
        <w:t xml:space="preserve"> </w:t>
      </w:r>
      <w:r w:rsidRPr="005826B9">
        <w:rPr>
          <w:rFonts w:ascii="Calibri" w:hAnsi="Calibri"/>
          <w:sz w:val="22"/>
          <w:szCs w:val="22"/>
        </w:rPr>
        <w:t>in</w:t>
      </w:r>
      <w:r w:rsidRPr="00104D44">
        <w:rPr>
          <w:rFonts w:ascii="Calibri" w:hAnsi="Calibri"/>
          <w:sz w:val="22"/>
          <w:szCs w:val="22"/>
        </w:rPr>
        <w:t xml:space="preserve"> </w:t>
      </w:r>
      <w:r w:rsidRPr="005826B9">
        <w:rPr>
          <w:rFonts w:ascii="Calibri" w:hAnsi="Calibri"/>
          <w:sz w:val="22"/>
          <w:szCs w:val="22"/>
        </w:rPr>
        <w:t>this</w:t>
      </w:r>
      <w:r w:rsidRPr="00104D44">
        <w:rPr>
          <w:rFonts w:ascii="Calibri" w:hAnsi="Calibri"/>
          <w:sz w:val="22"/>
          <w:szCs w:val="22"/>
        </w:rPr>
        <w:t xml:space="preserve"> </w:t>
      </w:r>
      <w:r w:rsidRPr="005826B9">
        <w:rPr>
          <w:rFonts w:ascii="Calibri" w:hAnsi="Calibri"/>
          <w:sz w:val="22"/>
          <w:szCs w:val="22"/>
        </w:rPr>
        <w:t>Policy</w:t>
      </w:r>
      <w:r w:rsidRPr="00104D44">
        <w:rPr>
          <w:rFonts w:ascii="Calibri" w:hAnsi="Calibri"/>
          <w:sz w:val="22"/>
          <w:szCs w:val="22"/>
        </w:rPr>
        <w:t xml:space="preserve"> </w:t>
      </w:r>
      <w:r w:rsidRPr="005826B9">
        <w:rPr>
          <w:rFonts w:ascii="Calibri" w:hAnsi="Calibri"/>
          <w:sz w:val="22"/>
          <w:szCs w:val="22"/>
        </w:rPr>
        <w:t>must</w:t>
      </w:r>
      <w:r w:rsidRPr="00104D44">
        <w:rPr>
          <w:rFonts w:ascii="Calibri" w:hAnsi="Calibri"/>
          <w:sz w:val="22"/>
          <w:szCs w:val="22"/>
        </w:rPr>
        <w:t xml:space="preserve"> </w:t>
      </w:r>
      <w:r w:rsidRPr="005826B9">
        <w:rPr>
          <w:rFonts w:ascii="Calibri" w:hAnsi="Calibri"/>
          <w:sz w:val="22"/>
          <w:szCs w:val="22"/>
        </w:rPr>
        <w:t>be</w:t>
      </w:r>
      <w:r w:rsidRPr="00104D44">
        <w:rPr>
          <w:rFonts w:ascii="Calibri" w:hAnsi="Calibri"/>
          <w:sz w:val="22"/>
          <w:szCs w:val="22"/>
        </w:rPr>
        <w:t xml:space="preserve"> </w:t>
      </w:r>
      <w:r w:rsidRPr="005826B9">
        <w:rPr>
          <w:rFonts w:ascii="Calibri" w:hAnsi="Calibri"/>
          <w:sz w:val="22"/>
          <w:szCs w:val="22"/>
        </w:rPr>
        <w:t>used</w:t>
      </w:r>
      <w:r w:rsidRPr="00104D44">
        <w:rPr>
          <w:rFonts w:ascii="Calibri" w:hAnsi="Calibri"/>
          <w:sz w:val="22"/>
          <w:szCs w:val="22"/>
        </w:rPr>
        <w:t xml:space="preserve"> </w:t>
      </w:r>
      <w:r w:rsidRPr="005826B9">
        <w:rPr>
          <w:rFonts w:ascii="Calibri" w:hAnsi="Calibri"/>
          <w:sz w:val="22"/>
          <w:szCs w:val="22"/>
        </w:rPr>
        <w:t>when</w:t>
      </w:r>
      <w:r w:rsidRPr="00104D44">
        <w:rPr>
          <w:rFonts w:ascii="Calibri" w:hAnsi="Calibri"/>
          <w:sz w:val="22"/>
          <w:szCs w:val="22"/>
        </w:rPr>
        <w:t xml:space="preserve"> </w:t>
      </w:r>
      <w:r w:rsidRPr="005826B9">
        <w:rPr>
          <w:rFonts w:ascii="Calibri" w:hAnsi="Calibri"/>
          <w:sz w:val="22"/>
          <w:szCs w:val="22"/>
        </w:rPr>
        <w:t>there</w:t>
      </w:r>
      <w:r w:rsidRPr="00104D44">
        <w:rPr>
          <w:rFonts w:ascii="Calibri" w:hAnsi="Calibri"/>
          <w:sz w:val="22"/>
          <w:szCs w:val="22"/>
        </w:rPr>
        <w:t xml:space="preserve"> </w:t>
      </w:r>
      <w:r w:rsidRPr="005826B9">
        <w:rPr>
          <w:rFonts w:ascii="Calibri" w:hAnsi="Calibri"/>
          <w:sz w:val="22"/>
          <w:szCs w:val="22"/>
        </w:rPr>
        <w:t>are</w:t>
      </w:r>
      <w:r w:rsidRPr="00104D44">
        <w:rPr>
          <w:rFonts w:ascii="Calibri" w:hAnsi="Calibri"/>
          <w:sz w:val="22"/>
          <w:szCs w:val="22"/>
        </w:rPr>
        <w:t xml:space="preserve"> </w:t>
      </w:r>
      <w:r w:rsidRPr="005826B9">
        <w:rPr>
          <w:rFonts w:ascii="Calibri" w:hAnsi="Calibri"/>
          <w:sz w:val="22"/>
          <w:szCs w:val="22"/>
        </w:rPr>
        <w:t>concerns</w:t>
      </w:r>
      <w:r w:rsidRPr="00104D44">
        <w:rPr>
          <w:rFonts w:ascii="Calibri" w:hAnsi="Calibri"/>
          <w:sz w:val="22"/>
          <w:szCs w:val="22"/>
        </w:rPr>
        <w:t xml:space="preserve"> </w:t>
      </w:r>
      <w:r w:rsidRPr="005826B9">
        <w:rPr>
          <w:rFonts w:ascii="Calibri" w:hAnsi="Calibri"/>
          <w:sz w:val="22"/>
          <w:szCs w:val="22"/>
        </w:rPr>
        <w:t>about children who may be at risk of being drawn into</w:t>
      </w:r>
      <w:r w:rsidRPr="00104D44">
        <w:rPr>
          <w:rFonts w:ascii="Calibri" w:hAnsi="Calibri"/>
          <w:sz w:val="22"/>
          <w:szCs w:val="22"/>
        </w:rPr>
        <w:t xml:space="preserve"> </w:t>
      </w:r>
      <w:r w:rsidRPr="005826B9">
        <w:rPr>
          <w:rFonts w:ascii="Calibri" w:hAnsi="Calibri"/>
          <w:sz w:val="22"/>
          <w:szCs w:val="22"/>
        </w:rPr>
        <w:t>terrorism.</w:t>
      </w:r>
    </w:p>
    <w:p w14:paraId="61D24E50" w14:textId="3D8C77BC" w:rsidR="006C0293" w:rsidRPr="005826B9" w:rsidRDefault="00822565" w:rsidP="00104D44">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 xml:space="preserve">Parents can report to the DSL on the welfare of any pupil in the </w:t>
      </w:r>
      <w:r w:rsidR="00D67317" w:rsidRPr="005826B9">
        <w:rPr>
          <w:rFonts w:ascii="Calibri" w:hAnsi="Calibri"/>
          <w:sz w:val="22"/>
          <w:szCs w:val="22"/>
        </w:rPr>
        <w:t>s</w:t>
      </w:r>
      <w:r w:rsidRPr="005826B9">
        <w:rPr>
          <w:rFonts w:ascii="Calibri" w:hAnsi="Calibri"/>
          <w:sz w:val="22"/>
          <w:szCs w:val="22"/>
        </w:rPr>
        <w:t xml:space="preserve">chool, whether their own child or not. </w:t>
      </w:r>
      <w:r w:rsidRPr="00104D44">
        <w:rPr>
          <w:rFonts w:ascii="Calibri" w:hAnsi="Calibri"/>
          <w:sz w:val="22"/>
          <w:szCs w:val="22"/>
        </w:rPr>
        <w:t xml:space="preserve">If </w:t>
      </w:r>
      <w:r w:rsidRPr="005826B9">
        <w:rPr>
          <w:rFonts w:ascii="Calibri" w:hAnsi="Calibri"/>
          <w:sz w:val="22"/>
          <w:szCs w:val="22"/>
        </w:rPr>
        <w:t>preferred,</w:t>
      </w:r>
      <w:r w:rsidRPr="00104D44">
        <w:rPr>
          <w:rFonts w:ascii="Calibri" w:hAnsi="Calibri"/>
          <w:sz w:val="22"/>
          <w:szCs w:val="22"/>
        </w:rPr>
        <w:t xml:space="preserve"> </w:t>
      </w:r>
      <w:r w:rsidRPr="005826B9">
        <w:rPr>
          <w:rFonts w:ascii="Calibri" w:hAnsi="Calibri"/>
          <w:sz w:val="22"/>
          <w:szCs w:val="22"/>
        </w:rPr>
        <w:t>parents</w:t>
      </w:r>
      <w:r w:rsidRPr="00104D44">
        <w:rPr>
          <w:rFonts w:ascii="Calibri" w:hAnsi="Calibri"/>
          <w:sz w:val="22"/>
          <w:szCs w:val="22"/>
        </w:rPr>
        <w:t xml:space="preserve"> </w:t>
      </w:r>
      <w:r w:rsidRPr="005826B9">
        <w:rPr>
          <w:rFonts w:ascii="Calibri" w:hAnsi="Calibri"/>
          <w:sz w:val="22"/>
          <w:szCs w:val="22"/>
        </w:rPr>
        <w:t>may</w:t>
      </w:r>
      <w:r w:rsidRPr="00104D44">
        <w:rPr>
          <w:rFonts w:ascii="Calibri" w:hAnsi="Calibri"/>
          <w:sz w:val="22"/>
          <w:szCs w:val="22"/>
        </w:rPr>
        <w:t xml:space="preserve"> </w:t>
      </w:r>
      <w:r w:rsidRPr="005826B9">
        <w:rPr>
          <w:rFonts w:ascii="Calibri" w:hAnsi="Calibri"/>
          <w:sz w:val="22"/>
          <w:szCs w:val="22"/>
        </w:rPr>
        <w:t>discuss</w:t>
      </w:r>
      <w:r w:rsidRPr="00104D44">
        <w:rPr>
          <w:rFonts w:ascii="Calibri" w:hAnsi="Calibri"/>
          <w:sz w:val="22"/>
          <w:szCs w:val="22"/>
        </w:rPr>
        <w:t xml:space="preserve"> </w:t>
      </w:r>
      <w:r w:rsidRPr="005826B9">
        <w:rPr>
          <w:rFonts w:ascii="Calibri" w:hAnsi="Calibri"/>
          <w:sz w:val="22"/>
          <w:szCs w:val="22"/>
        </w:rPr>
        <w:t>concerns</w:t>
      </w:r>
      <w:r w:rsidRPr="00104D44">
        <w:rPr>
          <w:rFonts w:ascii="Calibri" w:hAnsi="Calibri"/>
          <w:sz w:val="22"/>
          <w:szCs w:val="22"/>
        </w:rPr>
        <w:t xml:space="preserve"> </w:t>
      </w:r>
      <w:r w:rsidRPr="005826B9">
        <w:rPr>
          <w:rFonts w:ascii="Calibri" w:hAnsi="Calibri"/>
          <w:sz w:val="22"/>
          <w:szCs w:val="22"/>
        </w:rPr>
        <w:t>in</w:t>
      </w:r>
      <w:r w:rsidRPr="00104D44">
        <w:rPr>
          <w:rFonts w:ascii="Calibri" w:hAnsi="Calibri"/>
          <w:sz w:val="22"/>
          <w:szCs w:val="22"/>
        </w:rPr>
        <w:t xml:space="preserve"> </w:t>
      </w:r>
      <w:r w:rsidRPr="005826B9">
        <w:rPr>
          <w:rFonts w:ascii="Calibri" w:hAnsi="Calibri"/>
          <w:sz w:val="22"/>
          <w:szCs w:val="22"/>
        </w:rPr>
        <w:t>private</w:t>
      </w:r>
      <w:r w:rsidRPr="00104D44">
        <w:rPr>
          <w:rFonts w:ascii="Calibri" w:hAnsi="Calibri"/>
          <w:sz w:val="22"/>
          <w:szCs w:val="22"/>
        </w:rPr>
        <w:t xml:space="preserve"> </w:t>
      </w:r>
      <w:r w:rsidRPr="005826B9">
        <w:rPr>
          <w:rFonts w:ascii="Calibri" w:hAnsi="Calibri"/>
          <w:sz w:val="22"/>
          <w:szCs w:val="22"/>
        </w:rPr>
        <w:t>with</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pupil’s</w:t>
      </w:r>
      <w:r w:rsidRPr="00104D44">
        <w:rPr>
          <w:rFonts w:ascii="Calibri" w:hAnsi="Calibri"/>
          <w:sz w:val="22"/>
          <w:szCs w:val="22"/>
        </w:rPr>
        <w:t xml:space="preserve"> </w:t>
      </w:r>
      <w:r w:rsidRPr="005826B9">
        <w:rPr>
          <w:rFonts w:ascii="Calibri" w:hAnsi="Calibri"/>
          <w:sz w:val="22"/>
          <w:szCs w:val="22"/>
        </w:rPr>
        <w:t>teacher</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other</w:t>
      </w:r>
      <w:r w:rsidRPr="00104D44">
        <w:rPr>
          <w:rFonts w:ascii="Calibri" w:hAnsi="Calibri"/>
          <w:sz w:val="22"/>
          <w:szCs w:val="22"/>
        </w:rPr>
        <w:t xml:space="preserve"> </w:t>
      </w:r>
      <w:r w:rsidRPr="005826B9">
        <w:rPr>
          <w:rFonts w:ascii="Calibri" w:hAnsi="Calibri"/>
          <w:sz w:val="22"/>
          <w:szCs w:val="22"/>
        </w:rPr>
        <w:t>member</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staff,</w:t>
      </w:r>
      <w:r w:rsidRPr="00104D44">
        <w:rPr>
          <w:rFonts w:ascii="Calibri" w:hAnsi="Calibri"/>
          <w:sz w:val="22"/>
          <w:szCs w:val="22"/>
        </w:rPr>
        <w:t xml:space="preserve"> </w:t>
      </w:r>
      <w:r w:rsidRPr="005826B9">
        <w:rPr>
          <w:rFonts w:ascii="Calibri" w:hAnsi="Calibri"/>
          <w:sz w:val="22"/>
          <w:szCs w:val="22"/>
        </w:rPr>
        <w:t>who</w:t>
      </w:r>
      <w:r w:rsidRPr="00104D44">
        <w:rPr>
          <w:rFonts w:ascii="Calibri" w:hAnsi="Calibri"/>
          <w:sz w:val="22"/>
          <w:szCs w:val="22"/>
        </w:rPr>
        <w:t xml:space="preserve"> </w:t>
      </w:r>
      <w:r w:rsidRPr="005826B9">
        <w:rPr>
          <w:rFonts w:ascii="Calibri" w:hAnsi="Calibri"/>
          <w:sz w:val="22"/>
          <w:szCs w:val="22"/>
        </w:rPr>
        <w:t>will notify the</w:t>
      </w:r>
      <w:r w:rsidRPr="00104D44">
        <w:rPr>
          <w:rFonts w:ascii="Calibri" w:hAnsi="Calibri"/>
          <w:sz w:val="22"/>
          <w:szCs w:val="22"/>
        </w:rPr>
        <w:t xml:space="preserve"> </w:t>
      </w:r>
      <w:r w:rsidRPr="005826B9">
        <w:rPr>
          <w:rFonts w:ascii="Calibri" w:hAnsi="Calibri"/>
          <w:sz w:val="22"/>
          <w:szCs w:val="22"/>
        </w:rPr>
        <w:t>DSL.</w:t>
      </w:r>
    </w:p>
    <w:p w14:paraId="5C13355E" w14:textId="50DA410F" w:rsidR="006C0293" w:rsidRPr="005826B9" w:rsidRDefault="00822565">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Any</w:t>
      </w:r>
      <w:r w:rsidRPr="00104D44">
        <w:rPr>
          <w:rFonts w:ascii="Calibri" w:hAnsi="Calibri"/>
          <w:sz w:val="22"/>
          <w:szCs w:val="22"/>
        </w:rPr>
        <w:t xml:space="preserve"> </w:t>
      </w:r>
      <w:r w:rsidRPr="005826B9">
        <w:rPr>
          <w:rFonts w:ascii="Calibri" w:hAnsi="Calibri"/>
          <w:sz w:val="22"/>
          <w:szCs w:val="22"/>
        </w:rPr>
        <w:t>member</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staff</w:t>
      </w:r>
      <w:r w:rsidRPr="00104D44">
        <w:rPr>
          <w:rFonts w:ascii="Calibri" w:hAnsi="Calibri"/>
          <w:sz w:val="22"/>
          <w:szCs w:val="22"/>
        </w:rPr>
        <w:t xml:space="preserve"> </w:t>
      </w:r>
      <w:r w:rsidRPr="005826B9">
        <w:rPr>
          <w:rFonts w:ascii="Calibri" w:hAnsi="Calibri"/>
          <w:sz w:val="22"/>
          <w:szCs w:val="22"/>
        </w:rPr>
        <w:t>may</w:t>
      </w:r>
      <w:r w:rsidRPr="00104D44">
        <w:rPr>
          <w:rFonts w:ascii="Calibri" w:hAnsi="Calibri"/>
          <w:sz w:val="22"/>
          <w:szCs w:val="22"/>
        </w:rPr>
        <w:t xml:space="preserve"> </w:t>
      </w:r>
      <w:r w:rsidRPr="005826B9">
        <w:rPr>
          <w:rFonts w:ascii="Calibri" w:hAnsi="Calibri"/>
          <w:sz w:val="22"/>
          <w:szCs w:val="22"/>
        </w:rPr>
        <w:t>refer</w:t>
      </w:r>
      <w:r w:rsidRPr="00104D44">
        <w:rPr>
          <w:rFonts w:ascii="Calibri" w:hAnsi="Calibri"/>
          <w:sz w:val="22"/>
          <w:szCs w:val="22"/>
        </w:rPr>
        <w:t xml:space="preserve"> </w:t>
      </w:r>
      <w:r w:rsidRPr="005826B9">
        <w:rPr>
          <w:rFonts w:ascii="Calibri" w:hAnsi="Calibri"/>
          <w:sz w:val="22"/>
          <w:szCs w:val="22"/>
        </w:rPr>
        <w:t>a</w:t>
      </w:r>
      <w:r w:rsidRPr="00104D44">
        <w:rPr>
          <w:rFonts w:ascii="Calibri" w:hAnsi="Calibri"/>
          <w:sz w:val="22"/>
          <w:szCs w:val="22"/>
        </w:rPr>
        <w:t xml:space="preserve"> </w:t>
      </w:r>
      <w:r w:rsidRPr="005826B9">
        <w:rPr>
          <w:rFonts w:ascii="Calibri" w:hAnsi="Calibri"/>
          <w:sz w:val="22"/>
          <w:szCs w:val="22"/>
        </w:rPr>
        <w:t>matter</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children</w:t>
      </w:r>
      <w:r w:rsidR="000E0AFA" w:rsidRPr="005826B9">
        <w:rPr>
          <w:rFonts w:ascii="Calibri" w:hAnsi="Calibri"/>
          <w:sz w:val="22"/>
          <w:szCs w:val="22"/>
        </w:rPr>
        <w:t>’</w:t>
      </w:r>
      <w:r w:rsidRPr="005826B9">
        <w:rPr>
          <w:rFonts w:ascii="Calibri" w:hAnsi="Calibri"/>
          <w:sz w:val="22"/>
          <w:szCs w:val="22"/>
        </w:rPr>
        <w:t>s</w:t>
      </w:r>
      <w:r w:rsidRPr="00104D44">
        <w:rPr>
          <w:rFonts w:ascii="Calibri" w:hAnsi="Calibri"/>
          <w:sz w:val="22"/>
          <w:szCs w:val="22"/>
        </w:rPr>
        <w:t xml:space="preserve"> </w:t>
      </w:r>
      <w:r w:rsidRPr="005826B9">
        <w:rPr>
          <w:rFonts w:ascii="Calibri" w:hAnsi="Calibri"/>
          <w:sz w:val="22"/>
          <w:szCs w:val="22"/>
        </w:rPr>
        <w:t>social</w:t>
      </w:r>
      <w:r w:rsidRPr="00104D44">
        <w:rPr>
          <w:rFonts w:ascii="Calibri" w:hAnsi="Calibri"/>
          <w:sz w:val="22"/>
          <w:szCs w:val="22"/>
        </w:rPr>
        <w:t xml:space="preserve"> </w:t>
      </w:r>
      <w:r w:rsidRPr="005826B9">
        <w:rPr>
          <w:rFonts w:ascii="Calibri" w:hAnsi="Calibri"/>
          <w:sz w:val="22"/>
          <w:szCs w:val="22"/>
        </w:rPr>
        <w:t>services</w:t>
      </w:r>
      <w:r w:rsidRPr="00104D44">
        <w:rPr>
          <w:rFonts w:ascii="Calibri" w:hAnsi="Calibri"/>
          <w:sz w:val="22"/>
          <w:szCs w:val="22"/>
        </w:rPr>
        <w:t xml:space="preserve"> </w:t>
      </w:r>
      <w:r w:rsidRPr="005826B9">
        <w:rPr>
          <w:rFonts w:ascii="Calibri" w:hAnsi="Calibri"/>
          <w:sz w:val="22"/>
          <w:szCs w:val="22"/>
        </w:rPr>
        <w:t>directly.</w:t>
      </w:r>
      <w:r w:rsidRPr="00104D44">
        <w:rPr>
          <w:rFonts w:ascii="Calibri" w:hAnsi="Calibri"/>
          <w:sz w:val="22"/>
          <w:szCs w:val="22"/>
        </w:rPr>
        <w:t xml:space="preserve"> </w:t>
      </w:r>
      <w:r w:rsidRPr="005826B9">
        <w:rPr>
          <w:rFonts w:ascii="Calibri" w:hAnsi="Calibri"/>
          <w:sz w:val="22"/>
          <w:szCs w:val="22"/>
        </w:rPr>
        <w:t>This</w:t>
      </w:r>
      <w:r w:rsidRPr="00104D44">
        <w:rPr>
          <w:rFonts w:ascii="Calibri" w:hAnsi="Calibri"/>
          <w:sz w:val="22"/>
          <w:szCs w:val="22"/>
        </w:rPr>
        <w:t xml:space="preserve"> </w:t>
      </w:r>
      <w:r w:rsidRPr="005826B9">
        <w:rPr>
          <w:rFonts w:ascii="Calibri" w:hAnsi="Calibri"/>
          <w:sz w:val="22"/>
          <w:szCs w:val="22"/>
        </w:rPr>
        <w:t>could</w:t>
      </w:r>
      <w:r w:rsidRPr="00104D44">
        <w:rPr>
          <w:rFonts w:ascii="Calibri" w:hAnsi="Calibri"/>
          <w:sz w:val="22"/>
          <w:szCs w:val="22"/>
        </w:rPr>
        <w:t xml:space="preserve"> </w:t>
      </w:r>
      <w:r w:rsidRPr="005826B9">
        <w:rPr>
          <w:rFonts w:ascii="Calibri" w:hAnsi="Calibri"/>
          <w:sz w:val="22"/>
          <w:szCs w:val="22"/>
        </w:rPr>
        <w:t>happen</w:t>
      </w:r>
      <w:r w:rsidRPr="00104D44">
        <w:rPr>
          <w:rFonts w:ascii="Calibri" w:hAnsi="Calibri"/>
          <w:sz w:val="22"/>
          <w:szCs w:val="22"/>
        </w:rPr>
        <w:t xml:space="preserve"> </w:t>
      </w:r>
      <w:r w:rsidRPr="005826B9">
        <w:rPr>
          <w:rFonts w:ascii="Calibri" w:hAnsi="Calibri"/>
          <w:sz w:val="22"/>
          <w:szCs w:val="22"/>
        </w:rPr>
        <w:t>in</w:t>
      </w:r>
      <w:r w:rsidRPr="00104D44">
        <w:rPr>
          <w:rFonts w:ascii="Calibri" w:hAnsi="Calibri"/>
          <w:sz w:val="22"/>
          <w:szCs w:val="22"/>
        </w:rPr>
        <w:t xml:space="preserve"> </w:t>
      </w:r>
      <w:r w:rsidRPr="005826B9">
        <w:rPr>
          <w:rFonts w:ascii="Calibri" w:hAnsi="Calibri"/>
          <w:sz w:val="22"/>
          <w:szCs w:val="22"/>
        </w:rPr>
        <w:t>exceptional circumstances such as in an emergency or if there is a genuine concern that appropriate action has not been taken.</w:t>
      </w:r>
    </w:p>
    <w:p w14:paraId="620B6699" w14:textId="77777777" w:rsidR="00A67555" w:rsidRPr="005826B9" w:rsidRDefault="00A67555" w:rsidP="00A67555">
      <w:pPr>
        <w:pStyle w:val="ListParagraph"/>
        <w:numPr>
          <w:ilvl w:val="1"/>
          <w:numId w:val="11"/>
        </w:numPr>
        <w:tabs>
          <w:tab w:val="left" w:pos="556"/>
        </w:tabs>
        <w:spacing w:before="0"/>
        <w:ind w:left="555" w:hanging="454"/>
        <w:rPr>
          <w:rFonts w:ascii="Calibri" w:hAnsi="Calibri"/>
          <w:sz w:val="22"/>
          <w:szCs w:val="22"/>
        </w:rPr>
      </w:pPr>
      <w:r w:rsidRPr="005826B9">
        <w:rPr>
          <w:rFonts w:ascii="Calibri" w:hAnsi="Calibri"/>
          <w:sz w:val="22"/>
          <w:szCs w:val="22"/>
        </w:rPr>
        <w:t xml:space="preserve">Reporting of low level concern </w:t>
      </w:r>
    </w:p>
    <w:p w14:paraId="6A6BD545" w14:textId="464BF506" w:rsidR="00A67555" w:rsidRPr="005826B9" w:rsidRDefault="00A67555" w:rsidP="00A67555">
      <w:pPr>
        <w:pStyle w:val="ListParagraph"/>
        <w:tabs>
          <w:tab w:val="left" w:pos="556"/>
        </w:tabs>
        <w:spacing w:before="0"/>
        <w:ind w:left="555" w:firstLine="0"/>
        <w:rPr>
          <w:rFonts w:ascii="Calibri" w:hAnsi="Calibri"/>
          <w:sz w:val="22"/>
          <w:szCs w:val="22"/>
        </w:rPr>
      </w:pPr>
      <w:r w:rsidRPr="005826B9">
        <w:rPr>
          <w:rFonts w:ascii="Calibri" w:hAnsi="Calibri"/>
          <w:sz w:val="22"/>
          <w:szCs w:val="22"/>
        </w:rPr>
        <w:t>Evergreen Primary school understands the importance of acknowledging, recording and reporting all safeguarding concerns, regardless of their perceived severity. We understand that, while  a concern may be low-level, that concern can escalate over time to become much more serious. Please see separate policy  'Reporting of low level concern' for further information on procedures.</w:t>
      </w:r>
    </w:p>
    <w:p w14:paraId="252A658A" w14:textId="77777777" w:rsidR="00C14170" w:rsidRPr="00F20612" w:rsidRDefault="00C14170" w:rsidP="00104D44">
      <w:pPr>
        <w:tabs>
          <w:tab w:val="left" w:pos="556"/>
        </w:tabs>
        <w:ind w:left="101"/>
        <w:rPr>
          <w:rFonts w:ascii="Calibri" w:hAnsi="Calibri"/>
        </w:rPr>
      </w:pPr>
    </w:p>
    <w:p w14:paraId="67F33CF9" w14:textId="24B3A830" w:rsidR="006C0293" w:rsidRPr="00F20612" w:rsidRDefault="00822565" w:rsidP="00104D44">
      <w:pPr>
        <w:pStyle w:val="Heading1"/>
        <w:numPr>
          <w:ilvl w:val="0"/>
          <w:numId w:val="11"/>
        </w:numPr>
        <w:tabs>
          <w:tab w:val="left" w:pos="556"/>
        </w:tabs>
        <w:spacing w:before="0"/>
        <w:ind w:left="556" w:hanging="454"/>
        <w:rPr>
          <w:rFonts w:ascii="Calibri" w:hAnsi="Calibri"/>
        </w:rPr>
      </w:pPr>
      <w:bookmarkStart w:id="171" w:name="_TOC_250003"/>
      <w:bookmarkStart w:id="172" w:name="_Toc61556025"/>
      <w:bookmarkStart w:id="173" w:name="_Toc81211392"/>
      <w:bookmarkStart w:id="174" w:name="_Toc113230974"/>
      <w:r w:rsidRPr="00F20612">
        <w:rPr>
          <w:rFonts w:ascii="Calibri" w:hAnsi="Calibri"/>
        </w:rPr>
        <w:t>Duties of the DSL on being notified of a concern about a pupil’s</w:t>
      </w:r>
      <w:r w:rsidRPr="00104D44">
        <w:rPr>
          <w:rFonts w:ascii="Calibri" w:hAnsi="Calibri"/>
        </w:rPr>
        <w:t xml:space="preserve"> </w:t>
      </w:r>
      <w:bookmarkEnd w:id="171"/>
      <w:r w:rsidRPr="00F20612">
        <w:rPr>
          <w:rFonts w:ascii="Calibri" w:hAnsi="Calibri"/>
        </w:rPr>
        <w:t>welfare</w:t>
      </w:r>
      <w:bookmarkEnd w:id="172"/>
      <w:bookmarkEnd w:id="173"/>
      <w:bookmarkEnd w:id="174"/>
    </w:p>
    <w:p w14:paraId="797716E3" w14:textId="77777777" w:rsidR="006C0293" w:rsidRPr="005826B9" w:rsidRDefault="00822565" w:rsidP="00104D44">
      <w:pPr>
        <w:pStyle w:val="Heading1"/>
        <w:numPr>
          <w:ilvl w:val="1"/>
          <w:numId w:val="11"/>
        </w:numPr>
        <w:tabs>
          <w:tab w:val="left" w:pos="556"/>
        </w:tabs>
        <w:spacing w:before="0"/>
        <w:rPr>
          <w:rFonts w:ascii="Calibri" w:hAnsi="Calibri"/>
          <w:sz w:val="22"/>
          <w:szCs w:val="22"/>
        </w:rPr>
      </w:pPr>
      <w:bookmarkStart w:id="175" w:name="_Toc113230975"/>
      <w:r w:rsidRPr="005826B9">
        <w:rPr>
          <w:rFonts w:ascii="Calibri" w:hAnsi="Calibri"/>
          <w:b w:val="0"/>
          <w:bCs w:val="0"/>
          <w:sz w:val="22"/>
          <w:szCs w:val="22"/>
        </w:rPr>
        <w:t>When the DSL is notified of any concerns about a pupil’s welfare, he or she will decide on the appropriate course of</w:t>
      </w:r>
      <w:r w:rsidRPr="00104D44">
        <w:rPr>
          <w:rFonts w:ascii="Calibri" w:hAnsi="Calibri"/>
          <w:b w:val="0"/>
          <w:bCs w:val="0"/>
          <w:sz w:val="22"/>
          <w:szCs w:val="22"/>
        </w:rPr>
        <w:t xml:space="preserve"> </w:t>
      </w:r>
      <w:r w:rsidRPr="005826B9">
        <w:rPr>
          <w:rFonts w:ascii="Calibri" w:hAnsi="Calibri"/>
          <w:b w:val="0"/>
          <w:bCs w:val="0"/>
          <w:sz w:val="22"/>
          <w:szCs w:val="22"/>
        </w:rPr>
        <w:t>action.</w:t>
      </w:r>
      <w:r w:rsidRPr="00104D44">
        <w:rPr>
          <w:rFonts w:ascii="Calibri" w:hAnsi="Calibri"/>
          <w:b w:val="0"/>
          <w:bCs w:val="0"/>
          <w:sz w:val="22"/>
          <w:szCs w:val="22"/>
        </w:rPr>
        <w:t xml:space="preserve"> </w:t>
      </w:r>
      <w:r w:rsidRPr="005826B9">
        <w:rPr>
          <w:rFonts w:ascii="Calibri" w:hAnsi="Calibri"/>
          <w:b w:val="0"/>
          <w:bCs w:val="0"/>
          <w:sz w:val="22"/>
          <w:szCs w:val="22"/>
        </w:rPr>
        <w:t>In</w:t>
      </w:r>
      <w:r w:rsidRPr="00104D44">
        <w:rPr>
          <w:rFonts w:ascii="Calibri" w:hAnsi="Calibri"/>
          <w:b w:val="0"/>
          <w:bCs w:val="0"/>
          <w:sz w:val="22"/>
          <w:szCs w:val="22"/>
        </w:rPr>
        <w:t xml:space="preserve"> </w:t>
      </w:r>
      <w:r w:rsidRPr="005826B9">
        <w:rPr>
          <w:rFonts w:ascii="Calibri" w:hAnsi="Calibri"/>
          <w:b w:val="0"/>
          <w:bCs w:val="0"/>
          <w:sz w:val="22"/>
          <w:szCs w:val="22"/>
        </w:rPr>
        <w:t>particular,</w:t>
      </w:r>
      <w:r w:rsidRPr="00104D44">
        <w:rPr>
          <w:rFonts w:ascii="Calibri" w:hAnsi="Calibri"/>
          <w:b w:val="0"/>
          <w:bCs w:val="0"/>
          <w:sz w:val="22"/>
          <w:szCs w:val="22"/>
        </w:rPr>
        <w:t xml:space="preserve"> </w:t>
      </w:r>
      <w:r w:rsidRPr="005826B9">
        <w:rPr>
          <w:rFonts w:ascii="Calibri" w:hAnsi="Calibri"/>
          <w:b w:val="0"/>
          <w:bCs w:val="0"/>
          <w:sz w:val="22"/>
          <w:szCs w:val="22"/>
        </w:rPr>
        <w:t>the</w:t>
      </w:r>
      <w:r w:rsidRPr="00104D44">
        <w:rPr>
          <w:rFonts w:ascii="Calibri" w:hAnsi="Calibri"/>
          <w:b w:val="0"/>
          <w:bCs w:val="0"/>
          <w:sz w:val="22"/>
          <w:szCs w:val="22"/>
        </w:rPr>
        <w:t xml:space="preserve"> </w:t>
      </w:r>
      <w:r w:rsidRPr="005826B9">
        <w:rPr>
          <w:rFonts w:ascii="Calibri" w:hAnsi="Calibri"/>
          <w:b w:val="0"/>
          <w:bCs w:val="0"/>
          <w:sz w:val="22"/>
          <w:szCs w:val="22"/>
        </w:rPr>
        <w:t>DSL</w:t>
      </w:r>
      <w:r w:rsidRPr="00104D44">
        <w:rPr>
          <w:rFonts w:ascii="Calibri" w:hAnsi="Calibri"/>
          <w:b w:val="0"/>
          <w:bCs w:val="0"/>
          <w:sz w:val="22"/>
          <w:szCs w:val="22"/>
        </w:rPr>
        <w:t xml:space="preserve"> </w:t>
      </w:r>
      <w:r w:rsidRPr="005826B9">
        <w:rPr>
          <w:rFonts w:ascii="Calibri" w:hAnsi="Calibri"/>
          <w:b w:val="0"/>
          <w:bCs w:val="0"/>
          <w:sz w:val="22"/>
          <w:szCs w:val="22"/>
        </w:rPr>
        <w:t>will</w:t>
      </w:r>
      <w:r w:rsidRPr="00104D44">
        <w:rPr>
          <w:rFonts w:ascii="Calibri" w:hAnsi="Calibri"/>
          <w:b w:val="0"/>
          <w:bCs w:val="0"/>
          <w:sz w:val="22"/>
          <w:szCs w:val="22"/>
        </w:rPr>
        <w:t xml:space="preserve"> </w:t>
      </w:r>
      <w:r w:rsidRPr="005826B9">
        <w:rPr>
          <w:rFonts w:ascii="Calibri" w:hAnsi="Calibri"/>
          <w:b w:val="0"/>
          <w:bCs w:val="0"/>
          <w:sz w:val="22"/>
          <w:szCs w:val="22"/>
        </w:rPr>
        <w:t>decide</w:t>
      </w:r>
      <w:r w:rsidRPr="00104D44">
        <w:rPr>
          <w:rFonts w:ascii="Calibri" w:hAnsi="Calibri"/>
          <w:b w:val="0"/>
          <w:bCs w:val="0"/>
          <w:sz w:val="22"/>
          <w:szCs w:val="22"/>
        </w:rPr>
        <w:t xml:space="preserve"> </w:t>
      </w:r>
      <w:r w:rsidRPr="005826B9">
        <w:rPr>
          <w:rFonts w:ascii="Calibri" w:hAnsi="Calibri"/>
          <w:b w:val="0"/>
          <w:bCs w:val="0"/>
          <w:sz w:val="22"/>
          <w:szCs w:val="22"/>
        </w:rPr>
        <w:t>whether</w:t>
      </w:r>
      <w:r w:rsidRPr="00104D44">
        <w:rPr>
          <w:rFonts w:ascii="Calibri" w:hAnsi="Calibri"/>
          <w:b w:val="0"/>
          <w:bCs w:val="0"/>
          <w:sz w:val="22"/>
          <w:szCs w:val="22"/>
        </w:rPr>
        <w:t xml:space="preserve"> </w:t>
      </w:r>
      <w:r w:rsidRPr="005826B9">
        <w:rPr>
          <w:rFonts w:ascii="Calibri" w:hAnsi="Calibri"/>
          <w:b w:val="0"/>
          <w:bCs w:val="0"/>
          <w:sz w:val="22"/>
          <w:szCs w:val="22"/>
        </w:rPr>
        <w:t>a</w:t>
      </w:r>
      <w:r w:rsidRPr="00104D44">
        <w:rPr>
          <w:rFonts w:ascii="Calibri" w:hAnsi="Calibri"/>
          <w:b w:val="0"/>
          <w:bCs w:val="0"/>
          <w:sz w:val="22"/>
          <w:szCs w:val="22"/>
        </w:rPr>
        <w:t xml:space="preserve"> </w:t>
      </w:r>
      <w:r w:rsidRPr="005826B9">
        <w:rPr>
          <w:rFonts w:ascii="Calibri" w:hAnsi="Calibri"/>
          <w:b w:val="0"/>
          <w:bCs w:val="0"/>
          <w:sz w:val="22"/>
          <w:szCs w:val="22"/>
        </w:rPr>
        <w:t>referral</w:t>
      </w:r>
      <w:r w:rsidRPr="00104D44">
        <w:rPr>
          <w:rFonts w:ascii="Calibri" w:hAnsi="Calibri"/>
          <w:b w:val="0"/>
          <w:bCs w:val="0"/>
          <w:sz w:val="22"/>
          <w:szCs w:val="22"/>
        </w:rPr>
        <w:t xml:space="preserve"> </w:t>
      </w:r>
      <w:r w:rsidRPr="005826B9">
        <w:rPr>
          <w:rFonts w:ascii="Calibri" w:hAnsi="Calibri"/>
          <w:b w:val="0"/>
          <w:bCs w:val="0"/>
          <w:sz w:val="22"/>
          <w:szCs w:val="22"/>
        </w:rPr>
        <w:t>should</w:t>
      </w:r>
      <w:r w:rsidRPr="00104D44">
        <w:rPr>
          <w:rFonts w:ascii="Calibri" w:hAnsi="Calibri"/>
          <w:b w:val="0"/>
          <w:bCs w:val="0"/>
          <w:sz w:val="22"/>
          <w:szCs w:val="22"/>
        </w:rPr>
        <w:t xml:space="preserve"> </w:t>
      </w:r>
      <w:r w:rsidRPr="005826B9">
        <w:rPr>
          <w:rFonts w:ascii="Calibri" w:hAnsi="Calibri"/>
          <w:b w:val="0"/>
          <w:bCs w:val="0"/>
          <w:sz w:val="22"/>
          <w:szCs w:val="22"/>
        </w:rPr>
        <w:t>be</w:t>
      </w:r>
      <w:r w:rsidRPr="00104D44">
        <w:rPr>
          <w:rFonts w:ascii="Calibri" w:hAnsi="Calibri"/>
          <w:b w:val="0"/>
          <w:bCs w:val="0"/>
          <w:sz w:val="22"/>
          <w:szCs w:val="22"/>
        </w:rPr>
        <w:t xml:space="preserve"> </w:t>
      </w:r>
      <w:r w:rsidRPr="005826B9">
        <w:rPr>
          <w:rFonts w:ascii="Calibri" w:hAnsi="Calibri"/>
          <w:b w:val="0"/>
          <w:bCs w:val="0"/>
          <w:sz w:val="22"/>
          <w:szCs w:val="22"/>
        </w:rPr>
        <w:t>made</w:t>
      </w:r>
      <w:r w:rsidRPr="00104D44">
        <w:rPr>
          <w:rFonts w:ascii="Calibri" w:hAnsi="Calibri"/>
          <w:b w:val="0"/>
          <w:bCs w:val="0"/>
          <w:sz w:val="22"/>
          <w:szCs w:val="22"/>
        </w:rPr>
        <w:t xml:space="preserve"> </w:t>
      </w:r>
      <w:r w:rsidRPr="005826B9">
        <w:rPr>
          <w:rFonts w:ascii="Calibri" w:hAnsi="Calibri"/>
          <w:b w:val="0"/>
          <w:bCs w:val="0"/>
          <w:sz w:val="22"/>
          <w:szCs w:val="22"/>
        </w:rPr>
        <w:t>to</w:t>
      </w:r>
      <w:r w:rsidRPr="00104D44">
        <w:rPr>
          <w:rFonts w:ascii="Calibri" w:hAnsi="Calibri"/>
          <w:b w:val="0"/>
          <w:bCs w:val="0"/>
          <w:sz w:val="22"/>
          <w:szCs w:val="22"/>
        </w:rPr>
        <w:t xml:space="preserve"> </w:t>
      </w:r>
      <w:r w:rsidRPr="005826B9">
        <w:rPr>
          <w:rFonts w:ascii="Calibri" w:hAnsi="Calibri"/>
          <w:b w:val="0"/>
          <w:bCs w:val="0"/>
          <w:sz w:val="22"/>
          <w:szCs w:val="22"/>
        </w:rPr>
        <w:t>children’s</w:t>
      </w:r>
      <w:r w:rsidRPr="00104D44">
        <w:rPr>
          <w:rFonts w:ascii="Calibri" w:hAnsi="Calibri"/>
          <w:b w:val="0"/>
          <w:bCs w:val="0"/>
          <w:sz w:val="22"/>
          <w:szCs w:val="22"/>
        </w:rPr>
        <w:t xml:space="preserve"> </w:t>
      </w:r>
      <w:r w:rsidRPr="005826B9">
        <w:rPr>
          <w:rFonts w:ascii="Calibri" w:hAnsi="Calibri"/>
          <w:b w:val="0"/>
          <w:bCs w:val="0"/>
          <w:sz w:val="22"/>
          <w:szCs w:val="22"/>
        </w:rPr>
        <w:t>social</w:t>
      </w:r>
      <w:r w:rsidRPr="00104D44">
        <w:rPr>
          <w:rFonts w:ascii="Calibri" w:hAnsi="Calibri"/>
          <w:b w:val="0"/>
          <w:bCs w:val="0"/>
          <w:sz w:val="22"/>
          <w:szCs w:val="22"/>
        </w:rPr>
        <w:t xml:space="preserve"> </w:t>
      </w:r>
      <w:r w:rsidRPr="005826B9">
        <w:rPr>
          <w:rFonts w:ascii="Calibri" w:hAnsi="Calibri"/>
          <w:b w:val="0"/>
          <w:bCs w:val="0"/>
          <w:sz w:val="22"/>
          <w:szCs w:val="22"/>
        </w:rPr>
        <w:t>services.</w:t>
      </w:r>
      <w:bookmarkEnd w:id="175"/>
    </w:p>
    <w:p w14:paraId="68B5FB06" w14:textId="77777777" w:rsidR="006C0293" w:rsidRPr="005826B9" w:rsidRDefault="00822565" w:rsidP="00104D44">
      <w:pPr>
        <w:pStyle w:val="Heading1"/>
        <w:numPr>
          <w:ilvl w:val="1"/>
          <w:numId w:val="11"/>
        </w:numPr>
        <w:tabs>
          <w:tab w:val="left" w:pos="556"/>
        </w:tabs>
        <w:spacing w:before="0"/>
        <w:rPr>
          <w:rFonts w:ascii="Calibri" w:hAnsi="Calibri"/>
          <w:sz w:val="28"/>
          <w:szCs w:val="28"/>
        </w:rPr>
      </w:pPr>
      <w:bookmarkStart w:id="176" w:name="_Toc113230976"/>
      <w:r w:rsidRPr="005826B9">
        <w:rPr>
          <w:rFonts w:ascii="Calibri" w:hAnsi="Calibri"/>
          <w:b w:val="0"/>
          <w:bCs w:val="0"/>
          <w:sz w:val="22"/>
          <w:szCs w:val="22"/>
        </w:rPr>
        <w:t>Factors that the DSL should bear in mind when making their decision</w:t>
      </w:r>
      <w:r w:rsidRPr="00104D44">
        <w:rPr>
          <w:rFonts w:ascii="Calibri" w:hAnsi="Calibri"/>
          <w:b w:val="0"/>
          <w:bCs w:val="0"/>
          <w:sz w:val="22"/>
          <w:szCs w:val="22"/>
        </w:rPr>
        <w:t xml:space="preserve"> </w:t>
      </w:r>
      <w:r w:rsidRPr="005826B9">
        <w:rPr>
          <w:rFonts w:ascii="Calibri" w:hAnsi="Calibri"/>
          <w:b w:val="0"/>
          <w:bCs w:val="0"/>
          <w:sz w:val="22"/>
          <w:szCs w:val="22"/>
        </w:rPr>
        <w:t>include:</w:t>
      </w:r>
      <w:bookmarkEnd w:id="176"/>
    </w:p>
    <w:p w14:paraId="286BF910"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the best interests of the</w:t>
      </w:r>
      <w:r w:rsidRPr="00104D44">
        <w:rPr>
          <w:rFonts w:ascii="Calibri" w:hAnsi="Calibri"/>
          <w:sz w:val="22"/>
          <w:szCs w:val="22"/>
        </w:rPr>
        <w:t xml:space="preserve"> </w:t>
      </w:r>
      <w:r w:rsidRPr="005826B9">
        <w:rPr>
          <w:rFonts w:ascii="Calibri" w:hAnsi="Calibri"/>
          <w:sz w:val="22"/>
          <w:szCs w:val="22"/>
        </w:rPr>
        <w:t>child</w:t>
      </w:r>
    </w:p>
    <w:p w14:paraId="513E9328"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the nature and seriousness of the</w:t>
      </w:r>
      <w:r w:rsidRPr="00104D44">
        <w:rPr>
          <w:rFonts w:ascii="Calibri" w:hAnsi="Calibri"/>
          <w:sz w:val="22"/>
          <w:szCs w:val="22"/>
        </w:rPr>
        <w:t xml:space="preserve"> </w:t>
      </w:r>
      <w:r w:rsidRPr="005826B9">
        <w:rPr>
          <w:rFonts w:ascii="Calibri" w:hAnsi="Calibri"/>
          <w:sz w:val="22"/>
          <w:szCs w:val="22"/>
        </w:rPr>
        <w:t>complaint</w:t>
      </w:r>
    </w:p>
    <w:p w14:paraId="68A05625" w14:textId="11639218" w:rsidR="006C0293" w:rsidRPr="005826B9" w:rsidRDefault="5A9BA7BB"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 xml:space="preserve">the referral threshold set by the </w:t>
      </w:r>
      <w:r w:rsidR="45C7F49B" w:rsidRPr="005826B9">
        <w:rPr>
          <w:rFonts w:ascii="Calibri" w:hAnsi="Calibri"/>
          <w:sz w:val="22"/>
          <w:szCs w:val="22"/>
        </w:rPr>
        <w:t>Hammersmith and Fulham</w:t>
      </w:r>
      <w:r w:rsidR="128865B6" w:rsidRPr="005826B9">
        <w:rPr>
          <w:rFonts w:ascii="Calibri" w:hAnsi="Calibri"/>
          <w:sz w:val="22"/>
          <w:szCs w:val="22"/>
        </w:rPr>
        <w:t xml:space="preserve"> Safeguarding Childrens’ Partnership</w:t>
      </w:r>
    </w:p>
    <w:p w14:paraId="60EE3039" w14:textId="33E85E10"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the child</w:t>
      </w:r>
      <w:r w:rsidR="000E0AFA" w:rsidRPr="005826B9">
        <w:rPr>
          <w:rFonts w:ascii="Calibri" w:hAnsi="Calibri"/>
          <w:sz w:val="22"/>
          <w:szCs w:val="22"/>
        </w:rPr>
        <w:t>’</w:t>
      </w:r>
      <w:r w:rsidRPr="005826B9">
        <w:rPr>
          <w:rFonts w:ascii="Calibri" w:hAnsi="Calibri"/>
          <w:sz w:val="22"/>
          <w:szCs w:val="22"/>
        </w:rPr>
        <w:t>s wishes or</w:t>
      </w:r>
      <w:r w:rsidRPr="00104D44">
        <w:rPr>
          <w:rFonts w:ascii="Calibri" w:hAnsi="Calibri"/>
          <w:sz w:val="22"/>
          <w:szCs w:val="22"/>
        </w:rPr>
        <w:t xml:space="preserve"> </w:t>
      </w:r>
      <w:r w:rsidRPr="005826B9">
        <w:rPr>
          <w:rFonts w:ascii="Calibri" w:hAnsi="Calibri"/>
          <w:sz w:val="22"/>
          <w:szCs w:val="22"/>
        </w:rPr>
        <w:t>feelings</w:t>
      </w:r>
    </w:p>
    <w:p w14:paraId="2CBCEE19" w14:textId="746D6041" w:rsidR="006C0293" w:rsidRPr="005826B9" w:rsidRDefault="5A9BA7BB"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 xml:space="preserve">the inter-agency procedures of the </w:t>
      </w:r>
      <w:r w:rsidR="45C7F49B" w:rsidRPr="005826B9">
        <w:rPr>
          <w:rFonts w:ascii="Calibri" w:hAnsi="Calibri"/>
          <w:sz w:val="22"/>
          <w:szCs w:val="22"/>
        </w:rPr>
        <w:t>Hammersmith and Fulham</w:t>
      </w:r>
      <w:r w:rsidR="128865B6" w:rsidRPr="005826B9">
        <w:rPr>
          <w:rFonts w:ascii="Calibri" w:hAnsi="Calibri"/>
          <w:sz w:val="22"/>
          <w:szCs w:val="22"/>
        </w:rPr>
        <w:t xml:space="preserve"> Safeguarding Childrens’ Partnership</w:t>
      </w:r>
    </w:p>
    <w:p w14:paraId="6707046E"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where relevant, local information sharing protocols relating to Channel</w:t>
      </w:r>
      <w:r w:rsidRPr="00104D44">
        <w:rPr>
          <w:rFonts w:ascii="Calibri" w:hAnsi="Calibri"/>
          <w:sz w:val="22"/>
          <w:szCs w:val="22"/>
        </w:rPr>
        <w:t xml:space="preserve"> </w:t>
      </w:r>
      <w:r w:rsidRPr="005826B9">
        <w:rPr>
          <w:rFonts w:ascii="Calibri" w:hAnsi="Calibri"/>
          <w:sz w:val="22"/>
          <w:szCs w:val="22"/>
        </w:rPr>
        <w:t>referrals.</w:t>
      </w:r>
    </w:p>
    <w:p w14:paraId="1341D784" w14:textId="231292A7" w:rsidR="006C0293" w:rsidRPr="005826B9" w:rsidRDefault="5A9BA7BB" w:rsidP="00A67555">
      <w:pPr>
        <w:pStyle w:val="Heading1"/>
        <w:numPr>
          <w:ilvl w:val="1"/>
          <w:numId w:val="11"/>
        </w:numPr>
        <w:tabs>
          <w:tab w:val="left" w:pos="556"/>
        </w:tabs>
        <w:spacing w:before="0"/>
        <w:rPr>
          <w:rFonts w:ascii="Calibri" w:hAnsi="Calibri"/>
          <w:b w:val="0"/>
          <w:bCs w:val="0"/>
          <w:sz w:val="22"/>
          <w:szCs w:val="22"/>
        </w:rPr>
      </w:pPr>
      <w:bookmarkStart w:id="177" w:name="_Toc113230977"/>
      <w:r w:rsidRPr="005826B9">
        <w:rPr>
          <w:rFonts w:ascii="Calibri" w:hAnsi="Calibri"/>
          <w:b w:val="0"/>
          <w:bCs w:val="0"/>
          <w:sz w:val="22"/>
          <w:szCs w:val="22"/>
        </w:rPr>
        <w:t xml:space="preserve">If the DSL decides not to make a referral, but to support the pupil with early help, </w:t>
      </w:r>
      <w:r w:rsidR="1F11F32F" w:rsidRPr="005826B9">
        <w:rPr>
          <w:rFonts w:ascii="Calibri" w:hAnsi="Calibri"/>
          <w:b w:val="0"/>
          <w:bCs w:val="0"/>
          <w:sz w:val="22"/>
          <w:szCs w:val="22"/>
        </w:rPr>
        <w:t xml:space="preserve">the DSL will always go to the </w:t>
      </w:r>
      <w:r w:rsidR="45C7F49B" w:rsidRPr="005826B9">
        <w:rPr>
          <w:rFonts w:ascii="Calibri" w:hAnsi="Calibri"/>
          <w:b w:val="0"/>
          <w:bCs w:val="0"/>
          <w:sz w:val="22"/>
          <w:szCs w:val="22"/>
        </w:rPr>
        <w:t>Hammersmith and Fulham</w:t>
      </w:r>
      <w:r w:rsidR="4C810840" w:rsidRPr="005826B9">
        <w:rPr>
          <w:rFonts w:ascii="Calibri" w:hAnsi="Calibri"/>
          <w:b w:val="0"/>
          <w:bCs w:val="0"/>
          <w:sz w:val="22"/>
          <w:szCs w:val="22"/>
        </w:rPr>
        <w:t xml:space="preserve"> </w:t>
      </w:r>
      <w:r w:rsidR="1F11F32F" w:rsidRPr="005826B9">
        <w:rPr>
          <w:rFonts w:ascii="Calibri" w:hAnsi="Calibri"/>
          <w:b w:val="0"/>
          <w:bCs w:val="0"/>
          <w:sz w:val="22"/>
          <w:szCs w:val="22"/>
        </w:rPr>
        <w:t>S</w:t>
      </w:r>
      <w:r w:rsidR="4C810840" w:rsidRPr="005826B9">
        <w:rPr>
          <w:rFonts w:ascii="Calibri" w:hAnsi="Calibri"/>
          <w:b w:val="0"/>
          <w:bCs w:val="0"/>
          <w:sz w:val="22"/>
          <w:szCs w:val="22"/>
        </w:rPr>
        <w:t xml:space="preserve">afeguarding </w:t>
      </w:r>
      <w:r w:rsidR="1F11F32F" w:rsidRPr="005826B9">
        <w:rPr>
          <w:rFonts w:ascii="Calibri" w:hAnsi="Calibri"/>
          <w:b w:val="0"/>
          <w:bCs w:val="0"/>
          <w:sz w:val="22"/>
          <w:szCs w:val="22"/>
        </w:rPr>
        <w:t>C</w:t>
      </w:r>
      <w:r w:rsidR="4C810840" w:rsidRPr="005826B9">
        <w:rPr>
          <w:rFonts w:ascii="Calibri" w:hAnsi="Calibri"/>
          <w:b w:val="0"/>
          <w:bCs w:val="0"/>
          <w:sz w:val="22"/>
          <w:szCs w:val="22"/>
        </w:rPr>
        <w:t xml:space="preserve">hildrens’ </w:t>
      </w:r>
      <w:r w:rsidR="1F11F32F" w:rsidRPr="005826B9">
        <w:rPr>
          <w:rFonts w:ascii="Calibri" w:hAnsi="Calibri"/>
          <w:b w:val="0"/>
          <w:bCs w:val="0"/>
          <w:sz w:val="22"/>
          <w:szCs w:val="22"/>
        </w:rPr>
        <w:t>P</w:t>
      </w:r>
      <w:r w:rsidR="4C810840" w:rsidRPr="005826B9">
        <w:rPr>
          <w:rFonts w:ascii="Calibri" w:hAnsi="Calibri"/>
          <w:b w:val="0"/>
          <w:bCs w:val="0"/>
          <w:sz w:val="22"/>
          <w:szCs w:val="22"/>
        </w:rPr>
        <w:t>artnership</w:t>
      </w:r>
      <w:r w:rsidR="1F11F32F" w:rsidRPr="005826B9">
        <w:rPr>
          <w:rFonts w:ascii="Calibri" w:hAnsi="Calibri"/>
          <w:b w:val="0"/>
          <w:bCs w:val="0"/>
          <w:sz w:val="22"/>
          <w:szCs w:val="22"/>
        </w:rPr>
        <w:t xml:space="preserve"> for advice on any concern, allegation or disclosure.</w:t>
      </w:r>
      <w:bookmarkEnd w:id="177"/>
      <w:r w:rsidR="1F11F32F" w:rsidRPr="005826B9">
        <w:rPr>
          <w:rFonts w:ascii="Calibri" w:hAnsi="Calibri"/>
          <w:b w:val="0"/>
          <w:bCs w:val="0"/>
          <w:sz w:val="22"/>
          <w:szCs w:val="22"/>
        </w:rPr>
        <w:t xml:space="preserve"> </w:t>
      </w:r>
    </w:p>
    <w:p w14:paraId="01E031F9" w14:textId="77777777" w:rsidR="002B5543" w:rsidRPr="00F20612" w:rsidRDefault="002B5543" w:rsidP="00104D44">
      <w:pPr>
        <w:tabs>
          <w:tab w:val="left" w:pos="556"/>
        </w:tabs>
        <w:rPr>
          <w:rFonts w:ascii="Calibri" w:hAnsi="Calibri"/>
        </w:rPr>
      </w:pPr>
    </w:p>
    <w:p w14:paraId="5FF5977A" w14:textId="7B7C9AB8" w:rsidR="006C0293" w:rsidRPr="00F20612" w:rsidRDefault="00822565" w:rsidP="00104D44">
      <w:pPr>
        <w:pStyle w:val="Heading1"/>
        <w:numPr>
          <w:ilvl w:val="0"/>
          <w:numId w:val="11"/>
        </w:numPr>
        <w:tabs>
          <w:tab w:val="left" w:pos="556"/>
        </w:tabs>
        <w:spacing w:before="0"/>
        <w:ind w:left="556" w:hanging="454"/>
        <w:rPr>
          <w:rFonts w:ascii="Calibri" w:hAnsi="Calibri"/>
        </w:rPr>
      </w:pPr>
      <w:bookmarkStart w:id="178" w:name="_TOC_250002"/>
      <w:bookmarkStart w:id="179" w:name="_Toc61556026"/>
      <w:bookmarkStart w:id="180" w:name="_Toc81211393"/>
      <w:bookmarkStart w:id="181" w:name="_Toc113230978"/>
      <w:r w:rsidRPr="00F20612">
        <w:rPr>
          <w:rFonts w:ascii="Calibri" w:hAnsi="Calibri"/>
        </w:rPr>
        <w:t>Making a referral to children’s social</w:t>
      </w:r>
      <w:r w:rsidRPr="00104D44">
        <w:rPr>
          <w:rFonts w:ascii="Calibri" w:hAnsi="Calibri"/>
        </w:rPr>
        <w:t xml:space="preserve"> </w:t>
      </w:r>
      <w:bookmarkEnd w:id="178"/>
      <w:r w:rsidRPr="00F20612">
        <w:rPr>
          <w:rFonts w:ascii="Calibri" w:hAnsi="Calibri"/>
        </w:rPr>
        <w:t>services</w:t>
      </w:r>
      <w:bookmarkEnd w:id="179"/>
      <w:bookmarkEnd w:id="180"/>
      <w:bookmarkEnd w:id="181"/>
    </w:p>
    <w:p w14:paraId="34B0A26C" w14:textId="6F16CEB5" w:rsidR="002B5543" w:rsidRPr="005826B9" w:rsidRDefault="5A9BA7BB" w:rsidP="00104D44">
      <w:pPr>
        <w:pStyle w:val="Heading1"/>
        <w:numPr>
          <w:ilvl w:val="1"/>
          <w:numId w:val="11"/>
        </w:numPr>
        <w:tabs>
          <w:tab w:val="left" w:pos="556"/>
        </w:tabs>
        <w:spacing w:before="0"/>
        <w:rPr>
          <w:rFonts w:ascii="Calibri" w:hAnsi="Calibri"/>
          <w:sz w:val="22"/>
          <w:szCs w:val="22"/>
        </w:rPr>
      </w:pPr>
      <w:bookmarkStart w:id="182" w:name="_Toc113230979"/>
      <w:r w:rsidRPr="005826B9">
        <w:rPr>
          <w:rFonts w:ascii="Calibri" w:hAnsi="Calibri"/>
          <w:b w:val="0"/>
          <w:bCs w:val="0"/>
          <w:sz w:val="22"/>
          <w:szCs w:val="22"/>
        </w:rPr>
        <w:t xml:space="preserve">If a pupil is NOT in immediate danger or at risk of suffering harm but </w:t>
      </w:r>
      <w:r w:rsidR="54BEC044" w:rsidRPr="005826B9">
        <w:rPr>
          <w:rFonts w:ascii="Calibri" w:hAnsi="Calibri"/>
          <w:b w:val="0"/>
          <w:bCs w:val="0"/>
          <w:sz w:val="22"/>
          <w:szCs w:val="22"/>
        </w:rPr>
        <w:t>needs</w:t>
      </w:r>
      <w:r w:rsidRPr="005826B9">
        <w:rPr>
          <w:rFonts w:ascii="Calibri" w:hAnsi="Calibri"/>
          <w:b w:val="0"/>
          <w:bCs w:val="0"/>
          <w:sz w:val="22"/>
          <w:szCs w:val="22"/>
        </w:rPr>
        <w:t xml:space="preserve"> additional support from one or more agencies, the DSL will make a referral to children</w:t>
      </w:r>
      <w:r w:rsidR="12CAFE6E" w:rsidRPr="005826B9">
        <w:rPr>
          <w:rFonts w:ascii="Calibri" w:hAnsi="Calibri"/>
          <w:b w:val="0"/>
          <w:bCs w:val="0"/>
          <w:sz w:val="22"/>
          <w:szCs w:val="22"/>
        </w:rPr>
        <w:t>’</w:t>
      </w:r>
      <w:r w:rsidRPr="005826B9">
        <w:rPr>
          <w:rFonts w:ascii="Calibri" w:hAnsi="Calibri"/>
          <w:b w:val="0"/>
          <w:bCs w:val="0"/>
          <w:sz w:val="22"/>
          <w:szCs w:val="22"/>
        </w:rPr>
        <w:t>s social services in the Local Authority in which the child lives.</w:t>
      </w:r>
      <w:bookmarkEnd w:id="182"/>
    </w:p>
    <w:p w14:paraId="67A2A9B5" w14:textId="5904DAFB" w:rsidR="006C0293" w:rsidRPr="005826B9" w:rsidRDefault="00822565" w:rsidP="00104D44">
      <w:pPr>
        <w:pStyle w:val="Heading1"/>
        <w:numPr>
          <w:ilvl w:val="1"/>
          <w:numId w:val="11"/>
        </w:numPr>
        <w:tabs>
          <w:tab w:val="left" w:pos="556"/>
        </w:tabs>
        <w:spacing w:before="0"/>
        <w:rPr>
          <w:rFonts w:ascii="Calibri" w:hAnsi="Calibri"/>
          <w:sz w:val="22"/>
          <w:szCs w:val="22"/>
        </w:rPr>
      </w:pPr>
      <w:bookmarkStart w:id="183" w:name="_Toc113230980"/>
      <w:r w:rsidRPr="005826B9">
        <w:rPr>
          <w:rFonts w:ascii="Calibri" w:hAnsi="Calibri"/>
          <w:b w:val="0"/>
          <w:bCs w:val="0"/>
          <w:sz w:val="22"/>
          <w:szCs w:val="22"/>
        </w:rPr>
        <w:t>If</w:t>
      </w:r>
      <w:r w:rsidRPr="00104D44">
        <w:rPr>
          <w:rFonts w:ascii="Calibri" w:hAnsi="Calibri"/>
          <w:b w:val="0"/>
          <w:bCs w:val="0"/>
          <w:sz w:val="22"/>
          <w:szCs w:val="22"/>
        </w:rPr>
        <w:t xml:space="preserve"> </w:t>
      </w:r>
      <w:r w:rsidRPr="005826B9">
        <w:rPr>
          <w:rFonts w:ascii="Calibri" w:hAnsi="Calibri"/>
          <w:b w:val="0"/>
          <w:bCs w:val="0"/>
          <w:sz w:val="22"/>
          <w:szCs w:val="22"/>
        </w:rPr>
        <w:t>the</w:t>
      </w:r>
      <w:r w:rsidRPr="00104D44">
        <w:rPr>
          <w:rFonts w:ascii="Calibri" w:hAnsi="Calibri"/>
          <w:b w:val="0"/>
          <w:bCs w:val="0"/>
          <w:sz w:val="22"/>
          <w:szCs w:val="22"/>
        </w:rPr>
        <w:t xml:space="preserve"> </w:t>
      </w:r>
      <w:r w:rsidRPr="005826B9">
        <w:rPr>
          <w:rFonts w:ascii="Calibri" w:hAnsi="Calibri"/>
          <w:b w:val="0"/>
          <w:bCs w:val="0"/>
          <w:sz w:val="22"/>
          <w:szCs w:val="22"/>
        </w:rPr>
        <w:t>initial</w:t>
      </w:r>
      <w:r w:rsidRPr="00104D44">
        <w:rPr>
          <w:rFonts w:ascii="Calibri" w:hAnsi="Calibri"/>
          <w:b w:val="0"/>
          <w:bCs w:val="0"/>
          <w:sz w:val="22"/>
          <w:szCs w:val="22"/>
        </w:rPr>
        <w:t xml:space="preserve"> </w:t>
      </w:r>
      <w:r w:rsidRPr="005826B9">
        <w:rPr>
          <w:rFonts w:ascii="Calibri" w:hAnsi="Calibri"/>
          <w:b w:val="0"/>
          <w:bCs w:val="0"/>
          <w:sz w:val="22"/>
          <w:szCs w:val="22"/>
        </w:rPr>
        <w:t>referral</w:t>
      </w:r>
      <w:r w:rsidRPr="00104D44">
        <w:rPr>
          <w:rFonts w:ascii="Calibri" w:hAnsi="Calibri"/>
          <w:b w:val="0"/>
          <w:bCs w:val="0"/>
          <w:sz w:val="22"/>
          <w:szCs w:val="22"/>
        </w:rPr>
        <w:t xml:space="preserve"> </w:t>
      </w:r>
      <w:r w:rsidRPr="005826B9">
        <w:rPr>
          <w:rFonts w:ascii="Calibri" w:hAnsi="Calibri"/>
          <w:b w:val="0"/>
          <w:bCs w:val="0"/>
          <w:sz w:val="22"/>
          <w:szCs w:val="22"/>
        </w:rPr>
        <w:t>is</w:t>
      </w:r>
      <w:r w:rsidRPr="00104D44">
        <w:rPr>
          <w:rFonts w:ascii="Calibri" w:hAnsi="Calibri"/>
          <w:b w:val="0"/>
          <w:bCs w:val="0"/>
          <w:sz w:val="22"/>
          <w:szCs w:val="22"/>
        </w:rPr>
        <w:t xml:space="preserve"> </w:t>
      </w:r>
      <w:r w:rsidRPr="005826B9">
        <w:rPr>
          <w:rFonts w:ascii="Calibri" w:hAnsi="Calibri"/>
          <w:b w:val="0"/>
          <w:bCs w:val="0"/>
          <w:sz w:val="22"/>
          <w:szCs w:val="22"/>
        </w:rPr>
        <w:t>made</w:t>
      </w:r>
      <w:r w:rsidRPr="00104D44">
        <w:rPr>
          <w:rFonts w:ascii="Calibri" w:hAnsi="Calibri"/>
          <w:b w:val="0"/>
          <w:bCs w:val="0"/>
          <w:sz w:val="22"/>
          <w:szCs w:val="22"/>
        </w:rPr>
        <w:t xml:space="preserve"> </w:t>
      </w:r>
      <w:r w:rsidRPr="005826B9">
        <w:rPr>
          <w:rFonts w:ascii="Calibri" w:hAnsi="Calibri"/>
          <w:b w:val="0"/>
          <w:bCs w:val="0"/>
          <w:sz w:val="22"/>
          <w:szCs w:val="22"/>
        </w:rPr>
        <w:t>by</w:t>
      </w:r>
      <w:r w:rsidRPr="00104D44">
        <w:rPr>
          <w:rFonts w:ascii="Calibri" w:hAnsi="Calibri"/>
          <w:b w:val="0"/>
          <w:bCs w:val="0"/>
          <w:sz w:val="22"/>
          <w:szCs w:val="22"/>
        </w:rPr>
        <w:t xml:space="preserve"> </w:t>
      </w:r>
      <w:r w:rsidRPr="005826B9">
        <w:rPr>
          <w:rFonts w:ascii="Calibri" w:hAnsi="Calibri"/>
          <w:b w:val="0"/>
          <w:bCs w:val="0"/>
          <w:sz w:val="22"/>
          <w:szCs w:val="22"/>
        </w:rPr>
        <w:t>telephone,</w:t>
      </w:r>
      <w:r w:rsidRPr="00104D44">
        <w:rPr>
          <w:rFonts w:ascii="Calibri" w:hAnsi="Calibri"/>
          <w:b w:val="0"/>
          <w:bCs w:val="0"/>
          <w:sz w:val="22"/>
          <w:szCs w:val="22"/>
        </w:rPr>
        <w:t xml:space="preserve"> </w:t>
      </w:r>
      <w:r w:rsidRPr="005826B9">
        <w:rPr>
          <w:rFonts w:ascii="Calibri" w:hAnsi="Calibri"/>
          <w:b w:val="0"/>
          <w:bCs w:val="0"/>
          <w:sz w:val="22"/>
          <w:szCs w:val="22"/>
        </w:rPr>
        <w:t>the</w:t>
      </w:r>
      <w:r w:rsidRPr="00104D44">
        <w:rPr>
          <w:rFonts w:ascii="Calibri" w:hAnsi="Calibri"/>
          <w:b w:val="0"/>
          <w:bCs w:val="0"/>
          <w:sz w:val="22"/>
          <w:szCs w:val="22"/>
        </w:rPr>
        <w:t xml:space="preserve"> </w:t>
      </w:r>
      <w:r w:rsidRPr="005826B9">
        <w:rPr>
          <w:rFonts w:ascii="Calibri" w:hAnsi="Calibri"/>
          <w:b w:val="0"/>
          <w:bCs w:val="0"/>
          <w:sz w:val="22"/>
          <w:szCs w:val="22"/>
        </w:rPr>
        <w:t>DSL</w:t>
      </w:r>
      <w:r w:rsidRPr="00104D44">
        <w:rPr>
          <w:rFonts w:ascii="Calibri" w:hAnsi="Calibri"/>
          <w:b w:val="0"/>
          <w:bCs w:val="0"/>
          <w:sz w:val="22"/>
          <w:szCs w:val="22"/>
        </w:rPr>
        <w:t xml:space="preserve"> </w:t>
      </w:r>
      <w:r w:rsidRPr="005826B9">
        <w:rPr>
          <w:rFonts w:ascii="Calibri" w:hAnsi="Calibri"/>
          <w:b w:val="0"/>
          <w:bCs w:val="0"/>
          <w:sz w:val="22"/>
          <w:szCs w:val="22"/>
        </w:rPr>
        <w:t>should</w:t>
      </w:r>
      <w:r w:rsidRPr="00104D44">
        <w:rPr>
          <w:rFonts w:ascii="Calibri" w:hAnsi="Calibri"/>
          <w:b w:val="0"/>
          <w:bCs w:val="0"/>
          <w:sz w:val="22"/>
          <w:szCs w:val="22"/>
        </w:rPr>
        <w:t xml:space="preserve"> </w:t>
      </w:r>
      <w:r w:rsidRPr="005826B9">
        <w:rPr>
          <w:rFonts w:ascii="Calibri" w:hAnsi="Calibri"/>
          <w:b w:val="0"/>
          <w:bCs w:val="0"/>
          <w:sz w:val="22"/>
          <w:szCs w:val="22"/>
        </w:rPr>
        <w:t>confirm</w:t>
      </w:r>
      <w:r w:rsidRPr="00104D44">
        <w:rPr>
          <w:rFonts w:ascii="Calibri" w:hAnsi="Calibri"/>
          <w:b w:val="0"/>
          <w:bCs w:val="0"/>
          <w:sz w:val="22"/>
          <w:szCs w:val="22"/>
        </w:rPr>
        <w:t xml:space="preserve"> </w:t>
      </w:r>
      <w:r w:rsidRPr="005826B9">
        <w:rPr>
          <w:rFonts w:ascii="Calibri" w:hAnsi="Calibri"/>
          <w:b w:val="0"/>
          <w:bCs w:val="0"/>
          <w:sz w:val="22"/>
          <w:szCs w:val="22"/>
        </w:rPr>
        <w:t>the</w:t>
      </w:r>
      <w:r w:rsidRPr="00104D44">
        <w:rPr>
          <w:rFonts w:ascii="Calibri" w:hAnsi="Calibri"/>
          <w:b w:val="0"/>
          <w:bCs w:val="0"/>
          <w:sz w:val="22"/>
          <w:szCs w:val="22"/>
        </w:rPr>
        <w:t xml:space="preserve"> </w:t>
      </w:r>
      <w:r w:rsidRPr="005826B9">
        <w:rPr>
          <w:rFonts w:ascii="Calibri" w:hAnsi="Calibri"/>
          <w:b w:val="0"/>
          <w:bCs w:val="0"/>
          <w:sz w:val="22"/>
          <w:szCs w:val="22"/>
        </w:rPr>
        <w:t>referral</w:t>
      </w:r>
      <w:r w:rsidRPr="00104D44">
        <w:rPr>
          <w:rFonts w:ascii="Calibri" w:hAnsi="Calibri"/>
          <w:b w:val="0"/>
          <w:bCs w:val="0"/>
          <w:sz w:val="22"/>
          <w:szCs w:val="22"/>
        </w:rPr>
        <w:t xml:space="preserve"> </w:t>
      </w:r>
      <w:r w:rsidRPr="005826B9">
        <w:rPr>
          <w:rFonts w:ascii="Calibri" w:hAnsi="Calibri"/>
          <w:b w:val="0"/>
          <w:bCs w:val="0"/>
          <w:sz w:val="22"/>
          <w:szCs w:val="22"/>
        </w:rPr>
        <w:t>in</w:t>
      </w:r>
      <w:r w:rsidRPr="00104D44">
        <w:rPr>
          <w:rFonts w:ascii="Calibri" w:hAnsi="Calibri"/>
          <w:b w:val="0"/>
          <w:bCs w:val="0"/>
          <w:sz w:val="22"/>
          <w:szCs w:val="22"/>
        </w:rPr>
        <w:t xml:space="preserve"> </w:t>
      </w:r>
      <w:r w:rsidRPr="005826B9">
        <w:rPr>
          <w:rFonts w:ascii="Calibri" w:hAnsi="Calibri"/>
          <w:b w:val="0"/>
          <w:bCs w:val="0"/>
          <w:sz w:val="22"/>
          <w:szCs w:val="22"/>
        </w:rPr>
        <w:t>writing.</w:t>
      </w:r>
      <w:r w:rsidRPr="00104D44">
        <w:rPr>
          <w:rFonts w:ascii="Calibri" w:hAnsi="Calibri"/>
          <w:b w:val="0"/>
          <w:bCs w:val="0"/>
          <w:sz w:val="22"/>
          <w:szCs w:val="22"/>
        </w:rPr>
        <w:t xml:space="preserve"> </w:t>
      </w:r>
      <w:r w:rsidRPr="005826B9">
        <w:rPr>
          <w:rFonts w:ascii="Calibri" w:hAnsi="Calibri"/>
          <w:b w:val="0"/>
          <w:bCs w:val="0"/>
          <w:sz w:val="22"/>
          <w:szCs w:val="22"/>
        </w:rPr>
        <w:t>Confirmation</w:t>
      </w:r>
      <w:r w:rsidRPr="00104D44">
        <w:rPr>
          <w:rFonts w:ascii="Calibri" w:hAnsi="Calibri"/>
          <w:b w:val="0"/>
          <w:bCs w:val="0"/>
          <w:sz w:val="22"/>
          <w:szCs w:val="22"/>
        </w:rPr>
        <w:t xml:space="preserve"> </w:t>
      </w:r>
      <w:r w:rsidRPr="005826B9">
        <w:rPr>
          <w:rFonts w:ascii="Calibri" w:hAnsi="Calibri"/>
          <w:b w:val="0"/>
          <w:bCs w:val="0"/>
          <w:sz w:val="22"/>
          <w:szCs w:val="22"/>
        </w:rPr>
        <w:t>of</w:t>
      </w:r>
      <w:r w:rsidRPr="00104D44">
        <w:rPr>
          <w:rFonts w:ascii="Calibri" w:hAnsi="Calibri"/>
          <w:b w:val="0"/>
          <w:bCs w:val="0"/>
          <w:sz w:val="22"/>
          <w:szCs w:val="22"/>
        </w:rPr>
        <w:t xml:space="preserve"> </w:t>
      </w:r>
      <w:r w:rsidRPr="005826B9">
        <w:rPr>
          <w:rFonts w:ascii="Calibri" w:hAnsi="Calibri"/>
          <w:b w:val="0"/>
          <w:bCs w:val="0"/>
          <w:sz w:val="22"/>
          <w:szCs w:val="22"/>
        </w:rPr>
        <w:t>the referral and details of the decision on what action will be taken should be received from the Local Authority within</w:t>
      </w:r>
      <w:r w:rsidRPr="00104D44">
        <w:rPr>
          <w:rFonts w:ascii="Calibri" w:hAnsi="Calibri"/>
          <w:b w:val="0"/>
          <w:bCs w:val="0"/>
          <w:sz w:val="22"/>
          <w:szCs w:val="22"/>
        </w:rPr>
        <w:t xml:space="preserve"> </w:t>
      </w:r>
      <w:r w:rsidRPr="005826B9">
        <w:rPr>
          <w:rFonts w:ascii="Calibri" w:hAnsi="Calibri"/>
          <w:b w:val="0"/>
          <w:bCs w:val="0"/>
          <w:sz w:val="22"/>
          <w:szCs w:val="22"/>
        </w:rPr>
        <w:t>one</w:t>
      </w:r>
      <w:r w:rsidRPr="00104D44">
        <w:rPr>
          <w:rFonts w:ascii="Calibri" w:hAnsi="Calibri"/>
          <w:b w:val="0"/>
          <w:bCs w:val="0"/>
          <w:sz w:val="22"/>
          <w:szCs w:val="22"/>
        </w:rPr>
        <w:t xml:space="preserve"> </w:t>
      </w:r>
      <w:r w:rsidRPr="005826B9">
        <w:rPr>
          <w:rFonts w:ascii="Calibri" w:hAnsi="Calibri"/>
          <w:b w:val="0"/>
          <w:bCs w:val="0"/>
          <w:sz w:val="22"/>
          <w:szCs w:val="22"/>
        </w:rPr>
        <w:t>working</w:t>
      </w:r>
      <w:r w:rsidRPr="00104D44">
        <w:rPr>
          <w:rFonts w:ascii="Calibri" w:hAnsi="Calibri"/>
          <w:b w:val="0"/>
          <w:bCs w:val="0"/>
          <w:sz w:val="22"/>
          <w:szCs w:val="22"/>
        </w:rPr>
        <w:t xml:space="preserve"> </w:t>
      </w:r>
      <w:r w:rsidRPr="005826B9">
        <w:rPr>
          <w:rFonts w:ascii="Calibri" w:hAnsi="Calibri"/>
          <w:b w:val="0"/>
          <w:bCs w:val="0"/>
          <w:sz w:val="22"/>
          <w:szCs w:val="22"/>
        </w:rPr>
        <w:t>day.</w:t>
      </w:r>
      <w:r w:rsidRPr="00104D44">
        <w:rPr>
          <w:rFonts w:ascii="Calibri" w:hAnsi="Calibri"/>
          <w:b w:val="0"/>
          <w:bCs w:val="0"/>
          <w:sz w:val="22"/>
          <w:szCs w:val="22"/>
        </w:rPr>
        <w:t xml:space="preserve"> </w:t>
      </w:r>
      <w:r w:rsidRPr="005826B9">
        <w:rPr>
          <w:rFonts w:ascii="Calibri" w:hAnsi="Calibri"/>
          <w:b w:val="0"/>
          <w:bCs w:val="0"/>
          <w:sz w:val="22"/>
          <w:szCs w:val="22"/>
        </w:rPr>
        <w:t>If</w:t>
      </w:r>
      <w:r w:rsidRPr="00104D44">
        <w:rPr>
          <w:rFonts w:ascii="Calibri" w:hAnsi="Calibri"/>
          <w:b w:val="0"/>
          <w:bCs w:val="0"/>
          <w:sz w:val="22"/>
          <w:szCs w:val="22"/>
        </w:rPr>
        <w:t xml:space="preserve"> </w:t>
      </w:r>
      <w:r w:rsidRPr="005826B9">
        <w:rPr>
          <w:rFonts w:ascii="Calibri" w:hAnsi="Calibri"/>
          <w:b w:val="0"/>
          <w:bCs w:val="0"/>
          <w:sz w:val="22"/>
          <w:szCs w:val="22"/>
        </w:rPr>
        <w:t>this</w:t>
      </w:r>
      <w:r w:rsidRPr="00104D44">
        <w:rPr>
          <w:rFonts w:ascii="Calibri" w:hAnsi="Calibri"/>
          <w:b w:val="0"/>
          <w:bCs w:val="0"/>
          <w:sz w:val="22"/>
          <w:szCs w:val="22"/>
        </w:rPr>
        <w:t xml:space="preserve"> </w:t>
      </w:r>
      <w:r w:rsidRPr="005826B9">
        <w:rPr>
          <w:rFonts w:ascii="Calibri" w:hAnsi="Calibri"/>
          <w:b w:val="0"/>
          <w:bCs w:val="0"/>
          <w:sz w:val="22"/>
          <w:szCs w:val="22"/>
        </w:rPr>
        <w:t>is</w:t>
      </w:r>
      <w:r w:rsidRPr="00104D44">
        <w:rPr>
          <w:rFonts w:ascii="Calibri" w:hAnsi="Calibri"/>
          <w:b w:val="0"/>
          <w:bCs w:val="0"/>
          <w:sz w:val="22"/>
          <w:szCs w:val="22"/>
        </w:rPr>
        <w:t xml:space="preserve"> </w:t>
      </w:r>
      <w:r w:rsidRPr="005826B9">
        <w:rPr>
          <w:rFonts w:ascii="Calibri" w:hAnsi="Calibri"/>
          <w:b w:val="0"/>
          <w:bCs w:val="0"/>
          <w:sz w:val="22"/>
          <w:szCs w:val="22"/>
        </w:rPr>
        <w:t>not</w:t>
      </w:r>
      <w:r w:rsidRPr="00104D44">
        <w:rPr>
          <w:rFonts w:ascii="Calibri" w:hAnsi="Calibri"/>
          <w:b w:val="0"/>
          <w:bCs w:val="0"/>
          <w:sz w:val="22"/>
          <w:szCs w:val="22"/>
        </w:rPr>
        <w:t xml:space="preserve"> </w:t>
      </w:r>
      <w:r w:rsidRPr="005826B9">
        <w:rPr>
          <w:rFonts w:ascii="Calibri" w:hAnsi="Calibri"/>
          <w:b w:val="0"/>
          <w:bCs w:val="0"/>
          <w:sz w:val="22"/>
          <w:szCs w:val="22"/>
        </w:rPr>
        <w:t>received,</w:t>
      </w:r>
      <w:r w:rsidRPr="00104D44">
        <w:rPr>
          <w:rFonts w:ascii="Calibri" w:hAnsi="Calibri"/>
          <w:b w:val="0"/>
          <w:bCs w:val="0"/>
          <w:sz w:val="22"/>
          <w:szCs w:val="22"/>
        </w:rPr>
        <w:t xml:space="preserve"> </w:t>
      </w:r>
      <w:r w:rsidRPr="005826B9">
        <w:rPr>
          <w:rFonts w:ascii="Calibri" w:hAnsi="Calibri"/>
          <w:b w:val="0"/>
          <w:bCs w:val="0"/>
          <w:sz w:val="22"/>
          <w:szCs w:val="22"/>
        </w:rPr>
        <w:t>the</w:t>
      </w:r>
      <w:r w:rsidRPr="00104D44">
        <w:rPr>
          <w:rFonts w:ascii="Calibri" w:hAnsi="Calibri"/>
          <w:b w:val="0"/>
          <w:bCs w:val="0"/>
          <w:sz w:val="22"/>
          <w:szCs w:val="22"/>
        </w:rPr>
        <w:t xml:space="preserve"> </w:t>
      </w:r>
      <w:r w:rsidRPr="005826B9">
        <w:rPr>
          <w:rFonts w:ascii="Calibri" w:hAnsi="Calibri"/>
          <w:b w:val="0"/>
          <w:bCs w:val="0"/>
          <w:sz w:val="22"/>
          <w:szCs w:val="22"/>
        </w:rPr>
        <w:t>DSL</w:t>
      </w:r>
      <w:r w:rsidRPr="00104D44">
        <w:rPr>
          <w:rFonts w:ascii="Calibri" w:hAnsi="Calibri"/>
          <w:b w:val="0"/>
          <w:bCs w:val="0"/>
          <w:sz w:val="22"/>
          <w:szCs w:val="22"/>
        </w:rPr>
        <w:t xml:space="preserve"> </w:t>
      </w:r>
      <w:r w:rsidRPr="005826B9">
        <w:rPr>
          <w:rFonts w:ascii="Calibri" w:hAnsi="Calibri"/>
          <w:b w:val="0"/>
          <w:bCs w:val="0"/>
          <w:sz w:val="22"/>
          <w:szCs w:val="22"/>
        </w:rPr>
        <w:t>should</w:t>
      </w:r>
      <w:r w:rsidRPr="00104D44">
        <w:rPr>
          <w:rFonts w:ascii="Calibri" w:hAnsi="Calibri"/>
          <w:b w:val="0"/>
          <w:bCs w:val="0"/>
          <w:sz w:val="22"/>
          <w:szCs w:val="22"/>
        </w:rPr>
        <w:t xml:space="preserve"> </w:t>
      </w:r>
      <w:r w:rsidRPr="005826B9">
        <w:rPr>
          <w:rFonts w:ascii="Calibri" w:hAnsi="Calibri"/>
          <w:b w:val="0"/>
          <w:bCs w:val="0"/>
          <w:sz w:val="22"/>
          <w:szCs w:val="22"/>
        </w:rPr>
        <w:t>contact</w:t>
      </w:r>
      <w:r w:rsidRPr="00104D44">
        <w:rPr>
          <w:rFonts w:ascii="Calibri" w:hAnsi="Calibri"/>
          <w:b w:val="0"/>
          <w:bCs w:val="0"/>
          <w:sz w:val="22"/>
          <w:szCs w:val="22"/>
        </w:rPr>
        <w:t xml:space="preserve"> </w:t>
      </w:r>
      <w:r w:rsidRPr="005826B9">
        <w:rPr>
          <w:rFonts w:ascii="Calibri" w:hAnsi="Calibri"/>
          <w:b w:val="0"/>
          <w:bCs w:val="0"/>
          <w:sz w:val="22"/>
          <w:szCs w:val="22"/>
        </w:rPr>
        <w:t>children</w:t>
      </w:r>
      <w:r w:rsidR="000E0AFA" w:rsidRPr="005826B9">
        <w:rPr>
          <w:rFonts w:ascii="Calibri" w:hAnsi="Calibri"/>
          <w:b w:val="0"/>
          <w:bCs w:val="0"/>
          <w:sz w:val="22"/>
          <w:szCs w:val="22"/>
        </w:rPr>
        <w:t>’</w:t>
      </w:r>
      <w:r w:rsidRPr="005826B9">
        <w:rPr>
          <w:rFonts w:ascii="Calibri" w:hAnsi="Calibri"/>
          <w:b w:val="0"/>
          <w:bCs w:val="0"/>
          <w:sz w:val="22"/>
          <w:szCs w:val="22"/>
        </w:rPr>
        <w:t>s</w:t>
      </w:r>
      <w:r w:rsidRPr="00104D44">
        <w:rPr>
          <w:rFonts w:ascii="Calibri" w:hAnsi="Calibri"/>
          <w:b w:val="0"/>
          <w:bCs w:val="0"/>
          <w:sz w:val="22"/>
          <w:szCs w:val="22"/>
        </w:rPr>
        <w:t xml:space="preserve"> </w:t>
      </w:r>
      <w:r w:rsidRPr="005826B9">
        <w:rPr>
          <w:rFonts w:ascii="Calibri" w:hAnsi="Calibri"/>
          <w:b w:val="0"/>
          <w:bCs w:val="0"/>
          <w:sz w:val="22"/>
          <w:szCs w:val="22"/>
        </w:rPr>
        <w:t>social</w:t>
      </w:r>
      <w:r w:rsidRPr="00104D44">
        <w:rPr>
          <w:rFonts w:ascii="Calibri" w:hAnsi="Calibri"/>
          <w:b w:val="0"/>
          <w:bCs w:val="0"/>
          <w:sz w:val="22"/>
          <w:szCs w:val="22"/>
        </w:rPr>
        <w:t xml:space="preserve"> </w:t>
      </w:r>
      <w:r w:rsidRPr="005826B9">
        <w:rPr>
          <w:rFonts w:ascii="Calibri" w:hAnsi="Calibri"/>
          <w:b w:val="0"/>
          <w:bCs w:val="0"/>
          <w:sz w:val="22"/>
          <w:szCs w:val="22"/>
        </w:rPr>
        <w:t>services</w:t>
      </w:r>
      <w:r w:rsidRPr="00104D44">
        <w:rPr>
          <w:rFonts w:ascii="Calibri" w:hAnsi="Calibri"/>
          <w:b w:val="0"/>
          <w:bCs w:val="0"/>
          <w:sz w:val="22"/>
          <w:szCs w:val="22"/>
        </w:rPr>
        <w:t xml:space="preserve"> </w:t>
      </w:r>
      <w:r w:rsidRPr="005826B9">
        <w:rPr>
          <w:rFonts w:ascii="Calibri" w:hAnsi="Calibri"/>
          <w:b w:val="0"/>
          <w:bCs w:val="0"/>
          <w:sz w:val="22"/>
          <w:szCs w:val="22"/>
        </w:rPr>
        <w:t>again.</w:t>
      </w:r>
      <w:bookmarkEnd w:id="183"/>
    </w:p>
    <w:p w14:paraId="66557EA9" w14:textId="1C188279" w:rsidR="006C0293" w:rsidRPr="005826B9" w:rsidRDefault="00822565" w:rsidP="00104D44">
      <w:pPr>
        <w:pStyle w:val="Heading1"/>
        <w:numPr>
          <w:ilvl w:val="1"/>
          <w:numId w:val="11"/>
        </w:numPr>
        <w:tabs>
          <w:tab w:val="left" w:pos="556"/>
        </w:tabs>
        <w:spacing w:before="0"/>
        <w:rPr>
          <w:rFonts w:ascii="Calibri" w:hAnsi="Calibri"/>
          <w:sz w:val="22"/>
          <w:szCs w:val="22"/>
        </w:rPr>
      </w:pPr>
      <w:bookmarkStart w:id="184" w:name="_Toc113230981"/>
      <w:r w:rsidRPr="005826B9">
        <w:rPr>
          <w:rFonts w:ascii="Calibri" w:hAnsi="Calibri"/>
          <w:b w:val="0"/>
          <w:bCs w:val="0"/>
          <w:sz w:val="22"/>
          <w:szCs w:val="22"/>
        </w:rPr>
        <w:t>If the DSL is not sure whether a referral should be made, he/she will consult with children</w:t>
      </w:r>
      <w:r w:rsidR="000E0AFA" w:rsidRPr="005826B9">
        <w:rPr>
          <w:rFonts w:ascii="Calibri" w:hAnsi="Calibri"/>
          <w:b w:val="0"/>
          <w:bCs w:val="0"/>
          <w:sz w:val="22"/>
          <w:szCs w:val="22"/>
        </w:rPr>
        <w:t>’</w:t>
      </w:r>
      <w:r w:rsidRPr="005826B9">
        <w:rPr>
          <w:rFonts w:ascii="Calibri" w:hAnsi="Calibri"/>
          <w:b w:val="0"/>
          <w:bCs w:val="0"/>
          <w:sz w:val="22"/>
          <w:szCs w:val="22"/>
        </w:rPr>
        <w:t>s social services on a no-names basis. However, if at any stage sufficient concern exists that a pupil may be at risk of harm or in immediate danger, a referral to children</w:t>
      </w:r>
      <w:r w:rsidR="000E0AFA" w:rsidRPr="005826B9">
        <w:rPr>
          <w:rFonts w:ascii="Calibri" w:hAnsi="Calibri"/>
          <w:b w:val="0"/>
          <w:bCs w:val="0"/>
          <w:sz w:val="22"/>
          <w:szCs w:val="22"/>
        </w:rPr>
        <w:t>’</w:t>
      </w:r>
      <w:r w:rsidRPr="005826B9">
        <w:rPr>
          <w:rFonts w:ascii="Calibri" w:hAnsi="Calibri"/>
          <w:b w:val="0"/>
          <w:bCs w:val="0"/>
          <w:sz w:val="22"/>
          <w:szCs w:val="22"/>
        </w:rPr>
        <w:t>s social services and/or the police will be made</w:t>
      </w:r>
      <w:r w:rsidRPr="00104D44">
        <w:rPr>
          <w:rFonts w:ascii="Calibri" w:hAnsi="Calibri"/>
          <w:b w:val="0"/>
          <w:bCs w:val="0"/>
          <w:sz w:val="22"/>
          <w:szCs w:val="22"/>
        </w:rPr>
        <w:t xml:space="preserve"> </w:t>
      </w:r>
      <w:r w:rsidRPr="005826B9">
        <w:rPr>
          <w:rFonts w:ascii="Calibri" w:hAnsi="Calibri"/>
          <w:b w:val="0"/>
          <w:bCs w:val="0"/>
          <w:sz w:val="22"/>
          <w:szCs w:val="22"/>
        </w:rPr>
        <w:t>immediately.</w:t>
      </w:r>
      <w:bookmarkEnd w:id="184"/>
    </w:p>
    <w:p w14:paraId="78E90789" w14:textId="77777777" w:rsidR="006C0293" w:rsidRPr="005826B9" w:rsidRDefault="00822565" w:rsidP="00104D44">
      <w:pPr>
        <w:pStyle w:val="Heading1"/>
        <w:numPr>
          <w:ilvl w:val="1"/>
          <w:numId w:val="11"/>
        </w:numPr>
        <w:tabs>
          <w:tab w:val="left" w:pos="556"/>
        </w:tabs>
        <w:spacing w:before="0"/>
        <w:rPr>
          <w:rFonts w:ascii="Calibri" w:hAnsi="Calibri"/>
          <w:sz w:val="22"/>
          <w:szCs w:val="22"/>
        </w:rPr>
      </w:pPr>
      <w:bookmarkStart w:id="185" w:name="_Toc113230982"/>
      <w:r w:rsidRPr="005826B9">
        <w:rPr>
          <w:rFonts w:ascii="Calibri" w:hAnsi="Calibri"/>
          <w:b w:val="0"/>
          <w:bCs w:val="0"/>
          <w:sz w:val="22"/>
          <w:szCs w:val="22"/>
        </w:rPr>
        <w:t>If</w:t>
      </w:r>
      <w:r w:rsidRPr="00104D44">
        <w:rPr>
          <w:rFonts w:ascii="Calibri" w:hAnsi="Calibri"/>
          <w:b w:val="0"/>
          <w:bCs w:val="0"/>
          <w:sz w:val="22"/>
          <w:szCs w:val="22"/>
        </w:rPr>
        <w:t xml:space="preserve"> </w:t>
      </w:r>
      <w:r w:rsidRPr="005826B9">
        <w:rPr>
          <w:rFonts w:ascii="Calibri" w:hAnsi="Calibri"/>
          <w:b w:val="0"/>
          <w:bCs w:val="0"/>
          <w:sz w:val="22"/>
          <w:szCs w:val="22"/>
        </w:rPr>
        <w:t>the</w:t>
      </w:r>
      <w:r w:rsidRPr="00104D44">
        <w:rPr>
          <w:rFonts w:ascii="Calibri" w:hAnsi="Calibri"/>
          <w:b w:val="0"/>
          <w:bCs w:val="0"/>
          <w:sz w:val="22"/>
          <w:szCs w:val="22"/>
        </w:rPr>
        <w:t xml:space="preserve"> </w:t>
      </w:r>
      <w:r w:rsidRPr="005826B9">
        <w:rPr>
          <w:rFonts w:ascii="Calibri" w:hAnsi="Calibri"/>
          <w:b w:val="0"/>
          <w:bCs w:val="0"/>
          <w:sz w:val="22"/>
          <w:szCs w:val="22"/>
        </w:rPr>
        <w:t>referral</w:t>
      </w:r>
      <w:r w:rsidRPr="00104D44">
        <w:rPr>
          <w:rFonts w:ascii="Calibri" w:hAnsi="Calibri"/>
          <w:b w:val="0"/>
          <w:bCs w:val="0"/>
          <w:sz w:val="22"/>
          <w:szCs w:val="22"/>
        </w:rPr>
        <w:t xml:space="preserve"> </w:t>
      </w:r>
      <w:r w:rsidRPr="005826B9">
        <w:rPr>
          <w:rFonts w:ascii="Calibri" w:hAnsi="Calibri"/>
          <w:b w:val="0"/>
          <w:bCs w:val="0"/>
          <w:sz w:val="22"/>
          <w:szCs w:val="22"/>
        </w:rPr>
        <w:t>is</w:t>
      </w:r>
      <w:r w:rsidRPr="00104D44">
        <w:rPr>
          <w:rFonts w:ascii="Calibri" w:hAnsi="Calibri"/>
          <w:b w:val="0"/>
          <w:bCs w:val="0"/>
          <w:sz w:val="22"/>
          <w:szCs w:val="22"/>
        </w:rPr>
        <w:t xml:space="preserve"> </w:t>
      </w:r>
      <w:r w:rsidRPr="005826B9">
        <w:rPr>
          <w:rFonts w:ascii="Calibri" w:hAnsi="Calibri"/>
          <w:b w:val="0"/>
          <w:bCs w:val="0"/>
          <w:sz w:val="22"/>
          <w:szCs w:val="22"/>
        </w:rPr>
        <w:t>made</w:t>
      </w:r>
      <w:r w:rsidRPr="00104D44">
        <w:rPr>
          <w:rFonts w:ascii="Calibri" w:hAnsi="Calibri"/>
          <w:b w:val="0"/>
          <w:bCs w:val="0"/>
          <w:sz w:val="22"/>
          <w:szCs w:val="22"/>
        </w:rPr>
        <w:t xml:space="preserve"> </w:t>
      </w:r>
      <w:r w:rsidRPr="005826B9">
        <w:rPr>
          <w:rFonts w:ascii="Calibri" w:hAnsi="Calibri"/>
          <w:b w:val="0"/>
          <w:bCs w:val="0"/>
          <w:sz w:val="22"/>
          <w:szCs w:val="22"/>
        </w:rPr>
        <w:t>by</w:t>
      </w:r>
      <w:r w:rsidRPr="00104D44">
        <w:rPr>
          <w:rFonts w:ascii="Calibri" w:hAnsi="Calibri"/>
          <w:b w:val="0"/>
          <w:bCs w:val="0"/>
          <w:sz w:val="22"/>
          <w:szCs w:val="22"/>
        </w:rPr>
        <w:t xml:space="preserve"> </w:t>
      </w:r>
      <w:r w:rsidRPr="005826B9">
        <w:rPr>
          <w:rFonts w:ascii="Calibri" w:hAnsi="Calibri"/>
          <w:b w:val="0"/>
          <w:bCs w:val="0"/>
          <w:sz w:val="22"/>
          <w:szCs w:val="22"/>
        </w:rPr>
        <w:t>a</w:t>
      </w:r>
      <w:r w:rsidRPr="00104D44">
        <w:rPr>
          <w:rFonts w:ascii="Calibri" w:hAnsi="Calibri"/>
          <w:b w:val="0"/>
          <w:bCs w:val="0"/>
          <w:sz w:val="22"/>
          <w:szCs w:val="22"/>
        </w:rPr>
        <w:t xml:space="preserve"> </w:t>
      </w:r>
      <w:r w:rsidRPr="005826B9">
        <w:rPr>
          <w:rFonts w:ascii="Calibri" w:hAnsi="Calibri"/>
          <w:b w:val="0"/>
          <w:bCs w:val="0"/>
          <w:sz w:val="22"/>
          <w:szCs w:val="22"/>
        </w:rPr>
        <w:t>member</w:t>
      </w:r>
      <w:r w:rsidRPr="00104D44">
        <w:rPr>
          <w:rFonts w:ascii="Calibri" w:hAnsi="Calibri"/>
          <w:b w:val="0"/>
          <w:bCs w:val="0"/>
          <w:sz w:val="22"/>
          <w:szCs w:val="22"/>
        </w:rPr>
        <w:t xml:space="preserve"> </w:t>
      </w:r>
      <w:r w:rsidRPr="005826B9">
        <w:rPr>
          <w:rFonts w:ascii="Calibri" w:hAnsi="Calibri"/>
          <w:b w:val="0"/>
          <w:bCs w:val="0"/>
          <w:sz w:val="22"/>
          <w:szCs w:val="22"/>
        </w:rPr>
        <w:t>of</w:t>
      </w:r>
      <w:r w:rsidRPr="00104D44">
        <w:rPr>
          <w:rFonts w:ascii="Calibri" w:hAnsi="Calibri"/>
          <w:b w:val="0"/>
          <w:bCs w:val="0"/>
          <w:sz w:val="22"/>
          <w:szCs w:val="22"/>
        </w:rPr>
        <w:t xml:space="preserve"> </w:t>
      </w:r>
      <w:r w:rsidRPr="005826B9">
        <w:rPr>
          <w:rFonts w:ascii="Calibri" w:hAnsi="Calibri"/>
          <w:b w:val="0"/>
          <w:bCs w:val="0"/>
          <w:sz w:val="22"/>
          <w:szCs w:val="22"/>
        </w:rPr>
        <w:t>staff</w:t>
      </w:r>
      <w:r w:rsidRPr="00104D44">
        <w:rPr>
          <w:rFonts w:ascii="Calibri" w:hAnsi="Calibri"/>
          <w:b w:val="0"/>
          <w:bCs w:val="0"/>
          <w:sz w:val="22"/>
          <w:szCs w:val="22"/>
        </w:rPr>
        <w:t xml:space="preserve"> </w:t>
      </w:r>
      <w:r w:rsidRPr="005826B9">
        <w:rPr>
          <w:rFonts w:ascii="Calibri" w:hAnsi="Calibri"/>
          <w:b w:val="0"/>
          <w:bCs w:val="0"/>
          <w:sz w:val="22"/>
          <w:szCs w:val="22"/>
        </w:rPr>
        <w:t>other</w:t>
      </w:r>
      <w:r w:rsidRPr="00104D44">
        <w:rPr>
          <w:rFonts w:ascii="Calibri" w:hAnsi="Calibri"/>
          <w:b w:val="0"/>
          <w:bCs w:val="0"/>
          <w:sz w:val="22"/>
          <w:szCs w:val="22"/>
        </w:rPr>
        <w:t xml:space="preserve"> </w:t>
      </w:r>
      <w:r w:rsidRPr="005826B9">
        <w:rPr>
          <w:rFonts w:ascii="Calibri" w:hAnsi="Calibri"/>
          <w:b w:val="0"/>
          <w:bCs w:val="0"/>
          <w:sz w:val="22"/>
          <w:szCs w:val="22"/>
        </w:rPr>
        <w:t>than</w:t>
      </w:r>
      <w:r w:rsidRPr="00104D44">
        <w:rPr>
          <w:rFonts w:ascii="Calibri" w:hAnsi="Calibri"/>
          <w:b w:val="0"/>
          <w:bCs w:val="0"/>
          <w:sz w:val="22"/>
          <w:szCs w:val="22"/>
        </w:rPr>
        <w:t xml:space="preserve"> </w:t>
      </w:r>
      <w:r w:rsidRPr="005826B9">
        <w:rPr>
          <w:rFonts w:ascii="Calibri" w:hAnsi="Calibri"/>
          <w:b w:val="0"/>
          <w:bCs w:val="0"/>
          <w:sz w:val="22"/>
          <w:szCs w:val="22"/>
        </w:rPr>
        <w:t>the</w:t>
      </w:r>
      <w:r w:rsidRPr="00104D44">
        <w:rPr>
          <w:rFonts w:ascii="Calibri" w:hAnsi="Calibri"/>
          <w:b w:val="0"/>
          <w:bCs w:val="0"/>
          <w:sz w:val="22"/>
          <w:szCs w:val="22"/>
        </w:rPr>
        <w:t xml:space="preserve"> </w:t>
      </w:r>
      <w:r w:rsidRPr="005826B9">
        <w:rPr>
          <w:rFonts w:ascii="Calibri" w:hAnsi="Calibri"/>
          <w:b w:val="0"/>
          <w:bCs w:val="0"/>
          <w:sz w:val="22"/>
          <w:szCs w:val="22"/>
        </w:rPr>
        <w:t>DSL,</w:t>
      </w:r>
      <w:r w:rsidRPr="00104D44">
        <w:rPr>
          <w:rFonts w:ascii="Calibri" w:hAnsi="Calibri"/>
          <w:b w:val="0"/>
          <w:bCs w:val="0"/>
          <w:sz w:val="22"/>
          <w:szCs w:val="22"/>
        </w:rPr>
        <w:t xml:space="preserve"> </w:t>
      </w:r>
      <w:r w:rsidRPr="005826B9">
        <w:rPr>
          <w:rFonts w:ascii="Calibri" w:hAnsi="Calibri"/>
          <w:b w:val="0"/>
          <w:bCs w:val="0"/>
          <w:sz w:val="22"/>
          <w:szCs w:val="22"/>
        </w:rPr>
        <w:t>the</w:t>
      </w:r>
      <w:r w:rsidRPr="00104D44">
        <w:rPr>
          <w:rFonts w:ascii="Calibri" w:hAnsi="Calibri"/>
          <w:b w:val="0"/>
          <w:bCs w:val="0"/>
          <w:sz w:val="22"/>
          <w:szCs w:val="22"/>
        </w:rPr>
        <w:t xml:space="preserve"> </w:t>
      </w:r>
      <w:r w:rsidRPr="005826B9">
        <w:rPr>
          <w:rFonts w:ascii="Calibri" w:hAnsi="Calibri"/>
          <w:b w:val="0"/>
          <w:bCs w:val="0"/>
          <w:sz w:val="22"/>
          <w:szCs w:val="22"/>
        </w:rPr>
        <w:t>DSL</w:t>
      </w:r>
      <w:r w:rsidRPr="00104D44">
        <w:rPr>
          <w:rFonts w:ascii="Calibri" w:hAnsi="Calibri"/>
          <w:b w:val="0"/>
          <w:bCs w:val="0"/>
          <w:sz w:val="22"/>
          <w:szCs w:val="22"/>
        </w:rPr>
        <w:t xml:space="preserve"> </w:t>
      </w:r>
      <w:r w:rsidRPr="005826B9">
        <w:rPr>
          <w:rFonts w:ascii="Calibri" w:hAnsi="Calibri"/>
          <w:b w:val="0"/>
          <w:bCs w:val="0"/>
          <w:sz w:val="22"/>
          <w:szCs w:val="22"/>
        </w:rPr>
        <w:t>should</w:t>
      </w:r>
      <w:r w:rsidRPr="00104D44">
        <w:rPr>
          <w:rFonts w:ascii="Calibri" w:hAnsi="Calibri"/>
          <w:b w:val="0"/>
          <w:bCs w:val="0"/>
          <w:sz w:val="22"/>
          <w:szCs w:val="22"/>
        </w:rPr>
        <w:t xml:space="preserve"> </w:t>
      </w:r>
      <w:r w:rsidRPr="005826B9">
        <w:rPr>
          <w:rFonts w:ascii="Calibri" w:hAnsi="Calibri"/>
          <w:b w:val="0"/>
          <w:bCs w:val="0"/>
          <w:sz w:val="22"/>
          <w:szCs w:val="22"/>
        </w:rPr>
        <w:t>be</w:t>
      </w:r>
      <w:r w:rsidRPr="00104D44">
        <w:rPr>
          <w:rFonts w:ascii="Calibri" w:hAnsi="Calibri"/>
          <w:b w:val="0"/>
          <w:bCs w:val="0"/>
          <w:sz w:val="22"/>
          <w:szCs w:val="22"/>
        </w:rPr>
        <w:t xml:space="preserve"> </w:t>
      </w:r>
      <w:r w:rsidRPr="005826B9">
        <w:rPr>
          <w:rFonts w:ascii="Calibri" w:hAnsi="Calibri"/>
          <w:b w:val="0"/>
          <w:bCs w:val="0"/>
          <w:sz w:val="22"/>
          <w:szCs w:val="22"/>
        </w:rPr>
        <w:t>informed</w:t>
      </w:r>
      <w:r w:rsidRPr="00104D44">
        <w:rPr>
          <w:rFonts w:ascii="Calibri" w:hAnsi="Calibri"/>
          <w:b w:val="0"/>
          <w:bCs w:val="0"/>
          <w:sz w:val="22"/>
          <w:szCs w:val="22"/>
        </w:rPr>
        <w:t xml:space="preserve"> </w:t>
      </w:r>
      <w:r w:rsidRPr="005826B9">
        <w:rPr>
          <w:rFonts w:ascii="Calibri" w:hAnsi="Calibri"/>
          <w:b w:val="0"/>
          <w:bCs w:val="0"/>
          <w:sz w:val="22"/>
          <w:szCs w:val="22"/>
        </w:rPr>
        <w:t>as</w:t>
      </w:r>
      <w:r w:rsidRPr="00104D44">
        <w:rPr>
          <w:rFonts w:ascii="Calibri" w:hAnsi="Calibri"/>
          <w:b w:val="0"/>
          <w:bCs w:val="0"/>
          <w:sz w:val="22"/>
          <w:szCs w:val="22"/>
        </w:rPr>
        <w:t xml:space="preserve"> </w:t>
      </w:r>
      <w:r w:rsidRPr="005826B9">
        <w:rPr>
          <w:rFonts w:ascii="Calibri" w:hAnsi="Calibri"/>
          <w:b w:val="0"/>
          <w:bCs w:val="0"/>
          <w:sz w:val="22"/>
          <w:szCs w:val="22"/>
        </w:rPr>
        <w:t>soon</w:t>
      </w:r>
      <w:r w:rsidRPr="00104D44">
        <w:rPr>
          <w:rFonts w:ascii="Calibri" w:hAnsi="Calibri"/>
          <w:b w:val="0"/>
          <w:bCs w:val="0"/>
          <w:sz w:val="22"/>
          <w:szCs w:val="22"/>
        </w:rPr>
        <w:t xml:space="preserve"> </w:t>
      </w:r>
      <w:r w:rsidRPr="005826B9">
        <w:rPr>
          <w:rFonts w:ascii="Calibri" w:hAnsi="Calibri"/>
          <w:b w:val="0"/>
          <w:bCs w:val="0"/>
          <w:sz w:val="22"/>
          <w:szCs w:val="22"/>
        </w:rPr>
        <w:t>as</w:t>
      </w:r>
      <w:r w:rsidRPr="00104D44">
        <w:rPr>
          <w:rFonts w:ascii="Calibri" w:hAnsi="Calibri"/>
          <w:b w:val="0"/>
          <w:bCs w:val="0"/>
          <w:sz w:val="22"/>
          <w:szCs w:val="22"/>
        </w:rPr>
        <w:t xml:space="preserve"> </w:t>
      </w:r>
      <w:r w:rsidRPr="005826B9">
        <w:rPr>
          <w:rFonts w:ascii="Calibri" w:hAnsi="Calibri"/>
          <w:b w:val="0"/>
          <w:bCs w:val="0"/>
          <w:sz w:val="22"/>
          <w:szCs w:val="22"/>
        </w:rPr>
        <w:t>possible that a referral has been</w:t>
      </w:r>
      <w:r w:rsidRPr="00104D44">
        <w:rPr>
          <w:rFonts w:ascii="Calibri" w:hAnsi="Calibri"/>
          <w:b w:val="0"/>
          <w:bCs w:val="0"/>
          <w:sz w:val="22"/>
          <w:szCs w:val="22"/>
        </w:rPr>
        <w:t xml:space="preserve"> </w:t>
      </w:r>
      <w:r w:rsidRPr="005826B9">
        <w:rPr>
          <w:rFonts w:ascii="Calibri" w:hAnsi="Calibri"/>
          <w:b w:val="0"/>
          <w:bCs w:val="0"/>
          <w:sz w:val="22"/>
          <w:szCs w:val="22"/>
        </w:rPr>
        <w:t>made.</w:t>
      </w:r>
      <w:bookmarkEnd w:id="185"/>
    </w:p>
    <w:p w14:paraId="1ED3136C" w14:textId="73521247" w:rsidR="006C0293" w:rsidRPr="005826B9" w:rsidRDefault="00822565" w:rsidP="00104D44">
      <w:pPr>
        <w:pStyle w:val="Heading1"/>
        <w:numPr>
          <w:ilvl w:val="1"/>
          <w:numId w:val="11"/>
        </w:numPr>
        <w:tabs>
          <w:tab w:val="left" w:pos="556"/>
        </w:tabs>
        <w:spacing w:before="0"/>
        <w:rPr>
          <w:rFonts w:ascii="Calibri" w:hAnsi="Calibri"/>
          <w:sz w:val="22"/>
          <w:szCs w:val="22"/>
        </w:rPr>
      </w:pPr>
      <w:bookmarkStart w:id="186" w:name="_Toc113230983"/>
      <w:r w:rsidRPr="005826B9">
        <w:rPr>
          <w:rFonts w:ascii="Calibri" w:hAnsi="Calibri"/>
          <w:b w:val="0"/>
          <w:bCs w:val="0"/>
          <w:sz w:val="22"/>
          <w:szCs w:val="22"/>
        </w:rPr>
        <w:t xml:space="preserve">The </w:t>
      </w:r>
      <w:r w:rsidR="003A3F48" w:rsidRPr="005826B9">
        <w:rPr>
          <w:rFonts w:ascii="Calibri" w:hAnsi="Calibri"/>
          <w:b w:val="0"/>
          <w:bCs w:val="0"/>
          <w:sz w:val="22"/>
          <w:szCs w:val="22"/>
        </w:rPr>
        <w:t>school</w:t>
      </w:r>
      <w:r w:rsidRPr="005826B9">
        <w:rPr>
          <w:rFonts w:ascii="Calibri" w:hAnsi="Calibri"/>
          <w:b w:val="0"/>
          <w:bCs w:val="0"/>
          <w:sz w:val="22"/>
          <w:szCs w:val="22"/>
        </w:rPr>
        <w:t xml:space="preserve"> is not required to obtain parental consent prior to a referral being made to statutory</w:t>
      </w:r>
      <w:r w:rsidRPr="00104D44">
        <w:rPr>
          <w:rFonts w:ascii="Calibri" w:hAnsi="Calibri"/>
          <w:b w:val="0"/>
          <w:bCs w:val="0"/>
          <w:sz w:val="22"/>
          <w:szCs w:val="22"/>
        </w:rPr>
        <w:t xml:space="preserve"> </w:t>
      </w:r>
      <w:r w:rsidRPr="005826B9">
        <w:rPr>
          <w:rFonts w:ascii="Calibri" w:hAnsi="Calibri"/>
          <w:b w:val="0"/>
          <w:bCs w:val="0"/>
          <w:sz w:val="22"/>
          <w:szCs w:val="22"/>
        </w:rPr>
        <w:t>agencies.</w:t>
      </w:r>
      <w:bookmarkEnd w:id="186"/>
    </w:p>
    <w:p w14:paraId="229CEB6E" w14:textId="2E942215" w:rsidR="006C0293" w:rsidRPr="005826B9" w:rsidRDefault="00822565" w:rsidP="00104D44">
      <w:pPr>
        <w:pStyle w:val="Heading1"/>
        <w:numPr>
          <w:ilvl w:val="1"/>
          <w:numId w:val="11"/>
        </w:numPr>
        <w:tabs>
          <w:tab w:val="left" w:pos="556"/>
        </w:tabs>
        <w:spacing w:before="0"/>
        <w:rPr>
          <w:rFonts w:ascii="Calibri" w:hAnsi="Calibri"/>
          <w:sz w:val="22"/>
          <w:szCs w:val="22"/>
        </w:rPr>
      </w:pPr>
      <w:bookmarkStart w:id="187" w:name="_Toc113230984"/>
      <w:r w:rsidRPr="005826B9">
        <w:rPr>
          <w:rFonts w:ascii="Calibri" w:hAnsi="Calibri"/>
          <w:b w:val="0"/>
          <w:bCs w:val="0"/>
          <w:sz w:val="22"/>
          <w:szCs w:val="22"/>
        </w:rPr>
        <w:t>If,</w:t>
      </w:r>
      <w:r w:rsidRPr="00104D44">
        <w:rPr>
          <w:rFonts w:ascii="Calibri" w:hAnsi="Calibri"/>
          <w:b w:val="0"/>
          <w:bCs w:val="0"/>
          <w:sz w:val="22"/>
          <w:szCs w:val="22"/>
        </w:rPr>
        <w:t xml:space="preserve"> </w:t>
      </w:r>
      <w:r w:rsidRPr="005826B9">
        <w:rPr>
          <w:rFonts w:ascii="Calibri" w:hAnsi="Calibri"/>
          <w:b w:val="0"/>
          <w:bCs w:val="0"/>
          <w:sz w:val="22"/>
          <w:szCs w:val="22"/>
        </w:rPr>
        <w:t>after</w:t>
      </w:r>
      <w:r w:rsidRPr="00104D44">
        <w:rPr>
          <w:rFonts w:ascii="Calibri" w:hAnsi="Calibri"/>
          <w:b w:val="0"/>
          <w:bCs w:val="0"/>
          <w:sz w:val="22"/>
          <w:szCs w:val="22"/>
        </w:rPr>
        <w:t xml:space="preserve"> </w:t>
      </w:r>
      <w:r w:rsidRPr="005826B9">
        <w:rPr>
          <w:rFonts w:ascii="Calibri" w:hAnsi="Calibri"/>
          <w:b w:val="0"/>
          <w:bCs w:val="0"/>
          <w:sz w:val="22"/>
          <w:szCs w:val="22"/>
        </w:rPr>
        <w:t>a</w:t>
      </w:r>
      <w:r w:rsidRPr="00104D44">
        <w:rPr>
          <w:rFonts w:ascii="Calibri" w:hAnsi="Calibri"/>
          <w:b w:val="0"/>
          <w:bCs w:val="0"/>
          <w:sz w:val="22"/>
          <w:szCs w:val="22"/>
        </w:rPr>
        <w:t xml:space="preserve"> </w:t>
      </w:r>
      <w:r w:rsidRPr="005826B9">
        <w:rPr>
          <w:rFonts w:ascii="Calibri" w:hAnsi="Calibri"/>
          <w:b w:val="0"/>
          <w:bCs w:val="0"/>
          <w:sz w:val="22"/>
          <w:szCs w:val="22"/>
        </w:rPr>
        <w:t>referral,</w:t>
      </w:r>
      <w:r w:rsidRPr="00104D44">
        <w:rPr>
          <w:rFonts w:ascii="Calibri" w:hAnsi="Calibri"/>
          <w:b w:val="0"/>
          <w:bCs w:val="0"/>
          <w:sz w:val="22"/>
          <w:szCs w:val="22"/>
        </w:rPr>
        <w:t xml:space="preserve"> </w:t>
      </w:r>
      <w:r w:rsidRPr="005826B9">
        <w:rPr>
          <w:rFonts w:ascii="Calibri" w:hAnsi="Calibri"/>
          <w:b w:val="0"/>
          <w:bCs w:val="0"/>
          <w:sz w:val="22"/>
          <w:szCs w:val="22"/>
        </w:rPr>
        <w:t>the</w:t>
      </w:r>
      <w:r w:rsidRPr="00104D44">
        <w:rPr>
          <w:rFonts w:ascii="Calibri" w:hAnsi="Calibri"/>
          <w:b w:val="0"/>
          <w:bCs w:val="0"/>
          <w:sz w:val="22"/>
          <w:szCs w:val="22"/>
        </w:rPr>
        <w:t xml:space="preserve"> </w:t>
      </w:r>
      <w:r w:rsidRPr="005826B9">
        <w:rPr>
          <w:rFonts w:ascii="Calibri" w:hAnsi="Calibri"/>
          <w:b w:val="0"/>
          <w:bCs w:val="0"/>
          <w:sz w:val="22"/>
          <w:szCs w:val="22"/>
        </w:rPr>
        <w:t>pupil’s</w:t>
      </w:r>
      <w:r w:rsidRPr="00104D44">
        <w:rPr>
          <w:rFonts w:ascii="Calibri" w:hAnsi="Calibri"/>
          <w:b w:val="0"/>
          <w:bCs w:val="0"/>
          <w:sz w:val="22"/>
          <w:szCs w:val="22"/>
        </w:rPr>
        <w:t xml:space="preserve"> </w:t>
      </w:r>
      <w:r w:rsidRPr="005826B9">
        <w:rPr>
          <w:rFonts w:ascii="Calibri" w:hAnsi="Calibri"/>
          <w:b w:val="0"/>
          <w:bCs w:val="0"/>
          <w:sz w:val="22"/>
          <w:szCs w:val="22"/>
        </w:rPr>
        <w:t>situation</w:t>
      </w:r>
      <w:r w:rsidRPr="00104D44">
        <w:rPr>
          <w:rFonts w:ascii="Calibri" w:hAnsi="Calibri"/>
          <w:b w:val="0"/>
          <w:bCs w:val="0"/>
          <w:sz w:val="22"/>
          <w:szCs w:val="22"/>
        </w:rPr>
        <w:t xml:space="preserve"> </w:t>
      </w:r>
      <w:r w:rsidRPr="005826B9">
        <w:rPr>
          <w:rFonts w:ascii="Calibri" w:hAnsi="Calibri"/>
          <w:b w:val="0"/>
          <w:bCs w:val="0"/>
          <w:sz w:val="22"/>
          <w:szCs w:val="22"/>
        </w:rPr>
        <w:t>does</w:t>
      </w:r>
      <w:r w:rsidRPr="00104D44">
        <w:rPr>
          <w:rFonts w:ascii="Calibri" w:hAnsi="Calibri"/>
          <w:b w:val="0"/>
          <w:bCs w:val="0"/>
          <w:sz w:val="22"/>
          <w:szCs w:val="22"/>
        </w:rPr>
        <w:t xml:space="preserve"> </w:t>
      </w:r>
      <w:r w:rsidRPr="005826B9">
        <w:rPr>
          <w:rFonts w:ascii="Calibri" w:hAnsi="Calibri"/>
          <w:b w:val="0"/>
          <w:bCs w:val="0"/>
          <w:sz w:val="22"/>
          <w:szCs w:val="22"/>
        </w:rPr>
        <w:t>not</w:t>
      </w:r>
      <w:r w:rsidRPr="00104D44">
        <w:rPr>
          <w:rFonts w:ascii="Calibri" w:hAnsi="Calibri"/>
          <w:b w:val="0"/>
          <w:bCs w:val="0"/>
          <w:sz w:val="22"/>
          <w:szCs w:val="22"/>
        </w:rPr>
        <w:t xml:space="preserve"> </w:t>
      </w:r>
      <w:r w:rsidRPr="005826B9">
        <w:rPr>
          <w:rFonts w:ascii="Calibri" w:hAnsi="Calibri"/>
          <w:b w:val="0"/>
          <w:bCs w:val="0"/>
          <w:sz w:val="22"/>
          <w:szCs w:val="22"/>
        </w:rPr>
        <w:t>appear</w:t>
      </w:r>
      <w:r w:rsidRPr="00104D44">
        <w:rPr>
          <w:rFonts w:ascii="Calibri" w:hAnsi="Calibri"/>
          <w:b w:val="0"/>
          <w:bCs w:val="0"/>
          <w:sz w:val="22"/>
          <w:szCs w:val="22"/>
        </w:rPr>
        <w:t xml:space="preserve"> </w:t>
      </w:r>
      <w:r w:rsidRPr="005826B9">
        <w:rPr>
          <w:rFonts w:ascii="Calibri" w:hAnsi="Calibri"/>
          <w:b w:val="0"/>
          <w:bCs w:val="0"/>
          <w:sz w:val="22"/>
          <w:szCs w:val="22"/>
        </w:rPr>
        <w:t>to</w:t>
      </w:r>
      <w:r w:rsidRPr="00104D44">
        <w:rPr>
          <w:rFonts w:ascii="Calibri" w:hAnsi="Calibri"/>
          <w:b w:val="0"/>
          <w:bCs w:val="0"/>
          <w:sz w:val="22"/>
          <w:szCs w:val="22"/>
        </w:rPr>
        <w:t xml:space="preserve"> </w:t>
      </w:r>
      <w:r w:rsidRPr="005826B9">
        <w:rPr>
          <w:rFonts w:ascii="Calibri" w:hAnsi="Calibri"/>
          <w:b w:val="0"/>
          <w:bCs w:val="0"/>
          <w:sz w:val="22"/>
          <w:szCs w:val="22"/>
        </w:rPr>
        <w:t>be</w:t>
      </w:r>
      <w:r w:rsidRPr="00104D44">
        <w:rPr>
          <w:rFonts w:ascii="Calibri" w:hAnsi="Calibri"/>
          <w:b w:val="0"/>
          <w:bCs w:val="0"/>
          <w:sz w:val="22"/>
          <w:szCs w:val="22"/>
        </w:rPr>
        <w:t xml:space="preserve"> </w:t>
      </w:r>
      <w:r w:rsidRPr="005826B9">
        <w:rPr>
          <w:rFonts w:ascii="Calibri" w:hAnsi="Calibri"/>
          <w:b w:val="0"/>
          <w:bCs w:val="0"/>
          <w:sz w:val="22"/>
          <w:szCs w:val="22"/>
        </w:rPr>
        <w:t>improving,</w:t>
      </w:r>
      <w:r w:rsidRPr="00104D44">
        <w:rPr>
          <w:rFonts w:ascii="Calibri" w:hAnsi="Calibri"/>
          <w:b w:val="0"/>
          <w:bCs w:val="0"/>
          <w:sz w:val="22"/>
          <w:szCs w:val="22"/>
        </w:rPr>
        <w:t xml:space="preserve"> </w:t>
      </w:r>
      <w:r w:rsidRPr="005826B9">
        <w:rPr>
          <w:rFonts w:ascii="Calibri" w:hAnsi="Calibri"/>
          <w:b w:val="0"/>
          <w:bCs w:val="0"/>
          <w:sz w:val="22"/>
          <w:szCs w:val="22"/>
        </w:rPr>
        <w:t>the</w:t>
      </w:r>
      <w:r w:rsidRPr="00104D44">
        <w:rPr>
          <w:rFonts w:ascii="Calibri" w:hAnsi="Calibri"/>
          <w:b w:val="0"/>
          <w:bCs w:val="0"/>
          <w:sz w:val="22"/>
          <w:szCs w:val="22"/>
        </w:rPr>
        <w:t xml:space="preserve"> </w:t>
      </w:r>
      <w:r w:rsidRPr="005826B9">
        <w:rPr>
          <w:rFonts w:ascii="Calibri" w:hAnsi="Calibri"/>
          <w:b w:val="0"/>
          <w:bCs w:val="0"/>
          <w:sz w:val="22"/>
          <w:szCs w:val="22"/>
        </w:rPr>
        <w:t>DSL</w:t>
      </w:r>
      <w:r w:rsidRPr="00104D44">
        <w:rPr>
          <w:rFonts w:ascii="Calibri" w:hAnsi="Calibri"/>
          <w:b w:val="0"/>
          <w:bCs w:val="0"/>
          <w:sz w:val="22"/>
          <w:szCs w:val="22"/>
        </w:rPr>
        <w:t xml:space="preserve"> </w:t>
      </w:r>
      <w:r w:rsidRPr="005826B9">
        <w:rPr>
          <w:rFonts w:ascii="Calibri" w:hAnsi="Calibri"/>
          <w:b w:val="0"/>
          <w:bCs w:val="0"/>
          <w:sz w:val="22"/>
          <w:szCs w:val="22"/>
        </w:rPr>
        <w:t>should</w:t>
      </w:r>
      <w:r w:rsidRPr="00104D44">
        <w:rPr>
          <w:rFonts w:ascii="Calibri" w:hAnsi="Calibri"/>
          <w:b w:val="0"/>
          <w:bCs w:val="0"/>
          <w:sz w:val="22"/>
          <w:szCs w:val="22"/>
        </w:rPr>
        <w:t xml:space="preserve"> </w:t>
      </w:r>
      <w:r w:rsidRPr="005826B9">
        <w:rPr>
          <w:rFonts w:ascii="Calibri" w:hAnsi="Calibri"/>
          <w:b w:val="0"/>
          <w:bCs w:val="0"/>
          <w:sz w:val="22"/>
          <w:szCs w:val="22"/>
        </w:rPr>
        <w:t>contact</w:t>
      </w:r>
      <w:r w:rsidRPr="00104D44">
        <w:rPr>
          <w:rFonts w:ascii="Calibri" w:hAnsi="Calibri"/>
          <w:b w:val="0"/>
          <w:bCs w:val="0"/>
          <w:sz w:val="22"/>
          <w:szCs w:val="22"/>
        </w:rPr>
        <w:t xml:space="preserve"> </w:t>
      </w:r>
      <w:r w:rsidRPr="005826B9">
        <w:rPr>
          <w:rFonts w:ascii="Calibri" w:hAnsi="Calibri"/>
          <w:b w:val="0"/>
          <w:bCs w:val="0"/>
          <w:sz w:val="22"/>
          <w:szCs w:val="22"/>
        </w:rPr>
        <w:t>children’s</w:t>
      </w:r>
      <w:r w:rsidRPr="00104D44">
        <w:rPr>
          <w:rFonts w:ascii="Calibri" w:hAnsi="Calibri"/>
          <w:b w:val="0"/>
          <w:bCs w:val="0"/>
          <w:sz w:val="22"/>
          <w:szCs w:val="22"/>
        </w:rPr>
        <w:t xml:space="preserve"> </w:t>
      </w:r>
      <w:r w:rsidRPr="005826B9">
        <w:rPr>
          <w:rFonts w:ascii="Calibri" w:hAnsi="Calibri"/>
          <w:b w:val="0"/>
          <w:bCs w:val="0"/>
          <w:sz w:val="22"/>
          <w:szCs w:val="22"/>
        </w:rPr>
        <w:t xml:space="preserve">social services again to follow the matter up and ensure that their concerns are </w:t>
      </w:r>
      <w:r w:rsidR="003A3F48" w:rsidRPr="005826B9">
        <w:rPr>
          <w:rFonts w:ascii="Calibri" w:hAnsi="Calibri"/>
          <w:b w:val="0"/>
          <w:bCs w:val="0"/>
          <w:sz w:val="22"/>
          <w:szCs w:val="22"/>
        </w:rPr>
        <w:t>addressed,</w:t>
      </w:r>
      <w:r w:rsidRPr="005826B9">
        <w:rPr>
          <w:rFonts w:ascii="Calibri" w:hAnsi="Calibri"/>
          <w:b w:val="0"/>
          <w:bCs w:val="0"/>
          <w:sz w:val="22"/>
          <w:szCs w:val="22"/>
        </w:rPr>
        <w:t xml:space="preserve"> and the pupil’s situation improves.</w:t>
      </w:r>
      <w:bookmarkEnd w:id="187"/>
    </w:p>
    <w:p w14:paraId="7900A297" w14:textId="1CA7287A" w:rsidR="006C0293" w:rsidRPr="005826B9" w:rsidRDefault="00822565" w:rsidP="00104D44">
      <w:pPr>
        <w:pStyle w:val="Heading1"/>
        <w:numPr>
          <w:ilvl w:val="1"/>
          <w:numId w:val="11"/>
        </w:numPr>
        <w:tabs>
          <w:tab w:val="left" w:pos="556"/>
        </w:tabs>
        <w:spacing w:before="0"/>
        <w:rPr>
          <w:rFonts w:ascii="Calibri" w:hAnsi="Calibri"/>
          <w:sz w:val="22"/>
          <w:szCs w:val="22"/>
        </w:rPr>
      </w:pPr>
      <w:bookmarkStart w:id="188" w:name="_Toc113230985"/>
      <w:r w:rsidRPr="005826B9">
        <w:rPr>
          <w:rFonts w:ascii="Calibri" w:hAnsi="Calibri"/>
          <w:b w:val="0"/>
          <w:bCs w:val="0"/>
          <w:sz w:val="22"/>
          <w:szCs w:val="22"/>
        </w:rPr>
        <w:t xml:space="preserve">Where relevant, the </w:t>
      </w:r>
      <w:r w:rsidR="003A3F48" w:rsidRPr="005826B9">
        <w:rPr>
          <w:rFonts w:ascii="Calibri" w:hAnsi="Calibri"/>
          <w:b w:val="0"/>
          <w:bCs w:val="0"/>
          <w:sz w:val="22"/>
          <w:szCs w:val="22"/>
        </w:rPr>
        <w:t>school</w:t>
      </w:r>
      <w:r w:rsidRPr="005826B9">
        <w:rPr>
          <w:rFonts w:ascii="Calibri" w:hAnsi="Calibri"/>
          <w:b w:val="0"/>
          <w:bCs w:val="0"/>
          <w:sz w:val="22"/>
          <w:szCs w:val="22"/>
        </w:rPr>
        <w:t xml:space="preserve"> will co-operate with the Channel panel and the police in providing any relevant information so that each can effectively carry out its functions to determine whether an individual is vulnerable to being drawn into terrorism. The </w:t>
      </w:r>
      <w:r w:rsidR="003A3F48" w:rsidRPr="005826B9">
        <w:rPr>
          <w:rFonts w:ascii="Calibri" w:hAnsi="Calibri"/>
          <w:b w:val="0"/>
          <w:bCs w:val="0"/>
          <w:sz w:val="22"/>
          <w:szCs w:val="22"/>
        </w:rPr>
        <w:t>school</w:t>
      </w:r>
      <w:r w:rsidRPr="005826B9">
        <w:rPr>
          <w:rFonts w:ascii="Calibri" w:hAnsi="Calibri"/>
          <w:b w:val="0"/>
          <w:bCs w:val="0"/>
          <w:sz w:val="22"/>
          <w:szCs w:val="22"/>
        </w:rPr>
        <w:t xml:space="preserve"> will respond to requests for information from the police promptly and in any event within five to ten working</w:t>
      </w:r>
      <w:r w:rsidRPr="00104D44">
        <w:rPr>
          <w:rFonts w:ascii="Calibri" w:hAnsi="Calibri"/>
          <w:b w:val="0"/>
          <w:bCs w:val="0"/>
          <w:sz w:val="22"/>
          <w:szCs w:val="22"/>
        </w:rPr>
        <w:t xml:space="preserve"> </w:t>
      </w:r>
      <w:r w:rsidRPr="005826B9">
        <w:rPr>
          <w:rFonts w:ascii="Calibri" w:hAnsi="Calibri"/>
          <w:b w:val="0"/>
          <w:bCs w:val="0"/>
          <w:sz w:val="22"/>
          <w:szCs w:val="22"/>
        </w:rPr>
        <w:t>days.</w:t>
      </w:r>
      <w:bookmarkEnd w:id="188"/>
    </w:p>
    <w:p w14:paraId="286A6D93" w14:textId="53C88957" w:rsidR="006C0293" w:rsidRPr="005826B9" w:rsidRDefault="00822565" w:rsidP="00A67555">
      <w:pPr>
        <w:pStyle w:val="Heading1"/>
        <w:numPr>
          <w:ilvl w:val="1"/>
          <w:numId w:val="11"/>
        </w:numPr>
        <w:tabs>
          <w:tab w:val="left" w:pos="556"/>
        </w:tabs>
        <w:spacing w:before="0"/>
        <w:rPr>
          <w:rFonts w:ascii="Calibri" w:hAnsi="Calibri"/>
          <w:b w:val="0"/>
          <w:bCs w:val="0"/>
          <w:sz w:val="22"/>
          <w:szCs w:val="22"/>
        </w:rPr>
      </w:pPr>
      <w:bookmarkStart w:id="189" w:name="_Toc113230986"/>
      <w:r w:rsidRPr="005826B9">
        <w:rPr>
          <w:rFonts w:ascii="Calibri" w:hAnsi="Calibri"/>
          <w:b w:val="0"/>
          <w:bCs w:val="0"/>
          <w:sz w:val="22"/>
          <w:szCs w:val="22"/>
        </w:rPr>
        <w:t>Where a child and family would benefit from coordinated support from one or more agency (for example: education,</w:t>
      </w:r>
      <w:r w:rsidRPr="00104D44">
        <w:rPr>
          <w:rFonts w:ascii="Calibri" w:hAnsi="Calibri"/>
          <w:b w:val="0"/>
          <w:bCs w:val="0"/>
          <w:sz w:val="22"/>
          <w:szCs w:val="22"/>
        </w:rPr>
        <w:t xml:space="preserve"> </w:t>
      </w:r>
      <w:r w:rsidRPr="005826B9">
        <w:rPr>
          <w:rFonts w:ascii="Calibri" w:hAnsi="Calibri"/>
          <w:b w:val="0"/>
          <w:bCs w:val="0"/>
          <w:sz w:val="22"/>
          <w:szCs w:val="22"/>
        </w:rPr>
        <w:t>health,</w:t>
      </w:r>
      <w:r w:rsidRPr="00104D44">
        <w:rPr>
          <w:rFonts w:ascii="Calibri" w:hAnsi="Calibri"/>
          <w:b w:val="0"/>
          <w:bCs w:val="0"/>
          <w:sz w:val="22"/>
          <w:szCs w:val="22"/>
        </w:rPr>
        <w:t xml:space="preserve"> </w:t>
      </w:r>
      <w:r w:rsidRPr="005826B9">
        <w:rPr>
          <w:rFonts w:ascii="Calibri" w:hAnsi="Calibri"/>
          <w:b w:val="0"/>
          <w:bCs w:val="0"/>
          <w:sz w:val="22"/>
          <w:szCs w:val="22"/>
        </w:rPr>
        <w:t>housing,</w:t>
      </w:r>
      <w:r w:rsidRPr="00104D44">
        <w:rPr>
          <w:rFonts w:ascii="Calibri" w:hAnsi="Calibri"/>
          <w:b w:val="0"/>
          <w:bCs w:val="0"/>
          <w:sz w:val="22"/>
          <w:szCs w:val="22"/>
        </w:rPr>
        <w:t xml:space="preserve"> </w:t>
      </w:r>
      <w:r w:rsidRPr="005826B9">
        <w:rPr>
          <w:rFonts w:ascii="Calibri" w:hAnsi="Calibri"/>
          <w:b w:val="0"/>
          <w:bCs w:val="0"/>
          <w:sz w:val="22"/>
          <w:szCs w:val="22"/>
        </w:rPr>
        <w:t>police)</w:t>
      </w:r>
      <w:r w:rsidRPr="00104D44">
        <w:rPr>
          <w:rFonts w:ascii="Calibri" w:hAnsi="Calibri"/>
          <w:b w:val="0"/>
          <w:bCs w:val="0"/>
          <w:sz w:val="22"/>
          <w:szCs w:val="22"/>
        </w:rPr>
        <w:t xml:space="preserve"> </w:t>
      </w:r>
      <w:r w:rsidRPr="005826B9">
        <w:rPr>
          <w:rFonts w:ascii="Calibri" w:hAnsi="Calibri"/>
          <w:b w:val="0"/>
          <w:bCs w:val="0"/>
          <w:sz w:val="22"/>
          <w:szCs w:val="22"/>
        </w:rPr>
        <w:t>there</w:t>
      </w:r>
      <w:r w:rsidRPr="00104D44">
        <w:rPr>
          <w:rFonts w:ascii="Calibri" w:hAnsi="Calibri"/>
          <w:b w:val="0"/>
          <w:bCs w:val="0"/>
          <w:sz w:val="22"/>
          <w:szCs w:val="22"/>
        </w:rPr>
        <w:t xml:space="preserve"> </w:t>
      </w:r>
      <w:r w:rsidRPr="005826B9">
        <w:rPr>
          <w:rFonts w:ascii="Calibri" w:hAnsi="Calibri"/>
          <w:b w:val="0"/>
          <w:bCs w:val="0"/>
          <w:sz w:val="22"/>
          <w:szCs w:val="22"/>
        </w:rPr>
        <w:t>should</w:t>
      </w:r>
      <w:r w:rsidRPr="00104D44">
        <w:rPr>
          <w:rFonts w:ascii="Calibri" w:hAnsi="Calibri"/>
          <w:b w:val="0"/>
          <w:bCs w:val="0"/>
          <w:sz w:val="22"/>
          <w:szCs w:val="22"/>
        </w:rPr>
        <w:t xml:space="preserve"> </w:t>
      </w:r>
      <w:r w:rsidRPr="005826B9">
        <w:rPr>
          <w:rFonts w:ascii="Calibri" w:hAnsi="Calibri"/>
          <w:b w:val="0"/>
          <w:bCs w:val="0"/>
          <w:sz w:val="22"/>
          <w:szCs w:val="22"/>
        </w:rPr>
        <w:t>an</w:t>
      </w:r>
      <w:r w:rsidRPr="00104D44">
        <w:rPr>
          <w:rFonts w:ascii="Calibri" w:hAnsi="Calibri"/>
          <w:b w:val="0"/>
          <w:bCs w:val="0"/>
          <w:sz w:val="22"/>
          <w:szCs w:val="22"/>
        </w:rPr>
        <w:t xml:space="preserve"> </w:t>
      </w:r>
      <w:r w:rsidRPr="005826B9">
        <w:rPr>
          <w:rFonts w:ascii="Calibri" w:hAnsi="Calibri"/>
          <w:b w:val="0"/>
          <w:bCs w:val="0"/>
          <w:sz w:val="22"/>
          <w:szCs w:val="22"/>
        </w:rPr>
        <w:t>inter-agency</w:t>
      </w:r>
      <w:r w:rsidRPr="00104D44">
        <w:rPr>
          <w:rFonts w:ascii="Calibri" w:hAnsi="Calibri"/>
          <w:b w:val="0"/>
          <w:bCs w:val="0"/>
          <w:sz w:val="22"/>
          <w:szCs w:val="22"/>
        </w:rPr>
        <w:t xml:space="preserve"> </w:t>
      </w:r>
      <w:r w:rsidRPr="005826B9">
        <w:rPr>
          <w:rFonts w:ascii="Calibri" w:hAnsi="Calibri"/>
          <w:b w:val="0"/>
          <w:bCs w:val="0"/>
          <w:sz w:val="22"/>
          <w:szCs w:val="22"/>
        </w:rPr>
        <w:t>early</w:t>
      </w:r>
      <w:r w:rsidRPr="00104D44">
        <w:rPr>
          <w:rFonts w:ascii="Calibri" w:hAnsi="Calibri"/>
          <w:b w:val="0"/>
          <w:bCs w:val="0"/>
          <w:sz w:val="22"/>
          <w:szCs w:val="22"/>
        </w:rPr>
        <w:t xml:space="preserve"> </w:t>
      </w:r>
      <w:r w:rsidRPr="005826B9">
        <w:rPr>
          <w:rFonts w:ascii="Calibri" w:hAnsi="Calibri"/>
          <w:b w:val="0"/>
          <w:bCs w:val="0"/>
          <w:sz w:val="22"/>
          <w:szCs w:val="22"/>
        </w:rPr>
        <w:t>help</w:t>
      </w:r>
      <w:r w:rsidRPr="00104D44">
        <w:rPr>
          <w:rFonts w:ascii="Calibri" w:hAnsi="Calibri"/>
          <w:b w:val="0"/>
          <w:bCs w:val="0"/>
          <w:sz w:val="22"/>
          <w:szCs w:val="22"/>
        </w:rPr>
        <w:t xml:space="preserve"> </w:t>
      </w:r>
      <w:r w:rsidRPr="005826B9">
        <w:rPr>
          <w:rFonts w:ascii="Calibri" w:hAnsi="Calibri"/>
          <w:b w:val="0"/>
          <w:bCs w:val="0"/>
          <w:sz w:val="22"/>
          <w:szCs w:val="22"/>
        </w:rPr>
        <w:t>assessment</w:t>
      </w:r>
      <w:r w:rsidRPr="00104D44">
        <w:rPr>
          <w:rFonts w:ascii="Calibri" w:hAnsi="Calibri"/>
          <w:b w:val="0"/>
          <w:bCs w:val="0"/>
          <w:sz w:val="22"/>
          <w:szCs w:val="22"/>
        </w:rPr>
        <w:t xml:space="preserve"> </w:t>
      </w:r>
      <w:r w:rsidRPr="005826B9">
        <w:rPr>
          <w:rFonts w:ascii="Calibri" w:hAnsi="Calibri"/>
          <w:b w:val="0"/>
          <w:bCs w:val="0"/>
          <w:sz w:val="22"/>
          <w:szCs w:val="22"/>
        </w:rPr>
        <w:t>and</w:t>
      </w:r>
      <w:r w:rsidRPr="00104D44">
        <w:rPr>
          <w:rFonts w:ascii="Calibri" w:hAnsi="Calibri"/>
          <w:b w:val="0"/>
          <w:bCs w:val="0"/>
          <w:sz w:val="22"/>
          <w:szCs w:val="22"/>
        </w:rPr>
        <w:t xml:space="preserve"> </w:t>
      </w:r>
      <w:r w:rsidRPr="005826B9">
        <w:rPr>
          <w:rFonts w:ascii="Calibri" w:hAnsi="Calibri"/>
          <w:b w:val="0"/>
          <w:bCs w:val="0"/>
          <w:sz w:val="22"/>
          <w:szCs w:val="22"/>
        </w:rPr>
        <w:t>procedures</w:t>
      </w:r>
      <w:r w:rsidRPr="00104D44">
        <w:rPr>
          <w:rFonts w:ascii="Calibri" w:hAnsi="Calibri"/>
          <w:b w:val="0"/>
          <w:bCs w:val="0"/>
          <w:sz w:val="22"/>
          <w:szCs w:val="22"/>
        </w:rPr>
        <w:t xml:space="preserve"> </w:t>
      </w:r>
      <w:r w:rsidRPr="005826B9">
        <w:rPr>
          <w:rFonts w:ascii="Calibri" w:hAnsi="Calibri"/>
          <w:b w:val="0"/>
          <w:bCs w:val="0"/>
          <w:sz w:val="22"/>
          <w:szCs w:val="22"/>
        </w:rPr>
        <w:t>will</w:t>
      </w:r>
      <w:r w:rsidRPr="00104D44">
        <w:rPr>
          <w:rFonts w:ascii="Calibri" w:hAnsi="Calibri"/>
          <w:b w:val="0"/>
          <w:bCs w:val="0"/>
          <w:sz w:val="22"/>
          <w:szCs w:val="22"/>
        </w:rPr>
        <w:t xml:space="preserve"> </w:t>
      </w:r>
      <w:r w:rsidRPr="005826B9">
        <w:rPr>
          <w:rFonts w:ascii="Calibri" w:hAnsi="Calibri"/>
          <w:b w:val="0"/>
          <w:bCs w:val="0"/>
          <w:sz w:val="22"/>
          <w:szCs w:val="22"/>
        </w:rPr>
        <w:t>be put</w:t>
      </w:r>
      <w:r w:rsidRPr="00104D44">
        <w:rPr>
          <w:rFonts w:ascii="Calibri" w:hAnsi="Calibri"/>
          <w:b w:val="0"/>
          <w:bCs w:val="0"/>
          <w:sz w:val="22"/>
          <w:szCs w:val="22"/>
        </w:rPr>
        <w:t xml:space="preserve"> </w:t>
      </w:r>
      <w:r w:rsidRPr="005826B9">
        <w:rPr>
          <w:rFonts w:ascii="Calibri" w:hAnsi="Calibri"/>
          <w:b w:val="0"/>
          <w:bCs w:val="0"/>
          <w:sz w:val="22"/>
          <w:szCs w:val="22"/>
        </w:rPr>
        <w:t>in</w:t>
      </w:r>
      <w:r w:rsidRPr="00104D44">
        <w:rPr>
          <w:rFonts w:ascii="Calibri" w:hAnsi="Calibri"/>
          <w:b w:val="0"/>
          <w:bCs w:val="0"/>
          <w:sz w:val="22"/>
          <w:szCs w:val="22"/>
        </w:rPr>
        <w:t xml:space="preserve"> </w:t>
      </w:r>
      <w:r w:rsidRPr="005826B9">
        <w:rPr>
          <w:rFonts w:ascii="Calibri" w:hAnsi="Calibri"/>
          <w:b w:val="0"/>
          <w:bCs w:val="0"/>
          <w:sz w:val="22"/>
          <w:szCs w:val="22"/>
        </w:rPr>
        <w:t>place</w:t>
      </w:r>
      <w:r w:rsidRPr="00104D44">
        <w:rPr>
          <w:rFonts w:ascii="Calibri" w:hAnsi="Calibri"/>
          <w:b w:val="0"/>
          <w:bCs w:val="0"/>
          <w:sz w:val="22"/>
          <w:szCs w:val="22"/>
        </w:rPr>
        <w:t xml:space="preserve"> </w:t>
      </w:r>
      <w:r w:rsidRPr="005826B9">
        <w:rPr>
          <w:rFonts w:ascii="Calibri" w:hAnsi="Calibri"/>
          <w:b w:val="0"/>
          <w:bCs w:val="0"/>
          <w:sz w:val="22"/>
          <w:szCs w:val="22"/>
        </w:rPr>
        <w:t>by</w:t>
      </w:r>
      <w:r w:rsidRPr="00104D44">
        <w:rPr>
          <w:rFonts w:ascii="Calibri" w:hAnsi="Calibri"/>
          <w:b w:val="0"/>
          <w:bCs w:val="0"/>
          <w:sz w:val="22"/>
          <w:szCs w:val="22"/>
        </w:rPr>
        <w:t xml:space="preserve"> </w:t>
      </w:r>
      <w:r w:rsidRPr="005826B9">
        <w:rPr>
          <w:rFonts w:ascii="Calibri" w:hAnsi="Calibri"/>
          <w:b w:val="0"/>
          <w:bCs w:val="0"/>
          <w:sz w:val="22"/>
          <w:szCs w:val="22"/>
        </w:rPr>
        <w:t>children’s</w:t>
      </w:r>
      <w:r w:rsidRPr="00104D44">
        <w:rPr>
          <w:rFonts w:ascii="Calibri" w:hAnsi="Calibri"/>
          <w:b w:val="0"/>
          <w:bCs w:val="0"/>
          <w:sz w:val="22"/>
          <w:szCs w:val="22"/>
        </w:rPr>
        <w:t xml:space="preserve"> </w:t>
      </w:r>
      <w:r w:rsidRPr="005826B9">
        <w:rPr>
          <w:rFonts w:ascii="Calibri" w:hAnsi="Calibri"/>
          <w:b w:val="0"/>
          <w:bCs w:val="0"/>
          <w:sz w:val="22"/>
          <w:szCs w:val="22"/>
        </w:rPr>
        <w:t>services</w:t>
      </w:r>
      <w:r w:rsidRPr="00104D44">
        <w:rPr>
          <w:rFonts w:ascii="Calibri" w:hAnsi="Calibri"/>
          <w:b w:val="0"/>
          <w:bCs w:val="0"/>
          <w:sz w:val="22"/>
          <w:szCs w:val="22"/>
        </w:rPr>
        <w:t xml:space="preserve"> </w:t>
      </w:r>
      <w:r w:rsidRPr="005826B9">
        <w:rPr>
          <w:rFonts w:ascii="Calibri" w:hAnsi="Calibri"/>
          <w:b w:val="0"/>
          <w:bCs w:val="0"/>
          <w:sz w:val="22"/>
          <w:szCs w:val="22"/>
        </w:rPr>
        <w:t>to</w:t>
      </w:r>
      <w:r w:rsidRPr="00104D44">
        <w:rPr>
          <w:rFonts w:ascii="Calibri" w:hAnsi="Calibri"/>
          <w:b w:val="0"/>
          <w:bCs w:val="0"/>
          <w:sz w:val="22"/>
          <w:szCs w:val="22"/>
        </w:rPr>
        <w:t xml:space="preserve"> </w:t>
      </w:r>
      <w:r w:rsidRPr="005826B9">
        <w:rPr>
          <w:rFonts w:ascii="Calibri" w:hAnsi="Calibri"/>
          <w:b w:val="0"/>
          <w:bCs w:val="0"/>
          <w:sz w:val="22"/>
          <w:szCs w:val="22"/>
        </w:rPr>
        <w:t>arrange</w:t>
      </w:r>
      <w:r w:rsidRPr="00104D44">
        <w:rPr>
          <w:rFonts w:ascii="Calibri" w:hAnsi="Calibri"/>
          <w:b w:val="0"/>
          <w:bCs w:val="0"/>
          <w:sz w:val="22"/>
          <w:szCs w:val="22"/>
        </w:rPr>
        <w:t xml:space="preserve"> </w:t>
      </w:r>
      <w:r w:rsidRPr="005826B9">
        <w:rPr>
          <w:rFonts w:ascii="Calibri" w:hAnsi="Calibri"/>
          <w:b w:val="0"/>
          <w:bCs w:val="0"/>
          <w:sz w:val="22"/>
          <w:szCs w:val="22"/>
        </w:rPr>
        <w:t>this.</w:t>
      </w:r>
      <w:r w:rsidRPr="00104D44">
        <w:rPr>
          <w:rFonts w:ascii="Calibri" w:hAnsi="Calibri"/>
          <w:b w:val="0"/>
          <w:bCs w:val="0"/>
          <w:sz w:val="22"/>
          <w:szCs w:val="22"/>
        </w:rPr>
        <w:t xml:space="preserve"> </w:t>
      </w:r>
      <w:r w:rsidRPr="005826B9">
        <w:rPr>
          <w:rFonts w:ascii="Calibri" w:hAnsi="Calibri"/>
          <w:b w:val="0"/>
          <w:bCs w:val="0"/>
          <w:sz w:val="22"/>
          <w:szCs w:val="22"/>
        </w:rPr>
        <w:t>The</w:t>
      </w:r>
      <w:r w:rsidRPr="00104D44">
        <w:rPr>
          <w:rFonts w:ascii="Calibri" w:hAnsi="Calibri"/>
          <w:b w:val="0"/>
          <w:bCs w:val="0"/>
          <w:sz w:val="22"/>
          <w:szCs w:val="22"/>
        </w:rPr>
        <w:t xml:space="preserve"> </w:t>
      </w:r>
      <w:r w:rsidR="003A3F48" w:rsidRPr="005826B9">
        <w:rPr>
          <w:rFonts w:ascii="Calibri" w:hAnsi="Calibri"/>
          <w:b w:val="0"/>
          <w:bCs w:val="0"/>
          <w:sz w:val="22"/>
          <w:szCs w:val="22"/>
        </w:rPr>
        <w:t>school</w:t>
      </w:r>
      <w:r w:rsidRPr="00104D44">
        <w:rPr>
          <w:rFonts w:ascii="Calibri" w:hAnsi="Calibri"/>
          <w:b w:val="0"/>
          <w:bCs w:val="0"/>
          <w:sz w:val="22"/>
          <w:szCs w:val="22"/>
        </w:rPr>
        <w:t xml:space="preserve"> </w:t>
      </w:r>
      <w:r w:rsidRPr="005826B9">
        <w:rPr>
          <w:rFonts w:ascii="Calibri" w:hAnsi="Calibri"/>
          <w:b w:val="0"/>
          <w:bCs w:val="0"/>
          <w:sz w:val="22"/>
          <w:szCs w:val="22"/>
        </w:rPr>
        <w:t>will</w:t>
      </w:r>
      <w:r w:rsidRPr="00104D44">
        <w:rPr>
          <w:rFonts w:ascii="Calibri" w:hAnsi="Calibri"/>
          <w:b w:val="0"/>
          <w:bCs w:val="0"/>
          <w:sz w:val="22"/>
          <w:szCs w:val="22"/>
        </w:rPr>
        <w:t xml:space="preserve"> </w:t>
      </w:r>
      <w:r w:rsidRPr="005826B9">
        <w:rPr>
          <w:rFonts w:ascii="Calibri" w:hAnsi="Calibri"/>
          <w:b w:val="0"/>
          <w:bCs w:val="0"/>
          <w:sz w:val="22"/>
          <w:szCs w:val="22"/>
        </w:rPr>
        <w:t>coordinate</w:t>
      </w:r>
      <w:r w:rsidRPr="00104D44">
        <w:rPr>
          <w:rFonts w:ascii="Calibri" w:hAnsi="Calibri"/>
          <w:b w:val="0"/>
          <w:bCs w:val="0"/>
          <w:sz w:val="22"/>
          <w:szCs w:val="22"/>
        </w:rPr>
        <w:t xml:space="preserve"> </w:t>
      </w:r>
      <w:r w:rsidRPr="005826B9">
        <w:rPr>
          <w:rFonts w:ascii="Calibri" w:hAnsi="Calibri"/>
          <w:b w:val="0"/>
          <w:bCs w:val="0"/>
          <w:sz w:val="22"/>
          <w:szCs w:val="22"/>
        </w:rPr>
        <w:t>with</w:t>
      </w:r>
      <w:r w:rsidRPr="00104D44">
        <w:rPr>
          <w:rFonts w:ascii="Calibri" w:hAnsi="Calibri"/>
          <w:b w:val="0"/>
          <w:bCs w:val="0"/>
          <w:sz w:val="22"/>
          <w:szCs w:val="22"/>
        </w:rPr>
        <w:t xml:space="preserve"> </w:t>
      </w:r>
      <w:r w:rsidRPr="005826B9">
        <w:rPr>
          <w:rFonts w:ascii="Calibri" w:hAnsi="Calibri"/>
          <w:b w:val="0"/>
          <w:bCs w:val="0"/>
          <w:sz w:val="22"/>
          <w:szCs w:val="22"/>
        </w:rPr>
        <w:t>the</w:t>
      </w:r>
      <w:r w:rsidRPr="00104D44">
        <w:rPr>
          <w:rFonts w:ascii="Calibri" w:hAnsi="Calibri"/>
          <w:b w:val="0"/>
          <w:bCs w:val="0"/>
          <w:sz w:val="22"/>
          <w:szCs w:val="22"/>
        </w:rPr>
        <w:t xml:space="preserve"> </w:t>
      </w:r>
      <w:r w:rsidRPr="005826B9">
        <w:rPr>
          <w:rFonts w:ascii="Calibri" w:hAnsi="Calibri"/>
          <w:b w:val="0"/>
          <w:bCs w:val="0"/>
          <w:sz w:val="22"/>
          <w:szCs w:val="22"/>
        </w:rPr>
        <w:t>local</w:t>
      </w:r>
      <w:r w:rsidRPr="00104D44">
        <w:rPr>
          <w:rFonts w:ascii="Calibri" w:hAnsi="Calibri"/>
          <w:b w:val="0"/>
          <w:bCs w:val="0"/>
          <w:sz w:val="22"/>
          <w:szCs w:val="22"/>
        </w:rPr>
        <w:t xml:space="preserve"> </w:t>
      </w:r>
      <w:r w:rsidRPr="005826B9">
        <w:rPr>
          <w:rFonts w:ascii="Calibri" w:hAnsi="Calibri"/>
          <w:b w:val="0"/>
          <w:bCs w:val="0"/>
          <w:sz w:val="22"/>
          <w:szCs w:val="22"/>
        </w:rPr>
        <w:t>agencies</w:t>
      </w:r>
      <w:r w:rsidRPr="00104D44">
        <w:rPr>
          <w:rFonts w:ascii="Calibri" w:hAnsi="Calibri"/>
          <w:b w:val="0"/>
          <w:bCs w:val="0"/>
          <w:sz w:val="22"/>
          <w:szCs w:val="22"/>
        </w:rPr>
        <w:t xml:space="preserve"> </w:t>
      </w:r>
      <w:r w:rsidRPr="005826B9">
        <w:rPr>
          <w:rFonts w:ascii="Calibri" w:hAnsi="Calibri"/>
          <w:b w:val="0"/>
          <w:bCs w:val="0"/>
          <w:sz w:val="22"/>
          <w:szCs w:val="22"/>
        </w:rPr>
        <w:t>involved.</w:t>
      </w:r>
      <w:bookmarkEnd w:id="189"/>
    </w:p>
    <w:p w14:paraId="592B43AF" w14:textId="77777777" w:rsidR="002B5543" w:rsidRPr="00F20612" w:rsidRDefault="002B5543" w:rsidP="00104D44">
      <w:pPr>
        <w:tabs>
          <w:tab w:val="left" w:pos="556"/>
        </w:tabs>
        <w:rPr>
          <w:rFonts w:ascii="Calibri" w:hAnsi="Calibri"/>
        </w:rPr>
      </w:pPr>
    </w:p>
    <w:p w14:paraId="491B71A4" w14:textId="446E02E1" w:rsidR="00104D44" w:rsidRDefault="00104D44">
      <w:pPr>
        <w:widowControl w:val="0"/>
        <w:autoSpaceDE w:val="0"/>
        <w:autoSpaceDN w:val="0"/>
        <w:rPr>
          <w:rFonts w:ascii="Calibri" w:hAnsi="Calibri"/>
          <w:b/>
          <w:bCs/>
          <w:sz w:val="32"/>
          <w:szCs w:val="32"/>
        </w:rPr>
      </w:pPr>
      <w:bookmarkStart w:id="190" w:name="_Toc80092286"/>
      <w:bookmarkStart w:id="191" w:name="_Toc80261895"/>
      <w:bookmarkStart w:id="192" w:name="_Toc80262031"/>
      <w:bookmarkStart w:id="193" w:name="_Toc80262343"/>
      <w:bookmarkStart w:id="194" w:name="_Toc81211394"/>
      <w:bookmarkEnd w:id="190"/>
      <w:bookmarkEnd w:id="191"/>
      <w:bookmarkEnd w:id="192"/>
      <w:bookmarkEnd w:id="193"/>
      <w:bookmarkEnd w:id="194"/>
      <w:r>
        <w:rPr>
          <w:rFonts w:ascii="Calibri" w:hAnsi="Calibri"/>
        </w:rPr>
        <w:lastRenderedPageBreak/>
        <w:br w:type="page"/>
      </w:r>
    </w:p>
    <w:p w14:paraId="15FA577A" w14:textId="7CBE874E" w:rsidR="006C0293" w:rsidRPr="00F20612" w:rsidRDefault="00822565" w:rsidP="00104D44">
      <w:pPr>
        <w:pStyle w:val="Heading1"/>
        <w:numPr>
          <w:ilvl w:val="0"/>
          <w:numId w:val="11"/>
        </w:numPr>
        <w:tabs>
          <w:tab w:val="left" w:pos="556"/>
        </w:tabs>
        <w:spacing w:before="0"/>
        <w:ind w:left="556" w:hanging="454"/>
        <w:rPr>
          <w:rFonts w:ascii="Calibri" w:hAnsi="Calibri"/>
        </w:rPr>
      </w:pPr>
      <w:bookmarkStart w:id="195" w:name="_TOC_250001"/>
      <w:bookmarkStart w:id="196" w:name="_Toc61556027"/>
      <w:bookmarkStart w:id="197" w:name="_Toc81211395"/>
      <w:bookmarkStart w:id="198" w:name="_Toc113230987"/>
      <w:r w:rsidRPr="00F20612">
        <w:rPr>
          <w:rFonts w:ascii="Calibri" w:hAnsi="Calibri"/>
        </w:rPr>
        <w:lastRenderedPageBreak/>
        <w:t>Informing</w:t>
      </w:r>
      <w:r w:rsidRPr="00104D44">
        <w:rPr>
          <w:rFonts w:ascii="Calibri" w:hAnsi="Calibri"/>
        </w:rPr>
        <w:t xml:space="preserve"> </w:t>
      </w:r>
      <w:bookmarkEnd w:id="195"/>
      <w:r w:rsidRPr="00F20612">
        <w:rPr>
          <w:rFonts w:ascii="Calibri" w:hAnsi="Calibri"/>
        </w:rPr>
        <w:t>parents</w:t>
      </w:r>
      <w:bookmarkEnd w:id="196"/>
      <w:bookmarkEnd w:id="197"/>
      <w:bookmarkEnd w:id="198"/>
    </w:p>
    <w:p w14:paraId="3FFAAA34" w14:textId="53A07860" w:rsidR="006C0293" w:rsidRPr="005826B9" w:rsidRDefault="00822565" w:rsidP="00104D44">
      <w:pPr>
        <w:pStyle w:val="Heading1"/>
        <w:numPr>
          <w:ilvl w:val="1"/>
          <w:numId w:val="11"/>
        </w:numPr>
        <w:tabs>
          <w:tab w:val="left" w:pos="556"/>
        </w:tabs>
        <w:spacing w:before="0"/>
        <w:rPr>
          <w:rFonts w:ascii="Calibri" w:hAnsi="Calibri"/>
          <w:sz w:val="22"/>
          <w:szCs w:val="22"/>
        </w:rPr>
      </w:pPr>
      <w:bookmarkStart w:id="199" w:name="_Toc113230988"/>
      <w:r w:rsidRPr="005826B9">
        <w:rPr>
          <w:rFonts w:ascii="Calibri" w:hAnsi="Calibri"/>
          <w:b w:val="0"/>
          <w:bCs w:val="0"/>
          <w:sz w:val="22"/>
          <w:szCs w:val="22"/>
        </w:rPr>
        <w:t>Parents will usually be informed of any action to be taken under these procedures. However, there may be circumstances</w:t>
      </w:r>
      <w:r w:rsidRPr="00104D44">
        <w:rPr>
          <w:rFonts w:ascii="Calibri" w:hAnsi="Calibri"/>
          <w:b w:val="0"/>
          <w:bCs w:val="0"/>
          <w:sz w:val="22"/>
          <w:szCs w:val="22"/>
        </w:rPr>
        <w:t xml:space="preserve"> </w:t>
      </w:r>
      <w:r w:rsidRPr="005826B9">
        <w:rPr>
          <w:rFonts w:ascii="Calibri" w:hAnsi="Calibri"/>
          <w:b w:val="0"/>
          <w:bCs w:val="0"/>
          <w:sz w:val="22"/>
          <w:szCs w:val="22"/>
        </w:rPr>
        <w:t>when</w:t>
      </w:r>
      <w:r w:rsidRPr="00104D44">
        <w:rPr>
          <w:rFonts w:ascii="Calibri" w:hAnsi="Calibri"/>
          <w:b w:val="0"/>
          <w:bCs w:val="0"/>
          <w:sz w:val="22"/>
          <w:szCs w:val="22"/>
        </w:rPr>
        <w:t xml:space="preserve"> </w:t>
      </w:r>
      <w:r w:rsidRPr="005826B9">
        <w:rPr>
          <w:rFonts w:ascii="Calibri" w:hAnsi="Calibri"/>
          <w:b w:val="0"/>
          <w:bCs w:val="0"/>
          <w:sz w:val="22"/>
          <w:szCs w:val="22"/>
        </w:rPr>
        <w:t>the</w:t>
      </w:r>
      <w:r w:rsidRPr="00104D44">
        <w:rPr>
          <w:rFonts w:ascii="Calibri" w:hAnsi="Calibri"/>
          <w:b w:val="0"/>
          <w:bCs w:val="0"/>
          <w:sz w:val="22"/>
          <w:szCs w:val="22"/>
        </w:rPr>
        <w:t xml:space="preserve"> </w:t>
      </w:r>
      <w:r w:rsidRPr="005826B9">
        <w:rPr>
          <w:rFonts w:ascii="Calibri" w:hAnsi="Calibri"/>
          <w:b w:val="0"/>
          <w:bCs w:val="0"/>
          <w:sz w:val="22"/>
          <w:szCs w:val="22"/>
        </w:rPr>
        <w:t>DSL</w:t>
      </w:r>
      <w:r w:rsidRPr="00104D44">
        <w:rPr>
          <w:rFonts w:ascii="Calibri" w:hAnsi="Calibri"/>
          <w:b w:val="0"/>
          <w:bCs w:val="0"/>
          <w:sz w:val="22"/>
          <w:szCs w:val="22"/>
        </w:rPr>
        <w:t xml:space="preserve"> </w:t>
      </w:r>
      <w:r w:rsidRPr="005826B9">
        <w:rPr>
          <w:rFonts w:ascii="Calibri" w:hAnsi="Calibri"/>
          <w:b w:val="0"/>
          <w:bCs w:val="0"/>
          <w:sz w:val="22"/>
          <w:szCs w:val="22"/>
        </w:rPr>
        <w:t>will</w:t>
      </w:r>
      <w:r w:rsidRPr="00104D44">
        <w:rPr>
          <w:rFonts w:ascii="Calibri" w:hAnsi="Calibri"/>
          <w:b w:val="0"/>
          <w:bCs w:val="0"/>
          <w:sz w:val="22"/>
          <w:szCs w:val="22"/>
        </w:rPr>
        <w:t xml:space="preserve"> </w:t>
      </w:r>
      <w:r w:rsidRPr="005826B9">
        <w:rPr>
          <w:rFonts w:ascii="Calibri" w:hAnsi="Calibri"/>
          <w:b w:val="0"/>
          <w:bCs w:val="0"/>
          <w:sz w:val="22"/>
          <w:szCs w:val="22"/>
        </w:rPr>
        <w:t>need</w:t>
      </w:r>
      <w:r w:rsidRPr="00104D44">
        <w:rPr>
          <w:rFonts w:ascii="Calibri" w:hAnsi="Calibri"/>
          <w:b w:val="0"/>
          <w:bCs w:val="0"/>
          <w:sz w:val="22"/>
          <w:szCs w:val="22"/>
        </w:rPr>
        <w:t xml:space="preserve"> </w:t>
      </w:r>
      <w:r w:rsidRPr="005826B9">
        <w:rPr>
          <w:rFonts w:ascii="Calibri" w:hAnsi="Calibri"/>
          <w:b w:val="0"/>
          <w:bCs w:val="0"/>
          <w:sz w:val="22"/>
          <w:szCs w:val="22"/>
        </w:rPr>
        <w:t>to</w:t>
      </w:r>
      <w:r w:rsidRPr="00104D44">
        <w:rPr>
          <w:rFonts w:ascii="Calibri" w:hAnsi="Calibri"/>
          <w:b w:val="0"/>
          <w:bCs w:val="0"/>
          <w:sz w:val="22"/>
          <w:szCs w:val="22"/>
        </w:rPr>
        <w:t xml:space="preserve"> </w:t>
      </w:r>
      <w:r w:rsidRPr="005826B9">
        <w:rPr>
          <w:rFonts w:ascii="Calibri" w:hAnsi="Calibri"/>
          <w:b w:val="0"/>
          <w:bCs w:val="0"/>
          <w:sz w:val="22"/>
          <w:szCs w:val="22"/>
        </w:rPr>
        <w:t>consult</w:t>
      </w:r>
      <w:r w:rsidRPr="00104D44">
        <w:rPr>
          <w:rFonts w:ascii="Calibri" w:hAnsi="Calibri"/>
          <w:b w:val="0"/>
          <w:bCs w:val="0"/>
          <w:sz w:val="22"/>
          <w:szCs w:val="22"/>
        </w:rPr>
        <w:t xml:space="preserve"> </w:t>
      </w:r>
      <w:r w:rsidRPr="005826B9">
        <w:rPr>
          <w:rFonts w:ascii="Calibri" w:hAnsi="Calibri"/>
          <w:b w:val="0"/>
          <w:bCs w:val="0"/>
          <w:sz w:val="22"/>
          <w:szCs w:val="22"/>
        </w:rPr>
        <w:t>with</w:t>
      </w:r>
      <w:r w:rsidRPr="00104D44">
        <w:rPr>
          <w:rFonts w:ascii="Calibri" w:hAnsi="Calibri"/>
          <w:b w:val="0"/>
          <w:bCs w:val="0"/>
          <w:sz w:val="22"/>
          <w:szCs w:val="22"/>
        </w:rPr>
        <w:t xml:space="preserve"> </w:t>
      </w:r>
      <w:r w:rsidRPr="005826B9">
        <w:rPr>
          <w:rFonts w:ascii="Calibri" w:hAnsi="Calibri"/>
          <w:b w:val="0"/>
          <w:bCs w:val="0"/>
          <w:sz w:val="22"/>
          <w:szCs w:val="22"/>
        </w:rPr>
        <w:t>the</w:t>
      </w:r>
      <w:r w:rsidRPr="00104D44">
        <w:rPr>
          <w:rFonts w:ascii="Calibri" w:hAnsi="Calibri"/>
          <w:b w:val="0"/>
          <w:bCs w:val="0"/>
          <w:sz w:val="22"/>
          <w:szCs w:val="22"/>
        </w:rPr>
        <w:t xml:space="preserve"> </w:t>
      </w:r>
      <w:r w:rsidRPr="005826B9">
        <w:rPr>
          <w:rFonts w:ascii="Calibri" w:hAnsi="Calibri"/>
          <w:b w:val="0"/>
          <w:bCs w:val="0"/>
          <w:sz w:val="22"/>
          <w:szCs w:val="22"/>
        </w:rPr>
        <w:t>Local</w:t>
      </w:r>
      <w:r w:rsidRPr="00104D44">
        <w:rPr>
          <w:rFonts w:ascii="Calibri" w:hAnsi="Calibri"/>
          <w:b w:val="0"/>
          <w:bCs w:val="0"/>
          <w:sz w:val="22"/>
          <w:szCs w:val="22"/>
        </w:rPr>
        <w:t xml:space="preserve"> </w:t>
      </w:r>
      <w:r w:rsidRPr="005826B9">
        <w:rPr>
          <w:rFonts w:ascii="Calibri" w:hAnsi="Calibri"/>
          <w:b w:val="0"/>
          <w:bCs w:val="0"/>
          <w:sz w:val="22"/>
          <w:szCs w:val="22"/>
        </w:rPr>
        <w:t>Authority</w:t>
      </w:r>
      <w:r w:rsidRPr="00104D44">
        <w:rPr>
          <w:rFonts w:ascii="Calibri" w:hAnsi="Calibri"/>
          <w:b w:val="0"/>
          <w:bCs w:val="0"/>
          <w:sz w:val="22"/>
          <w:szCs w:val="22"/>
        </w:rPr>
        <w:t xml:space="preserve"> </w:t>
      </w:r>
      <w:r w:rsidRPr="005826B9">
        <w:rPr>
          <w:rFonts w:ascii="Calibri" w:hAnsi="Calibri"/>
          <w:b w:val="0"/>
          <w:bCs w:val="0"/>
          <w:sz w:val="22"/>
          <w:szCs w:val="22"/>
        </w:rPr>
        <w:t>Designated</w:t>
      </w:r>
      <w:r w:rsidRPr="00104D44">
        <w:rPr>
          <w:rFonts w:ascii="Calibri" w:hAnsi="Calibri"/>
          <w:b w:val="0"/>
          <w:bCs w:val="0"/>
          <w:sz w:val="22"/>
          <w:szCs w:val="22"/>
        </w:rPr>
        <w:t xml:space="preserve"> </w:t>
      </w:r>
      <w:r w:rsidRPr="005826B9">
        <w:rPr>
          <w:rFonts w:ascii="Calibri" w:hAnsi="Calibri"/>
          <w:b w:val="0"/>
          <w:bCs w:val="0"/>
          <w:sz w:val="22"/>
          <w:szCs w:val="22"/>
        </w:rPr>
        <w:t>Officer,</w:t>
      </w:r>
      <w:r w:rsidRPr="00104D44">
        <w:rPr>
          <w:rFonts w:ascii="Calibri" w:hAnsi="Calibri"/>
          <w:b w:val="0"/>
          <w:bCs w:val="0"/>
          <w:sz w:val="22"/>
          <w:szCs w:val="22"/>
        </w:rPr>
        <w:t xml:space="preserve"> </w:t>
      </w:r>
      <w:r w:rsidRPr="005826B9">
        <w:rPr>
          <w:rFonts w:ascii="Calibri" w:hAnsi="Calibri"/>
          <w:b w:val="0"/>
          <w:bCs w:val="0"/>
          <w:sz w:val="22"/>
          <w:szCs w:val="22"/>
        </w:rPr>
        <w:t>children</w:t>
      </w:r>
      <w:r w:rsidR="000E0AFA" w:rsidRPr="005826B9">
        <w:rPr>
          <w:rFonts w:ascii="Calibri" w:hAnsi="Calibri"/>
          <w:b w:val="0"/>
          <w:bCs w:val="0"/>
          <w:sz w:val="22"/>
          <w:szCs w:val="22"/>
        </w:rPr>
        <w:t>’</w:t>
      </w:r>
      <w:r w:rsidRPr="005826B9">
        <w:rPr>
          <w:rFonts w:ascii="Calibri" w:hAnsi="Calibri"/>
          <w:b w:val="0"/>
          <w:bCs w:val="0"/>
          <w:sz w:val="22"/>
          <w:szCs w:val="22"/>
        </w:rPr>
        <w:t>s</w:t>
      </w:r>
      <w:r w:rsidRPr="00104D44">
        <w:rPr>
          <w:rFonts w:ascii="Calibri" w:hAnsi="Calibri"/>
          <w:b w:val="0"/>
          <w:bCs w:val="0"/>
          <w:sz w:val="22"/>
          <w:szCs w:val="22"/>
        </w:rPr>
        <w:t xml:space="preserve"> </w:t>
      </w:r>
      <w:r w:rsidRPr="005826B9">
        <w:rPr>
          <w:rFonts w:ascii="Calibri" w:hAnsi="Calibri"/>
          <w:b w:val="0"/>
          <w:bCs w:val="0"/>
          <w:sz w:val="22"/>
          <w:szCs w:val="22"/>
        </w:rPr>
        <w:t>social services, the police and/or the Head teacher before discussing details with</w:t>
      </w:r>
      <w:r w:rsidRPr="00104D44">
        <w:rPr>
          <w:rFonts w:ascii="Calibri" w:hAnsi="Calibri"/>
          <w:b w:val="0"/>
          <w:bCs w:val="0"/>
          <w:sz w:val="22"/>
          <w:szCs w:val="22"/>
        </w:rPr>
        <w:t xml:space="preserve"> </w:t>
      </w:r>
      <w:r w:rsidRPr="005826B9">
        <w:rPr>
          <w:rFonts w:ascii="Calibri" w:hAnsi="Calibri"/>
          <w:b w:val="0"/>
          <w:bCs w:val="0"/>
          <w:sz w:val="22"/>
          <w:szCs w:val="22"/>
        </w:rPr>
        <w:t>parents.</w:t>
      </w:r>
      <w:bookmarkEnd w:id="199"/>
    </w:p>
    <w:p w14:paraId="0E60604A" w14:textId="77777777" w:rsidR="006C0293" w:rsidRPr="005826B9" w:rsidRDefault="00822565" w:rsidP="00104D44">
      <w:pPr>
        <w:pStyle w:val="Heading1"/>
        <w:numPr>
          <w:ilvl w:val="1"/>
          <w:numId w:val="11"/>
        </w:numPr>
        <w:tabs>
          <w:tab w:val="left" w:pos="556"/>
        </w:tabs>
        <w:spacing w:before="0"/>
        <w:rPr>
          <w:rFonts w:ascii="Calibri" w:hAnsi="Calibri"/>
          <w:sz w:val="22"/>
          <w:szCs w:val="22"/>
        </w:rPr>
      </w:pPr>
      <w:bookmarkStart w:id="200" w:name="_Toc113230989"/>
      <w:r w:rsidRPr="005826B9">
        <w:rPr>
          <w:rFonts w:ascii="Calibri" w:hAnsi="Calibri"/>
          <w:b w:val="0"/>
          <w:bCs w:val="0"/>
          <w:sz w:val="22"/>
          <w:szCs w:val="22"/>
        </w:rPr>
        <w:t>For Channel referrals, the DSL will consider seeking the consent of the pupil (or their parent/guardian) when determining what information can be shared. Whether or not consent is sought will be dependent on the circumstances of the case but may relate to issues such as the health of the individual, law enforcement or protection of the</w:t>
      </w:r>
      <w:r w:rsidRPr="00104D44">
        <w:rPr>
          <w:rFonts w:ascii="Calibri" w:hAnsi="Calibri"/>
          <w:b w:val="0"/>
          <w:bCs w:val="0"/>
          <w:sz w:val="22"/>
          <w:szCs w:val="22"/>
        </w:rPr>
        <w:t xml:space="preserve"> </w:t>
      </w:r>
      <w:r w:rsidRPr="005826B9">
        <w:rPr>
          <w:rFonts w:ascii="Calibri" w:hAnsi="Calibri"/>
          <w:b w:val="0"/>
          <w:bCs w:val="0"/>
          <w:sz w:val="22"/>
          <w:szCs w:val="22"/>
        </w:rPr>
        <w:t>public.</w:t>
      </w:r>
      <w:bookmarkEnd w:id="200"/>
    </w:p>
    <w:p w14:paraId="225AB0BB" w14:textId="77777777" w:rsidR="006C0293" w:rsidRPr="005826B9" w:rsidRDefault="00822565" w:rsidP="00104D44">
      <w:pPr>
        <w:pStyle w:val="Heading1"/>
        <w:numPr>
          <w:ilvl w:val="1"/>
          <w:numId w:val="11"/>
        </w:numPr>
        <w:tabs>
          <w:tab w:val="left" w:pos="556"/>
        </w:tabs>
        <w:spacing w:before="0"/>
        <w:rPr>
          <w:rFonts w:ascii="Calibri" w:hAnsi="Calibri"/>
          <w:sz w:val="22"/>
          <w:szCs w:val="22"/>
        </w:rPr>
      </w:pPr>
      <w:bookmarkStart w:id="201" w:name="_Toc113230990"/>
      <w:r w:rsidRPr="005826B9">
        <w:rPr>
          <w:rFonts w:ascii="Calibri" w:hAnsi="Calibri"/>
          <w:b w:val="0"/>
          <w:bCs w:val="0"/>
          <w:sz w:val="22"/>
          <w:szCs w:val="22"/>
        </w:rPr>
        <w:t>When the School decides to refer a particular complaint of abuse to social services or the police, the parents/guardian</w:t>
      </w:r>
      <w:r w:rsidRPr="00104D44">
        <w:rPr>
          <w:rFonts w:ascii="Calibri" w:hAnsi="Calibri"/>
          <w:b w:val="0"/>
          <w:bCs w:val="0"/>
          <w:sz w:val="22"/>
          <w:szCs w:val="22"/>
        </w:rPr>
        <w:t xml:space="preserve"> </w:t>
      </w:r>
      <w:r w:rsidRPr="005826B9">
        <w:rPr>
          <w:rFonts w:ascii="Calibri" w:hAnsi="Calibri"/>
          <w:b w:val="0"/>
          <w:bCs w:val="0"/>
          <w:sz w:val="22"/>
          <w:szCs w:val="22"/>
        </w:rPr>
        <w:t>and</w:t>
      </w:r>
      <w:r w:rsidRPr="00104D44">
        <w:rPr>
          <w:rFonts w:ascii="Calibri" w:hAnsi="Calibri"/>
          <w:b w:val="0"/>
          <w:bCs w:val="0"/>
          <w:sz w:val="22"/>
          <w:szCs w:val="22"/>
        </w:rPr>
        <w:t xml:space="preserve"> </w:t>
      </w:r>
      <w:r w:rsidRPr="005826B9">
        <w:rPr>
          <w:rFonts w:ascii="Calibri" w:hAnsi="Calibri"/>
          <w:b w:val="0"/>
          <w:bCs w:val="0"/>
          <w:sz w:val="22"/>
          <w:szCs w:val="22"/>
        </w:rPr>
        <w:t>pupil</w:t>
      </w:r>
      <w:r w:rsidRPr="00104D44">
        <w:rPr>
          <w:rFonts w:ascii="Calibri" w:hAnsi="Calibri"/>
          <w:b w:val="0"/>
          <w:bCs w:val="0"/>
          <w:sz w:val="22"/>
          <w:szCs w:val="22"/>
        </w:rPr>
        <w:t xml:space="preserve"> </w:t>
      </w:r>
      <w:r w:rsidRPr="005826B9">
        <w:rPr>
          <w:rFonts w:ascii="Calibri" w:hAnsi="Calibri"/>
          <w:b w:val="0"/>
          <w:bCs w:val="0"/>
          <w:sz w:val="22"/>
          <w:szCs w:val="22"/>
        </w:rPr>
        <w:t>will</w:t>
      </w:r>
      <w:r w:rsidRPr="00104D44">
        <w:rPr>
          <w:rFonts w:ascii="Calibri" w:hAnsi="Calibri"/>
          <w:b w:val="0"/>
          <w:bCs w:val="0"/>
          <w:sz w:val="22"/>
          <w:szCs w:val="22"/>
        </w:rPr>
        <w:t xml:space="preserve"> </w:t>
      </w:r>
      <w:r w:rsidRPr="005826B9">
        <w:rPr>
          <w:rFonts w:ascii="Calibri" w:hAnsi="Calibri"/>
          <w:b w:val="0"/>
          <w:bCs w:val="0"/>
          <w:sz w:val="22"/>
          <w:szCs w:val="22"/>
        </w:rPr>
        <w:t>be</w:t>
      </w:r>
      <w:r w:rsidRPr="00104D44">
        <w:rPr>
          <w:rFonts w:ascii="Calibri" w:hAnsi="Calibri"/>
          <w:b w:val="0"/>
          <w:bCs w:val="0"/>
          <w:sz w:val="22"/>
          <w:szCs w:val="22"/>
        </w:rPr>
        <w:t xml:space="preserve"> </w:t>
      </w:r>
      <w:r w:rsidRPr="005826B9">
        <w:rPr>
          <w:rFonts w:ascii="Calibri" w:hAnsi="Calibri"/>
          <w:b w:val="0"/>
          <w:bCs w:val="0"/>
          <w:sz w:val="22"/>
          <w:szCs w:val="22"/>
        </w:rPr>
        <w:t>informed</w:t>
      </w:r>
      <w:r w:rsidRPr="00104D44">
        <w:rPr>
          <w:rFonts w:ascii="Calibri" w:hAnsi="Calibri"/>
          <w:b w:val="0"/>
          <w:bCs w:val="0"/>
          <w:sz w:val="22"/>
          <w:szCs w:val="22"/>
        </w:rPr>
        <w:t xml:space="preserve"> </w:t>
      </w:r>
      <w:r w:rsidRPr="005826B9">
        <w:rPr>
          <w:rFonts w:ascii="Calibri" w:hAnsi="Calibri"/>
          <w:b w:val="0"/>
          <w:bCs w:val="0"/>
          <w:sz w:val="22"/>
          <w:szCs w:val="22"/>
        </w:rPr>
        <w:t>in</w:t>
      </w:r>
      <w:r w:rsidRPr="00104D44">
        <w:rPr>
          <w:rFonts w:ascii="Calibri" w:hAnsi="Calibri"/>
          <w:b w:val="0"/>
          <w:bCs w:val="0"/>
          <w:sz w:val="22"/>
          <w:szCs w:val="22"/>
        </w:rPr>
        <w:t xml:space="preserve"> </w:t>
      </w:r>
      <w:r w:rsidRPr="005826B9">
        <w:rPr>
          <w:rFonts w:ascii="Calibri" w:hAnsi="Calibri"/>
          <w:b w:val="0"/>
          <w:bCs w:val="0"/>
          <w:sz w:val="22"/>
          <w:szCs w:val="22"/>
        </w:rPr>
        <w:t>writing</w:t>
      </w:r>
      <w:r w:rsidRPr="00104D44">
        <w:rPr>
          <w:rFonts w:ascii="Calibri" w:hAnsi="Calibri"/>
          <w:b w:val="0"/>
          <w:bCs w:val="0"/>
          <w:sz w:val="22"/>
          <w:szCs w:val="22"/>
        </w:rPr>
        <w:t xml:space="preserve"> </w:t>
      </w:r>
      <w:r w:rsidRPr="005826B9">
        <w:rPr>
          <w:rFonts w:ascii="Calibri" w:hAnsi="Calibri"/>
          <w:b w:val="0"/>
          <w:bCs w:val="0"/>
          <w:sz w:val="22"/>
          <w:szCs w:val="22"/>
        </w:rPr>
        <w:t>of</w:t>
      </w:r>
      <w:r w:rsidRPr="00104D44">
        <w:rPr>
          <w:rFonts w:ascii="Calibri" w:hAnsi="Calibri"/>
          <w:b w:val="0"/>
          <w:bCs w:val="0"/>
          <w:sz w:val="22"/>
          <w:szCs w:val="22"/>
        </w:rPr>
        <w:t xml:space="preserve"> </w:t>
      </w:r>
      <w:r w:rsidRPr="005826B9">
        <w:rPr>
          <w:rFonts w:ascii="Calibri" w:hAnsi="Calibri"/>
          <w:b w:val="0"/>
          <w:bCs w:val="0"/>
          <w:sz w:val="22"/>
          <w:szCs w:val="22"/>
        </w:rPr>
        <w:t>their</w:t>
      </w:r>
      <w:r w:rsidRPr="00104D44">
        <w:rPr>
          <w:rFonts w:ascii="Calibri" w:hAnsi="Calibri"/>
          <w:b w:val="0"/>
          <w:bCs w:val="0"/>
          <w:sz w:val="22"/>
          <w:szCs w:val="22"/>
        </w:rPr>
        <w:t xml:space="preserve"> </w:t>
      </w:r>
      <w:r w:rsidRPr="005826B9">
        <w:rPr>
          <w:rFonts w:ascii="Calibri" w:hAnsi="Calibri"/>
          <w:b w:val="0"/>
          <w:bCs w:val="0"/>
          <w:sz w:val="22"/>
          <w:szCs w:val="22"/>
        </w:rPr>
        <w:t>right</w:t>
      </w:r>
      <w:r w:rsidRPr="00104D44">
        <w:rPr>
          <w:rFonts w:ascii="Calibri" w:hAnsi="Calibri"/>
          <w:b w:val="0"/>
          <w:bCs w:val="0"/>
          <w:sz w:val="22"/>
          <w:szCs w:val="22"/>
        </w:rPr>
        <w:t xml:space="preserve"> </w:t>
      </w:r>
      <w:r w:rsidRPr="005826B9">
        <w:rPr>
          <w:rFonts w:ascii="Calibri" w:hAnsi="Calibri"/>
          <w:b w:val="0"/>
          <w:bCs w:val="0"/>
          <w:sz w:val="22"/>
          <w:szCs w:val="22"/>
        </w:rPr>
        <w:t>to</w:t>
      </w:r>
      <w:r w:rsidRPr="00104D44">
        <w:rPr>
          <w:rFonts w:ascii="Calibri" w:hAnsi="Calibri"/>
          <w:b w:val="0"/>
          <w:bCs w:val="0"/>
          <w:sz w:val="22"/>
          <w:szCs w:val="22"/>
        </w:rPr>
        <w:t xml:space="preserve"> </w:t>
      </w:r>
      <w:r w:rsidRPr="005826B9">
        <w:rPr>
          <w:rFonts w:ascii="Calibri" w:hAnsi="Calibri"/>
          <w:b w:val="0"/>
          <w:bCs w:val="0"/>
          <w:sz w:val="22"/>
          <w:szCs w:val="22"/>
        </w:rPr>
        <w:t>make</w:t>
      </w:r>
      <w:r w:rsidRPr="00104D44">
        <w:rPr>
          <w:rFonts w:ascii="Calibri" w:hAnsi="Calibri"/>
          <w:b w:val="0"/>
          <w:bCs w:val="0"/>
          <w:sz w:val="22"/>
          <w:szCs w:val="22"/>
        </w:rPr>
        <w:t xml:space="preserve"> </w:t>
      </w:r>
      <w:r w:rsidRPr="005826B9">
        <w:rPr>
          <w:rFonts w:ascii="Calibri" w:hAnsi="Calibri"/>
          <w:b w:val="0"/>
          <w:bCs w:val="0"/>
          <w:sz w:val="22"/>
          <w:szCs w:val="22"/>
        </w:rPr>
        <w:t>their</w:t>
      </w:r>
      <w:r w:rsidRPr="00104D44">
        <w:rPr>
          <w:rFonts w:ascii="Calibri" w:hAnsi="Calibri"/>
          <w:b w:val="0"/>
          <w:bCs w:val="0"/>
          <w:sz w:val="22"/>
          <w:szCs w:val="22"/>
        </w:rPr>
        <w:t xml:space="preserve"> </w:t>
      </w:r>
      <w:r w:rsidRPr="005826B9">
        <w:rPr>
          <w:rFonts w:ascii="Calibri" w:hAnsi="Calibri"/>
          <w:b w:val="0"/>
          <w:bCs w:val="0"/>
          <w:sz w:val="22"/>
          <w:szCs w:val="22"/>
        </w:rPr>
        <w:t>own</w:t>
      </w:r>
      <w:r w:rsidRPr="00104D44">
        <w:rPr>
          <w:rFonts w:ascii="Calibri" w:hAnsi="Calibri"/>
          <w:b w:val="0"/>
          <w:bCs w:val="0"/>
          <w:sz w:val="22"/>
          <w:szCs w:val="22"/>
        </w:rPr>
        <w:t xml:space="preserve"> </w:t>
      </w:r>
      <w:r w:rsidRPr="005826B9">
        <w:rPr>
          <w:rFonts w:ascii="Calibri" w:hAnsi="Calibri"/>
          <w:b w:val="0"/>
          <w:bCs w:val="0"/>
          <w:sz w:val="22"/>
          <w:szCs w:val="22"/>
        </w:rPr>
        <w:t>complaint</w:t>
      </w:r>
      <w:r w:rsidRPr="00104D44">
        <w:rPr>
          <w:rFonts w:ascii="Calibri" w:hAnsi="Calibri"/>
          <w:b w:val="0"/>
          <w:bCs w:val="0"/>
          <w:sz w:val="22"/>
          <w:szCs w:val="22"/>
        </w:rPr>
        <w:t xml:space="preserve"> </w:t>
      </w:r>
      <w:r w:rsidRPr="005826B9">
        <w:rPr>
          <w:rFonts w:ascii="Calibri" w:hAnsi="Calibri"/>
          <w:b w:val="0"/>
          <w:bCs w:val="0"/>
          <w:sz w:val="22"/>
          <w:szCs w:val="22"/>
        </w:rPr>
        <w:t>or</w:t>
      </w:r>
      <w:r w:rsidRPr="00104D44">
        <w:rPr>
          <w:rFonts w:ascii="Calibri" w:hAnsi="Calibri"/>
          <w:b w:val="0"/>
          <w:bCs w:val="0"/>
          <w:sz w:val="22"/>
          <w:szCs w:val="22"/>
        </w:rPr>
        <w:t xml:space="preserve"> </w:t>
      </w:r>
      <w:r w:rsidRPr="005826B9">
        <w:rPr>
          <w:rFonts w:ascii="Calibri" w:hAnsi="Calibri"/>
          <w:b w:val="0"/>
          <w:bCs w:val="0"/>
          <w:sz w:val="22"/>
          <w:szCs w:val="22"/>
        </w:rPr>
        <w:t>referral</w:t>
      </w:r>
      <w:r w:rsidRPr="00104D44">
        <w:rPr>
          <w:rFonts w:ascii="Calibri" w:hAnsi="Calibri"/>
          <w:b w:val="0"/>
          <w:bCs w:val="0"/>
          <w:sz w:val="22"/>
          <w:szCs w:val="22"/>
        </w:rPr>
        <w:t xml:space="preserve"> </w:t>
      </w:r>
      <w:r w:rsidRPr="005826B9">
        <w:rPr>
          <w:rFonts w:ascii="Calibri" w:hAnsi="Calibri"/>
          <w:b w:val="0"/>
          <w:bCs w:val="0"/>
          <w:sz w:val="22"/>
          <w:szCs w:val="22"/>
        </w:rPr>
        <w:t>to</w:t>
      </w:r>
      <w:bookmarkEnd w:id="201"/>
    </w:p>
    <w:p w14:paraId="42CF63D1" w14:textId="27A26CA1" w:rsidR="006C0293" w:rsidRPr="005826B9" w:rsidRDefault="5E5C9303" w:rsidP="00104D44">
      <w:pPr>
        <w:pStyle w:val="Heading1"/>
        <w:numPr>
          <w:ilvl w:val="1"/>
          <w:numId w:val="11"/>
        </w:numPr>
        <w:tabs>
          <w:tab w:val="left" w:pos="556"/>
        </w:tabs>
        <w:spacing w:before="0"/>
        <w:rPr>
          <w:rFonts w:ascii="Calibri" w:hAnsi="Calibri"/>
          <w:sz w:val="22"/>
          <w:szCs w:val="22"/>
        </w:rPr>
      </w:pPr>
      <w:bookmarkStart w:id="202" w:name="_Toc113230991"/>
      <w:r w:rsidRPr="005826B9">
        <w:rPr>
          <w:rFonts w:ascii="Calibri" w:hAnsi="Calibri"/>
          <w:b w:val="0"/>
          <w:bCs w:val="0"/>
          <w:sz w:val="22"/>
          <w:szCs w:val="22"/>
        </w:rPr>
        <w:t>S</w:t>
      </w:r>
      <w:r w:rsidR="5A9BA7BB" w:rsidRPr="005826B9">
        <w:rPr>
          <w:rFonts w:ascii="Calibri" w:hAnsi="Calibri"/>
          <w:b w:val="0"/>
          <w:bCs w:val="0"/>
          <w:sz w:val="22"/>
          <w:szCs w:val="22"/>
        </w:rPr>
        <w:t xml:space="preserve">ocial </w:t>
      </w:r>
      <w:r w:rsidRPr="005826B9">
        <w:rPr>
          <w:rFonts w:ascii="Calibri" w:hAnsi="Calibri"/>
          <w:b w:val="0"/>
          <w:bCs w:val="0"/>
          <w:sz w:val="22"/>
          <w:szCs w:val="22"/>
        </w:rPr>
        <w:t>S</w:t>
      </w:r>
      <w:r w:rsidR="5A9BA7BB" w:rsidRPr="005826B9">
        <w:rPr>
          <w:rFonts w:ascii="Calibri" w:hAnsi="Calibri"/>
          <w:b w:val="0"/>
          <w:bCs w:val="0"/>
          <w:sz w:val="22"/>
          <w:szCs w:val="22"/>
        </w:rPr>
        <w:t>ervices or the police, where appropriate, and will be provided with contact names, addresses and telephone numbers.</w:t>
      </w:r>
      <w:bookmarkEnd w:id="202"/>
    </w:p>
    <w:p w14:paraId="293510A2" w14:textId="2E0F8DA9" w:rsidR="006C0293" w:rsidRPr="005826B9" w:rsidRDefault="00822565" w:rsidP="00A67555">
      <w:pPr>
        <w:pStyle w:val="Heading1"/>
        <w:numPr>
          <w:ilvl w:val="1"/>
          <w:numId w:val="11"/>
        </w:numPr>
        <w:tabs>
          <w:tab w:val="left" w:pos="556"/>
        </w:tabs>
        <w:spacing w:before="0"/>
        <w:rPr>
          <w:rFonts w:ascii="Calibri" w:hAnsi="Calibri"/>
          <w:b w:val="0"/>
          <w:bCs w:val="0"/>
          <w:sz w:val="22"/>
          <w:szCs w:val="22"/>
        </w:rPr>
      </w:pPr>
      <w:bookmarkStart w:id="203" w:name="_Toc113230992"/>
      <w:r w:rsidRPr="005826B9">
        <w:rPr>
          <w:rFonts w:ascii="Calibri" w:hAnsi="Calibri"/>
          <w:b w:val="0"/>
          <w:bCs w:val="0"/>
          <w:sz w:val="22"/>
          <w:szCs w:val="22"/>
        </w:rPr>
        <w:t>For the avoidance of doubt, referrals do not require parental consent. Staff must act in in the best interests of the child, even if this means making a referral against the parents’</w:t>
      </w:r>
      <w:r w:rsidRPr="00104D44">
        <w:rPr>
          <w:rFonts w:ascii="Calibri" w:hAnsi="Calibri"/>
          <w:b w:val="0"/>
          <w:bCs w:val="0"/>
          <w:sz w:val="22"/>
          <w:szCs w:val="22"/>
        </w:rPr>
        <w:t xml:space="preserve"> </w:t>
      </w:r>
      <w:r w:rsidRPr="005826B9">
        <w:rPr>
          <w:rFonts w:ascii="Calibri" w:hAnsi="Calibri"/>
          <w:b w:val="0"/>
          <w:bCs w:val="0"/>
          <w:sz w:val="22"/>
          <w:szCs w:val="22"/>
        </w:rPr>
        <w:t>wishes.</w:t>
      </w:r>
      <w:bookmarkEnd w:id="203"/>
    </w:p>
    <w:p w14:paraId="25BA4784" w14:textId="77777777" w:rsidR="002B5543" w:rsidRPr="00F20612" w:rsidRDefault="002B5543" w:rsidP="00104D44">
      <w:pPr>
        <w:tabs>
          <w:tab w:val="left" w:pos="556"/>
        </w:tabs>
        <w:rPr>
          <w:rFonts w:ascii="Calibri" w:hAnsi="Calibri"/>
        </w:rPr>
      </w:pPr>
    </w:p>
    <w:p w14:paraId="73CBEA2B" w14:textId="5A4EB0A0" w:rsidR="006C0293" w:rsidRPr="00F20612" w:rsidRDefault="00822565" w:rsidP="00B44330">
      <w:pPr>
        <w:pStyle w:val="Heading1"/>
        <w:numPr>
          <w:ilvl w:val="0"/>
          <w:numId w:val="11"/>
        </w:numPr>
        <w:tabs>
          <w:tab w:val="left" w:pos="556"/>
        </w:tabs>
        <w:spacing w:before="0"/>
        <w:ind w:left="556" w:hanging="454"/>
        <w:rPr>
          <w:rFonts w:ascii="Calibri" w:hAnsi="Calibri"/>
        </w:rPr>
      </w:pPr>
      <w:bookmarkStart w:id="204" w:name="_Toc81211396"/>
      <w:bookmarkStart w:id="205" w:name="_Toc113230993"/>
      <w:r w:rsidRPr="00F20612">
        <w:rPr>
          <w:rFonts w:ascii="Calibri" w:hAnsi="Calibri"/>
        </w:rPr>
        <w:t>Allegations about members of staff (including supply staff</w:t>
      </w:r>
      <w:r w:rsidR="00B44330">
        <w:rPr>
          <w:rFonts w:ascii="Calibri" w:hAnsi="Calibri"/>
        </w:rPr>
        <w:t xml:space="preserve"> and volunteers</w:t>
      </w:r>
      <w:r w:rsidRPr="00F20612">
        <w:rPr>
          <w:rFonts w:ascii="Calibri" w:hAnsi="Calibri"/>
        </w:rPr>
        <w:t xml:space="preserve">) </w:t>
      </w:r>
      <w:bookmarkEnd w:id="204"/>
      <w:bookmarkEnd w:id="205"/>
      <w:r w:rsidR="00B44330" w:rsidRPr="00B44330">
        <w:rPr>
          <w:rFonts w:ascii="Calibri" w:hAnsi="Calibri"/>
        </w:rPr>
        <w:t>and reporting concerns that do no meet the harm threshold</w:t>
      </w:r>
    </w:p>
    <w:p w14:paraId="3C1BAFCD" w14:textId="77777777" w:rsidR="00B44330" w:rsidRPr="00B44330" w:rsidRDefault="00B44330" w:rsidP="00B44330">
      <w:pPr>
        <w:pStyle w:val="Heading1"/>
        <w:numPr>
          <w:ilvl w:val="1"/>
          <w:numId w:val="11"/>
        </w:numPr>
        <w:tabs>
          <w:tab w:val="left" w:pos="556"/>
        </w:tabs>
        <w:spacing w:before="0"/>
        <w:rPr>
          <w:rFonts w:ascii="Calibri" w:hAnsi="Calibri"/>
          <w:b w:val="0"/>
          <w:bCs w:val="0"/>
          <w:sz w:val="21"/>
          <w:szCs w:val="21"/>
        </w:rPr>
      </w:pPr>
      <w:bookmarkStart w:id="206" w:name="_Toc113230994"/>
      <w:r w:rsidRPr="00B44330">
        <w:rPr>
          <w:rFonts w:ascii="Calibri" w:hAnsi="Calibri"/>
          <w:b w:val="0"/>
          <w:bCs w:val="0"/>
          <w:sz w:val="21"/>
          <w:szCs w:val="21"/>
        </w:rPr>
        <w:t>Allegations of harm may indicate that a person who works with children might pose a risk of harm to children if they continue in that role. When an allegation is made against a member of staff including supply staff and volunteers, the school’s Managing Allegations Procedures should be followed, and all action taken will be in line with KCSIE 2023 Part 4 and the THSCP Supplementary Guidance- Managing Allegations of Abuse against Staff – September 2023.</w:t>
      </w:r>
    </w:p>
    <w:p w14:paraId="5E25057C" w14:textId="32E77846" w:rsidR="001E16F3" w:rsidRPr="005826B9" w:rsidRDefault="001E16F3" w:rsidP="00104D44">
      <w:pPr>
        <w:pStyle w:val="Heading1"/>
        <w:numPr>
          <w:ilvl w:val="1"/>
          <w:numId w:val="11"/>
        </w:numPr>
        <w:tabs>
          <w:tab w:val="left" w:pos="556"/>
        </w:tabs>
        <w:spacing w:before="0"/>
        <w:rPr>
          <w:rFonts w:ascii="Calibri" w:hAnsi="Calibri"/>
          <w:sz w:val="21"/>
          <w:szCs w:val="21"/>
        </w:rPr>
      </w:pPr>
      <w:bookmarkStart w:id="207" w:name="_Toc113230995"/>
      <w:bookmarkEnd w:id="206"/>
      <w:r w:rsidRPr="00104D44">
        <w:rPr>
          <w:rFonts w:ascii="Calibri" w:hAnsi="Calibri"/>
          <w:b w:val="0"/>
          <w:bCs w:val="0"/>
          <w:sz w:val="21"/>
          <w:szCs w:val="21"/>
        </w:rPr>
        <w:t xml:space="preserve">All staff must report all allegations, irrespective of the source, directly to the Head Teacher and ensure that it is put in writing, signed and dated. If the subject of the allegation is the head </w:t>
      </w:r>
      <w:r w:rsidR="003A3F48" w:rsidRPr="005826B9">
        <w:rPr>
          <w:rFonts w:ascii="Calibri" w:hAnsi="Calibri"/>
          <w:b w:val="0"/>
          <w:bCs w:val="0"/>
          <w:sz w:val="21"/>
          <w:szCs w:val="21"/>
        </w:rPr>
        <w:t>teacher,</w:t>
      </w:r>
      <w:r w:rsidRPr="00104D44">
        <w:rPr>
          <w:rFonts w:ascii="Calibri" w:hAnsi="Calibri"/>
          <w:b w:val="0"/>
          <w:bCs w:val="0"/>
          <w:sz w:val="21"/>
          <w:szCs w:val="21"/>
        </w:rPr>
        <w:t xml:space="preserve"> then the allegation should be directly reported to the </w:t>
      </w:r>
      <w:r w:rsidRPr="005826B9">
        <w:rPr>
          <w:rFonts w:ascii="Calibri" w:hAnsi="Calibri"/>
          <w:b w:val="0"/>
          <w:bCs w:val="0"/>
          <w:sz w:val="21"/>
          <w:szCs w:val="21"/>
        </w:rPr>
        <w:t>LADO</w:t>
      </w:r>
      <w:bookmarkEnd w:id="207"/>
      <w:r w:rsidRPr="00104D44">
        <w:rPr>
          <w:rFonts w:ascii="Calibri" w:hAnsi="Calibri"/>
          <w:b w:val="0"/>
          <w:bCs w:val="0"/>
          <w:sz w:val="21"/>
          <w:szCs w:val="21"/>
        </w:rPr>
        <w:t xml:space="preserve"> </w:t>
      </w:r>
    </w:p>
    <w:p w14:paraId="60C8386F" w14:textId="0653F685" w:rsidR="006C0293" w:rsidRPr="005826B9" w:rsidRDefault="5A9BA7BB" w:rsidP="00104D44">
      <w:pPr>
        <w:pStyle w:val="Heading1"/>
        <w:numPr>
          <w:ilvl w:val="1"/>
          <w:numId w:val="11"/>
        </w:numPr>
        <w:tabs>
          <w:tab w:val="left" w:pos="556"/>
        </w:tabs>
        <w:spacing w:before="0"/>
        <w:rPr>
          <w:rFonts w:ascii="Calibri" w:hAnsi="Calibri"/>
          <w:sz w:val="21"/>
          <w:szCs w:val="21"/>
        </w:rPr>
      </w:pPr>
      <w:bookmarkStart w:id="208" w:name="_Toc113230996"/>
      <w:r w:rsidRPr="005826B9">
        <w:rPr>
          <w:rFonts w:ascii="Calibri" w:hAnsi="Calibri"/>
          <w:b w:val="0"/>
          <w:bCs w:val="0"/>
          <w:sz w:val="21"/>
          <w:szCs w:val="21"/>
        </w:rPr>
        <w:t>Guidance is given to staff to be circumspect about placing themselves in situations which may</w:t>
      </w:r>
      <w:bookmarkEnd w:id="208"/>
    </w:p>
    <w:p w14:paraId="7C29D55C" w14:textId="77777777" w:rsidR="006C0293" w:rsidRPr="005826B9" w:rsidRDefault="00822565" w:rsidP="00104D44">
      <w:pPr>
        <w:pStyle w:val="ListParagraph"/>
        <w:numPr>
          <w:ilvl w:val="2"/>
          <w:numId w:val="49"/>
        </w:numPr>
        <w:tabs>
          <w:tab w:val="left" w:pos="1143"/>
        </w:tabs>
        <w:spacing w:before="0"/>
        <w:ind w:hanging="361"/>
        <w:jc w:val="both"/>
        <w:rPr>
          <w:rFonts w:ascii="Calibri" w:hAnsi="Calibri"/>
          <w:sz w:val="21"/>
          <w:szCs w:val="21"/>
        </w:rPr>
      </w:pPr>
      <w:r w:rsidRPr="005826B9">
        <w:rPr>
          <w:rFonts w:ascii="Calibri" w:hAnsi="Calibri"/>
          <w:sz w:val="21"/>
          <w:szCs w:val="21"/>
        </w:rPr>
        <w:t>put themselves or their pupils at risk of harm;</w:t>
      </w:r>
      <w:r w:rsidRPr="00104D44">
        <w:rPr>
          <w:rFonts w:ascii="Calibri" w:hAnsi="Calibri"/>
          <w:sz w:val="21"/>
          <w:szCs w:val="21"/>
        </w:rPr>
        <w:t xml:space="preserve"> </w:t>
      </w:r>
      <w:r w:rsidRPr="005826B9">
        <w:rPr>
          <w:rFonts w:ascii="Calibri" w:hAnsi="Calibri"/>
          <w:sz w:val="21"/>
          <w:szCs w:val="21"/>
        </w:rPr>
        <w:t>or</w:t>
      </w:r>
    </w:p>
    <w:p w14:paraId="6BEB1EDC" w14:textId="77777777" w:rsidR="006C0293" w:rsidRPr="005826B9" w:rsidRDefault="00822565" w:rsidP="00104D44">
      <w:pPr>
        <w:pStyle w:val="ListParagraph"/>
        <w:numPr>
          <w:ilvl w:val="2"/>
          <w:numId w:val="49"/>
        </w:numPr>
        <w:tabs>
          <w:tab w:val="left" w:pos="1143"/>
        </w:tabs>
        <w:spacing w:before="0"/>
        <w:ind w:hanging="361"/>
        <w:jc w:val="both"/>
        <w:rPr>
          <w:rFonts w:ascii="Calibri" w:hAnsi="Calibri"/>
          <w:sz w:val="21"/>
          <w:szCs w:val="21"/>
        </w:rPr>
      </w:pPr>
      <w:r w:rsidRPr="005826B9">
        <w:rPr>
          <w:rFonts w:ascii="Calibri" w:hAnsi="Calibri"/>
          <w:sz w:val="21"/>
          <w:szCs w:val="21"/>
        </w:rPr>
        <w:t>give rise to allegations of</w:t>
      </w:r>
      <w:r w:rsidRPr="00104D44">
        <w:rPr>
          <w:rFonts w:ascii="Calibri" w:hAnsi="Calibri"/>
          <w:sz w:val="21"/>
          <w:szCs w:val="21"/>
        </w:rPr>
        <w:t xml:space="preserve"> </w:t>
      </w:r>
      <w:r w:rsidRPr="005826B9">
        <w:rPr>
          <w:rFonts w:ascii="Calibri" w:hAnsi="Calibri"/>
          <w:sz w:val="21"/>
          <w:szCs w:val="21"/>
        </w:rPr>
        <w:t>abuse.</w:t>
      </w:r>
    </w:p>
    <w:p w14:paraId="360BC240" w14:textId="77777777" w:rsidR="006C0293" w:rsidRPr="005826B9" w:rsidRDefault="5A9BA7BB" w:rsidP="00104D44">
      <w:pPr>
        <w:pStyle w:val="Heading1"/>
        <w:numPr>
          <w:ilvl w:val="1"/>
          <w:numId w:val="11"/>
        </w:numPr>
        <w:tabs>
          <w:tab w:val="left" w:pos="556"/>
        </w:tabs>
        <w:spacing w:before="0"/>
        <w:rPr>
          <w:rFonts w:ascii="Calibri" w:hAnsi="Calibri"/>
          <w:sz w:val="21"/>
          <w:szCs w:val="21"/>
        </w:rPr>
      </w:pPr>
      <w:bookmarkStart w:id="209" w:name="_Toc113230997"/>
      <w:r w:rsidRPr="005826B9">
        <w:rPr>
          <w:rFonts w:ascii="Calibri" w:hAnsi="Calibri"/>
          <w:b w:val="0"/>
          <w:bCs w:val="0"/>
          <w:sz w:val="21"/>
          <w:szCs w:val="21"/>
        </w:rPr>
        <w:t>To reduce the risk of allegations, staff should be aware of safer working practices and should be familiar with the detailed guidance on acceptable behaviour and actions contained in the Staff Code of Conduct, which is issued to all staff. Particular care should be taken where staff have one-to-one meetings with a pupil.</w:t>
      </w:r>
      <w:bookmarkEnd w:id="209"/>
    </w:p>
    <w:p w14:paraId="7C27F37A" w14:textId="77777777" w:rsidR="006C0293" w:rsidRPr="005826B9" w:rsidRDefault="00822565" w:rsidP="00104D44">
      <w:pPr>
        <w:pStyle w:val="Heading1"/>
        <w:numPr>
          <w:ilvl w:val="1"/>
          <w:numId w:val="11"/>
        </w:numPr>
        <w:tabs>
          <w:tab w:val="left" w:pos="556"/>
        </w:tabs>
        <w:spacing w:before="0"/>
        <w:rPr>
          <w:rFonts w:ascii="Calibri" w:hAnsi="Calibri"/>
          <w:sz w:val="21"/>
          <w:szCs w:val="21"/>
        </w:rPr>
      </w:pPr>
      <w:bookmarkStart w:id="210" w:name="_Toc113230998"/>
      <w:r w:rsidRPr="005826B9">
        <w:rPr>
          <w:rFonts w:ascii="Calibri" w:hAnsi="Calibri"/>
          <w:b w:val="0"/>
          <w:bCs w:val="0"/>
          <w:sz w:val="21"/>
          <w:szCs w:val="21"/>
        </w:rPr>
        <w:t>The</w:t>
      </w:r>
      <w:r w:rsidRPr="00104D44">
        <w:rPr>
          <w:rFonts w:ascii="Calibri" w:hAnsi="Calibri"/>
          <w:b w:val="0"/>
          <w:bCs w:val="0"/>
          <w:sz w:val="21"/>
          <w:szCs w:val="21"/>
        </w:rPr>
        <w:t xml:space="preserve"> </w:t>
      </w:r>
      <w:r w:rsidRPr="005826B9">
        <w:rPr>
          <w:rFonts w:ascii="Calibri" w:hAnsi="Calibri"/>
          <w:b w:val="0"/>
          <w:bCs w:val="0"/>
          <w:sz w:val="21"/>
          <w:szCs w:val="21"/>
        </w:rPr>
        <w:t>following</w:t>
      </w:r>
      <w:r w:rsidRPr="00104D44">
        <w:rPr>
          <w:rFonts w:ascii="Calibri" w:hAnsi="Calibri"/>
          <w:b w:val="0"/>
          <w:bCs w:val="0"/>
          <w:sz w:val="21"/>
          <w:szCs w:val="21"/>
        </w:rPr>
        <w:t xml:space="preserve"> </w:t>
      </w:r>
      <w:r w:rsidRPr="005826B9">
        <w:rPr>
          <w:rFonts w:ascii="Calibri" w:hAnsi="Calibri"/>
          <w:b w:val="0"/>
          <w:bCs w:val="0"/>
          <w:sz w:val="21"/>
          <w:szCs w:val="21"/>
        </w:rPr>
        <w:t>procedures</w:t>
      </w:r>
      <w:r w:rsidRPr="00104D44">
        <w:rPr>
          <w:rFonts w:ascii="Calibri" w:hAnsi="Calibri"/>
          <w:b w:val="0"/>
          <w:bCs w:val="0"/>
          <w:sz w:val="21"/>
          <w:szCs w:val="21"/>
        </w:rPr>
        <w:t xml:space="preserve"> </w:t>
      </w:r>
      <w:r w:rsidRPr="005826B9">
        <w:rPr>
          <w:rFonts w:ascii="Calibri" w:hAnsi="Calibri"/>
          <w:b w:val="0"/>
          <w:bCs w:val="0"/>
          <w:sz w:val="21"/>
          <w:szCs w:val="21"/>
        </w:rPr>
        <w:t>will</w:t>
      </w:r>
      <w:r w:rsidRPr="00104D44">
        <w:rPr>
          <w:rFonts w:ascii="Calibri" w:hAnsi="Calibri"/>
          <w:b w:val="0"/>
          <w:bCs w:val="0"/>
          <w:sz w:val="21"/>
          <w:szCs w:val="21"/>
        </w:rPr>
        <w:t xml:space="preserve"> </w:t>
      </w:r>
      <w:r w:rsidRPr="005826B9">
        <w:rPr>
          <w:rFonts w:ascii="Calibri" w:hAnsi="Calibri"/>
          <w:b w:val="0"/>
          <w:bCs w:val="0"/>
          <w:sz w:val="21"/>
          <w:szCs w:val="21"/>
        </w:rPr>
        <w:t>be</w:t>
      </w:r>
      <w:r w:rsidRPr="00104D44">
        <w:rPr>
          <w:rFonts w:ascii="Calibri" w:hAnsi="Calibri"/>
          <w:b w:val="0"/>
          <w:bCs w:val="0"/>
          <w:sz w:val="21"/>
          <w:szCs w:val="21"/>
        </w:rPr>
        <w:t xml:space="preserve"> </w:t>
      </w:r>
      <w:r w:rsidRPr="005826B9">
        <w:rPr>
          <w:rFonts w:ascii="Calibri" w:hAnsi="Calibri"/>
          <w:b w:val="0"/>
          <w:bCs w:val="0"/>
          <w:sz w:val="21"/>
          <w:szCs w:val="21"/>
        </w:rPr>
        <w:t>used</w:t>
      </w:r>
      <w:r w:rsidRPr="00104D44">
        <w:rPr>
          <w:rFonts w:ascii="Calibri" w:hAnsi="Calibri"/>
          <w:b w:val="0"/>
          <w:bCs w:val="0"/>
          <w:sz w:val="21"/>
          <w:szCs w:val="21"/>
        </w:rPr>
        <w:t xml:space="preserve"> </w:t>
      </w:r>
      <w:r w:rsidRPr="005826B9">
        <w:rPr>
          <w:rFonts w:ascii="Calibri" w:hAnsi="Calibri"/>
          <w:b w:val="0"/>
          <w:bCs w:val="0"/>
          <w:sz w:val="21"/>
          <w:szCs w:val="21"/>
        </w:rPr>
        <w:t>where</w:t>
      </w:r>
      <w:r w:rsidRPr="00104D44">
        <w:rPr>
          <w:rFonts w:ascii="Calibri" w:hAnsi="Calibri"/>
          <w:b w:val="0"/>
          <w:bCs w:val="0"/>
          <w:sz w:val="21"/>
          <w:szCs w:val="21"/>
        </w:rPr>
        <w:t xml:space="preserve"> </w:t>
      </w:r>
      <w:r w:rsidRPr="005826B9">
        <w:rPr>
          <w:rFonts w:ascii="Calibri" w:hAnsi="Calibri"/>
          <w:b w:val="0"/>
          <w:bCs w:val="0"/>
          <w:sz w:val="21"/>
          <w:szCs w:val="21"/>
        </w:rPr>
        <w:t>it</w:t>
      </w:r>
      <w:r w:rsidRPr="00104D44">
        <w:rPr>
          <w:rFonts w:ascii="Calibri" w:hAnsi="Calibri"/>
          <w:b w:val="0"/>
          <w:bCs w:val="0"/>
          <w:sz w:val="21"/>
          <w:szCs w:val="21"/>
        </w:rPr>
        <w:t xml:space="preserve"> </w:t>
      </w:r>
      <w:r w:rsidRPr="005826B9">
        <w:rPr>
          <w:rFonts w:ascii="Calibri" w:hAnsi="Calibri"/>
          <w:b w:val="0"/>
          <w:bCs w:val="0"/>
          <w:sz w:val="21"/>
          <w:szCs w:val="21"/>
        </w:rPr>
        <w:t>is</w:t>
      </w:r>
      <w:r w:rsidRPr="00104D44">
        <w:rPr>
          <w:rFonts w:ascii="Calibri" w:hAnsi="Calibri"/>
          <w:b w:val="0"/>
          <w:bCs w:val="0"/>
          <w:sz w:val="21"/>
          <w:szCs w:val="21"/>
        </w:rPr>
        <w:t xml:space="preserve"> </w:t>
      </w:r>
      <w:r w:rsidRPr="005826B9">
        <w:rPr>
          <w:rFonts w:ascii="Calibri" w:hAnsi="Calibri"/>
          <w:b w:val="0"/>
          <w:bCs w:val="0"/>
          <w:sz w:val="21"/>
          <w:szCs w:val="21"/>
        </w:rPr>
        <w:t>alleged</w:t>
      </w:r>
      <w:r w:rsidRPr="00104D44">
        <w:rPr>
          <w:rFonts w:ascii="Calibri" w:hAnsi="Calibri"/>
          <w:b w:val="0"/>
          <w:bCs w:val="0"/>
          <w:sz w:val="21"/>
          <w:szCs w:val="21"/>
        </w:rPr>
        <w:t xml:space="preserve"> </w:t>
      </w:r>
      <w:r w:rsidRPr="005826B9">
        <w:rPr>
          <w:rFonts w:ascii="Calibri" w:hAnsi="Calibri"/>
          <w:b w:val="0"/>
          <w:bCs w:val="0"/>
          <w:sz w:val="21"/>
          <w:szCs w:val="21"/>
        </w:rPr>
        <w:t>that</w:t>
      </w:r>
      <w:r w:rsidRPr="00104D44">
        <w:rPr>
          <w:rFonts w:ascii="Calibri" w:hAnsi="Calibri"/>
          <w:b w:val="0"/>
          <w:bCs w:val="0"/>
          <w:sz w:val="21"/>
          <w:szCs w:val="21"/>
        </w:rPr>
        <w:t xml:space="preserve"> </w:t>
      </w:r>
      <w:r w:rsidRPr="005826B9">
        <w:rPr>
          <w:rFonts w:ascii="Calibri" w:hAnsi="Calibri"/>
          <w:b w:val="0"/>
          <w:bCs w:val="0"/>
          <w:sz w:val="21"/>
          <w:szCs w:val="21"/>
        </w:rPr>
        <w:t>a</w:t>
      </w:r>
      <w:r w:rsidRPr="00104D44">
        <w:rPr>
          <w:rFonts w:ascii="Calibri" w:hAnsi="Calibri"/>
          <w:b w:val="0"/>
          <w:bCs w:val="0"/>
          <w:sz w:val="21"/>
          <w:szCs w:val="21"/>
        </w:rPr>
        <w:t xml:space="preserve"> </w:t>
      </w:r>
      <w:r w:rsidRPr="005826B9">
        <w:rPr>
          <w:rFonts w:ascii="Calibri" w:hAnsi="Calibri"/>
          <w:b w:val="0"/>
          <w:bCs w:val="0"/>
          <w:sz w:val="21"/>
          <w:szCs w:val="21"/>
        </w:rPr>
        <w:t>member</w:t>
      </w:r>
      <w:r w:rsidRPr="00104D44">
        <w:rPr>
          <w:rFonts w:ascii="Calibri" w:hAnsi="Calibri"/>
          <w:b w:val="0"/>
          <w:bCs w:val="0"/>
          <w:sz w:val="21"/>
          <w:szCs w:val="21"/>
        </w:rPr>
        <w:t xml:space="preserve"> </w:t>
      </w:r>
      <w:r w:rsidRPr="005826B9">
        <w:rPr>
          <w:rFonts w:ascii="Calibri" w:hAnsi="Calibri"/>
          <w:b w:val="0"/>
          <w:bCs w:val="0"/>
          <w:sz w:val="21"/>
          <w:szCs w:val="21"/>
        </w:rPr>
        <w:t>of</w:t>
      </w:r>
      <w:r w:rsidRPr="00104D44">
        <w:rPr>
          <w:rFonts w:ascii="Calibri" w:hAnsi="Calibri"/>
          <w:b w:val="0"/>
          <w:bCs w:val="0"/>
          <w:sz w:val="21"/>
          <w:szCs w:val="21"/>
        </w:rPr>
        <w:t xml:space="preserve"> </w:t>
      </w:r>
      <w:r w:rsidRPr="005826B9">
        <w:rPr>
          <w:rFonts w:ascii="Calibri" w:hAnsi="Calibri"/>
          <w:b w:val="0"/>
          <w:bCs w:val="0"/>
          <w:sz w:val="21"/>
          <w:szCs w:val="21"/>
        </w:rPr>
        <w:t>staff,</w:t>
      </w:r>
      <w:r w:rsidRPr="00104D44">
        <w:rPr>
          <w:rFonts w:ascii="Calibri" w:hAnsi="Calibri"/>
          <w:b w:val="0"/>
          <w:bCs w:val="0"/>
          <w:sz w:val="21"/>
          <w:szCs w:val="21"/>
        </w:rPr>
        <w:t xml:space="preserve"> </w:t>
      </w:r>
      <w:r w:rsidRPr="005826B9">
        <w:rPr>
          <w:rFonts w:ascii="Calibri" w:hAnsi="Calibri"/>
          <w:b w:val="0"/>
          <w:bCs w:val="0"/>
          <w:sz w:val="21"/>
          <w:szCs w:val="21"/>
        </w:rPr>
        <w:t>supply</w:t>
      </w:r>
      <w:r w:rsidRPr="00104D44">
        <w:rPr>
          <w:rFonts w:ascii="Calibri" w:hAnsi="Calibri"/>
          <w:b w:val="0"/>
          <w:bCs w:val="0"/>
          <w:sz w:val="21"/>
          <w:szCs w:val="21"/>
        </w:rPr>
        <w:t xml:space="preserve"> </w:t>
      </w:r>
      <w:r w:rsidRPr="005826B9">
        <w:rPr>
          <w:rFonts w:ascii="Calibri" w:hAnsi="Calibri"/>
          <w:b w:val="0"/>
          <w:bCs w:val="0"/>
          <w:sz w:val="21"/>
          <w:szCs w:val="21"/>
        </w:rPr>
        <w:t>staff</w:t>
      </w:r>
      <w:r w:rsidRPr="00104D44">
        <w:rPr>
          <w:rFonts w:ascii="Calibri" w:hAnsi="Calibri"/>
          <w:b w:val="0"/>
          <w:bCs w:val="0"/>
          <w:sz w:val="21"/>
          <w:szCs w:val="21"/>
        </w:rPr>
        <w:t xml:space="preserve"> </w:t>
      </w:r>
      <w:r w:rsidRPr="005826B9">
        <w:rPr>
          <w:rFonts w:ascii="Calibri" w:hAnsi="Calibri"/>
          <w:b w:val="0"/>
          <w:bCs w:val="0"/>
          <w:sz w:val="21"/>
          <w:szCs w:val="21"/>
        </w:rPr>
        <w:t>or</w:t>
      </w:r>
      <w:r w:rsidRPr="00104D44">
        <w:rPr>
          <w:rFonts w:ascii="Calibri" w:hAnsi="Calibri"/>
          <w:b w:val="0"/>
          <w:bCs w:val="0"/>
          <w:sz w:val="21"/>
          <w:szCs w:val="21"/>
        </w:rPr>
        <w:t xml:space="preserve"> </w:t>
      </w:r>
      <w:r w:rsidRPr="005826B9">
        <w:rPr>
          <w:rFonts w:ascii="Calibri" w:hAnsi="Calibri"/>
          <w:b w:val="0"/>
          <w:bCs w:val="0"/>
          <w:sz w:val="21"/>
          <w:szCs w:val="21"/>
        </w:rPr>
        <w:t>volunteer</w:t>
      </w:r>
      <w:r w:rsidRPr="00104D44">
        <w:rPr>
          <w:rFonts w:ascii="Calibri" w:hAnsi="Calibri"/>
          <w:b w:val="0"/>
          <w:bCs w:val="0"/>
          <w:sz w:val="21"/>
          <w:szCs w:val="21"/>
        </w:rPr>
        <w:t xml:space="preserve"> </w:t>
      </w:r>
      <w:r w:rsidRPr="005826B9">
        <w:rPr>
          <w:rFonts w:ascii="Calibri" w:hAnsi="Calibri"/>
          <w:b w:val="0"/>
          <w:bCs w:val="0"/>
          <w:sz w:val="21"/>
          <w:szCs w:val="21"/>
        </w:rPr>
        <w:t>has:</w:t>
      </w:r>
      <w:bookmarkEnd w:id="210"/>
    </w:p>
    <w:p w14:paraId="23B4948B" w14:textId="77777777" w:rsidR="006C0293" w:rsidRPr="005826B9" w:rsidRDefault="00822565" w:rsidP="00104D44">
      <w:pPr>
        <w:pStyle w:val="ListParagraph"/>
        <w:numPr>
          <w:ilvl w:val="2"/>
          <w:numId w:val="49"/>
        </w:numPr>
        <w:tabs>
          <w:tab w:val="left" w:pos="1143"/>
        </w:tabs>
        <w:spacing w:before="0"/>
        <w:ind w:hanging="361"/>
        <w:jc w:val="both"/>
        <w:rPr>
          <w:rFonts w:ascii="Calibri" w:hAnsi="Calibri"/>
          <w:sz w:val="21"/>
          <w:szCs w:val="21"/>
        </w:rPr>
      </w:pPr>
      <w:r w:rsidRPr="005826B9">
        <w:rPr>
          <w:rFonts w:ascii="Calibri" w:hAnsi="Calibri"/>
          <w:sz w:val="21"/>
          <w:szCs w:val="21"/>
        </w:rPr>
        <w:t>behaved in a way that has harmed a child, or may have harmed a</w:t>
      </w:r>
      <w:r w:rsidRPr="00104D44">
        <w:rPr>
          <w:rFonts w:ascii="Calibri" w:hAnsi="Calibri"/>
          <w:sz w:val="21"/>
          <w:szCs w:val="21"/>
        </w:rPr>
        <w:t xml:space="preserve"> </w:t>
      </w:r>
      <w:r w:rsidRPr="005826B9">
        <w:rPr>
          <w:rFonts w:ascii="Calibri" w:hAnsi="Calibri"/>
          <w:sz w:val="21"/>
          <w:szCs w:val="21"/>
        </w:rPr>
        <w:t>child;</w:t>
      </w:r>
    </w:p>
    <w:p w14:paraId="61B370D6"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1"/>
          <w:szCs w:val="21"/>
        </w:rPr>
      </w:pPr>
      <w:r w:rsidRPr="005826B9">
        <w:rPr>
          <w:rFonts w:ascii="Calibri" w:hAnsi="Calibri"/>
          <w:sz w:val="21"/>
          <w:szCs w:val="21"/>
        </w:rPr>
        <w:t>possibly committed a criminal offence against or related to a child;</w:t>
      </w:r>
      <w:r w:rsidRPr="00104D44">
        <w:rPr>
          <w:rFonts w:ascii="Calibri" w:hAnsi="Calibri"/>
          <w:sz w:val="21"/>
          <w:szCs w:val="21"/>
        </w:rPr>
        <w:t xml:space="preserve"> </w:t>
      </w:r>
      <w:r w:rsidRPr="005826B9">
        <w:rPr>
          <w:rFonts w:ascii="Calibri" w:hAnsi="Calibri"/>
          <w:sz w:val="21"/>
          <w:szCs w:val="21"/>
        </w:rPr>
        <w:t>or</w:t>
      </w:r>
    </w:p>
    <w:p w14:paraId="3BFCA180" w14:textId="77777777" w:rsidR="006C0293" w:rsidRPr="005826B9" w:rsidRDefault="00822565">
      <w:pPr>
        <w:pStyle w:val="ListParagraph"/>
        <w:numPr>
          <w:ilvl w:val="2"/>
          <w:numId w:val="49"/>
        </w:numPr>
        <w:tabs>
          <w:tab w:val="left" w:pos="1142"/>
          <w:tab w:val="left" w:pos="1143"/>
        </w:tabs>
        <w:spacing w:before="0"/>
        <w:ind w:right="932"/>
        <w:rPr>
          <w:rFonts w:ascii="Calibri" w:hAnsi="Calibri"/>
          <w:sz w:val="21"/>
          <w:szCs w:val="21"/>
        </w:rPr>
      </w:pPr>
      <w:r w:rsidRPr="005826B9">
        <w:rPr>
          <w:rFonts w:ascii="Calibri" w:hAnsi="Calibri"/>
          <w:sz w:val="21"/>
          <w:szCs w:val="21"/>
        </w:rPr>
        <w:t>behaved towards a child or children in a way that indicates he or she would pose a risk of harm to children;</w:t>
      </w:r>
      <w:r w:rsidRPr="00104D44">
        <w:rPr>
          <w:rFonts w:ascii="Calibri" w:hAnsi="Calibri"/>
          <w:sz w:val="21"/>
          <w:szCs w:val="21"/>
        </w:rPr>
        <w:t xml:space="preserve"> </w:t>
      </w:r>
      <w:r w:rsidRPr="005826B9">
        <w:rPr>
          <w:rFonts w:ascii="Calibri" w:hAnsi="Calibri"/>
          <w:sz w:val="21"/>
          <w:szCs w:val="21"/>
        </w:rPr>
        <w:t>or</w:t>
      </w:r>
    </w:p>
    <w:p w14:paraId="65CC8A95" w14:textId="1155FECC" w:rsidR="006C0293" w:rsidRPr="005826B9" w:rsidRDefault="00822565" w:rsidP="00104D44">
      <w:pPr>
        <w:pStyle w:val="ListParagraph"/>
        <w:numPr>
          <w:ilvl w:val="2"/>
          <w:numId w:val="49"/>
        </w:numPr>
        <w:tabs>
          <w:tab w:val="left" w:pos="1142"/>
          <w:tab w:val="left" w:pos="1143"/>
        </w:tabs>
        <w:spacing w:before="0"/>
        <w:ind w:right="932"/>
        <w:rPr>
          <w:rFonts w:ascii="Calibri" w:hAnsi="Calibri"/>
          <w:sz w:val="21"/>
          <w:szCs w:val="21"/>
        </w:rPr>
      </w:pPr>
      <w:r w:rsidRPr="00104D44">
        <w:rPr>
          <w:rFonts w:ascii="Calibri" w:hAnsi="Calibri"/>
          <w:sz w:val="21"/>
          <w:szCs w:val="21"/>
        </w:rPr>
        <w:t>behaved or may have behaved in a way (in or outside of School</w:t>
      </w:r>
      <w:r w:rsidRPr="005826B9">
        <w:rPr>
          <w:rFonts w:ascii="Calibri" w:hAnsi="Calibri"/>
          <w:sz w:val="21"/>
          <w:szCs w:val="21"/>
        </w:rPr>
        <w:t>) that indicates they might not be suitable to work with children. The incident may not necessarily involve children but may raise concerns that such behaviour might be replicated against a child (</w:t>
      </w:r>
      <w:r w:rsidR="00F60871" w:rsidRPr="005826B9">
        <w:rPr>
          <w:rFonts w:ascii="Calibri" w:hAnsi="Calibri"/>
          <w:sz w:val="21"/>
          <w:szCs w:val="21"/>
        </w:rPr>
        <w:t>e.g.</w:t>
      </w:r>
      <w:r w:rsidRPr="005826B9">
        <w:rPr>
          <w:rFonts w:ascii="Calibri" w:hAnsi="Calibri"/>
          <w:sz w:val="21"/>
          <w:szCs w:val="21"/>
        </w:rPr>
        <w:t xml:space="preserve"> domestic violence at</w:t>
      </w:r>
      <w:r w:rsidRPr="00104D44">
        <w:rPr>
          <w:rFonts w:ascii="Calibri" w:hAnsi="Calibri"/>
          <w:sz w:val="21"/>
          <w:szCs w:val="21"/>
        </w:rPr>
        <w:t xml:space="preserve"> </w:t>
      </w:r>
      <w:r w:rsidRPr="005826B9">
        <w:rPr>
          <w:rFonts w:ascii="Calibri" w:hAnsi="Calibri"/>
          <w:sz w:val="21"/>
          <w:szCs w:val="21"/>
        </w:rPr>
        <w:t>home).</w:t>
      </w:r>
    </w:p>
    <w:p w14:paraId="72ED6339" w14:textId="48A6BD0F" w:rsidR="006C0293" w:rsidRPr="005826B9" w:rsidRDefault="00822565">
      <w:pPr>
        <w:pStyle w:val="BodyText"/>
        <w:spacing w:before="0"/>
        <w:ind w:left="782"/>
        <w:rPr>
          <w:rFonts w:ascii="Calibri" w:hAnsi="Calibri"/>
          <w:i/>
          <w:sz w:val="21"/>
          <w:szCs w:val="21"/>
        </w:rPr>
      </w:pPr>
      <w:r w:rsidRPr="005826B9">
        <w:rPr>
          <w:rFonts w:ascii="Calibri" w:hAnsi="Calibri"/>
          <w:sz w:val="21"/>
          <w:szCs w:val="21"/>
        </w:rPr>
        <w:t xml:space="preserve">These procedures aim to strike a balance between the need to protect children from abuse and the need to protect staff and volunteers from false, malicious or unfounded allegations. The procedures follow Part four of </w:t>
      </w:r>
      <w:r w:rsidRPr="005826B9">
        <w:rPr>
          <w:rFonts w:ascii="Calibri" w:hAnsi="Calibri"/>
          <w:i/>
          <w:sz w:val="21"/>
          <w:szCs w:val="21"/>
        </w:rPr>
        <w:t>KCSIE</w:t>
      </w:r>
      <w:r w:rsidR="00F81190" w:rsidRPr="005826B9">
        <w:rPr>
          <w:rFonts w:ascii="Calibri" w:hAnsi="Calibri"/>
          <w:i/>
          <w:sz w:val="21"/>
          <w:szCs w:val="21"/>
        </w:rPr>
        <w:t xml:space="preserve"> </w:t>
      </w:r>
      <w:r w:rsidR="00281885" w:rsidRPr="005826B9">
        <w:rPr>
          <w:rFonts w:ascii="Calibri" w:hAnsi="Calibri"/>
          <w:i/>
          <w:sz w:val="21"/>
          <w:szCs w:val="21"/>
        </w:rPr>
        <w:t>202</w:t>
      </w:r>
      <w:r w:rsidR="00B44330">
        <w:rPr>
          <w:rFonts w:ascii="Calibri" w:hAnsi="Calibri"/>
          <w:i/>
          <w:sz w:val="21"/>
          <w:szCs w:val="21"/>
        </w:rPr>
        <w:t>3</w:t>
      </w:r>
      <w:r w:rsidRPr="005826B9">
        <w:rPr>
          <w:rFonts w:ascii="Calibri" w:hAnsi="Calibri"/>
          <w:i/>
          <w:sz w:val="21"/>
          <w:szCs w:val="21"/>
        </w:rPr>
        <w:t>.</w:t>
      </w:r>
    </w:p>
    <w:p w14:paraId="18046D88" w14:textId="77777777" w:rsidR="006C0293" w:rsidRPr="005826B9" w:rsidRDefault="00822565" w:rsidP="00104D44">
      <w:pPr>
        <w:pStyle w:val="Heading1"/>
        <w:numPr>
          <w:ilvl w:val="1"/>
          <w:numId w:val="11"/>
        </w:numPr>
        <w:tabs>
          <w:tab w:val="left" w:pos="556"/>
        </w:tabs>
        <w:spacing w:before="0"/>
        <w:rPr>
          <w:rFonts w:ascii="Calibri" w:hAnsi="Calibri"/>
          <w:sz w:val="21"/>
          <w:szCs w:val="21"/>
        </w:rPr>
      </w:pPr>
      <w:bookmarkStart w:id="211" w:name="_Toc113230999"/>
      <w:r w:rsidRPr="005826B9">
        <w:rPr>
          <w:rFonts w:ascii="Calibri" w:hAnsi="Calibri"/>
          <w:b w:val="0"/>
          <w:bCs w:val="0"/>
          <w:sz w:val="21"/>
          <w:szCs w:val="21"/>
        </w:rPr>
        <w:t>Reporting an allegation about</w:t>
      </w:r>
      <w:r w:rsidRPr="00104D44">
        <w:rPr>
          <w:rFonts w:ascii="Calibri" w:hAnsi="Calibri"/>
          <w:b w:val="0"/>
          <w:bCs w:val="0"/>
          <w:sz w:val="21"/>
          <w:szCs w:val="21"/>
        </w:rPr>
        <w:t xml:space="preserve"> </w:t>
      </w:r>
      <w:r w:rsidRPr="005826B9">
        <w:rPr>
          <w:rFonts w:ascii="Calibri" w:hAnsi="Calibri"/>
          <w:b w:val="0"/>
          <w:bCs w:val="0"/>
          <w:sz w:val="21"/>
          <w:szCs w:val="21"/>
        </w:rPr>
        <w:t>staff</w:t>
      </w:r>
      <w:bookmarkEnd w:id="211"/>
    </w:p>
    <w:p w14:paraId="7CEABC91" w14:textId="439B6AA5" w:rsidR="006C0293" w:rsidRPr="005826B9" w:rsidRDefault="00822565">
      <w:pPr>
        <w:pStyle w:val="BodyText"/>
        <w:spacing w:before="0"/>
        <w:ind w:left="791"/>
        <w:rPr>
          <w:rFonts w:ascii="Calibri" w:hAnsi="Calibri"/>
          <w:sz w:val="21"/>
          <w:szCs w:val="21"/>
        </w:rPr>
      </w:pPr>
      <w:r w:rsidRPr="005826B9">
        <w:rPr>
          <w:rFonts w:ascii="Calibri" w:hAnsi="Calibri"/>
          <w:sz w:val="21"/>
          <w:szCs w:val="21"/>
        </w:rPr>
        <w:t>If an allegation is made about staff that appears to meet the criteria in paragraph 1</w:t>
      </w:r>
      <w:r w:rsidR="00607DC7" w:rsidRPr="005826B9">
        <w:rPr>
          <w:rFonts w:ascii="Calibri" w:hAnsi="Calibri"/>
          <w:sz w:val="21"/>
          <w:szCs w:val="21"/>
        </w:rPr>
        <w:t>8</w:t>
      </w:r>
      <w:r w:rsidRPr="005826B9">
        <w:rPr>
          <w:rFonts w:ascii="Calibri" w:hAnsi="Calibri"/>
          <w:sz w:val="21"/>
          <w:szCs w:val="21"/>
        </w:rPr>
        <w:t>.</w:t>
      </w:r>
      <w:r w:rsidR="003739FA" w:rsidRPr="005826B9">
        <w:rPr>
          <w:rFonts w:ascii="Calibri" w:hAnsi="Calibri"/>
          <w:sz w:val="21"/>
          <w:szCs w:val="21"/>
        </w:rPr>
        <w:t>5</w:t>
      </w:r>
    </w:p>
    <w:p w14:paraId="5450EF6D" w14:textId="3C57188E" w:rsidR="006C0293" w:rsidRPr="005826B9" w:rsidRDefault="00822565">
      <w:pPr>
        <w:pStyle w:val="ListParagraph"/>
        <w:numPr>
          <w:ilvl w:val="2"/>
          <w:numId w:val="49"/>
        </w:numPr>
        <w:tabs>
          <w:tab w:val="left" w:pos="1142"/>
          <w:tab w:val="left" w:pos="1143"/>
        </w:tabs>
        <w:spacing w:before="0"/>
        <w:ind w:right="365"/>
        <w:rPr>
          <w:rFonts w:ascii="Calibri" w:hAnsi="Calibri"/>
          <w:sz w:val="21"/>
          <w:szCs w:val="21"/>
        </w:rPr>
      </w:pPr>
      <w:r w:rsidRPr="005826B9">
        <w:rPr>
          <w:rFonts w:ascii="Calibri" w:hAnsi="Calibri"/>
          <w:sz w:val="21"/>
          <w:szCs w:val="21"/>
        </w:rPr>
        <w:t>Where an allegation is made about a member of staff, supply staff, the DSL or a volunteer, the matter should be reported immediately to the Head teacher,</w:t>
      </w:r>
      <w:r w:rsidR="00B1175F" w:rsidRPr="005826B9">
        <w:rPr>
          <w:rFonts w:ascii="Calibri" w:hAnsi="Calibri"/>
          <w:sz w:val="21"/>
          <w:szCs w:val="21"/>
        </w:rPr>
        <w:t xml:space="preserve"> who is also the proprietor or</w:t>
      </w:r>
      <w:r w:rsidRPr="005826B9">
        <w:rPr>
          <w:rFonts w:ascii="Calibri" w:hAnsi="Calibri"/>
          <w:sz w:val="21"/>
          <w:szCs w:val="21"/>
        </w:rPr>
        <w:t xml:space="preserve"> in the Head teacher’s absence</w:t>
      </w:r>
      <w:r w:rsidR="00B1175F" w:rsidRPr="005826B9">
        <w:rPr>
          <w:rFonts w:ascii="Calibri" w:hAnsi="Calibri"/>
          <w:sz w:val="21"/>
          <w:szCs w:val="21"/>
        </w:rPr>
        <w:t xml:space="preserve">, </w:t>
      </w:r>
      <w:r w:rsidR="00F4035C">
        <w:rPr>
          <w:rFonts w:ascii="Calibri" w:hAnsi="Calibri"/>
          <w:sz w:val="21"/>
          <w:szCs w:val="21"/>
        </w:rPr>
        <w:t>Zainab Ali</w:t>
      </w:r>
      <w:r w:rsidR="00B1175F" w:rsidRPr="005826B9">
        <w:rPr>
          <w:rFonts w:ascii="Calibri" w:hAnsi="Calibri"/>
          <w:sz w:val="21"/>
          <w:szCs w:val="21"/>
        </w:rPr>
        <w:t xml:space="preserve"> who is </w:t>
      </w:r>
      <w:r w:rsidRPr="005826B9">
        <w:rPr>
          <w:rFonts w:ascii="Calibri" w:hAnsi="Calibri"/>
          <w:sz w:val="21"/>
          <w:szCs w:val="21"/>
        </w:rPr>
        <w:t>the nomi</w:t>
      </w:r>
      <w:r w:rsidR="00B1175F" w:rsidRPr="005826B9">
        <w:rPr>
          <w:rFonts w:ascii="Calibri" w:hAnsi="Calibri"/>
          <w:sz w:val="21"/>
          <w:szCs w:val="21"/>
        </w:rPr>
        <w:t xml:space="preserve">nated </w:t>
      </w:r>
      <w:r w:rsidRPr="005826B9">
        <w:rPr>
          <w:rFonts w:ascii="Calibri" w:hAnsi="Calibri"/>
          <w:sz w:val="21"/>
          <w:szCs w:val="21"/>
        </w:rPr>
        <w:t xml:space="preserve">safeguarding </w:t>
      </w:r>
      <w:r w:rsidR="00B1175F" w:rsidRPr="005826B9">
        <w:rPr>
          <w:rFonts w:ascii="Calibri" w:hAnsi="Calibri"/>
          <w:sz w:val="21"/>
          <w:szCs w:val="21"/>
        </w:rPr>
        <w:t>advisory board member.</w:t>
      </w:r>
      <w:r w:rsidR="005B18A1" w:rsidRPr="005826B9">
        <w:rPr>
          <w:rFonts w:ascii="Calibri" w:hAnsi="Calibri"/>
          <w:sz w:val="21"/>
          <w:szCs w:val="21"/>
        </w:rPr>
        <w:t xml:space="preserve"> </w:t>
      </w:r>
      <w:r w:rsidRPr="005826B9">
        <w:rPr>
          <w:rFonts w:ascii="Calibri" w:hAnsi="Calibri"/>
          <w:sz w:val="21"/>
          <w:szCs w:val="21"/>
        </w:rPr>
        <w:t>The adult to whom the allegation relates should not be informed without the explicit consent of the</w:t>
      </w:r>
      <w:r w:rsidRPr="00104D44">
        <w:rPr>
          <w:rFonts w:ascii="Calibri" w:hAnsi="Calibri"/>
          <w:sz w:val="21"/>
          <w:szCs w:val="21"/>
        </w:rPr>
        <w:t xml:space="preserve"> </w:t>
      </w:r>
      <w:r w:rsidRPr="005826B9">
        <w:rPr>
          <w:rFonts w:ascii="Calibri" w:hAnsi="Calibri"/>
          <w:sz w:val="21"/>
          <w:szCs w:val="21"/>
        </w:rPr>
        <w:t>LADO.</w:t>
      </w:r>
    </w:p>
    <w:p w14:paraId="3FFE000A" w14:textId="77777777" w:rsidR="006C0293" w:rsidRPr="005826B9" w:rsidRDefault="00822565">
      <w:pPr>
        <w:pStyle w:val="ListParagraph"/>
        <w:numPr>
          <w:ilvl w:val="2"/>
          <w:numId w:val="49"/>
        </w:numPr>
        <w:tabs>
          <w:tab w:val="left" w:pos="1142"/>
          <w:tab w:val="left" w:pos="1143"/>
        </w:tabs>
        <w:spacing w:before="0"/>
        <w:ind w:right="268"/>
        <w:rPr>
          <w:rFonts w:ascii="Calibri" w:hAnsi="Calibri"/>
          <w:sz w:val="21"/>
          <w:szCs w:val="21"/>
        </w:rPr>
      </w:pPr>
      <w:r w:rsidRPr="005826B9">
        <w:rPr>
          <w:rFonts w:ascii="Calibri" w:hAnsi="Calibri"/>
          <w:sz w:val="21"/>
          <w:szCs w:val="21"/>
        </w:rPr>
        <w:t xml:space="preserve">Allegations about the Head teacher should be reported to </w:t>
      </w:r>
      <w:r w:rsidR="00B1175F" w:rsidRPr="005826B9">
        <w:rPr>
          <w:rFonts w:ascii="Calibri" w:hAnsi="Calibri"/>
          <w:sz w:val="21"/>
          <w:szCs w:val="21"/>
        </w:rPr>
        <w:t>the LADO</w:t>
      </w:r>
    </w:p>
    <w:p w14:paraId="0E545880" w14:textId="77777777" w:rsidR="006C0293" w:rsidRPr="005826B9" w:rsidRDefault="00822565">
      <w:pPr>
        <w:pStyle w:val="ListParagraph"/>
        <w:numPr>
          <w:ilvl w:val="2"/>
          <w:numId w:val="49"/>
        </w:numPr>
        <w:tabs>
          <w:tab w:val="left" w:pos="1142"/>
          <w:tab w:val="left" w:pos="1143"/>
        </w:tabs>
        <w:spacing w:before="0"/>
        <w:ind w:right="522"/>
        <w:rPr>
          <w:rFonts w:ascii="Calibri" w:hAnsi="Calibri"/>
          <w:sz w:val="21"/>
          <w:szCs w:val="21"/>
        </w:rPr>
      </w:pPr>
      <w:r w:rsidRPr="005826B9">
        <w:rPr>
          <w:rFonts w:ascii="Calibri" w:hAnsi="Calibri"/>
          <w:sz w:val="21"/>
          <w:szCs w:val="21"/>
        </w:rPr>
        <w:t>Allegat</w:t>
      </w:r>
      <w:r w:rsidR="003E0E58" w:rsidRPr="005826B9">
        <w:rPr>
          <w:rFonts w:ascii="Calibri" w:hAnsi="Calibri"/>
          <w:sz w:val="21"/>
          <w:szCs w:val="21"/>
        </w:rPr>
        <w:t xml:space="preserve">ions about any member on the advisory board </w:t>
      </w:r>
      <w:r w:rsidRPr="005826B9">
        <w:rPr>
          <w:rFonts w:ascii="Calibri" w:hAnsi="Calibri"/>
          <w:sz w:val="21"/>
          <w:szCs w:val="21"/>
        </w:rPr>
        <w:t xml:space="preserve">should be reported to the </w:t>
      </w:r>
      <w:r w:rsidR="003E0E58" w:rsidRPr="005826B9">
        <w:rPr>
          <w:rFonts w:ascii="Calibri" w:hAnsi="Calibri"/>
          <w:sz w:val="21"/>
          <w:szCs w:val="21"/>
        </w:rPr>
        <w:t xml:space="preserve">Proprietor or LADO </w:t>
      </w:r>
    </w:p>
    <w:p w14:paraId="54D3EA4F" w14:textId="6EE533D8" w:rsidR="006C0293" w:rsidRPr="005826B9" w:rsidRDefault="00822565">
      <w:pPr>
        <w:pStyle w:val="ListParagraph"/>
        <w:numPr>
          <w:ilvl w:val="2"/>
          <w:numId w:val="49"/>
        </w:numPr>
        <w:tabs>
          <w:tab w:val="left" w:pos="1142"/>
          <w:tab w:val="left" w:pos="1143"/>
        </w:tabs>
        <w:spacing w:before="0"/>
        <w:ind w:right="705"/>
        <w:rPr>
          <w:rFonts w:ascii="Calibri" w:hAnsi="Calibri"/>
          <w:sz w:val="21"/>
          <w:szCs w:val="21"/>
        </w:rPr>
      </w:pPr>
      <w:r w:rsidRPr="005826B9">
        <w:rPr>
          <w:rFonts w:ascii="Calibri" w:hAnsi="Calibri"/>
          <w:sz w:val="21"/>
          <w:szCs w:val="21"/>
        </w:rPr>
        <w:t xml:space="preserve">The Head teacher, </w:t>
      </w:r>
      <w:r w:rsidR="003E0E58" w:rsidRPr="005826B9">
        <w:rPr>
          <w:rFonts w:ascii="Calibri" w:hAnsi="Calibri"/>
          <w:sz w:val="21"/>
          <w:szCs w:val="21"/>
        </w:rPr>
        <w:t>safeguarding board member</w:t>
      </w:r>
      <w:r w:rsidRPr="005826B9">
        <w:rPr>
          <w:rFonts w:ascii="Calibri" w:hAnsi="Calibri"/>
          <w:sz w:val="21"/>
          <w:szCs w:val="21"/>
        </w:rPr>
        <w:t xml:space="preserve"> who receives any such allegation is referred to in these procedures as the ‘case</w:t>
      </w:r>
      <w:r w:rsidRPr="00104D44">
        <w:rPr>
          <w:rFonts w:ascii="Calibri" w:hAnsi="Calibri"/>
          <w:sz w:val="21"/>
          <w:szCs w:val="21"/>
        </w:rPr>
        <w:t xml:space="preserve"> </w:t>
      </w:r>
      <w:r w:rsidRPr="005826B9">
        <w:rPr>
          <w:rFonts w:ascii="Calibri" w:hAnsi="Calibri"/>
          <w:sz w:val="21"/>
          <w:szCs w:val="21"/>
        </w:rPr>
        <w:t>manager’.</w:t>
      </w:r>
    </w:p>
    <w:p w14:paraId="721F4A4F" w14:textId="77777777" w:rsidR="00B44330" w:rsidRDefault="00B44330" w:rsidP="00B44330">
      <w:pPr>
        <w:pStyle w:val="Heading1"/>
        <w:numPr>
          <w:ilvl w:val="1"/>
          <w:numId w:val="11"/>
        </w:numPr>
        <w:tabs>
          <w:tab w:val="left" w:pos="556"/>
        </w:tabs>
        <w:spacing w:before="0"/>
        <w:rPr>
          <w:rFonts w:ascii="Calibri" w:hAnsi="Calibri"/>
          <w:b w:val="0"/>
          <w:bCs w:val="0"/>
          <w:sz w:val="21"/>
          <w:szCs w:val="21"/>
        </w:rPr>
      </w:pPr>
      <w:bookmarkStart w:id="212" w:name="_Toc113231001"/>
      <w:r w:rsidRPr="00B44330">
        <w:rPr>
          <w:rFonts w:ascii="Calibri" w:hAnsi="Calibri"/>
          <w:b w:val="0"/>
          <w:bCs w:val="0"/>
          <w:sz w:val="21"/>
          <w:szCs w:val="21"/>
        </w:rPr>
        <w:t xml:space="preserve">Not meeting the harm threshold (Low level concerns): Concerns about staff that do not meet the harm threshold in paragraph 21.5 and the allegation criteria set out above are known as Low-Level Concerns, not because they </w:t>
      </w:r>
      <w:r w:rsidRPr="00B44330">
        <w:rPr>
          <w:rFonts w:ascii="Calibri" w:hAnsi="Calibri"/>
          <w:b w:val="0"/>
          <w:bCs w:val="0"/>
          <w:sz w:val="21"/>
          <w:szCs w:val="21"/>
        </w:rPr>
        <w:lastRenderedPageBreak/>
        <w:t xml:space="preserve">are insignificant but because they do not initially seem to meet the harm threshold. Staff should report and self-report such concerns in accordance with the school’s procedures, which are found in the school’s Staff Code of Conduct. </w:t>
      </w:r>
    </w:p>
    <w:p w14:paraId="1B6ABFD1" w14:textId="37AB7BE6" w:rsidR="00B44330" w:rsidRPr="00B44330" w:rsidRDefault="00B44330" w:rsidP="00B44330">
      <w:pPr>
        <w:pStyle w:val="Heading1"/>
        <w:numPr>
          <w:ilvl w:val="1"/>
          <w:numId w:val="11"/>
        </w:numPr>
        <w:tabs>
          <w:tab w:val="left" w:pos="556"/>
        </w:tabs>
        <w:spacing w:before="0"/>
        <w:rPr>
          <w:rFonts w:ascii="Calibri" w:hAnsi="Calibri"/>
          <w:b w:val="0"/>
          <w:bCs w:val="0"/>
          <w:sz w:val="21"/>
          <w:szCs w:val="21"/>
        </w:rPr>
      </w:pPr>
      <w:r w:rsidRPr="00B44330">
        <w:rPr>
          <w:rFonts w:ascii="Calibri" w:hAnsi="Calibri"/>
          <w:b w:val="0"/>
          <w:bCs w:val="0"/>
          <w:sz w:val="21"/>
          <w:szCs w:val="21"/>
        </w:rPr>
        <w:t xml:space="preserve">All staff should understand their responsibility to report all concerns about staff conduct which has taken place at the school or outside of the school including online environments, no matter how small or insignificant they might be perceived to be. </w:t>
      </w:r>
    </w:p>
    <w:p w14:paraId="3BB64BBA" w14:textId="2558580D" w:rsidR="00895C20" w:rsidRPr="00B44330" w:rsidRDefault="00822565" w:rsidP="00B44330">
      <w:pPr>
        <w:pStyle w:val="Heading1"/>
        <w:numPr>
          <w:ilvl w:val="1"/>
          <w:numId w:val="11"/>
        </w:numPr>
        <w:tabs>
          <w:tab w:val="left" w:pos="556"/>
        </w:tabs>
        <w:spacing w:before="0"/>
        <w:rPr>
          <w:rFonts w:ascii="Calibri" w:hAnsi="Calibri"/>
          <w:sz w:val="22"/>
          <w:szCs w:val="22"/>
        </w:rPr>
      </w:pPr>
      <w:r w:rsidRPr="00B44330">
        <w:rPr>
          <w:rFonts w:ascii="Calibri" w:hAnsi="Calibri"/>
          <w:sz w:val="21"/>
          <w:szCs w:val="21"/>
        </w:rPr>
        <w:t>Action to be taken by the case manager</w:t>
      </w:r>
      <w:bookmarkEnd w:id="212"/>
    </w:p>
    <w:p w14:paraId="43947054" w14:textId="380E7E87" w:rsidR="006C0293" w:rsidRPr="005826B9" w:rsidRDefault="00822565">
      <w:pPr>
        <w:pStyle w:val="ListParagraph"/>
        <w:numPr>
          <w:ilvl w:val="2"/>
          <w:numId w:val="49"/>
        </w:numPr>
        <w:tabs>
          <w:tab w:val="left" w:pos="1142"/>
          <w:tab w:val="left" w:pos="1143"/>
        </w:tabs>
        <w:spacing w:before="0"/>
        <w:ind w:right="304"/>
        <w:rPr>
          <w:rFonts w:ascii="Calibri" w:hAnsi="Calibri"/>
          <w:sz w:val="22"/>
          <w:szCs w:val="22"/>
        </w:rPr>
      </w:pPr>
      <w:r w:rsidRPr="005826B9">
        <w:rPr>
          <w:rFonts w:ascii="Calibri" w:hAnsi="Calibri"/>
          <w:sz w:val="22"/>
          <w:szCs w:val="22"/>
        </w:rPr>
        <w:t>If</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case</w:t>
      </w:r>
      <w:r w:rsidRPr="00104D44">
        <w:rPr>
          <w:rFonts w:ascii="Calibri" w:hAnsi="Calibri"/>
          <w:sz w:val="22"/>
          <w:szCs w:val="22"/>
        </w:rPr>
        <w:t xml:space="preserve"> </w:t>
      </w:r>
      <w:r w:rsidRPr="005826B9">
        <w:rPr>
          <w:rFonts w:ascii="Calibri" w:hAnsi="Calibri"/>
          <w:sz w:val="22"/>
          <w:szCs w:val="22"/>
        </w:rPr>
        <w:t>manager</w:t>
      </w:r>
      <w:r w:rsidRPr="00104D44">
        <w:rPr>
          <w:rFonts w:ascii="Calibri" w:hAnsi="Calibri"/>
          <w:sz w:val="22"/>
          <w:szCs w:val="22"/>
        </w:rPr>
        <w:t xml:space="preserve"> </w:t>
      </w:r>
      <w:r w:rsidRPr="005826B9">
        <w:rPr>
          <w:rFonts w:ascii="Calibri" w:hAnsi="Calibri"/>
          <w:sz w:val="22"/>
          <w:szCs w:val="22"/>
        </w:rPr>
        <w:t>is</w:t>
      </w:r>
      <w:r w:rsidRPr="00104D44">
        <w:rPr>
          <w:rFonts w:ascii="Calibri" w:hAnsi="Calibri"/>
          <w:sz w:val="22"/>
          <w:szCs w:val="22"/>
        </w:rPr>
        <w:t xml:space="preserve"> </w:t>
      </w:r>
      <w:r w:rsidRPr="005826B9">
        <w:rPr>
          <w:rFonts w:ascii="Calibri" w:hAnsi="Calibri"/>
          <w:sz w:val="22"/>
          <w:szCs w:val="22"/>
        </w:rPr>
        <w:t>unsure</w:t>
      </w:r>
      <w:r w:rsidRPr="00104D44">
        <w:rPr>
          <w:rFonts w:ascii="Calibri" w:hAnsi="Calibri"/>
          <w:sz w:val="22"/>
          <w:szCs w:val="22"/>
        </w:rPr>
        <w:t xml:space="preserve"> </w:t>
      </w:r>
      <w:r w:rsidRPr="005826B9">
        <w:rPr>
          <w:rFonts w:ascii="Calibri" w:hAnsi="Calibri"/>
          <w:sz w:val="22"/>
          <w:szCs w:val="22"/>
        </w:rPr>
        <w:t>whether</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allegation</w:t>
      </w:r>
      <w:r w:rsidRPr="00104D44">
        <w:rPr>
          <w:rFonts w:ascii="Calibri" w:hAnsi="Calibri"/>
          <w:sz w:val="22"/>
          <w:szCs w:val="22"/>
        </w:rPr>
        <w:t xml:space="preserve"> </w:t>
      </w:r>
      <w:r w:rsidRPr="005826B9">
        <w:rPr>
          <w:rFonts w:ascii="Calibri" w:hAnsi="Calibri"/>
          <w:sz w:val="22"/>
          <w:szCs w:val="22"/>
        </w:rPr>
        <w:t>meets</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criteria</w:t>
      </w:r>
      <w:r w:rsidRPr="00104D44">
        <w:rPr>
          <w:rFonts w:ascii="Calibri" w:hAnsi="Calibri"/>
          <w:sz w:val="22"/>
          <w:szCs w:val="22"/>
        </w:rPr>
        <w:t xml:space="preserve"> </w:t>
      </w:r>
      <w:r w:rsidRPr="005826B9">
        <w:rPr>
          <w:rFonts w:ascii="Calibri" w:hAnsi="Calibri"/>
          <w:sz w:val="22"/>
          <w:szCs w:val="22"/>
        </w:rPr>
        <w:t>in</w:t>
      </w:r>
      <w:r w:rsidRPr="00104D44">
        <w:rPr>
          <w:rFonts w:ascii="Calibri" w:hAnsi="Calibri"/>
          <w:sz w:val="22"/>
          <w:szCs w:val="22"/>
        </w:rPr>
        <w:t xml:space="preserve"> </w:t>
      </w:r>
      <w:r w:rsidRPr="005826B9">
        <w:rPr>
          <w:rFonts w:ascii="Calibri" w:hAnsi="Calibri"/>
          <w:sz w:val="22"/>
          <w:szCs w:val="22"/>
        </w:rPr>
        <w:t>para</w:t>
      </w:r>
      <w:r w:rsidRPr="00104D44">
        <w:rPr>
          <w:rFonts w:ascii="Calibri" w:hAnsi="Calibri"/>
          <w:sz w:val="22"/>
          <w:szCs w:val="22"/>
        </w:rPr>
        <w:t xml:space="preserve"> </w:t>
      </w:r>
      <w:r w:rsidR="003739FA" w:rsidRPr="005826B9">
        <w:rPr>
          <w:rFonts w:ascii="Calibri" w:hAnsi="Calibri"/>
          <w:sz w:val="22"/>
          <w:szCs w:val="22"/>
        </w:rPr>
        <w:t>18.5</w:t>
      </w:r>
      <w:r w:rsidRPr="00104D44">
        <w:rPr>
          <w:rFonts w:ascii="Calibri" w:hAnsi="Calibri"/>
          <w:sz w:val="22"/>
          <w:szCs w:val="22"/>
        </w:rPr>
        <w:t xml:space="preserve"> </w:t>
      </w:r>
      <w:r w:rsidRPr="005826B9">
        <w:rPr>
          <w:rFonts w:ascii="Calibri" w:hAnsi="Calibri"/>
          <w:sz w:val="22"/>
          <w:szCs w:val="22"/>
        </w:rPr>
        <w:t>above,</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LADO</w:t>
      </w:r>
      <w:r w:rsidRPr="00104D44">
        <w:rPr>
          <w:rFonts w:ascii="Calibri" w:hAnsi="Calibri"/>
          <w:sz w:val="22"/>
          <w:szCs w:val="22"/>
        </w:rPr>
        <w:t xml:space="preserve"> </w:t>
      </w:r>
      <w:r w:rsidRPr="005826B9">
        <w:rPr>
          <w:rFonts w:ascii="Calibri" w:hAnsi="Calibri"/>
          <w:sz w:val="22"/>
          <w:szCs w:val="22"/>
        </w:rPr>
        <w:t>will be consulted for</w:t>
      </w:r>
      <w:r w:rsidRPr="00104D44">
        <w:rPr>
          <w:rFonts w:ascii="Calibri" w:hAnsi="Calibri"/>
          <w:sz w:val="22"/>
          <w:szCs w:val="22"/>
        </w:rPr>
        <w:t xml:space="preserve"> </w:t>
      </w:r>
      <w:r w:rsidRPr="005826B9">
        <w:rPr>
          <w:rFonts w:ascii="Calibri" w:hAnsi="Calibri"/>
          <w:sz w:val="22"/>
          <w:szCs w:val="22"/>
        </w:rPr>
        <w:t>advice.</w:t>
      </w:r>
    </w:p>
    <w:p w14:paraId="6F34403D" w14:textId="7E36F601" w:rsidR="006C0293" w:rsidRPr="005826B9" w:rsidRDefault="5A9BA7BB">
      <w:pPr>
        <w:pStyle w:val="ListParagraph"/>
        <w:numPr>
          <w:ilvl w:val="2"/>
          <w:numId w:val="49"/>
        </w:numPr>
        <w:tabs>
          <w:tab w:val="left" w:pos="1142"/>
          <w:tab w:val="left" w:pos="1143"/>
        </w:tabs>
        <w:spacing w:before="0"/>
        <w:ind w:right="531"/>
        <w:rPr>
          <w:rFonts w:ascii="Calibri" w:hAnsi="Calibri"/>
          <w:sz w:val="22"/>
          <w:szCs w:val="22"/>
        </w:rPr>
      </w:pPr>
      <w:r w:rsidRPr="005826B9">
        <w:rPr>
          <w:rFonts w:ascii="Calibri" w:hAnsi="Calibri"/>
          <w:sz w:val="22"/>
          <w:szCs w:val="22"/>
        </w:rPr>
        <w:t xml:space="preserve">Any allegations meeting the criteria in para </w:t>
      </w:r>
      <w:r w:rsidR="00B44330">
        <w:rPr>
          <w:rFonts w:ascii="Calibri" w:hAnsi="Calibri"/>
          <w:sz w:val="22"/>
          <w:szCs w:val="22"/>
        </w:rPr>
        <w:t>21</w:t>
      </w:r>
      <w:r w:rsidRPr="005826B9">
        <w:rPr>
          <w:rFonts w:ascii="Calibri" w:hAnsi="Calibri"/>
          <w:sz w:val="22"/>
          <w:szCs w:val="22"/>
        </w:rPr>
        <w:t>.</w:t>
      </w:r>
      <w:r w:rsidR="1140B9C4" w:rsidRPr="005826B9">
        <w:rPr>
          <w:rFonts w:ascii="Calibri" w:hAnsi="Calibri"/>
          <w:sz w:val="22"/>
          <w:szCs w:val="22"/>
        </w:rPr>
        <w:t>5</w:t>
      </w:r>
      <w:r w:rsidRPr="005826B9">
        <w:rPr>
          <w:rFonts w:ascii="Calibri" w:hAnsi="Calibri"/>
          <w:sz w:val="22"/>
          <w:szCs w:val="22"/>
        </w:rPr>
        <w:t xml:space="preserve"> will be dealt with in accordance with</w:t>
      </w:r>
      <w:r w:rsidR="4444212B" w:rsidRPr="005826B9">
        <w:rPr>
          <w:rFonts w:ascii="Calibri" w:hAnsi="Calibri"/>
          <w:sz w:val="22"/>
          <w:szCs w:val="22"/>
        </w:rPr>
        <w:t xml:space="preserve"> </w:t>
      </w:r>
      <w:r w:rsidR="34886693" w:rsidRPr="005826B9">
        <w:rPr>
          <w:rFonts w:ascii="Calibri" w:hAnsi="Calibri"/>
          <w:sz w:val="22"/>
          <w:szCs w:val="22"/>
        </w:rPr>
        <w:t xml:space="preserve">the </w:t>
      </w:r>
      <w:r w:rsidR="45C7F49B" w:rsidRPr="005826B9">
        <w:rPr>
          <w:rFonts w:ascii="Calibri" w:hAnsi="Calibri"/>
          <w:sz w:val="22"/>
          <w:szCs w:val="22"/>
        </w:rPr>
        <w:t>Hammersmith and Fulham</w:t>
      </w:r>
      <w:r w:rsidR="4444212B" w:rsidRPr="005826B9">
        <w:rPr>
          <w:rFonts w:ascii="Calibri" w:hAnsi="Calibri"/>
          <w:sz w:val="22"/>
          <w:szCs w:val="22"/>
        </w:rPr>
        <w:t xml:space="preserve"> Safeguarding Childrens’ Partnership</w:t>
      </w:r>
      <w:r w:rsidRPr="005826B9">
        <w:rPr>
          <w:rFonts w:ascii="Calibri" w:hAnsi="Calibri"/>
          <w:sz w:val="22"/>
          <w:szCs w:val="22"/>
        </w:rPr>
        <w:t xml:space="preserve"> procedures. All such allegations must be dealt with as a priority </w:t>
      </w:r>
      <w:r w:rsidR="54BEC044" w:rsidRPr="005826B9">
        <w:rPr>
          <w:rFonts w:ascii="Calibri" w:hAnsi="Calibri"/>
          <w:sz w:val="22"/>
          <w:szCs w:val="22"/>
        </w:rPr>
        <w:t>to</w:t>
      </w:r>
      <w:r w:rsidRPr="005826B9">
        <w:rPr>
          <w:rFonts w:ascii="Calibri" w:hAnsi="Calibri"/>
          <w:sz w:val="22"/>
          <w:szCs w:val="22"/>
        </w:rPr>
        <w:t xml:space="preserve"> avoid any delay.</w:t>
      </w:r>
    </w:p>
    <w:p w14:paraId="4291530E" w14:textId="047569BD" w:rsidR="006C0293" w:rsidRPr="005826B9" w:rsidRDefault="00822565">
      <w:pPr>
        <w:pStyle w:val="ListParagraph"/>
        <w:numPr>
          <w:ilvl w:val="2"/>
          <w:numId w:val="49"/>
        </w:numPr>
        <w:tabs>
          <w:tab w:val="left" w:pos="1142"/>
          <w:tab w:val="left" w:pos="1143"/>
        </w:tabs>
        <w:spacing w:before="0"/>
        <w:ind w:right="124"/>
        <w:rPr>
          <w:rFonts w:ascii="Calibri" w:hAnsi="Calibri"/>
          <w:sz w:val="22"/>
          <w:szCs w:val="22"/>
        </w:rPr>
      </w:pPr>
      <w:r w:rsidRPr="005826B9">
        <w:rPr>
          <w:rFonts w:ascii="Calibri" w:hAnsi="Calibri"/>
          <w:sz w:val="22"/>
          <w:szCs w:val="22"/>
        </w:rPr>
        <w:t>The case manager will immediately (and in any event within one working day) discuss the matter with the Local Authority Designated Officer (LADO) – the person designated by the local authority to be involved in the</w:t>
      </w:r>
      <w:r w:rsidRPr="00104D44">
        <w:rPr>
          <w:rFonts w:ascii="Calibri" w:hAnsi="Calibri"/>
          <w:sz w:val="22"/>
          <w:szCs w:val="22"/>
        </w:rPr>
        <w:t xml:space="preserve"> </w:t>
      </w:r>
      <w:r w:rsidRPr="005826B9">
        <w:rPr>
          <w:rFonts w:ascii="Calibri" w:hAnsi="Calibri"/>
          <w:sz w:val="22"/>
          <w:szCs w:val="22"/>
        </w:rPr>
        <w:t>management</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allegations</w:t>
      </w:r>
      <w:r w:rsidRPr="00104D44">
        <w:rPr>
          <w:rFonts w:ascii="Calibri" w:hAnsi="Calibri"/>
          <w:sz w:val="22"/>
          <w:szCs w:val="22"/>
        </w:rPr>
        <w:t xml:space="preserve"> </w:t>
      </w:r>
      <w:r w:rsidRPr="005826B9">
        <w:rPr>
          <w:rFonts w:ascii="Calibri" w:hAnsi="Calibri"/>
          <w:sz w:val="22"/>
          <w:szCs w:val="22"/>
        </w:rPr>
        <w:t>against</w:t>
      </w:r>
      <w:r w:rsidRPr="00104D44">
        <w:rPr>
          <w:rFonts w:ascii="Calibri" w:hAnsi="Calibri"/>
          <w:sz w:val="22"/>
          <w:szCs w:val="22"/>
        </w:rPr>
        <w:t xml:space="preserve"> </w:t>
      </w:r>
      <w:r w:rsidRPr="005826B9">
        <w:rPr>
          <w:rFonts w:ascii="Calibri" w:hAnsi="Calibri"/>
          <w:sz w:val="22"/>
          <w:szCs w:val="22"/>
        </w:rPr>
        <w:t>people</w:t>
      </w:r>
      <w:r w:rsidRPr="00104D44">
        <w:rPr>
          <w:rFonts w:ascii="Calibri" w:hAnsi="Calibri"/>
          <w:sz w:val="22"/>
          <w:szCs w:val="22"/>
        </w:rPr>
        <w:t xml:space="preserve"> </w:t>
      </w:r>
      <w:r w:rsidRPr="005826B9">
        <w:rPr>
          <w:rFonts w:ascii="Calibri" w:hAnsi="Calibri"/>
          <w:sz w:val="22"/>
          <w:szCs w:val="22"/>
        </w:rPr>
        <w:t>who</w:t>
      </w:r>
      <w:r w:rsidRPr="00104D44">
        <w:rPr>
          <w:rFonts w:ascii="Calibri" w:hAnsi="Calibri"/>
          <w:sz w:val="22"/>
          <w:szCs w:val="22"/>
        </w:rPr>
        <w:t xml:space="preserve"> </w:t>
      </w:r>
      <w:r w:rsidRPr="005826B9">
        <w:rPr>
          <w:rFonts w:ascii="Calibri" w:hAnsi="Calibri"/>
          <w:sz w:val="22"/>
          <w:szCs w:val="22"/>
        </w:rPr>
        <w:t>work</w:t>
      </w:r>
      <w:r w:rsidRPr="00104D44">
        <w:rPr>
          <w:rFonts w:ascii="Calibri" w:hAnsi="Calibri"/>
          <w:sz w:val="22"/>
          <w:szCs w:val="22"/>
        </w:rPr>
        <w:t xml:space="preserve"> </w:t>
      </w:r>
      <w:r w:rsidRPr="005826B9">
        <w:rPr>
          <w:rFonts w:ascii="Calibri" w:hAnsi="Calibri"/>
          <w:sz w:val="22"/>
          <w:szCs w:val="22"/>
        </w:rPr>
        <w:t>with</w:t>
      </w:r>
      <w:r w:rsidRPr="00104D44">
        <w:rPr>
          <w:rFonts w:ascii="Calibri" w:hAnsi="Calibri"/>
          <w:sz w:val="22"/>
          <w:szCs w:val="22"/>
        </w:rPr>
        <w:t xml:space="preserve"> </w:t>
      </w:r>
      <w:r w:rsidRPr="005826B9">
        <w:rPr>
          <w:rFonts w:ascii="Calibri" w:hAnsi="Calibri"/>
          <w:sz w:val="22"/>
          <w:szCs w:val="22"/>
        </w:rPr>
        <w:t>children</w:t>
      </w:r>
      <w:r w:rsidRPr="00104D44">
        <w:rPr>
          <w:rFonts w:ascii="Calibri" w:hAnsi="Calibri"/>
          <w:sz w:val="22"/>
          <w:szCs w:val="22"/>
        </w:rPr>
        <w:t xml:space="preserve"> </w:t>
      </w:r>
      <w:r w:rsidR="000E0AFA" w:rsidRPr="005826B9">
        <w:rPr>
          <w:rFonts w:ascii="Calibri" w:hAnsi="Calibri"/>
          <w:sz w:val="22"/>
          <w:szCs w:val="22"/>
        </w:rPr>
        <w:t>–</w:t>
      </w:r>
      <w:r w:rsidRPr="00104D44">
        <w:rPr>
          <w:rFonts w:ascii="Calibri" w:hAnsi="Calibri"/>
          <w:sz w:val="22"/>
          <w:szCs w:val="22"/>
        </w:rPr>
        <w:t xml:space="preserve"> </w:t>
      </w:r>
      <w:r w:rsidRPr="005826B9">
        <w:rPr>
          <w:rFonts w:ascii="Calibri" w:hAnsi="Calibri"/>
          <w:sz w:val="22"/>
          <w:szCs w:val="22"/>
        </w:rPr>
        <w:t>before</w:t>
      </w:r>
      <w:r w:rsidRPr="00104D44">
        <w:rPr>
          <w:rFonts w:ascii="Calibri" w:hAnsi="Calibri"/>
          <w:sz w:val="22"/>
          <w:szCs w:val="22"/>
        </w:rPr>
        <w:t xml:space="preserve"> </w:t>
      </w:r>
      <w:r w:rsidRPr="005826B9">
        <w:rPr>
          <w:rFonts w:ascii="Calibri" w:hAnsi="Calibri"/>
          <w:sz w:val="22"/>
          <w:szCs w:val="22"/>
        </w:rPr>
        <w:t>further</w:t>
      </w:r>
      <w:r w:rsidRPr="00104D44">
        <w:rPr>
          <w:rFonts w:ascii="Calibri" w:hAnsi="Calibri"/>
          <w:sz w:val="22"/>
          <w:szCs w:val="22"/>
        </w:rPr>
        <w:t xml:space="preserve"> </w:t>
      </w:r>
      <w:r w:rsidRPr="005826B9">
        <w:rPr>
          <w:rFonts w:ascii="Calibri" w:hAnsi="Calibri"/>
          <w:sz w:val="22"/>
          <w:szCs w:val="22"/>
        </w:rPr>
        <w:t>action</w:t>
      </w:r>
      <w:r w:rsidRPr="00104D44">
        <w:rPr>
          <w:rFonts w:ascii="Calibri" w:hAnsi="Calibri"/>
          <w:sz w:val="22"/>
          <w:szCs w:val="22"/>
        </w:rPr>
        <w:t xml:space="preserve"> </w:t>
      </w:r>
      <w:r w:rsidRPr="005826B9">
        <w:rPr>
          <w:rFonts w:ascii="Calibri" w:hAnsi="Calibri"/>
          <w:sz w:val="22"/>
          <w:szCs w:val="22"/>
        </w:rPr>
        <w:t>is</w:t>
      </w:r>
      <w:r w:rsidRPr="00104D44">
        <w:rPr>
          <w:rFonts w:ascii="Calibri" w:hAnsi="Calibri"/>
          <w:sz w:val="22"/>
          <w:szCs w:val="22"/>
        </w:rPr>
        <w:t xml:space="preserve"> </w:t>
      </w:r>
      <w:r w:rsidRPr="005826B9">
        <w:rPr>
          <w:rFonts w:ascii="Calibri" w:hAnsi="Calibri"/>
          <w:sz w:val="22"/>
          <w:szCs w:val="22"/>
        </w:rPr>
        <w:t>taken.</w:t>
      </w:r>
      <w:r w:rsidRPr="00104D44">
        <w:rPr>
          <w:rFonts w:ascii="Calibri" w:hAnsi="Calibri"/>
          <w:sz w:val="22"/>
          <w:szCs w:val="22"/>
        </w:rPr>
        <w:t xml:space="preserve"> </w:t>
      </w:r>
      <w:r w:rsidRPr="005826B9">
        <w:rPr>
          <w:rFonts w:ascii="Calibri" w:hAnsi="Calibri"/>
          <w:sz w:val="22"/>
          <w:szCs w:val="22"/>
        </w:rPr>
        <w:t>The case manager may also consult with the DSL, but no attempt will be made to investigate the allegation until the LADO is consulted. The purpose of the initial discussion between the case manager and the LADO is to consider the nature, content and context of the allegation and agree a course of action. All discussions with the LADO should be recorded in</w:t>
      </w:r>
      <w:r w:rsidRPr="00104D44">
        <w:rPr>
          <w:rFonts w:ascii="Calibri" w:hAnsi="Calibri"/>
          <w:sz w:val="22"/>
          <w:szCs w:val="22"/>
        </w:rPr>
        <w:t xml:space="preserve"> </w:t>
      </w:r>
      <w:r w:rsidRPr="005826B9">
        <w:rPr>
          <w:rFonts w:ascii="Calibri" w:hAnsi="Calibri"/>
          <w:sz w:val="22"/>
          <w:szCs w:val="22"/>
        </w:rPr>
        <w:t>writing.</w:t>
      </w:r>
    </w:p>
    <w:p w14:paraId="5C2C1354" w14:textId="2766212C" w:rsidR="006C0293" w:rsidRPr="005826B9" w:rsidRDefault="00822565">
      <w:pPr>
        <w:pStyle w:val="ListParagraph"/>
        <w:numPr>
          <w:ilvl w:val="2"/>
          <w:numId w:val="49"/>
        </w:numPr>
        <w:tabs>
          <w:tab w:val="left" w:pos="1142"/>
          <w:tab w:val="left" w:pos="1143"/>
        </w:tabs>
        <w:spacing w:before="0"/>
        <w:ind w:right="445"/>
        <w:rPr>
          <w:rFonts w:ascii="Calibri" w:hAnsi="Calibri"/>
          <w:sz w:val="22"/>
          <w:szCs w:val="22"/>
        </w:rPr>
      </w:pPr>
      <w:r w:rsidRPr="005826B9">
        <w:rPr>
          <w:rFonts w:ascii="Calibri" w:hAnsi="Calibri"/>
          <w:sz w:val="22"/>
          <w:szCs w:val="22"/>
        </w:rPr>
        <w:t xml:space="preserve">The initial sharing of information and evaluation may lead to a decision that no further action is to be taken </w:t>
      </w:r>
      <w:r w:rsidR="00DC628B" w:rsidRPr="005826B9">
        <w:rPr>
          <w:rFonts w:ascii="Calibri" w:hAnsi="Calibri"/>
          <w:sz w:val="22"/>
          <w:szCs w:val="22"/>
        </w:rPr>
        <w:t>regarding</w:t>
      </w:r>
      <w:r w:rsidRPr="005826B9">
        <w:rPr>
          <w:rFonts w:ascii="Calibri" w:hAnsi="Calibri"/>
          <w:sz w:val="22"/>
          <w:szCs w:val="22"/>
        </w:rPr>
        <w:t xml:space="preserve"> the individual facing the allegation or concern, in which case this decision and a justification for it will be recorded by both the case manager and the LADO, and agreement reached on what information should be put in writing to the individual concerned and by</w:t>
      </w:r>
      <w:r w:rsidRPr="00104D44">
        <w:rPr>
          <w:rFonts w:ascii="Calibri" w:hAnsi="Calibri"/>
          <w:sz w:val="22"/>
          <w:szCs w:val="22"/>
        </w:rPr>
        <w:t xml:space="preserve"> </w:t>
      </w:r>
      <w:r w:rsidRPr="005826B9">
        <w:rPr>
          <w:rFonts w:ascii="Calibri" w:hAnsi="Calibri"/>
          <w:sz w:val="22"/>
          <w:szCs w:val="22"/>
        </w:rPr>
        <w:t>whom.</w:t>
      </w:r>
    </w:p>
    <w:p w14:paraId="21EE7627" w14:textId="77777777" w:rsidR="006C0293" w:rsidRPr="005826B9" w:rsidRDefault="00822565">
      <w:pPr>
        <w:pStyle w:val="ListParagraph"/>
        <w:numPr>
          <w:ilvl w:val="2"/>
          <w:numId w:val="49"/>
        </w:numPr>
        <w:tabs>
          <w:tab w:val="left" w:pos="1142"/>
          <w:tab w:val="left" w:pos="1143"/>
        </w:tabs>
        <w:spacing w:before="0"/>
        <w:ind w:right="662"/>
        <w:rPr>
          <w:rFonts w:ascii="Calibri" w:hAnsi="Calibri"/>
          <w:sz w:val="22"/>
          <w:szCs w:val="22"/>
        </w:rPr>
      </w:pPr>
      <w:r w:rsidRPr="005826B9">
        <w:rPr>
          <w:rFonts w:ascii="Calibri" w:hAnsi="Calibri"/>
          <w:sz w:val="22"/>
          <w:szCs w:val="22"/>
        </w:rPr>
        <w:t>In</w:t>
      </w:r>
      <w:r w:rsidRPr="00104D44">
        <w:rPr>
          <w:rFonts w:ascii="Calibri" w:hAnsi="Calibri"/>
          <w:sz w:val="22"/>
          <w:szCs w:val="22"/>
        </w:rPr>
        <w:t xml:space="preserve"> </w:t>
      </w:r>
      <w:r w:rsidRPr="005826B9">
        <w:rPr>
          <w:rFonts w:ascii="Calibri" w:hAnsi="Calibri"/>
          <w:sz w:val="22"/>
          <w:szCs w:val="22"/>
        </w:rPr>
        <w:t>situations</w:t>
      </w:r>
      <w:r w:rsidRPr="00104D44">
        <w:rPr>
          <w:rFonts w:ascii="Calibri" w:hAnsi="Calibri"/>
          <w:sz w:val="22"/>
          <w:szCs w:val="22"/>
        </w:rPr>
        <w:t xml:space="preserve"> </w:t>
      </w:r>
      <w:r w:rsidRPr="005826B9">
        <w:rPr>
          <w:rFonts w:ascii="Calibri" w:hAnsi="Calibri"/>
          <w:sz w:val="22"/>
          <w:szCs w:val="22"/>
        </w:rPr>
        <w:t>where</w:t>
      </w:r>
      <w:r w:rsidRPr="00104D44">
        <w:rPr>
          <w:rFonts w:ascii="Calibri" w:hAnsi="Calibri"/>
          <w:sz w:val="22"/>
          <w:szCs w:val="22"/>
        </w:rPr>
        <w:t xml:space="preserve"> </w:t>
      </w:r>
      <w:r w:rsidRPr="005826B9">
        <w:rPr>
          <w:rFonts w:ascii="Calibri" w:hAnsi="Calibri"/>
          <w:sz w:val="22"/>
          <w:szCs w:val="22"/>
        </w:rPr>
        <w:t>a</w:t>
      </w:r>
      <w:r w:rsidRPr="00104D44">
        <w:rPr>
          <w:rFonts w:ascii="Calibri" w:hAnsi="Calibri"/>
          <w:sz w:val="22"/>
          <w:szCs w:val="22"/>
        </w:rPr>
        <w:t xml:space="preserve"> </w:t>
      </w:r>
      <w:r w:rsidRPr="005826B9">
        <w:rPr>
          <w:rFonts w:ascii="Calibri" w:hAnsi="Calibri"/>
          <w:sz w:val="22"/>
          <w:szCs w:val="22"/>
        </w:rPr>
        <w:t>person</w:t>
      </w:r>
      <w:r w:rsidRPr="00104D44">
        <w:rPr>
          <w:rFonts w:ascii="Calibri" w:hAnsi="Calibri"/>
          <w:sz w:val="22"/>
          <w:szCs w:val="22"/>
        </w:rPr>
        <w:t xml:space="preserve"> </w:t>
      </w:r>
      <w:r w:rsidRPr="005826B9">
        <w:rPr>
          <w:rFonts w:ascii="Calibri" w:hAnsi="Calibri"/>
          <w:sz w:val="22"/>
          <w:szCs w:val="22"/>
        </w:rPr>
        <w:t>is</w:t>
      </w:r>
      <w:r w:rsidRPr="00104D44">
        <w:rPr>
          <w:rFonts w:ascii="Calibri" w:hAnsi="Calibri"/>
          <w:sz w:val="22"/>
          <w:szCs w:val="22"/>
        </w:rPr>
        <w:t xml:space="preserve"> </w:t>
      </w:r>
      <w:r w:rsidRPr="005826B9">
        <w:rPr>
          <w:rFonts w:ascii="Calibri" w:hAnsi="Calibri"/>
          <w:sz w:val="22"/>
          <w:szCs w:val="22"/>
        </w:rPr>
        <w:t>deemed</w:t>
      </w:r>
      <w:r w:rsidRPr="00104D44">
        <w:rPr>
          <w:rFonts w:ascii="Calibri" w:hAnsi="Calibri"/>
          <w:sz w:val="22"/>
          <w:szCs w:val="22"/>
        </w:rPr>
        <w:t xml:space="preserve"> </w:t>
      </w:r>
      <w:r w:rsidRPr="005826B9">
        <w:rPr>
          <w:rFonts w:ascii="Calibri" w:hAnsi="Calibri"/>
          <w:sz w:val="22"/>
          <w:szCs w:val="22"/>
        </w:rPr>
        <w:t>an</w:t>
      </w:r>
      <w:r w:rsidRPr="00104D44">
        <w:rPr>
          <w:rFonts w:ascii="Calibri" w:hAnsi="Calibri"/>
          <w:sz w:val="22"/>
          <w:szCs w:val="22"/>
        </w:rPr>
        <w:t xml:space="preserve"> </w:t>
      </w:r>
      <w:r w:rsidRPr="005826B9">
        <w:rPr>
          <w:rFonts w:ascii="Calibri" w:hAnsi="Calibri"/>
          <w:sz w:val="22"/>
          <w:szCs w:val="22"/>
        </w:rPr>
        <w:t>immediate</w:t>
      </w:r>
      <w:r w:rsidRPr="00104D44">
        <w:rPr>
          <w:rFonts w:ascii="Calibri" w:hAnsi="Calibri"/>
          <w:sz w:val="22"/>
          <w:szCs w:val="22"/>
        </w:rPr>
        <w:t xml:space="preserve"> </w:t>
      </w:r>
      <w:r w:rsidRPr="005826B9">
        <w:rPr>
          <w:rFonts w:ascii="Calibri" w:hAnsi="Calibri"/>
          <w:sz w:val="22"/>
          <w:szCs w:val="22"/>
        </w:rPr>
        <w:t>risk</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children</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where</w:t>
      </w:r>
      <w:r w:rsidRPr="00104D44">
        <w:rPr>
          <w:rFonts w:ascii="Calibri" w:hAnsi="Calibri"/>
          <w:sz w:val="22"/>
          <w:szCs w:val="22"/>
        </w:rPr>
        <w:t xml:space="preserve"> </w:t>
      </w:r>
      <w:r w:rsidRPr="005826B9">
        <w:rPr>
          <w:rFonts w:ascii="Calibri" w:hAnsi="Calibri"/>
          <w:sz w:val="22"/>
          <w:szCs w:val="22"/>
        </w:rPr>
        <w:t>there</w:t>
      </w:r>
      <w:r w:rsidRPr="00104D44">
        <w:rPr>
          <w:rFonts w:ascii="Calibri" w:hAnsi="Calibri"/>
          <w:sz w:val="22"/>
          <w:szCs w:val="22"/>
        </w:rPr>
        <w:t xml:space="preserve"> </w:t>
      </w:r>
      <w:r w:rsidRPr="005826B9">
        <w:rPr>
          <w:rFonts w:ascii="Calibri" w:hAnsi="Calibri"/>
          <w:sz w:val="22"/>
          <w:szCs w:val="22"/>
        </w:rPr>
        <w:t>is</w:t>
      </w:r>
      <w:r w:rsidRPr="00104D44">
        <w:rPr>
          <w:rFonts w:ascii="Calibri" w:hAnsi="Calibri"/>
          <w:sz w:val="22"/>
          <w:szCs w:val="22"/>
        </w:rPr>
        <w:t xml:space="preserve"> </w:t>
      </w:r>
      <w:r w:rsidRPr="005826B9">
        <w:rPr>
          <w:rFonts w:ascii="Calibri" w:hAnsi="Calibri"/>
          <w:sz w:val="22"/>
          <w:szCs w:val="22"/>
        </w:rPr>
        <w:t>evidence</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a possible criminal offence, the case manager may, in consultation with the LADO, request police involvement from the</w:t>
      </w:r>
      <w:r w:rsidRPr="00104D44">
        <w:rPr>
          <w:rFonts w:ascii="Calibri" w:hAnsi="Calibri"/>
          <w:sz w:val="22"/>
          <w:szCs w:val="22"/>
        </w:rPr>
        <w:t xml:space="preserve"> </w:t>
      </w:r>
      <w:r w:rsidRPr="005826B9">
        <w:rPr>
          <w:rFonts w:ascii="Calibri" w:hAnsi="Calibri"/>
          <w:sz w:val="22"/>
          <w:szCs w:val="22"/>
        </w:rPr>
        <w:t>outset.</w:t>
      </w:r>
    </w:p>
    <w:p w14:paraId="54377A94" w14:textId="61F5F5B3" w:rsidR="006C0293" w:rsidRDefault="00822565" w:rsidP="00B44330">
      <w:pPr>
        <w:pStyle w:val="ListParagraph"/>
        <w:numPr>
          <w:ilvl w:val="2"/>
          <w:numId w:val="49"/>
        </w:numPr>
        <w:tabs>
          <w:tab w:val="left" w:pos="1142"/>
          <w:tab w:val="left" w:pos="1143"/>
        </w:tabs>
        <w:spacing w:before="0"/>
        <w:ind w:right="256"/>
        <w:rPr>
          <w:rFonts w:ascii="Calibri" w:hAnsi="Calibri"/>
          <w:sz w:val="22"/>
          <w:szCs w:val="22"/>
        </w:rPr>
      </w:pPr>
      <w:r w:rsidRPr="005826B9">
        <w:rPr>
          <w:rFonts w:ascii="Calibri" w:hAnsi="Calibri"/>
          <w:sz w:val="22"/>
          <w:szCs w:val="22"/>
        </w:rPr>
        <w:t>Any allegations of serious harm or abuse by any person living, working or looking after children in the nursery or EYFS years (whether that allegation relates to harm or abuse committed on the premises or elsewhere) will be notified to Ofsted as soon as practicable (and within 14 days at the latest), and include details of the action taken in respect of the</w:t>
      </w:r>
      <w:r w:rsidRPr="00104D44">
        <w:rPr>
          <w:rFonts w:ascii="Calibri" w:hAnsi="Calibri"/>
          <w:sz w:val="22"/>
          <w:szCs w:val="22"/>
        </w:rPr>
        <w:t xml:space="preserve"> </w:t>
      </w:r>
      <w:r w:rsidRPr="005826B9">
        <w:rPr>
          <w:rFonts w:ascii="Calibri" w:hAnsi="Calibri"/>
          <w:sz w:val="22"/>
          <w:szCs w:val="22"/>
        </w:rPr>
        <w:t>allegations.</w:t>
      </w:r>
      <w:r w:rsidR="00B44330">
        <w:rPr>
          <w:rFonts w:ascii="Calibri" w:hAnsi="Calibri"/>
          <w:sz w:val="22"/>
          <w:szCs w:val="22"/>
        </w:rPr>
        <w:t xml:space="preserve"> </w:t>
      </w:r>
      <w:r w:rsidR="00B44330" w:rsidRPr="00B44330">
        <w:rPr>
          <w:rFonts w:ascii="Calibri" w:hAnsi="Calibri"/>
          <w:sz w:val="22"/>
          <w:szCs w:val="22"/>
        </w:rPr>
        <w:t>Failing to comply with this requirement, commits an offence.</w:t>
      </w:r>
    </w:p>
    <w:p w14:paraId="0647BF10" w14:textId="18377F3E" w:rsidR="00B44330" w:rsidRPr="00B44330" w:rsidRDefault="00B44330" w:rsidP="00B44330">
      <w:pPr>
        <w:pStyle w:val="ListParagraph"/>
        <w:numPr>
          <w:ilvl w:val="2"/>
          <w:numId w:val="49"/>
        </w:numPr>
        <w:tabs>
          <w:tab w:val="left" w:pos="1142"/>
          <w:tab w:val="left" w:pos="1143"/>
        </w:tabs>
        <w:spacing w:before="0"/>
        <w:ind w:right="256"/>
        <w:rPr>
          <w:rFonts w:ascii="Calibri" w:hAnsi="Calibri"/>
          <w:sz w:val="22"/>
          <w:szCs w:val="22"/>
        </w:rPr>
      </w:pPr>
      <w:r w:rsidRPr="00B44330">
        <w:rPr>
          <w:rFonts w:ascii="Calibri" w:hAnsi="Calibri"/>
          <w:sz w:val="22"/>
          <w:szCs w:val="22"/>
        </w:rPr>
        <w:t>If an allegation relates to an incident that happened when an individual or external organisation was making use of the school premises for activities involving children, the headteacher should seek the advice of the LADO.</w:t>
      </w:r>
    </w:p>
    <w:p w14:paraId="6F665362" w14:textId="77777777" w:rsidR="006C0293" w:rsidRDefault="00822565">
      <w:pPr>
        <w:pStyle w:val="ListParagraph"/>
        <w:numPr>
          <w:ilvl w:val="2"/>
          <w:numId w:val="49"/>
        </w:numPr>
        <w:tabs>
          <w:tab w:val="left" w:pos="1142"/>
          <w:tab w:val="left" w:pos="1143"/>
        </w:tabs>
        <w:spacing w:before="0"/>
        <w:ind w:right="460"/>
        <w:rPr>
          <w:rFonts w:ascii="Calibri" w:hAnsi="Calibri"/>
          <w:sz w:val="22"/>
          <w:szCs w:val="22"/>
        </w:rPr>
      </w:pPr>
      <w:r w:rsidRPr="005826B9">
        <w:rPr>
          <w:rFonts w:ascii="Calibri" w:hAnsi="Calibri"/>
          <w:sz w:val="22"/>
          <w:szCs w:val="22"/>
        </w:rPr>
        <w:t>Allegations against a teacher who is no longer teaching and historical allegations will be referred to the police.</w:t>
      </w:r>
    </w:p>
    <w:p w14:paraId="4B41691E" w14:textId="77777777" w:rsidR="00B44330" w:rsidRDefault="00B44330" w:rsidP="00B44330">
      <w:pPr>
        <w:pStyle w:val="ListParagraph"/>
        <w:numPr>
          <w:ilvl w:val="2"/>
          <w:numId w:val="49"/>
        </w:numPr>
        <w:rPr>
          <w:rFonts w:ascii="Calibri" w:hAnsi="Calibri"/>
          <w:sz w:val="22"/>
          <w:szCs w:val="22"/>
        </w:rPr>
      </w:pPr>
      <w:r w:rsidRPr="00B44330">
        <w:rPr>
          <w:rFonts w:ascii="Calibri" w:hAnsi="Calibri"/>
          <w:b/>
          <w:bCs/>
          <w:sz w:val="22"/>
          <w:szCs w:val="22"/>
        </w:rPr>
        <w:t>Allegations can be reported to:</w:t>
      </w:r>
      <w:r w:rsidRPr="00B44330">
        <w:rPr>
          <w:rFonts w:ascii="Calibri" w:hAnsi="Calibri"/>
          <w:sz w:val="22"/>
          <w:szCs w:val="22"/>
        </w:rPr>
        <w:t xml:space="preserve"> </w:t>
      </w:r>
    </w:p>
    <w:p w14:paraId="0F26CDD0" w14:textId="77777777" w:rsidR="00012E90" w:rsidRPr="00012E90" w:rsidRDefault="00012E90" w:rsidP="00012E90">
      <w:pPr>
        <w:rPr>
          <w:rFonts w:ascii="Calibri" w:hAnsi="Calibri"/>
          <w:sz w:val="22"/>
          <w:szCs w:val="22"/>
        </w:rPr>
      </w:pPr>
    </w:p>
    <w:tbl>
      <w:tblPr>
        <w:tblW w:w="8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1"/>
        <w:gridCol w:w="1702"/>
        <w:gridCol w:w="2181"/>
        <w:gridCol w:w="2795"/>
      </w:tblGrid>
      <w:tr w:rsidR="00012E90" w:rsidRPr="005826B9" w14:paraId="1C0DC8B7" w14:textId="77777777" w:rsidTr="00012E90">
        <w:trPr>
          <w:trHeight w:val="180"/>
          <w:jc w:val="center"/>
        </w:trPr>
        <w:tc>
          <w:tcPr>
            <w:tcW w:w="2181" w:type="dxa"/>
            <w:shd w:val="clear" w:color="auto" w:fill="BFBFBF" w:themeFill="background1" w:themeFillShade="BF"/>
            <w:vAlign w:val="center"/>
          </w:tcPr>
          <w:p w14:paraId="159B7868" w14:textId="77777777" w:rsidR="00012E90" w:rsidRPr="005826B9" w:rsidRDefault="00012E90" w:rsidP="00446977">
            <w:pPr>
              <w:pStyle w:val="TableParagraph"/>
              <w:spacing w:before="0"/>
              <w:jc w:val="center"/>
              <w:rPr>
                <w:rFonts w:ascii="Calibri" w:hAnsi="Calibri" w:cs="Calibri"/>
                <w:b/>
                <w:sz w:val="22"/>
                <w:szCs w:val="22"/>
              </w:rPr>
            </w:pPr>
            <w:r w:rsidRPr="005826B9">
              <w:rPr>
                <w:rFonts w:ascii="Calibri" w:hAnsi="Calibri" w:cs="Calibri"/>
                <w:b/>
                <w:sz w:val="22"/>
                <w:szCs w:val="22"/>
              </w:rPr>
              <w:t>Title</w:t>
            </w:r>
          </w:p>
        </w:tc>
        <w:tc>
          <w:tcPr>
            <w:tcW w:w="1702" w:type="dxa"/>
            <w:shd w:val="clear" w:color="auto" w:fill="BFBFBF" w:themeFill="background1" w:themeFillShade="BF"/>
            <w:vAlign w:val="center"/>
          </w:tcPr>
          <w:p w14:paraId="0866F57E" w14:textId="77777777" w:rsidR="00012E90" w:rsidRPr="005826B9" w:rsidRDefault="00012E90" w:rsidP="00446977">
            <w:pPr>
              <w:pStyle w:val="TableParagraph"/>
              <w:spacing w:before="0"/>
              <w:ind w:left="110"/>
              <w:jc w:val="center"/>
              <w:rPr>
                <w:rFonts w:ascii="Calibri" w:hAnsi="Calibri" w:cs="Calibri"/>
                <w:b/>
                <w:sz w:val="22"/>
                <w:szCs w:val="22"/>
              </w:rPr>
            </w:pPr>
            <w:r w:rsidRPr="005826B9">
              <w:rPr>
                <w:rFonts w:ascii="Calibri" w:hAnsi="Calibri" w:cs="Calibri"/>
                <w:b/>
                <w:sz w:val="22"/>
                <w:szCs w:val="22"/>
              </w:rPr>
              <w:t>Name</w:t>
            </w:r>
          </w:p>
        </w:tc>
        <w:tc>
          <w:tcPr>
            <w:tcW w:w="2181" w:type="dxa"/>
            <w:shd w:val="clear" w:color="auto" w:fill="BFBFBF" w:themeFill="background1" w:themeFillShade="BF"/>
            <w:vAlign w:val="center"/>
          </w:tcPr>
          <w:p w14:paraId="70E48FBA" w14:textId="77777777" w:rsidR="00012E90" w:rsidRPr="005826B9" w:rsidRDefault="00012E90" w:rsidP="00446977">
            <w:pPr>
              <w:pStyle w:val="TableParagraph"/>
              <w:spacing w:before="0"/>
              <w:jc w:val="center"/>
              <w:rPr>
                <w:rFonts w:ascii="Calibri" w:hAnsi="Calibri" w:cs="Calibri"/>
                <w:b/>
                <w:sz w:val="22"/>
                <w:szCs w:val="22"/>
              </w:rPr>
            </w:pPr>
            <w:r w:rsidRPr="005826B9">
              <w:rPr>
                <w:rFonts w:ascii="Calibri" w:hAnsi="Calibri" w:cs="Calibri"/>
                <w:b/>
                <w:sz w:val="22"/>
                <w:szCs w:val="22"/>
              </w:rPr>
              <w:t>Phone</w:t>
            </w:r>
          </w:p>
        </w:tc>
        <w:tc>
          <w:tcPr>
            <w:tcW w:w="2795" w:type="dxa"/>
            <w:shd w:val="clear" w:color="auto" w:fill="BFBFBF" w:themeFill="background1" w:themeFillShade="BF"/>
            <w:vAlign w:val="center"/>
          </w:tcPr>
          <w:p w14:paraId="0B6AD22D" w14:textId="77777777" w:rsidR="00012E90" w:rsidRPr="005826B9" w:rsidRDefault="00012E90" w:rsidP="00012E90">
            <w:pPr>
              <w:pStyle w:val="TableParagraph"/>
              <w:spacing w:before="0"/>
              <w:jc w:val="center"/>
              <w:rPr>
                <w:rFonts w:ascii="Calibri" w:hAnsi="Calibri" w:cs="Calibri"/>
                <w:b/>
                <w:sz w:val="22"/>
                <w:szCs w:val="22"/>
              </w:rPr>
            </w:pPr>
            <w:r w:rsidRPr="005826B9">
              <w:rPr>
                <w:rFonts w:ascii="Calibri" w:hAnsi="Calibri" w:cs="Calibri"/>
                <w:b/>
                <w:sz w:val="22"/>
                <w:szCs w:val="22"/>
              </w:rPr>
              <w:t>e-mail</w:t>
            </w:r>
          </w:p>
        </w:tc>
      </w:tr>
      <w:tr w:rsidR="00012E90" w:rsidRPr="005826B9" w14:paraId="070EE17E" w14:textId="77777777" w:rsidTr="00012E90">
        <w:trPr>
          <w:trHeight w:val="719"/>
          <w:jc w:val="center"/>
        </w:trPr>
        <w:tc>
          <w:tcPr>
            <w:tcW w:w="2181" w:type="dxa"/>
            <w:vAlign w:val="center"/>
          </w:tcPr>
          <w:p w14:paraId="57D9C914" w14:textId="77777777" w:rsidR="00012E90" w:rsidRPr="005826B9" w:rsidRDefault="00012E90" w:rsidP="00446977">
            <w:pPr>
              <w:pStyle w:val="TableParagraph"/>
              <w:spacing w:before="0"/>
              <w:ind w:right="337"/>
              <w:jc w:val="center"/>
              <w:rPr>
                <w:rFonts w:ascii="Calibri" w:hAnsi="Calibri" w:cs="Calibri"/>
                <w:sz w:val="22"/>
                <w:szCs w:val="22"/>
              </w:rPr>
            </w:pPr>
            <w:r w:rsidRPr="005826B9">
              <w:rPr>
                <w:rFonts w:ascii="Calibri" w:hAnsi="Calibri" w:cs="Calibri"/>
                <w:sz w:val="22"/>
                <w:szCs w:val="22"/>
              </w:rPr>
              <w:t>Local authority’s designated officer (LADO)</w:t>
            </w:r>
          </w:p>
          <w:p w14:paraId="5903F1BC" w14:textId="77777777" w:rsidR="00012E90" w:rsidRPr="005826B9" w:rsidRDefault="00000000" w:rsidP="00446977">
            <w:pPr>
              <w:pStyle w:val="Heading3"/>
              <w:spacing w:before="0"/>
              <w:ind w:left="0"/>
              <w:jc w:val="center"/>
              <w:rPr>
                <w:rFonts w:ascii="Calibri" w:hAnsi="Calibri" w:cs="Calibri"/>
                <w:b w:val="0"/>
                <w:bCs w:val="0"/>
                <w:sz w:val="22"/>
                <w:szCs w:val="22"/>
              </w:rPr>
            </w:pPr>
            <w:hyperlink r:id="rId19" w:history="1">
              <w:r w:rsidR="00012E90" w:rsidRPr="005826B9">
                <w:rPr>
                  <w:rStyle w:val="Hyperlink"/>
                  <w:rFonts w:ascii="Calibri" w:hAnsi="Calibri" w:cs="Calibri"/>
                  <w:b w:val="0"/>
                  <w:bCs w:val="0"/>
                  <w:sz w:val="22"/>
                  <w:szCs w:val="22"/>
                </w:rPr>
                <w:t>www.lbhf.gov.uk</w:t>
              </w:r>
            </w:hyperlink>
          </w:p>
        </w:tc>
        <w:tc>
          <w:tcPr>
            <w:tcW w:w="1702" w:type="dxa"/>
            <w:vAlign w:val="center"/>
          </w:tcPr>
          <w:p w14:paraId="075DA19A" w14:textId="77777777" w:rsidR="00012E90" w:rsidRPr="005826B9" w:rsidRDefault="00012E90" w:rsidP="00446977">
            <w:pPr>
              <w:pStyle w:val="TableParagraph"/>
              <w:spacing w:before="0"/>
              <w:ind w:left="0" w:right="144"/>
              <w:jc w:val="center"/>
              <w:rPr>
                <w:rFonts w:ascii="Calibri" w:hAnsi="Calibri" w:cs="Calibri"/>
                <w:sz w:val="22"/>
                <w:szCs w:val="22"/>
              </w:rPr>
            </w:pPr>
            <w:r w:rsidRPr="005826B9">
              <w:rPr>
                <w:rFonts w:ascii="Calibri" w:hAnsi="Calibri" w:cs="Calibri"/>
                <w:sz w:val="22"/>
                <w:szCs w:val="22"/>
              </w:rPr>
              <w:t>Megan Brown</w:t>
            </w:r>
          </w:p>
        </w:tc>
        <w:tc>
          <w:tcPr>
            <w:tcW w:w="2181" w:type="dxa"/>
            <w:vAlign w:val="center"/>
          </w:tcPr>
          <w:p w14:paraId="2E0D3E6E" w14:textId="77777777" w:rsidR="00012E90" w:rsidRPr="005826B9" w:rsidRDefault="00012E90" w:rsidP="00446977">
            <w:pPr>
              <w:pStyle w:val="TableParagraph"/>
              <w:spacing w:before="0"/>
              <w:ind w:left="0"/>
              <w:jc w:val="center"/>
              <w:rPr>
                <w:rFonts w:ascii="Calibri" w:hAnsi="Calibri" w:cs="Calibri"/>
                <w:sz w:val="22"/>
                <w:szCs w:val="22"/>
              </w:rPr>
            </w:pPr>
            <w:r w:rsidRPr="005826B9">
              <w:rPr>
                <w:rFonts w:ascii="Calibri" w:eastAsia="Calibri" w:hAnsi="Calibri" w:cs="Calibri"/>
                <w:sz w:val="22"/>
                <w:szCs w:val="22"/>
              </w:rPr>
              <w:t>Tel: 020 8753 5125</w:t>
            </w:r>
            <w:r w:rsidRPr="005826B9">
              <w:rPr>
                <w:rFonts w:ascii="Calibri" w:hAnsi="Calibri" w:cs="Calibri"/>
                <w:sz w:val="22"/>
                <w:szCs w:val="22"/>
              </w:rPr>
              <w:br/>
            </w:r>
            <w:r w:rsidRPr="005826B9">
              <w:rPr>
                <w:rFonts w:ascii="Calibri" w:eastAsia="Calibri" w:hAnsi="Calibri" w:cs="Calibri"/>
                <w:sz w:val="22"/>
                <w:szCs w:val="22"/>
              </w:rPr>
              <w:t>Mobile: 07776 673 020</w:t>
            </w:r>
          </w:p>
        </w:tc>
        <w:tc>
          <w:tcPr>
            <w:tcW w:w="2795" w:type="dxa"/>
            <w:vAlign w:val="center"/>
          </w:tcPr>
          <w:p w14:paraId="4D20BF40" w14:textId="77777777" w:rsidR="00012E90" w:rsidRPr="005826B9" w:rsidRDefault="00012E90" w:rsidP="00012E90">
            <w:pPr>
              <w:pStyle w:val="Heading3"/>
              <w:spacing w:before="0"/>
              <w:ind w:left="142"/>
              <w:jc w:val="center"/>
              <w:rPr>
                <w:rFonts w:ascii="Calibri" w:hAnsi="Calibri" w:cs="Calibri"/>
                <w:b w:val="0"/>
                <w:bCs w:val="0"/>
                <w:sz w:val="22"/>
                <w:szCs w:val="22"/>
              </w:rPr>
            </w:pPr>
            <w:r w:rsidRPr="005826B9">
              <w:rPr>
                <w:rFonts w:ascii="Calibri" w:hAnsi="Calibri" w:cs="Calibri"/>
                <w:sz w:val="22"/>
                <w:szCs w:val="22"/>
              </w:rPr>
              <w:t>LADO Referrals:</w:t>
            </w:r>
            <w:r w:rsidRPr="005826B9">
              <w:rPr>
                <w:rFonts w:ascii="Calibri" w:hAnsi="Calibri" w:cs="Calibri"/>
                <w:b w:val="0"/>
                <w:bCs w:val="0"/>
                <w:sz w:val="22"/>
                <w:szCs w:val="22"/>
              </w:rPr>
              <w:t xml:space="preserve"> LADO@lbhf.gov.uk (monitored M-Fri 9-5)</w:t>
            </w:r>
          </w:p>
          <w:p w14:paraId="7C55EA6A" w14:textId="77777777" w:rsidR="00012E90" w:rsidRPr="005826B9" w:rsidRDefault="00000000" w:rsidP="00012E90">
            <w:pPr>
              <w:pStyle w:val="TableParagraph"/>
              <w:spacing w:before="0"/>
              <w:ind w:left="142"/>
              <w:jc w:val="center"/>
              <w:rPr>
                <w:rFonts w:ascii="Calibri" w:hAnsi="Calibri" w:cs="Calibri"/>
                <w:color w:val="000000" w:themeColor="text1"/>
                <w:sz w:val="22"/>
                <w:szCs w:val="22"/>
              </w:rPr>
            </w:pPr>
            <w:hyperlink r:id="rId20" w:history="1">
              <w:r w:rsidR="00012E90" w:rsidRPr="005826B9">
                <w:rPr>
                  <w:rStyle w:val="Hyperlink"/>
                  <w:rFonts w:ascii="Calibri" w:eastAsia="Arial" w:hAnsi="Calibri" w:cs="Calibri"/>
                  <w:sz w:val="22"/>
                  <w:szCs w:val="22"/>
                </w:rPr>
                <w:t>megan.brown@lbhf.gov.uk</w:t>
              </w:r>
            </w:hyperlink>
          </w:p>
        </w:tc>
      </w:tr>
    </w:tbl>
    <w:p w14:paraId="255B3A2D" w14:textId="77777777" w:rsidR="00B44330" w:rsidRPr="00012E90" w:rsidRDefault="00B44330" w:rsidP="00012E90">
      <w:pPr>
        <w:tabs>
          <w:tab w:val="left" w:pos="1142"/>
          <w:tab w:val="left" w:pos="1143"/>
        </w:tabs>
        <w:ind w:right="460"/>
        <w:rPr>
          <w:rFonts w:ascii="Calibri" w:hAnsi="Calibri"/>
          <w:sz w:val="22"/>
          <w:szCs w:val="22"/>
        </w:rPr>
      </w:pPr>
    </w:p>
    <w:p w14:paraId="4399CBB7" w14:textId="77777777" w:rsidR="006C0293" w:rsidRPr="005826B9" w:rsidRDefault="00822565" w:rsidP="00104D44">
      <w:pPr>
        <w:pStyle w:val="Heading1"/>
        <w:numPr>
          <w:ilvl w:val="1"/>
          <w:numId w:val="11"/>
        </w:numPr>
        <w:tabs>
          <w:tab w:val="left" w:pos="556"/>
        </w:tabs>
        <w:spacing w:before="0"/>
        <w:rPr>
          <w:rFonts w:ascii="Calibri" w:hAnsi="Calibri"/>
          <w:sz w:val="22"/>
          <w:szCs w:val="22"/>
        </w:rPr>
      </w:pPr>
      <w:bookmarkStart w:id="213" w:name="_Toc113231002"/>
      <w:r w:rsidRPr="005826B9">
        <w:rPr>
          <w:rFonts w:ascii="Calibri" w:hAnsi="Calibri"/>
          <w:b w:val="0"/>
          <w:bCs w:val="0"/>
          <w:sz w:val="22"/>
          <w:szCs w:val="22"/>
        </w:rPr>
        <w:t>Disclosure of</w:t>
      </w:r>
      <w:r w:rsidRPr="00104D44">
        <w:rPr>
          <w:rFonts w:ascii="Calibri" w:hAnsi="Calibri"/>
          <w:b w:val="0"/>
          <w:bCs w:val="0"/>
          <w:sz w:val="22"/>
          <w:szCs w:val="22"/>
        </w:rPr>
        <w:t xml:space="preserve"> </w:t>
      </w:r>
      <w:r w:rsidRPr="005826B9">
        <w:rPr>
          <w:rFonts w:ascii="Calibri" w:hAnsi="Calibri"/>
          <w:b w:val="0"/>
          <w:bCs w:val="0"/>
          <w:sz w:val="22"/>
          <w:szCs w:val="22"/>
        </w:rPr>
        <w:t>information</w:t>
      </w:r>
      <w:bookmarkEnd w:id="213"/>
    </w:p>
    <w:p w14:paraId="7E2901B8" w14:textId="77777777" w:rsidR="006C0293" w:rsidRPr="005826B9" w:rsidRDefault="00822565">
      <w:pPr>
        <w:pStyle w:val="ListParagraph"/>
        <w:numPr>
          <w:ilvl w:val="2"/>
          <w:numId w:val="49"/>
        </w:numPr>
        <w:tabs>
          <w:tab w:val="left" w:pos="1142"/>
          <w:tab w:val="left" w:pos="1143"/>
        </w:tabs>
        <w:spacing w:before="0"/>
        <w:ind w:right="248"/>
        <w:rPr>
          <w:rFonts w:ascii="Calibri" w:hAnsi="Calibri"/>
          <w:sz w:val="22"/>
          <w:szCs w:val="22"/>
        </w:rPr>
      </w:pPr>
      <w:r w:rsidRPr="005826B9">
        <w:rPr>
          <w:rFonts w:ascii="Calibri" w:hAnsi="Calibri"/>
          <w:sz w:val="22"/>
          <w:szCs w:val="22"/>
        </w:rPr>
        <w:t>The case manager will inform the accused person of the allegation as soon as possible after the LADO has been</w:t>
      </w:r>
      <w:r w:rsidRPr="00104D44">
        <w:rPr>
          <w:rFonts w:ascii="Calibri" w:hAnsi="Calibri"/>
          <w:sz w:val="22"/>
          <w:szCs w:val="22"/>
        </w:rPr>
        <w:t xml:space="preserve"> </w:t>
      </w:r>
      <w:r w:rsidRPr="005826B9">
        <w:rPr>
          <w:rFonts w:ascii="Calibri" w:hAnsi="Calibri"/>
          <w:sz w:val="22"/>
          <w:szCs w:val="22"/>
        </w:rPr>
        <w:t>consulted.</w:t>
      </w:r>
    </w:p>
    <w:p w14:paraId="0633F2AC" w14:textId="77777777" w:rsidR="006C0293" w:rsidRPr="005826B9" w:rsidRDefault="00822565">
      <w:pPr>
        <w:pStyle w:val="ListParagraph"/>
        <w:numPr>
          <w:ilvl w:val="2"/>
          <w:numId w:val="49"/>
        </w:numPr>
        <w:tabs>
          <w:tab w:val="left" w:pos="1142"/>
          <w:tab w:val="left" w:pos="1143"/>
        </w:tabs>
        <w:spacing w:before="0"/>
        <w:ind w:right="374"/>
        <w:rPr>
          <w:rFonts w:ascii="Calibri" w:hAnsi="Calibri"/>
          <w:sz w:val="22"/>
          <w:szCs w:val="22"/>
        </w:rPr>
      </w:pPr>
      <w:r w:rsidRPr="005826B9">
        <w:rPr>
          <w:rFonts w:ascii="Calibri" w:hAnsi="Calibri"/>
          <w:sz w:val="22"/>
          <w:szCs w:val="22"/>
        </w:rPr>
        <w:t>The parents of the pupil involved will be informed of the allegation as soon as possible if they do not already</w:t>
      </w:r>
      <w:r w:rsidRPr="00104D44">
        <w:rPr>
          <w:rFonts w:ascii="Calibri" w:hAnsi="Calibri"/>
          <w:sz w:val="22"/>
          <w:szCs w:val="22"/>
        </w:rPr>
        <w:t xml:space="preserve"> </w:t>
      </w:r>
      <w:r w:rsidRPr="005826B9">
        <w:rPr>
          <w:rFonts w:ascii="Calibri" w:hAnsi="Calibri"/>
          <w:sz w:val="22"/>
          <w:szCs w:val="22"/>
        </w:rPr>
        <w:t>know</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it,</w:t>
      </w:r>
      <w:r w:rsidRPr="00104D44">
        <w:rPr>
          <w:rFonts w:ascii="Calibri" w:hAnsi="Calibri"/>
          <w:sz w:val="22"/>
          <w:szCs w:val="22"/>
        </w:rPr>
        <w:t xml:space="preserve"> </w:t>
      </w:r>
      <w:r w:rsidRPr="005826B9">
        <w:rPr>
          <w:rFonts w:ascii="Calibri" w:hAnsi="Calibri"/>
          <w:sz w:val="22"/>
          <w:szCs w:val="22"/>
        </w:rPr>
        <w:t>although</w:t>
      </w:r>
      <w:r w:rsidRPr="00104D44">
        <w:rPr>
          <w:rFonts w:ascii="Calibri" w:hAnsi="Calibri"/>
          <w:sz w:val="22"/>
          <w:szCs w:val="22"/>
        </w:rPr>
        <w:t xml:space="preserve"> </w:t>
      </w:r>
      <w:r w:rsidRPr="005826B9">
        <w:rPr>
          <w:rFonts w:ascii="Calibri" w:hAnsi="Calibri"/>
          <w:sz w:val="22"/>
          <w:szCs w:val="22"/>
        </w:rPr>
        <w:t>where</w:t>
      </w:r>
      <w:r w:rsidRPr="00104D44">
        <w:rPr>
          <w:rFonts w:ascii="Calibri" w:hAnsi="Calibri"/>
          <w:sz w:val="22"/>
          <w:szCs w:val="22"/>
        </w:rPr>
        <w:t xml:space="preserve"> </w:t>
      </w:r>
      <w:r w:rsidRPr="005826B9">
        <w:rPr>
          <w:rFonts w:ascii="Calibri" w:hAnsi="Calibri"/>
          <w:sz w:val="22"/>
          <w:szCs w:val="22"/>
        </w:rPr>
        <w:t>external</w:t>
      </w:r>
      <w:r w:rsidRPr="00104D44">
        <w:rPr>
          <w:rFonts w:ascii="Calibri" w:hAnsi="Calibri"/>
          <w:sz w:val="22"/>
          <w:szCs w:val="22"/>
        </w:rPr>
        <w:t xml:space="preserve"> </w:t>
      </w:r>
      <w:r w:rsidRPr="005826B9">
        <w:rPr>
          <w:rFonts w:ascii="Calibri" w:hAnsi="Calibri"/>
          <w:sz w:val="22"/>
          <w:szCs w:val="22"/>
        </w:rPr>
        <w:t>agencies</w:t>
      </w:r>
      <w:r w:rsidRPr="00104D44">
        <w:rPr>
          <w:rFonts w:ascii="Calibri" w:hAnsi="Calibri"/>
          <w:sz w:val="22"/>
          <w:szCs w:val="22"/>
        </w:rPr>
        <w:t xml:space="preserve"> </w:t>
      </w:r>
      <w:r w:rsidRPr="005826B9">
        <w:rPr>
          <w:rFonts w:ascii="Calibri" w:hAnsi="Calibri"/>
          <w:sz w:val="22"/>
          <w:szCs w:val="22"/>
        </w:rPr>
        <w:t>are</w:t>
      </w:r>
      <w:r w:rsidRPr="00104D44">
        <w:rPr>
          <w:rFonts w:ascii="Calibri" w:hAnsi="Calibri"/>
          <w:sz w:val="22"/>
          <w:szCs w:val="22"/>
        </w:rPr>
        <w:t xml:space="preserve"> </w:t>
      </w:r>
      <w:r w:rsidRPr="005826B9">
        <w:rPr>
          <w:rFonts w:ascii="Calibri" w:hAnsi="Calibri"/>
          <w:sz w:val="22"/>
          <w:szCs w:val="22"/>
        </w:rPr>
        <w:t>involved,</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case</w:t>
      </w:r>
      <w:r w:rsidRPr="00104D44">
        <w:rPr>
          <w:rFonts w:ascii="Calibri" w:hAnsi="Calibri"/>
          <w:sz w:val="22"/>
          <w:szCs w:val="22"/>
        </w:rPr>
        <w:t xml:space="preserve"> </w:t>
      </w:r>
      <w:r w:rsidRPr="005826B9">
        <w:rPr>
          <w:rFonts w:ascii="Calibri" w:hAnsi="Calibri"/>
          <w:sz w:val="22"/>
          <w:szCs w:val="22"/>
        </w:rPr>
        <w:t>manager</w:t>
      </w:r>
      <w:r w:rsidRPr="00104D44">
        <w:rPr>
          <w:rFonts w:ascii="Calibri" w:hAnsi="Calibri"/>
          <w:sz w:val="22"/>
          <w:szCs w:val="22"/>
        </w:rPr>
        <w:t xml:space="preserve"> </w:t>
      </w:r>
      <w:r w:rsidRPr="005826B9">
        <w:rPr>
          <w:rFonts w:ascii="Calibri" w:hAnsi="Calibri"/>
          <w:sz w:val="22"/>
          <w:szCs w:val="22"/>
        </w:rPr>
        <w:t>will</w:t>
      </w:r>
      <w:r w:rsidRPr="00104D44">
        <w:rPr>
          <w:rFonts w:ascii="Calibri" w:hAnsi="Calibri"/>
          <w:sz w:val="22"/>
          <w:szCs w:val="22"/>
        </w:rPr>
        <w:t xml:space="preserve"> </w:t>
      </w:r>
      <w:r w:rsidRPr="005826B9">
        <w:rPr>
          <w:rFonts w:ascii="Calibri" w:hAnsi="Calibri"/>
          <w:sz w:val="22"/>
          <w:szCs w:val="22"/>
        </w:rPr>
        <w:t>not</w:t>
      </w:r>
      <w:r w:rsidRPr="00104D44">
        <w:rPr>
          <w:rFonts w:ascii="Calibri" w:hAnsi="Calibri"/>
          <w:sz w:val="22"/>
          <w:szCs w:val="22"/>
        </w:rPr>
        <w:t xml:space="preserve"> </w:t>
      </w:r>
      <w:r w:rsidRPr="005826B9">
        <w:rPr>
          <w:rFonts w:ascii="Calibri" w:hAnsi="Calibri"/>
          <w:sz w:val="22"/>
          <w:szCs w:val="22"/>
        </w:rPr>
        <w:t>inform</w:t>
      </w:r>
      <w:r w:rsidRPr="00104D44">
        <w:rPr>
          <w:rFonts w:ascii="Calibri" w:hAnsi="Calibri"/>
          <w:sz w:val="22"/>
          <w:szCs w:val="22"/>
        </w:rPr>
        <w:t xml:space="preserve"> </w:t>
      </w:r>
      <w:r w:rsidRPr="005826B9">
        <w:rPr>
          <w:rFonts w:ascii="Calibri" w:hAnsi="Calibri"/>
          <w:sz w:val="22"/>
          <w:szCs w:val="22"/>
        </w:rPr>
        <w:t>the accused or the parents until it has been agreed what information can be disclosed. Parents will be kept informed of the progress of the case, including the outcome of any disciplinary</w:t>
      </w:r>
      <w:r w:rsidRPr="00104D44">
        <w:rPr>
          <w:rFonts w:ascii="Calibri" w:hAnsi="Calibri"/>
          <w:sz w:val="22"/>
          <w:szCs w:val="22"/>
        </w:rPr>
        <w:t xml:space="preserve"> </w:t>
      </w:r>
      <w:r w:rsidRPr="005826B9">
        <w:rPr>
          <w:rFonts w:ascii="Calibri" w:hAnsi="Calibri"/>
          <w:sz w:val="22"/>
          <w:szCs w:val="22"/>
        </w:rPr>
        <w:t>process.</w:t>
      </w:r>
    </w:p>
    <w:p w14:paraId="11F169A8" w14:textId="77777777" w:rsidR="006C0293" w:rsidRPr="005826B9" w:rsidRDefault="00822565">
      <w:pPr>
        <w:pStyle w:val="ListParagraph"/>
        <w:numPr>
          <w:ilvl w:val="2"/>
          <w:numId w:val="49"/>
        </w:numPr>
        <w:tabs>
          <w:tab w:val="left" w:pos="1142"/>
          <w:tab w:val="left" w:pos="1143"/>
        </w:tabs>
        <w:spacing w:before="0"/>
        <w:ind w:right="239"/>
        <w:rPr>
          <w:rFonts w:ascii="Calibri" w:hAnsi="Calibri"/>
          <w:sz w:val="22"/>
          <w:szCs w:val="22"/>
        </w:rPr>
      </w:pPr>
      <w:r w:rsidRPr="005826B9">
        <w:rPr>
          <w:rFonts w:ascii="Calibri" w:hAnsi="Calibri"/>
          <w:sz w:val="22"/>
          <w:szCs w:val="22"/>
        </w:rPr>
        <w:lastRenderedPageBreak/>
        <w:t>The</w:t>
      </w:r>
      <w:r w:rsidRPr="00104D44">
        <w:rPr>
          <w:rFonts w:ascii="Calibri" w:hAnsi="Calibri"/>
          <w:sz w:val="22"/>
          <w:szCs w:val="22"/>
        </w:rPr>
        <w:t xml:space="preserve"> </w:t>
      </w:r>
      <w:r w:rsidRPr="005826B9">
        <w:rPr>
          <w:rFonts w:ascii="Calibri" w:hAnsi="Calibri"/>
          <w:sz w:val="22"/>
          <w:szCs w:val="22"/>
        </w:rPr>
        <w:t>timing</w:t>
      </w:r>
      <w:r w:rsidRPr="00104D44">
        <w:rPr>
          <w:rFonts w:ascii="Calibri" w:hAnsi="Calibri"/>
          <w:sz w:val="22"/>
          <w:szCs w:val="22"/>
        </w:rPr>
        <w:t xml:space="preserve"> </w:t>
      </w:r>
      <w:r w:rsidRPr="005826B9">
        <w:rPr>
          <w:rFonts w:ascii="Calibri" w:hAnsi="Calibri"/>
          <w:sz w:val="22"/>
          <w:szCs w:val="22"/>
        </w:rPr>
        <w:t>and</w:t>
      </w:r>
      <w:r w:rsidRPr="00104D44">
        <w:rPr>
          <w:rFonts w:ascii="Calibri" w:hAnsi="Calibri"/>
          <w:sz w:val="22"/>
          <w:szCs w:val="22"/>
        </w:rPr>
        <w:t xml:space="preserve"> </w:t>
      </w:r>
      <w:r w:rsidRPr="005826B9">
        <w:rPr>
          <w:rFonts w:ascii="Calibri" w:hAnsi="Calibri"/>
          <w:sz w:val="22"/>
          <w:szCs w:val="22"/>
        </w:rPr>
        <w:t>extent</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disclosures,</w:t>
      </w:r>
      <w:r w:rsidRPr="00104D44">
        <w:rPr>
          <w:rFonts w:ascii="Calibri" w:hAnsi="Calibri"/>
          <w:sz w:val="22"/>
          <w:szCs w:val="22"/>
        </w:rPr>
        <w:t xml:space="preserve"> </w:t>
      </w:r>
      <w:r w:rsidRPr="005826B9">
        <w:rPr>
          <w:rFonts w:ascii="Calibri" w:hAnsi="Calibri"/>
          <w:sz w:val="22"/>
          <w:szCs w:val="22"/>
        </w:rPr>
        <w:t>and</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terms</w:t>
      </w:r>
      <w:r w:rsidRPr="00104D44">
        <w:rPr>
          <w:rFonts w:ascii="Calibri" w:hAnsi="Calibri"/>
          <w:sz w:val="22"/>
          <w:szCs w:val="22"/>
        </w:rPr>
        <w:t xml:space="preserve"> </w:t>
      </w:r>
      <w:r w:rsidRPr="005826B9">
        <w:rPr>
          <w:rFonts w:ascii="Calibri" w:hAnsi="Calibri"/>
          <w:sz w:val="22"/>
          <w:szCs w:val="22"/>
        </w:rPr>
        <w:t>on</w:t>
      </w:r>
      <w:r w:rsidRPr="00104D44">
        <w:rPr>
          <w:rFonts w:ascii="Calibri" w:hAnsi="Calibri"/>
          <w:sz w:val="22"/>
          <w:szCs w:val="22"/>
        </w:rPr>
        <w:t xml:space="preserve"> </w:t>
      </w:r>
      <w:r w:rsidRPr="005826B9">
        <w:rPr>
          <w:rFonts w:ascii="Calibri" w:hAnsi="Calibri"/>
          <w:sz w:val="22"/>
          <w:szCs w:val="22"/>
        </w:rPr>
        <w:t>which</w:t>
      </w:r>
      <w:r w:rsidRPr="00104D44">
        <w:rPr>
          <w:rFonts w:ascii="Calibri" w:hAnsi="Calibri"/>
          <w:sz w:val="22"/>
          <w:szCs w:val="22"/>
        </w:rPr>
        <w:t xml:space="preserve"> </w:t>
      </w:r>
      <w:r w:rsidRPr="005826B9">
        <w:rPr>
          <w:rFonts w:ascii="Calibri" w:hAnsi="Calibri"/>
          <w:sz w:val="22"/>
          <w:szCs w:val="22"/>
        </w:rPr>
        <w:t>they</w:t>
      </w:r>
      <w:r w:rsidRPr="00104D44">
        <w:rPr>
          <w:rFonts w:ascii="Calibri" w:hAnsi="Calibri"/>
          <w:sz w:val="22"/>
          <w:szCs w:val="22"/>
        </w:rPr>
        <w:t xml:space="preserve"> </w:t>
      </w:r>
      <w:r w:rsidRPr="005826B9">
        <w:rPr>
          <w:rFonts w:ascii="Calibri" w:hAnsi="Calibri"/>
          <w:sz w:val="22"/>
          <w:szCs w:val="22"/>
        </w:rPr>
        <w:t>are</w:t>
      </w:r>
      <w:r w:rsidRPr="00104D44">
        <w:rPr>
          <w:rFonts w:ascii="Calibri" w:hAnsi="Calibri"/>
          <w:sz w:val="22"/>
          <w:szCs w:val="22"/>
        </w:rPr>
        <w:t xml:space="preserve"> </w:t>
      </w:r>
      <w:r w:rsidRPr="005826B9">
        <w:rPr>
          <w:rFonts w:ascii="Calibri" w:hAnsi="Calibri"/>
          <w:sz w:val="22"/>
          <w:szCs w:val="22"/>
        </w:rPr>
        <w:t>made,</w:t>
      </w:r>
      <w:r w:rsidRPr="00104D44">
        <w:rPr>
          <w:rFonts w:ascii="Calibri" w:hAnsi="Calibri"/>
          <w:sz w:val="22"/>
          <w:szCs w:val="22"/>
        </w:rPr>
        <w:t xml:space="preserve"> </w:t>
      </w:r>
      <w:r w:rsidRPr="005826B9">
        <w:rPr>
          <w:rFonts w:ascii="Calibri" w:hAnsi="Calibri"/>
          <w:sz w:val="22"/>
          <w:szCs w:val="22"/>
        </w:rPr>
        <w:t>will</w:t>
      </w:r>
      <w:r w:rsidRPr="00104D44">
        <w:rPr>
          <w:rFonts w:ascii="Calibri" w:hAnsi="Calibri"/>
          <w:sz w:val="22"/>
          <w:szCs w:val="22"/>
        </w:rPr>
        <w:t xml:space="preserve"> </w:t>
      </w:r>
      <w:r w:rsidRPr="005826B9">
        <w:rPr>
          <w:rFonts w:ascii="Calibri" w:hAnsi="Calibri"/>
          <w:sz w:val="22"/>
          <w:szCs w:val="22"/>
        </w:rPr>
        <w:t>be</w:t>
      </w:r>
      <w:r w:rsidRPr="00104D44">
        <w:rPr>
          <w:rFonts w:ascii="Calibri" w:hAnsi="Calibri"/>
          <w:sz w:val="22"/>
          <w:szCs w:val="22"/>
        </w:rPr>
        <w:t xml:space="preserve"> </w:t>
      </w:r>
      <w:r w:rsidRPr="005826B9">
        <w:rPr>
          <w:rFonts w:ascii="Calibri" w:hAnsi="Calibri"/>
          <w:sz w:val="22"/>
          <w:szCs w:val="22"/>
        </w:rPr>
        <w:t>dependent</w:t>
      </w:r>
      <w:r w:rsidRPr="00104D44">
        <w:rPr>
          <w:rFonts w:ascii="Calibri" w:hAnsi="Calibri"/>
          <w:sz w:val="22"/>
          <w:szCs w:val="22"/>
        </w:rPr>
        <w:t xml:space="preserve"> </w:t>
      </w:r>
      <w:r w:rsidRPr="005826B9">
        <w:rPr>
          <w:rFonts w:ascii="Calibri" w:hAnsi="Calibri"/>
          <w:sz w:val="22"/>
          <w:szCs w:val="22"/>
        </w:rPr>
        <w:t>upon</w:t>
      </w:r>
      <w:r w:rsidRPr="00104D44">
        <w:rPr>
          <w:rFonts w:ascii="Calibri" w:hAnsi="Calibri"/>
          <w:sz w:val="22"/>
          <w:szCs w:val="22"/>
        </w:rPr>
        <w:t xml:space="preserve"> </w:t>
      </w:r>
      <w:r w:rsidRPr="005826B9">
        <w:rPr>
          <w:rFonts w:ascii="Calibri" w:hAnsi="Calibri"/>
          <w:sz w:val="22"/>
          <w:szCs w:val="22"/>
        </w:rPr>
        <w:t>and subject to the laws on confidence and data protection and the advice of external</w:t>
      </w:r>
      <w:r w:rsidRPr="00104D44">
        <w:rPr>
          <w:rFonts w:ascii="Calibri" w:hAnsi="Calibri"/>
          <w:sz w:val="22"/>
          <w:szCs w:val="22"/>
        </w:rPr>
        <w:t xml:space="preserve"> </w:t>
      </w:r>
      <w:r w:rsidRPr="005826B9">
        <w:rPr>
          <w:rFonts w:ascii="Calibri" w:hAnsi="Calibri"/>
          <w:sz w:val="22"/>
          <w:szCs w:val="22"/>
        </w:rPr>
        <w:t>agencies.</w:t>
      </w:r>
    </w:p>
    <w:p w14:paraId="756F1C35" w14:textId="77777777" w:rsidR="006C0293" w:rsidRPr="005826B9" w:rsidRDefault="00822565" w:rsidP="00104D44">
      <w:pPr>
        <w:pStyle w:val="Heading1"/>
        <w:numPr>
          <w:ilvl w:val="1"/>
          <w:numId w:val="11"/>
        </w:numPr>
        <w:tabs>
          <w:tab w:val="left" w:pos="556"/>
        </w:tabs>
        <w:spacing w:before="0"/>
        <w:rPr>
          <w:rFonts w:ascii="Calibri" w:hAnsi="Calibri"/>
          <w:sz w:val="22"/>
          <w:szCs w:val="22"/>
        </w:rPr>
      </w:pPr>
      <w:bookmarkStart w:id="214" w:name="_Toc113231003"/>
      <w:r w:rsidRPr="005826B9">
        <w:rPr>
          <w:rFonts w:ascii="Calibri" w:hAnsi="Calibri"/>
          <w:b w:val="0"/>
          <w:bCs w:val="0"/>
          <w:sz w:val="22"/>
          <w:szCs w:val="22"/>
        </w:rPr>
        <w:t>Investigation</w:t>
      </w:r>
      <w:bookmarkEnd w:id="214"/>
    </w:p>
    <w:p w14:paraId="429A16B6" w14:textId="14136097" w:rsidR="006C0293" w:rsidRPr="005826B9" w:rsidRDefault="00822565">
      <w:pPr>
        <w:pStyle w:val="ListParagraph"/>
        <w:numPr>
          <w:ilvl w:val="2"/>
          <w:numId w:val="49"/>
        </w:numPr>
        <w:tabs>
          <w:tab w:val="left" w:pos="1142"/>
          <w:tab w:val="left" w:pos="1143"/>
        </w:tabs>
        <w:spacing w:before="0"/>
        <w:ind w:right="141"/>
        <w:rPr>
          <w:rFonts w:ascii="Calibri" w:hAnsi="Calibri"/>
          <w:sz w:val="22"/>
          <w:szCs w:val="22"/>
        </w:rPr>
      </w:pPr>
      <w:r w:rsidRPr="005826B9">
        <w:rPr>
          <w:rFonts w:ascii="Calibri" w:hAnsi="Calibri"/>
          <w:sz w:val="22"/>
          <w:szCs w:val="22"/>
        </w:rPr>
        <w:t xml:space="preserve">Allegations about safeguarding are usually conducted by external agencies such as social services of the police rather than by the </w:t>
      </w:r>
      <w:r w:rsidR="003A3F48" w:rsidRPr="005826B9">
        <w:rPr>
          <w:rFonts w:ascii="Calibri" w:hAnsi="Calibri"/>
          <w:sz w:val="22"/>
          <w:szCs w:val="22"/>
        </w:rPr>
        <w:t>school</w:t>
      </w:r>
      <w:r w:rsidRPr="005826B9">
        <w:rPr>
          <w:rFonts w:ascii="Calibri" w:hAnsi="Calibri"/>
          <w:sz w:val="22"/>
          <w:szCs w:val="22"/>
        </w:rPr>
        <w:t>. In some cases, the LADO may ask for further enquiries to be made before a formal decision is reached about how to proceed. When this occurs, the LADO will provide specific guidance as how and by whom the investigation should</w:t>
      </w:r>
      <w:r w:rsidRPr="00104D44">
        <w:rPr>
          <w:rFonts w:ascii="Calibri" w:hAnsi="Calibri"/>
          <w:sz w:val="22"/>
          <w:szCs w:val="22"/>
        </w:rPr>
        <w:t xml:space="preserve"> </w:t>
      </w:r>
      <w:r w:rsidRPr="005826B9">
        <w:rPr>
          <w:rFonts w:ascii="Calibri" w:hAnsi="Calibri"/>
          <w:sz w:val="22"/>
          <w:szCs w:val="22"/>
        </w:rPr>
        <w:t>conducted.</w:t>
      </w:r>
    </w:p>
    <w:p w14:paraId="2C662EE4" w14:textId="466D3EE5" w:rsidR="006C0293" w:rsidRPr="005826B9" w:rsidRDefault="00822565">
      <w:pPr>
        <w:pStyle w:val="ListParagraph"/>
        <w:numPr>
          <w:ilvl w:val="2"/>
          <w:numId w:val="49"/>
        </w:numPr>
        <w:tabs>
          <w:tab w:val="left" w:pos="1142"/>
          <w:tab w:val="left" w:pos="1143"/>
        </w:tabs>
        <w:spacing w:before="0"/>
        <w:ind w:right="152"/>
        <w:rPr>
          <w:rFonts w:ascii="Calibri" w:hAnsi="Calibri"/>
          <w:sz w:val="22"/>
          <w:szCs w:val="22"/>
        </w:rPr>
      </w:pPr>
      <w:r w:rsidRPr="005826B9">
        <w:rPr>
          <w:rFonts w:ascii="Calibri" w:hAnsi="Calibri"/>
          <w:sz w:val="22"/>
          <w:szCs w:val="22"/>
        </w:rPr>
        <w:t xml:space="preserve">Where an external agency is conducting the investigation rather than the School, the School will cooperate fully with external investigators. No internal investigation into possible breaches of the </w:t>
      </w:r>
      <w:r w:rsidR="003A3F48" w:rsidRPr="005826B9">
        <w:rPr>
          <w:rFonts w:ascii="Calibri" w:hAnsi="Calibri"/>
          <w:sz w:val="22"/>
          <w:szCs w:val="22"/>
        </w:rPr>
        <w:t>school’s</w:t>
      </w:r>
      <w:r w:rsidRPr="005826B9">
        <w:rPr>
          <w:rFonts w:ascii="Calibri" w:hAnsi="Calibri"/>
          <w:sz w:val="22"/>
          <w:szCs w:val="22"/>
        </w:rPr>
        <w:t xml:space="preserve"> disciplinary</w:t>
      </w:r>
      <w:r w:rsidRPr="00104D44">
        <w:rPr>
          <w:rFonts w:ascii="Calibri" w:hAnsi="Calibri"/>
          <w:sz w:val="22"/>
          <w:szCs w:val="22"/>
        </w:rPr>
        <w:t xml:space="preserve"> </w:t>
      </w:r>
      <w:r w:rsidRPr="005826B9">
        <w:rPr>
          <w:rFonts w:ascii="Calibri" w:hAnsi="Calibri"/>
          <w:sz w:val="22"/>
          <w:szCs w:val="22"/>
        </w:rPr>
        <w:t>code</w:t>
      </w:r>
      <w:r w:rsidRPr="00104D44">
        <w:rPr>
          <w:rFonts w:ascii="Calibri" w:hAnsi="Calibri"/>
          <w:sz w:val="22"/>
          <w:szCs w:val="22"/>
        </w:rPr>
        <w:t xml:space="preserve"> </w:t>
      </w:r>
      <w:r w:rsidRPr="005826B9">
        <w:rPr>
          <w:rFonts w:ascii="Calibri" w:hAnsi="Calibri"/>
          <w:sz w:val="22"/>
          <w:szCs w:val="22"/>
        </w:rPr>
        <w:t>will</w:t>
      </w:r>
      <w:r w:rsidRPr="00104D44">
        <w:rPr>
          <w:rFonts w:ascii="Calibri" w:hAnsi="Calibri"/>
          <w:sz w:val="22"/>
          <w:szCs w:val="22"/>
        </w:rPr>
        <w:t xml:space="preserve"> </w:t>
      </w:r>
      <w:r w:rsidRPr="005826B9">
        <w:rPr>
          <w:rFonts w:ascii="Calibri" w:hAnsi="Calibri"/>
          <w:sz w:val="22"/>
          <w:szCs w:val="22"/>
        </w:rPr>
        <w:t>commence</w:t>
      </w:r>
      <w:r w:rsidRPr="00104D44">
        <w:rPr>
          <w:rFonts w:ascii="Calibri" w:hAnsi="Calibri"/>
          <w:sz w:val="22"/>
          <w:szCs w:val="22"/>
        </w:rPr>
        <w:t xml:space="preserve"> </w:t>
      </w:r>
      <w:r w:rsidRPr="005826B9">
        <w:rPr>
          <w:rFonts w:ascii="Calibri" w:hAnsi="Calibri"/>
          <w:sz w:val="22"/>
          <w:szCs w:val="22"/>
        </w:rPr>
        <w:t>until</w:t>
      </w:r>
      <w:r w:rsidRPr="00104D44">
        <w:rPr>
          <w:rFonts w:ascii="Calibri" w:hAnsi="Calibri"/>
          <w:sz w:val="22"/>
          <w:szCs w:val="22"/>
        </w:rPr>
        <w:t xml:space="preserve"> </w:t>
      </w:r>
      <w:r w:rsidRPr="005826B9">
        <w:rPr>
          <w:rFonts w:ascii="Calibri" w:hAnsi="Calibri"/>
          <w:sz w:val="22"/>
          <w:szCs w:val="22"/>
        </w:rPr>
        <w:t>any</w:t>
      </w:r>
      <w:r w:rsidRPr="00104D44">
        <w:rPr>
          <w:rFonts w:ascii="Calibri" w:hAnsi="Calibri"/>
          <w:sz w:val="22"/>
          <w:szCs w:val="22"/>
        </w:rPr>
        <w:t xml:space="preserve"> </w:t>
      </w:r>
      <w:r w:rsidRPr="005826B9">
        <w:rPr>
          <w:rFonts w:ascii="Calibri" w:hAnsi="Calibri"/>
          <w:sz w:val="22"/>
          <w:szCs w:val="22"/>
        </w:rPr>
        <w:t>external</w:t>
      </w:r>
      <w:r w:rsidRPr="00104D44">
        <w:rPr>
          <w:rFonts w:ascii="Calibri" w:hAnsi="Calibri"/>
          <w:sz w:val="22"/>
          <w:szCs w:val="22"/>
        </w:rPr>
        <w:t xml:space="preserve"> </w:t>
      </w:r>
      <w:r w:rsidRPr="005826B9">
        <w:rPr>
          <w:rFonts w:ascii="Calibri" w:hAnsi="Calibri"/>
          <w:sz w:val="22"/>
          <w:szCs w:val="22"/>
        </w:rPr>
        <w:t>investigation</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criminal</w:t>
      </w:r>
      <w:r w:rsidRPr="00104D44">
        <w:rPr>
          <w:rFonts w:ascii="Calibri" w:hAnsi="Calibri"/>
          <w:sz w:val="22"/>
          <w:szCs w:val="22"/>
        </w:rPr>
        <w:t xml:space="preserve"> </w:t>
      </w:r>
      <w:r w:rsidRPr="005826B9">
        <w:rPr>
          <w:rFonts w:ascii="Calibri" w:hAnsi="Calibri"/>
          <w:sz w:val="22"/>
          <w:szCs w:val="22"/>
        </w:rPr>
        <w:t>proceedings</w:t>
      </w:r>
      <w:r w:rsidRPr="00104D44">
        <w:rPr>
          <w:rFonts w:ascii="Calibri" w:hAnsi="Calibri"/>
          <w:sz w:val="22"/>
          <w:szCs w:val="22"/>
        </w:rPr>
        <w:t xml:space="preserve"> </w:t>
      </w:r>
      <w:r w:rsidRPr="005826B9">
        <w:rPr>
          <w:rFonts w:ascii="Calibri" w:hAnsi="Calibri"/>
          <w:sz w:val="22"/>
          <w:szCs w:val="22"/>
        </w:rPr>
        <w:t>are</w:t>
      </w:r>
      <w:r w:rsidRPr="00104D44">
        <w:rPr>
          <w:rFonts w:ascii="Calibri" w:hAnsi="Calibri"/>
          <w:sz w:val="22"/>
          <w:szCs w:val="22"/>
        </w:rPr>
        <w:t xml:space="preserve"> </w:t>
      </w:r>
      <w:r w:rsidRPr="005826B9">
        <w:rPr>
          <w:rFonts w:ascii="Calibri" w:hAnsi="Calibri"/>
          <w:sz w:val="22"/>
          <w:szCs w:val="22"/>
        </w:rPr>
        <w:t>complete.</w:t>
      </w:r>
      <w:r w:rsidR="002804FF" w:rsidRPr="005826B9">
        <w:rPr>
          <w:rFonts w:ascii="Calibri" w:hAnsi="Calibri"/>
          <w:sz w:val="22"/>
          <w:szCs w:val="22"/>
        </w:rPr>
        <w:t xml:space="preserve"> </w:t>
      </w:r>
    </w:p>
    <w:p w14:paraId="11E10737" w14:textId="6340DA1E" w:rsidR="006C0293" w:rsidRPr="005826B9" w:rsidRDefault="00822565">
      <w:pPr>
        <w:pStyle w:val="BodyText"/>
        <w:spacing w:before="0"/>
        <w:ind w:right="202"/>
        <w:jc w:val="both"/>
        <w:rPr>
          <w:rFonts w:ascii="Calibri" w:hAnsi="Calibri"/>
          <w:sz w:val="22"/>
          <w:szCs w:val="22"/>
        </w:rPr>
      </w:pPr>
      <w:r w:rsidRPr="005826B9">
        <w:rPr>
          <w:rFonts w:ascii="Calibri" w:hAnsi="Calibri"/>
          <w:sz w:val="22"/>
          <w:szCs w:val="22"/>
        </w:rPr>
        <w:t xml:space="preserve">It is recognised that the </w:t>
      </w:r>
      <w:r w:rsidR="003A3F48" w:rsidRPr="005826B9">
        <w:rPr>
          <w:rFonts w:ascii="Calibri" w:hAnsi="Calibri"/>
          <w:sz w:val="22"/>
          <w:szCs w:val="22"/>
        </w:rPr>
        <w:t>school</w:t>
      </w:r>
      <w:r w:rsidRPr="005826B9">
        <w:rPr>
          <w:rFonts w:ascii="Calibri" w:hAnsi="Calibri"/>
          <w:sz w:val="22"/>
          <w:szCs w:val="22"/>
        </w:rPr>
        <w:t xml:space="preserve"> may have to consider an allegation against an individual not directly employed by the School, for example supply teachers provided by an employment agency or business</w:t>
      </w:r>
      <w:r w:rsidR="002804FF" w:rsidRPr="005826B9">
        <w:rPr>
          <w:rFonts w:ascii="Calibri" w:hAnsi="Calibri"/>
          <w:sz w:val="22"/>
          <w:szCs w:val="22"/>
        </w:rPr>
        <w:t xml:space="preserve">. </w:t>
      </w:r>
      <w:r w:rsidRPr="005826B9">
        <w:rPr>
          <w:rFonts w:ascii="Calibri" w:hAnsi="Calibri"/>
          <w:sz w:val="22"/>
          <w:szCs w:val="22"/>
        </w:rPr>
        <w:t xml:space="preserve"> </w:t>
      </w:r>
      <w:r w:rsidR="00C51FAE" w:rsidRPr="005826B9">
        <w:rPr>
          <w:rFonts w:ascii="Calibri" w:hAnsi="Calibri"/>
          <w:sz w:val="22"/>
          <w:szCs w:val="22"/>
        </w:rPr>
        <w:t>Evergreen</w:t>
      </w:r>
      <w:r w:rsidRPr="005826B9">
        <w:rPr>
          <w:rFonts w:ascii="Calibri" w:hAnsi="Calibri"/>
          <w:sz w:val="22"/>
          <w:szCs w:val="22"/>
        </w:rPr>
        <w:t xml:space="preserve"> Primary School will ensure allegations are dealt with properly.</w:t>
      </w:r>
      <w:r w:rsidR="002804FF" w:rsidRPr="005826B9">
        <w:rPr>
          <w:rFonts w:ascii="Calibri" w:hAnsi="Calibri"/>
          <w:sz w:val="22"/>
          <w:szCs w:val="22"/>
        </w:rPr>
        <w:t xml:space="preserve"> The agency will be kept fully informed and involved.</w:t>
      </w:r>
      <w:r w:rsidRPr="005826B9">
        <w:rPr>
          <w:rFonts w:ascii="Calibri" w:hAnsi="Calibri"/>
          <w:sz w:val="22"/>
          <w:szCs w:val="22"/>
        </w:rPr>
        <w:t xml:space="preserve"> Prior to ceasing using a supply teacher due</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safeguarding</w:t>
      </w:r>
      <w:r w:rsidRPr="00104D44">
        <w:rPr>
          <w:rFonts w:ascii="Calibri" w:hAnsi="Calibri"/>
          <w:sz w:val="22"/>
          <w:szCs w:val="22"/>
        </w:rPr>
        <w:t xml:space="preserve"> </w:t>
      </w:r>
      <w:r w:rsidRPr="005826B9">
        <w:rPr>
          <w:rFonts w:ascii="Calibri" w:hAnsi="Calibri"/>
          <w:sz w:val="22"/>
          <w:szCs w:val="22"/>
        </w:rPr>
        <w:t>concerns,</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facts</w:t>
      </w:r>
      <w:r w:rsidRPr="00104D44">
        <w:rPr>
          <w:rFonts w:ascii="Calibri" w:hAnsi="Calibri"/>
          <w:sz w:val="22"/>
          <w:szCs w:val="22"/>
        </w:rPr>
        <w:t xml:space="preserve"> </w:t>
      </w:r>
      <w:r w:rsidRPr="005826B9">
        <w:rPr>
          <w:rFonts w:ascii="Calibri" w:hAnsi="Calibri"/>
          <w:sz w:val="22"/>
          <w:szCs w:val="22"/>
        </w:rPr>
        <w:t>will</w:t>
      </w:r>
      <w:r w:rsidRPr="00104D44">
        <w:rPr>
          <w:rFonts w:ascii="Calibri" w:hAnsi="Calibri"/>
          <w:sz w:val="22"/>
          <w:szCs w:val="22"/>
        </w:rPr>
        <w:t xml:space="preserve"> </w:t>
      </w:r>
      <w:r w:rsidRPr="005826B9">
        <w:rPr>
          <w:rFonts w:ascii="Calibri" w:hAnsi="Calibri"/>
          <w:sz w:val="22"/>
          <w:szCs w:val="22"/>
        </w:rPr>
        <w:t>be</w:t>
      </w:r>
      <w:r w:rsidRPr="00104D44">
        <w:rPr>
          <w:rFonts w:ascii="Calibri" w:hAnsi="Calibri"/>
          <w:sz w:val="22"/>
          <w:szCs w:val="22"/>
        </w:rPr>
        <w:t xml:space="preserve"> </w:t>
      </w:r>
      <w:r w:rsidRPr="005826B9">
        <w:rPr>
          <w:rFonts w:ascii="Calibri" w:hAnsi="Calibri"/>
          <w:sz w:val="22"/>
          <w:szCs w:val="22"/>
        </w:rPr>
        <w:t>found</w:t>
      </w:r>
      <w:r w:rsidRPr="00104D44">
        <w:rPr>
          <w:rFonts w:ascii="Calibri" w:hAnsi="Calibri"/>
          <w:sz w:val="22"/>
          <w:szCs w:val="22"/>
        </w:rPr>
        <w:t xml:space="preserve"> </w:t>
      </w:r>
      <w:r w:rsidRPr="005826B9">
        <w:rPr>
          <w:rFonts w:ascii="Calibri" w:hAnsi="Calibri"/>
          <w:sz w:val="22"/>
          <w:szCs w:val="22"/>
        </w:rPr>
        <w:t>out</w:t>
      </w:r>
      <w:r w:rsidRPr="00104D44">
        <w:rPr>
          <w:rFonts w:ascii="Calibri" w:hAnsi="Calibri"/>
          <w:sz w:val="22"/>
          <w:szCs w:val="22"/>
        </w:rPr>
        <w:t xml:space="preserve"> </w:t>
      </w:r>
      <w:r w:rsidRPr="005826B9">
        <w:rPr>
          <w:rFonts w:ascii="Calibri" w:hAnsi="Calibri"/>
          <w:sz w:val="22"/>
          <w:szCs w:val="22"/>
        </w:rPr>
        <w:t>and</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LADO</w:t>
      </w:r>
      <w:r w:rsidRPr="00104D44">
        <w:rPr>
          <w:rFonts w:ascii="Calibri" w:hAnsi="Calibri"/>
          <w:sz w:val="22"/>
          <w:szCs w:val="22"/>
        </w:rPr>
        <w:t xml:space="preserve"> </w:t>
      </w:r>
      <w:r w:rsidRPr="005826B9">
        <w:rPr>
          <w:rFonts w:ascii="Calibri" w:hAnsi="Calibri"/>
          <w:sz w:val="22"/>
          <w:szCs w:val="22"/>
        </w:rPr>
        <w:t>liaised</w:t>
      </w:r>
      <w:r w:rsidRPr="00104D44">
        <w:rPr>
          <w:rFonts w:ascii="Calibri" w:hAnsi="Calibri"/>
          <w:sz w:val="22"/>
          <w:szCs w:val="22"/>
        </w:rPr>
        <w:t xml:space="preserve"> </w:t>
      </w:r>
      <w:r w:rsidRPr="005826B9">
        <w:rPr>
          <w:rFonts w:ascii="Calibri" w:hAnsi="Calibri"/>
          <w:sz w:val="22"/>
          <w:szCs w:val="22"/>
        </w:rPr>
        <w:t>with</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determine</w:t>
      </w:r>
      <w:r w:rsidRPr="00104D44">
        <w:rPr>
          <w:rFonts w:ascii="Calibri" w:hAnsi="Calibri"/>
          <w:sz w:val="22"/>
          <w:szCs w:val="22"/>
        </w:rPr>
        <w:t xml:space="preserve"> </w:t>
      </w:r>
      <w:r w:rsidRPr="005826B9">
        <w:rPr>
          <w:rFonts w:ascii="Calibri" w:hAnsi="Calibri"/>
          <w:sz w:val="22"/>
          <w:szCs w:val="22"/>
        </w:rPr>
        <w:t>a</w:t>
      </w:r>
      <w:r w:rsidR="00F603B0" w:rsidRPr="005826B9">
        <w:rPr>
          <w:rFonts w:ascii="Calibri" w:hAnsi="Calibri"/>
          <w:sz w:val="22"/>
          <w:szCs w:val="22"/>
        </w:rPr>
        <w:t xml:space="preserve"> </w:t>
      </w:r>
      <w:r w:rsidRPr="005826B9">
        <w:rPr>
          <w:rFonts w:ascii="Calibri" w:hAnsi="Calibri"/>
          <w:sz w:val="22"/>
          <w:szCs w:val="22"/>
        </w:rPr>
        <w:t xml:space="preserve">suitable outcome. The </w:t>
      </w:r>
      <w:r w:rsidR="003A3F48" w:rsidRPr="005826B9">
        <w:rPr>
          <w:rFonts w:ascii="Calibri" w:hAnsi="Calibri"/>
          <w:sz w:val="22"/>
          <w:szCs w:val="22"/>
        </w:rPr>
        <w:t>school</w:t>
      </w:r>
      <w:r w:rsidRPr="005826B9">
        <w:rPr>
          <w:rFonts w:ascii="Calibri" w:hAnsi="Calibri"/>
          <w:sz w:val="22"/>
          <w:szCs w:val="22"/>
        </w:rPr>
        <w:t xml:space="preserve"> will discuss with the agency whether it is appropriate to suspend the supply teacher, or redeploy them, whilst the investigation is carried out. </w:t>
      </w:r>
      <w:r w:rsidR="00C51FAE" w:rsidRPr="005826B9">
        <w:rPr>
          <w:rFonts w:ascii="Calibri" w:hAnsi="Calibri"/>
          <w:sz w:val="22"/>
          <w:szCs w:val="22"/>
        </w:rPr>
        <w:t>Evergreen</w:t>
      </w:r>
      <w:r w:rsidRPr="005826B9">
        <w:rPr>
          <w:rFonts w:ascii="Calibri" w:hAnsi="Calibri"/>
          <w:sz w:val="22"/>
          <w:szCs w:val="22"/>
        </w:rPr>
        <w:t xml:space="preserve"> Primary School may take the lead in the investigation as required in full co-operation with the LADO, police and/or children’s social services.</w:t>
      </w:r>
    </w:p>
    <w:p w14:paraId="00DE781D" w14:textId="7D990A52" w:rsidR="006C0293" w:rsidRPr="005826B9" w:rsidRDefault="00822565">
      <w:pPr>
        <w:pStyle w:val="BodyText"/>
        <w:spacing w:before="0"/>
        <w:rPr>
          <w:rFonts w:ascii="Calibri" w:hAnsi="Calibri"/>
          <w:sz w:val="22"/>
          <w:szCs w:val="22"/>
        </w:rPr>
      </w:pPr>
      <w:r w:rsidRPr="005826B9">
        <w:rPr>
          <w:rFonts w:ascii="Calibri" w:hAnsi="Calibri"/>
          <w:sz w:val="22"/>
          <w:szCs w:val="22"/>
        </w:rPr>
        <w:t xml:space="preserve">The supply teacher will be advised to contact their trade union for representation. If there is an allegation meeting it will address issues such as information sharing, to ensure that any previous concerns or allegations known to the agency are </w:t>
      </w:r>
      <w:r w:rsidR="00DC628B" w:rsidRPr="005826B9">
        <w:rPr>
          <w:rFonts w:ascii="Calibri" w:hAnsi="Calibri"/>
          <w:sz w:val="22"/>
          <w:szCs w:val="22"/>
        </w:rPr>
        <w:t>considered</w:t>
      </w:r>
      <w:r w:rsidRPr="005826B9">
        <w:rPr>
          <w:rFonts w:ascii="Calibri" w:hAnsi="Calibri"/>
          <w:sz w:val="22"/>
          <w:szCs w:val="22"/>
        </w:rPr>
        <w:t xml:space="preserve"> by the </w:t>
      </w:r>
      <w:r w:rsidR="003A3F48" w:rsidRPr="005826B9">
        <w:rPr>
          <w:rFonts w:ascii="Calibri" w:hAnsi="Calibri"/>
          <w:sz w:val="22"/>
          <w:szCs w:val="22"/>
        </w:rPr>
        <w:t>school</w:t>
      </w:r>
      <w:r w:rsidRPr="005826B9">
        <w:rPr>
          <w:rFonts w:ascii="Calibri" w:hAnsi="Calibri"/>
          <w:sz w:val="22"/>
          <w:szCs w:val="22"/>
        </w:rPr>
        <w:t>.</w:t>
      </w:r>
    </w:p>
    <w:p w14:paraId="71B2ADAD" w14:textId="77777777" w:rsidR="006C0293" w:rsidRPr="005826B9" w:rsidRDefault="00822565">
      <w:pPr>
        <w:pStyle w:val="ListParagraph"/>
        <w:numPr>
          <w:ilvl w:val="2"/>
          <w:numId w:val="49"/>
        </w:numPr>
        <w:tabs>
          <w:tab w:val="left" w:pos="1142"/>
          <w:tab w:val="left" w:pos="1143"/>
        </w:tabs>
        <w:spacing w:before="0"/>
        <w:ind w:right="444"/>
        <w:rPr>
          <w:rFonts w:ascii="Calibri" w:hAnsi="Calibri"/>
          <w:sz w:val="22"/>
          <w:szCs w:val="22"/>
        </w:rPr>
      </w:pPr>
      <w:r w:rsidRPr="005826B9">
        <w:rPr>
          <w:rFonts w:ascii="Calibri" w:hAnsi="Calibri"/>
          <w:sz w:val="22"/>
          <w:szCs w:val="22"/>
        </w:rPr>
        <w:t>In accordance with DfE statutory guidance, the following definitions will be used when determining the outcome of allegation</w:t>
      </w:r>
      <w:r w:rsidRPr="00104D44">
        <w:rPr>
          <w:rFonts w:ascii="Calibri" w:hAnsi="Calibri"/>
          <w:sz w:val="22"/>
          <w:szCs w:val="22"/>
        </w:rPr>
        <w:t xml:space="preserve"> </w:t>
      </w:r>
      <w:r w:rsidRPr="005826B9">
        <w:rPr>
          <w:rFonts w:ascii="Calibri" w:hAnsi="Calibri"/>
          <w:sz w:val="22"/>
          <w:szCs w:val="22"/>
        </w:rPr>
        <w:t>investigations:</w:t>
      </w:r>
    </w:p>
    <w:p w14:paraId="6EBDA814" w14:textId="77777777" w:rsidR="006C0293" w:rsidRPr="005826B9" w:rsidRDefault="00822565">
      <w:pPr>
        <w:pStyle w:val="ListParagraph"/>
        <w:numPr>
          <w:ilvl w:val="3"/>
          <w:numId w:val="49"/>
        </w:numPr>
        <w:tabs>
          <w:tab w:val="left" w:pos="1995"/>
          <w:tab w:val="left" w:pos="1996"/>
        </w:tabs>
        <w:spacing w:before="0"/>
        <w:rPr>
          <w:rFonts w:ascii="Calibri" w:hAnsi="Calibri"/>
          <w:sz w:val="22"/>
          <w:szCs w:val="22"/>
        </w:rPr>
      </w:pPr>
      <w:r w:rsidRPr="005826B9">
        <w:rPr>
          <w:rFonts w:ascii="Calibri" w:hAnsi="Calibri"/>
          <w:sz w:val="22"/>
          <w:szCs w:val="22"/>
        </w:rPr>
        <w:t>Substantiated: there is sufficient evident to prove the</w:t>
      </w:r>
      <w:r w:rsidRPr="00104D44">
        <w:rPr>
          <w:rFonts w:ascii="Calibri" w:hAnsi="Calibri"/>
          <w:sz w:val="22"/>
          <w:szCs w:val="22"/>
        </w:rPr>
        <w:t xml:space="preserve"> </w:t>
      </w:r>
      <w:r w:rsidRPr="005826B9">
        <w:rPr>
          <w:rFonts w:ascii="Calibri" w:hAnsi="Calibri"/>
          <w:sz w:val="22"/>
          <w:szCs w:val="22"/>
        </w:rPr>
        <w:t>allegation</w:t>
      </w:r>
    </w:p>
    <w:p w14:paraId="7CE5F1BC" w14:textId="77777777" w:rsidR="006C0293" w:rsidRPr="005826B9" w:rsidRDefault="00822565">
      <w:pPr>
        <w:pStyle w:val="ListParagraph"/>
        <w:numPr>
          <w:ilvl w:val="3"/>
          <w:numId w:val="49"/>
        </w:numPr>
        <w:tabs>
          <w:tab w:val="left" w:pos="1995"/>
          <w:tab w:val="left" w:pos="1996"/>
        </w:tabs>
        <w:spacing w:before="0"/>
        <w:ind w:right="200"/>
        <w:rPr>
          <w:rFonts w:ascii="Calibri" w:hAnsi="Calibri"/>
          <w:sz w:val="22"/>
          <w:szCs w:val="22"/>
        </w:rPr>
      </w:pPr>
      <w:r w:rsidRPr="005826B9">
        <w:rPr>
          <w:rFonts w:ascii="Calibri" w:hAnsi="Calibri"/>
          <w:sz w:val="22"/>
          <w:szCs w:val="22"/>
        </w:rPr>
        <w:t>Malicious: there is sufficient evidence to disprove the allegation and there has been a deliberate act to</w:t>
      </w:r>
      <w:r w:rsidRPr="00104D44">
        <w:rPr>
          <w:rFonts w:ascii="Calibri" w:hAnsi="Calibri"/>
          <w:sz w:val="22"/>
          <w:szCs w:val="22"/>
        </w:rPr>
        <w:t xml:space="preserve"> </w:t>
      </w:r>
      <w:r w:rsidRPr="005826B9">
        <w:rPr>
          <w:rFonts w:ascii="Calibri" w:hAnsi="Calibri"/>
          <w:sz w:val="22"/>
          <w:szCs w:val="22"/>
        </w:rPr>
        <w:t>deceive</w:t>
      </w:r>
    </w:p>
    <w:p w14:paraId="1C77BDD9" w14:textId="77777777" w:rsidR="006C0293" w:rsidRPr="005826B9" w:rsidRDefault="00822565">
      <w:pPr>
        <w:pStyle w:val="ListParagraph"/>
        <w:numPr>
          <w:ilvl w:val="3"/>
          <w:numId w:val="49"/>
        </w:numPr>
        <w:tabs>
          <w:tab w:val="left" w:pos="1995"/>
          <w:tab w:val="left" w:pos="1996"/>
        </w:tabs>
        <w:spacing w:before="0"/>
        <w:rPr>
          <w:rFonts w:ascii="Calibri" w:hAnsi="Calibri"/>
          <w:sz w:val="22"/>
          <w:szCs w:val="22"/>
        </w:rPr>
      </w:pPr>
      <w:r w:rsidRPr="005826B9">
        <w:rPr>
          <w:rFonts w:ascii="Calibri" w:hAnsi="Calibri"/>
          <w:sz w:val="22"/>
          <w:szCs w:val="22"/>
        </w:rPr>
        <w:t>False: there is sufficient evidence to disprove the</w:t>
      </w:r>
      <w:r w:rsidRPr="00104D44">
        <w:rPr>
          <w:rFonts w:ascii="Calibri" w:hAnsi="Calibri"/>
          <w:sz w:val="22"/>
          <w:szCs w:val="22"/>
        </w:rPr>
        <w:t xml:space="preserve"> </w:t>
      </w:r>
      <w:r w:rsidRPr="005826B9">
        <w:rPr>
          <w:rFonts w:ascii="Calibri" w:hAnsi="Calibri"/>
          <w:sz w:val="22"/>
          <w:szCs w:val="22"/>
        </w:rPr>
        <w:t>allegation</w:t>
      </w:r>
    </w:p>
    <w:p w14:paraId="38BAEDBF" w14:textId="77777777" w:rsidR="006C0293" w:rsidRPr="005826B9" w:rsidRDefault="00822565">
      <w:pPr>
        <w:pStyle w:val="ListParagraph"/>
        <w:numPr>
          <w:ilvl w:val="3"/>
          <w:numId w:val="49"/>
        </w:numPr>
        <w:tabs>
          <w:tab w:val="left" w:pos="1995"/>
          <w:tab w:val="left" w:pos="1996"/>
        </w:tabs>
        <w:spacing w:before="0"/>
        <w:ind w:right="474"/>
        <w:rPr>
          <w:rFonts w:ascii="Calibri" w:hAnsi="Calibri"/>
          <w:sz w:val="22"/>
          <w:szCs w:val="22"/>
        </w:rPr>
      </w:pPr>
      <w:r w:rsidRPr="005826B9">
        <w:rPr>
          <w:rFonts w:ascii="Calibri" w:hAnsi="Calibri"/>
          <w:sz w:val="22"/>
          <w:szCs w:val="22"/>
        </w:rPr>
        <w:t>Unsubstantiated: there is insufficient evidence to either prove or disprove the allegation. The term, therefore, does not imply guilt or</w:t>
      </w:r>
      <w:r w:rsidRPr="00104D44">
        <w:rPr>
          <w:rFonts w:ascii="Calibri" w:hAnsi="Calibri"/>
          <w:sz w:val="22"/>
          <w:szCs w:val="22"/>
        </w:rPr>
        <w:t xml:space="preserve"> </w:t>
      </w:r>
      <w:r w:rsidRPr="005826B9">
        <w:rPr>
          <w:rFonts w:ascii="Calibri" w:hAnsi="Calibri"/>
          <w:sz w:val="22"/>
          <w:szCs w:val="22"/>
        </w:rPr>
        <w:t>innocence</w:t>
      </w:r>
    </w:p>
    <w:p w14:paraId="763F8FE6" w14:textId="77777777" w:rsidR="006C0293" w:rsidRPr="005826B9" w:rsidRDefault="00822565">
      <w:pPr>
        <w:pStyle w:val="ListParagraph"/>
        <w:numPr>
          <w:ilvl w:val="3"/>
          <w:numId w:val="49"/>
        </w:numPr>
        <w:tabs>
          <w:tab w:val="left" w:pos="1995"/>
          <w:tab w:val="left" w:pos="1996"/>
        </w:tabs>
        <w:spacing w:before="0"/>
        <w:ind w:right="700"/>
        <w:rPr>
          <w:rFonts w:ascii="Calibri" w:hAnsi="Calibri"/>
          <w:sz w:val="22"/>
          <w:szCs w:val="22"/>
        </w:rPr>
      </w:pPr>
      <w:r w:rsidRPr="005826B9">
        <w:rPr>
          <w:rFonts w:ascii="Calibri" w:hAnsi="Calibri"/>
          <w:sz w:val="22"/>
          <w:szCs w:val="22"/>
        </w:rPr>
        <w:t>Unfounded: to reflect cases where there is no evidence or proper basis which supports the allegation being</w:t>
      </w:r>
      <w:r w:rsidRPr="00104D44">
        <w:rPr>
          <w:rFonts w:ascii="Calibri" w:hAnsi="Calibri"/>
          <w:sz w:val="22"/>
          <w:szCs w:val="22"/>
        </w:rPr>
        <w:t xml:space="preserve"> </w:t>
      </w:r>
      <w:r w:rsidRPr="005826B9">
        <w:rPr>
          <w:rFonts w:ascii="Calibri" w:hAnsi="Calibri"/>
          <w:sz w:val="22"/>
          <w:szCs w:val="22"/>
        </w:rPr>
        <w:t>made</w:t>
      </w:r>
    </w:p>
    <w:p w14:paraId="7F8070BF" w14:textId="77777777" w:rsidR="006C0293" w:rsidRPr="005826B9" w:rsidRDefault="00822565" w:rsidP="00104D44">
      <w:pPr>
        <w:pStyle w:val="Heading1"/>
        <w:numPr>
          <w:ilvl w:val="1"/>
          <w:numId w:val="11"/>
        </w:numPr>
        <w:tabs>
          <w:tab w:val="left" w:pos="556"/>
        </w:tabs>
        <w:spacing w:before="0"/>
        <w:rPr>
          <w:rFonts w:ascii="Calibri" w:hAnsi="Calibri"/>
          <w:sz w:val="22"/>
          <w:szCs w:val="22"/>
        </w:rPr>
      </w:pPr>
      <w:bookmarkStart w:id="215" w:name="_Toc113231004"/>
      <w:r w:rsidRPr="005826B9">
        <w:rPr>
          <w:rFonts w:ascii="Calibri" w:hAnsi="Calibri"/>
          <w:b w:val="0"/>
          <w:bCs w:val="0"/>
          <w:sz w:val="22"/>
          <w:szCs w:val="22"/>
        </w:rPr>
        <w:t>Support</w:t>
      </w:r>
      <w:bookmarkEnd w:id="215"/>
    </w:p>
    <w:p w14:paraId="7D725BE0" w14:textId="732DF189" w:rsidR="006C0293" w:rsidRPr="005826B9" w:rsidRDefault="00822565">
      <w:pPr>
        <w:pStyle w:val="ListParagraph"/>
        <w:numPr>
          <w:ilvl w:val="2"/>
          <w:numId w:val="49"/>
        </w:numPr>
        <w:tabs>
          <w:tab w:val="left" w:pos="1142"/>
          <w:tab w:val="left" w:pos="1143"/>
        </w:tabs>
        <w:spacing w:before="0"/>
        <w:ind w:right="240"/>
        <w:rPr>
          <w:rFonts w:ascii="Calibri" w:hAnsi="Calibri"/>
          <w:sz w:val="22"/>
          <w:szCs w:val="22"/>
        </w:rPr>
      </w:pPr>
      <w:r w:rsidRPr="005826B9">
        <w:rPr>
          <w:rFonts w:ascii="Calibri" w:hAnsi="Calibri"/>
          <w:sz w:val="22"/>
          <w:szCs w:val="22"/>
        </w:rPr>
        <w:t>The</w:t>
      </w:r>
      <w:r w:rsidRPr="00104D44">
        <w:rPr>
          <w:rFonts w:ascii="Calibri" w:hAnsi="Calibri"/>
          <w:sz w:val="22"/>
          <w:szCs w:val="22"/>
        </w:rPr>
        <w:t xml:space="preserve"> </w:t>
      </w:r>
      <w:r w:rsidR="003A3F48" w:rsidRPr="005826B9">
        <w:rPr>
          <w:rFonts w:ascii="Calibri" w:hAnsi="Calibri"/>
          <w:sz w:val="22"/>
          <w:szCs w:val="22"/>
        </w:rPr>
        <w:t>school</w:t>
      </w:r>
      <w:r w:rsidRPr="00104D44">
        <w:rPr>
          <w:rFonts w:ascii="Calibri" w:hAnsi="Calibri"/>
          <w:sz w:val="22"/>
          <w:szCs w:val="22"/>
        </w:rPr>
        <w:t xml:space="preserve"> </w:t>
      </w:r>
      <w:r w:rsidRPr="005826B9">
        <w:rPr>
          <w:rFonts w:ascii="Calibri" w:hAnsi="Calibri"/>
          <w:sz w:val="22"/>
          <w:szCs w:val="22"/>
        </w:rPr>
        <w:t>has</w:t>
      </w:r>
      <w:r w:rsidRPr="00104D44">
        <w:rPr>
          <w:rFonts w:ascii="Calibri" w:hAnsi="Calibri"/>
          <w:sz w:val="22"/>
          <w:szCs w:val="22"/>
        </w:rPr>
        <w:t xml:space="preserve"> </w:t>
      </w:r>
      <w:r w:rsidRPr="005826B9">
        <w:rPr>
          <w:rFonts w:ascii="Calibri" w:hAnsi="Calibri"/>
          <w:sz w:val="22"/>
          <w:szCs w:val="22"/>
        </w:rPr>
        <w:t>a</w:t>
      </w:r>
      <w:r w:rsidRPr="00104D44">
        <w:rPr>
          <w:rFonts w:ascii="Calibri" w:hAnsi="Calibri"/>
          <w:sz w:val="22"/>
          <w:szCs w:val="22"/>
        </w:rPr>
        <w:t xml:space="preserve"> </w:t>
      </w:r>
      <w:r w:rsidRPr="005826B9">
        <w:rPr>
          <w:rFonts w:ascii="Calibri" w:hAnsi="Calibri"/>
          <w:sz w:val="22"/>
          <w:szCs w:val="22"/>
        </w:rPr>
        <w:t>duty</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care</w:t>
      </w:r>
      <w:r w:rsidRPr="00104D44">
        <w:rPr>
          <w:rFonts w:ascii="Calibri" w:hAnsi="Calibri"/>
          <w:sz w:val="22"/>
          <w:szCs w:val="22"/>
        </w:rPr>
        <w:t xml:space="preserve"> </w:t>
      </w:r>
      <w:r w:rsidRPr="005826B9">
        <w:rPr>
          <w:rFonts w:ascii="Calibri" w:hAnsi="Calibri"/>
          <w:sz w:val="22"/>
          <w:szCs w:val="22"/>
        </w:rPr>
        <w:t>towards</w:t>
      </w:r>
      <w:r w:rsidRPr="00104D44">
        <w:rPr>
          <w:rFonts w:ascii="Calibri" w:hAnsi="Calibri"/>
          <w:sz w:val="22"/>
          <w:szCs w:val="22"/>
        </w:rPr>
        <w:t xml:space="preserve"> </w:t>
      </w:r>
      <w:r w:rsidRPr="005826B9">
        <w:rPr>
          <w:rFonts w:ascii="Calibri" w:hAnsi="Calibri"/>
          <w:sz w:val="22"/>
          <w:szCs w:val="22"/>
        </w:rPr>
        <w:t>its</w:t>
      </w:r>
      <w:r w:rsidRPr="00104D44">
        <w:rPr>
          <w:rFonts w:ascii="Calibri" w:hAnsi="Calibri"/>
          <w:sz w:val="22"/>
          <w:szCs w:val="22"/>
        </w:rPr>
        <w:t xml:space="preserve"> </w:t>
      </w:r>
      <w:r w:rsidRPr="005826B9">
        <w:rPr>
          <w:rFonts w:ascii="Calibri" w:hAnsi="Calibri"/>
          <w:sz w:val="22"/>
          <w:szCs w:val="22"/>
        </w:rPr>
        <w:t>employees</w:t>
      </w:r>
      <w:r w:rsidRPr="00104D44">
        <w:rPr>
          <w:rFonts w:ascii="Calibri" w:hAnsi="Calibri"/>
          <w:sz w:val="22"/>
          <w:szCs w:val="22"/>
        </w:rPr>
        <w:t xml:space="preserve"> </w:t>
      </w:r>
      <w:r w:rsidRPr="005826B9">
        <w:rPr>
          <w:rFonts w:ascii="Calibri" w:hAnsi="Calibri"/>
          <w:sz w:val="22"/>
          <w:szCs w:val="22"/>
        </w:rPr>
        <w:t>and</w:t>
      </w:r>
      <w:r w:rsidRPr="00104D44">
        <w:rPr>
          <w:rFonts w:ascii="Calibri" w:hAnsi="Calibri"/>
          <w:sz w:val="22"/>
          <w:szCs w:val="22"/>
        </w:rPr>
        <w:t xml:space="preserve"> </w:t>
      </w:r>
      <w:r w:rsidRPr="005826B9">
        <w:rPr>
          <w:rFonts w:ascii="Calibri" w:hAnsi="Calibri"/>
          <w:sz w:val="22"/>
          <w:szCs w:val="22"/>
        </w:rPr>
        <w:t>will</w:t>
      </w:r>
      <w:r w:rsidRPr="00104D44">
        <w:rPr>
          <w:rFonts w:ascii="Calibri" w:hAnsi="Calibri"/>
          <w:sz w:val="22"/>
          <w:szCs w:val="22"/>
        </w:rPr>
        <w:t xml:space="preserve"> </w:t>
      </w:r>
      <w:r w:rsidRPr="005826B9">
        <w:rPr>
          <w:rFonts w:ascii="Calibri" w:hAnsi="Calibri"/>
          <w:sz w:val="22"/>
          <w:szCs w:val="22"/>
        </w:rPr>
        <w:t>ensure</w:t>
      </w:r>
      <w:r w:rsidRPr="00104D44">
        <w:rPr>
          <w:rFonts w:ascii="Calibri" w:hAnsi="Calibri"/>
          <w:sz w:val="22"/>
          <w:szCs w:val="22"/>
        </w:rPr>
        <w:t xml:space="preserve"> </w:t>
      </w:r>
      <w:r w:rsidRPr="005826B9">
        <w:rPr>
          <w:rFonts w:ascii="Calibri" w:hAnsi="Calibri"/>
          <w:sz w:val="22"/>
          <w:szCs w:val="22"/>
        </w:rPr>
        <w:t>that</w:t>
      </w:r>
      <w:r w:rsidRPr="00104D44">
        <w:rPr>
          <w:rFonts w:ascii="Calibri" w:hAnsi="Calibri"/>
          <w:sz w:val="22"/>
          <w:szCs w:val="22"/>
        </w:rPr>
        <w:t xml:space="preserve"> </w:t>
      </w:r>
      <w:r w:rsidRPr="005826B9">
        <w:rPr>
          <w:rFonts w:ascii="Calibri" w:hAnsi="Calibri"/>
          <w:sz w:val="22"/>
          <w:szCs w:val="22"/>
        </w:rPr>
        <w:t>effective</w:t>
      </w:r>
      <w:r w:rsidRPr="00104D44">
        <w:rPr>
          <w:rFonts w:ascii="Calibri" w:hAnsi="Calibri"/>
          <w:sz w:val="22"/>
          <w:szCs w:val="22"/>
        </w:rPr>
        <w:t xml:space="preserve"> </w:t>
      </w:r>
      <w:r w:rsidRPr="005826B9">
        <w:rPr>
          <w:rFonts w:ascii="Calibri" w:hAnsi="Calibri"/>
          <w:sz w:val="22"/>
          <w:szCs w:val="22"/>
        </w:rPr>
        <w:t>support</w:t>
      </w:r>
      <w:r w:rsidRPr="00104D44">
        <w:rPr>
          <w:rFonts w:ascii="Calibri" w:hAnsi="Calibri"/>
          <w:sz w:val="22"/>
          <w:szCs w:val="22"/>
        </w:rPr>
        <w:t xml:space="preserve"> </w:t>
      </w:r>
      <w:r w:rsidRPr="005826B9">
        <w:rPr>
          <w:rFonts w:ascii="Calibri" w:hAnsi="Calibri"/>
          <w:sz w:val="22"/>
          <w:szCs w:val="22"/>
        </w:rPr>
        <w:t>is</w:t>
      </w:r>
      <w:r w:rsidRPr="00104D44">
        <w:rPr>
          <w:rFonts w:ascii="Calibri" w:hAnsi="Calibri"/>
          <w:sz w:val="22"/>
          <w:szCs w:val="22"/>
        </w:rPr>
        <w:t xml:space="preserve"> </w:t>
      </w:r>
      <w:r w:rsidRPr="005826B9">
        <w:rPr>
          <w:rFonts w:ascii="Calibri" w:hAnsi="Calibri"/>
          <w:sz w:val="22"/>
          <w:szCs w:val="22"/>
        </w:rPr>
        <w:t>provided</w:t>
      </w:r>
      <w:r w:rsidRPr="00104D44">
        <w:rPr>
          <w:rFonts w:ascii="Calibri" w:hAnsi="Calibri"/>
          <w:sz w:val="22"/>
          <w:szCs w:val="22"/>
        </w:rPr>
        <w:t xml:space="preserve"> </w:t>
      </w:r>
      <w:r w:rsidRPr="005826B9">
        <w:rPr>
          <w:rFonts w:ascii="Calibri" w:hAnsi="Calibri"/>
          <w:sz w:val="22"/>
          <w:szCs w:val="22"/>
        </w:rPr>
        <w:t>for anyone facing such an allegation. A representative will be appointed to keep him or her informed of the progress of the case and to consider what other support is</w:t>
      </w:r>
      <w:r w:rsidRPr="00104D44">
        <w:rPr>
          <w:rFonts w:ascii="Calibri" w:hAnsi="Calibri"/>
          <w:sz w:val="22"/>
          <w:szCs w:val="22"/>
        </w:rPr>
        <w:t xml:space="preserve"> </w:t>
      </w:r>
      <w:r w:rsidRPr="005826B9">
        <w:rPr>
          <w:rFonts w:ascii="Calibri" w:hAnsi="Calibri"/>
          <w:sz w:val="22"/>
          <w:szCs w:val="22"/>
        </w:rPr>
        <w:t>available.</w:t>
      </w:r>
    </w:p>
    <w:p w14:paraId="273B9065" w14:textId="4497F773" w:rsidR="006C0293" w:rsidRPr="005826B9" w:rsidRDefault="00822565">
      <w:pPr>
        <w:pStyle w:val="ListParagraph"/>
        <w:numPr>
          <w:ilvl w:val="2"/>
          <w:numId w:val="49"/>
        </w:numPr>
        <w:tabs>
          <w:tab w:val="left" w:pos="1142"/>
          <w:tab w:val="left" w:pos="1143"/>
        </w:tabs>
        <w:spacing w:before="0"/>
        <w:ind w:right="402"/>
        <w:rPr>
          <w:rFonts w:ascii="Calibri" w:hAnsi="Calibri"/>
          <w:sz w:val="22"/>
          <w:szCs w:val="22"/>
        </w:rPr>
      </w:pPr>
      <w:r w:rsidRPr="005826B9">
        <w:rPr>
          <w:rFonts w:ascii="Calibri" w:hAnsi="Calibri"/>
          <w:sz w:val="22"/>
          <w:szCs w:val="22"/>
        </w:rPr>
        <w:t xml:space="preserve">Support will also be offered to the pupil(s) affected and their parents/guardians. The </w:t>
      </w:r>
      <w:r w:rsidR="003A3F48" w:rsidRPr="005826B9">
        <w:rPr>
          <w:rFonts w:ascii="Calibri" w:hAnsi="Calibri"/>
          <w:sz w:val="22"/>
          <w:szCs w:val="22"/>
        </w:rPr>
        <w:t>school</w:t>
      </w:r>
      <w:r w:rsidRPr="005826B9">
        <w:rPr>
          <w:rFonts w:ascii="Calibri" w:hAnsi="Calibri"/>
          <w:sz w:val="22"/>
          <w:szCs w:val="22"/>
        </w:rPr>
        <w:t xml:space="preserve"> will consult with the children’s social services, or the police as appropriate, as to how this can be done in the most appropriate and effective</w:t>
      </w:r>
      <w:r w:rsidRPr="00104D44">
        <w:rPr>
          <w:rFonts w:ascii="Calibri" w:hAnsi="Calibri"/>
          <w:sz w:val="22"/>
          <w:szCs w:val="22"/>
        </w:rPr>
        <w:t xml:space="preserve"> </w:t>
      </w:r>
      <w:r w:rsidRPr="005826B9">
        <w:rPr>
          <w:rFonts w:ascii="Calibri" w:hAnsi="Calibri"/>
          <w:sz w:val="22"/>
          <w:szCs w:val="22"/>
        </w:rPr>
        <w:t>way.</w:t>
      </w:r>
    </w:p>
    <w:p w14:paraId="331F3B73" w14:textId="77777777" w:rsidR="006C0293" w:rsidRPr="005826B9" w:rsidRDefault="00822565" w:rsidP="00104D44">
      <w:pPr>
        <w:pStyle w:val="Heading1"/>
        <w:numPr>
          <w:ilvl w:val="1"/>
          <w:numId w:val="11"/>
        </w:numPr>
        <w:tabs>
          <w:tab w:val="left" w:pos="556"/>
        </w:tabs>
        <w:spacing w:before="0"/>
        <w:rPr>
          <w:rFonts w:ascii="Calibri" w:hAnsi="Calibri"/>
          <w:sz w:val="22"/>
          <w:szCs w:val="22"/>
        </w:rPr>
      </w:pPr>
      <w:bookmarkStart w:id="216" w:name="_Toc113231005"/>
      <w:r w:rsidRPr="005826B9">
        <w:rPr>
          <w:rFonts w:ascii="Calibri" w:hAnsi="Calibri"/>
          <w:b w:val="0"/>
          <w:bCs w:val="0"/>
          <w:sz w:val="22"/>
          <w:szCs w:val="22"/>
        </w:rPr>
        <w:t>Suspension</w:t>
      </w:r>
      <w:bookmarkEnd w:id="216"/>
    </w:p>
    <w:p w14:paraId="50386C90" w14:textId="4D962677" w:rsidR="006C0293" w:rsidRPr="005826B9" w:rsidRDefault="00822565">
      <w:pPr>
        <w:pStyle w:val="ListParagraph"/>
        <w:numPr>
          <w:ilvl w:val="2"/>
          <w:numId w:val="49"/>
        </w:numPr>
        <w:tabs>
          <w:tab w:val="left" w:pos="1191"/>
          <w:tab w:val="left" w:pos="1192"/>
        </w:tabs>
        <w:spacing w:before="0"/>
        <w:ind w:right="148"/>
        <w:rPr>
          <w:rFonts w:ascii="Calibri" w:hAnsi="Calibri"/>
          <w:sz w:val="22"/>
          <w:szCs w:val="22"/>
        </w:rPr>
      </w:pPr>
      <w:r w:rsidRPr="005826B9">
        <w:rPr>
          <w:rFonts w:ascii="Calibri" w:hAnsi="Calibri"/>
          <w:sz w:val="22"/>
          <w:szCs w:val="22"/>
        </w:rPr>
        <w:tab/>
        <w:t xml:space="preserve">Suspension will not be an automatic response to an allegation and will only be considered in a case where there is cause to suspect a pupil or other pupils at the </w:t>
      </w:r>
      <w:r w:rsidR="003A3F48" w:rsidRPr="005826B9">
        <w:rPr>
          <w:rFonts w:ascii="Calibri" w:hAnsi="Calibri"/>
          <w:sz w:val="22"/>
          <w:szCs w:val="22"/>
        </w:rPr>
        <w:t>school</w:t>
      </w:r>
      <w:r w:rsidRPr="005826B9">
        <w:rPr>
          <w:rFonts w:ascii="Calibri" w:hAnsi="Calibri"/>
          <w:sz w:val="22"/>
          <w:szCs w:val="22"/>
        </w:rPr>
        <w:t xml:space="preserve"> is or are at risk of significant harm or the allegation is so serious that it might be grounds for dismissal. The </w:t>
      </w:r>
      <w:r w:rsidR="003A3F48" w:rsidRPr="005826B9">
        <w:rPr>
          <w:rFonts w:ascii="Calibri" w:hAnsi="Calibri"/>
          <w:sz w:val="22"/>
          <w:szCs w:val="22"/>
        </w:rPr>
        <w:t>school</w:t>
      </w:r>
      <w:r w:rsidRPr="005826B9">
        <w:rPr>
          <w:rFonts w:ascii="Calibri" w:hAnsi="Calibri"/>
          <w:sz w:val="22"/>
          <w:szCs w:val="22"/>
        </w:rPr>
        <w:t xml:space="preserve"> will consider whether the result that would be achieved by suspension could be obtained by alternative arrangements, such as redeployment. A member of staff will only be suspended if there is no reasonable alternative. The </w:t>
      </w:r>
      <w:r w:rsidR="003A3F48" w:rsidRPr="005826B9">
        <w:rPr>
          <w:rFonts w:ascii="Calibri" w:hAnsi="Calibri"/>
          <w:sz w:val="22"/>
          <w:szCs w:val="22"/>
        </w:rPr>
        <w:t>school</w:t>
      </w:r>
      <w:r w:rsidRPr="005826B9">
        <w:rPr>
          <w:rFonts w:ascii="Calibri" w:hAnsi="Calibri"/>
          <w:sz w:val="22"/>
          <w:szCs w:val="22"/>
        </w:rPr>
        <w:t xml:space="preserve"> will balance the need to ensure the safety and welfare of the pupil with the need for a full and fair investigation. The LADO will be consulted as to the appropriate action to</w:t>
      </w:r>
      <w:r w:rsidRPr="00104D44">
        <w:rPr>
          <w:rFonts w:ascii="Calibri" w:hAnsi="Calibri"/>
          <w:sz w:val="22"/>
          <w:szCs w:val="22"/>
        </w:rPr>
        <w:t xml:space="preserve"> </w:t>
      </w:r>
      <w:r w:rsidRPr="005826B9">
        <w:rPr>
          <w:rFonts w:ascii="Calibri" w:hAnsi="Calibri"/>
          <w:sz w:val="22"/>
          <w:szCs w:val="22"/>
        </w:rPr>
        <w:t>take.</w:t>
      </w:r>
    </w:p>
    <w:p w14:paraId="1FA9BC96" w14:textId="210A19C2" w:rsidR="006C0293" w:rsidRPr="005826B9" w:rsidRDefault="00822565">
      <w:pPr>
        <w:pStyle w:val="ListParagraph"/>
        <w:numPr>
          <w:ilvl w:val="2"/>
          <w:numId w:val="49"/>
        </w:numPr>
        <w:tabs>
          <w:tab w:val="left" w:pos="1142"/>
          <w:tab w:val="left" w:pos="1143"/>
        </w:tabs>
        <w:spacing w:before="0"/>
        <w:ind w:right="265"/>
        <w:rPr>
          <w:rFonts w:ascii="Calibri" w:hAnsi="Calibri"/>
          <w:sz w:val="22"/>
          <w:szCs w:val="22"/>
        </w:rPr>
      </w:pPr>
      <w:r w:rsidRPr="005826B9">
        <w:rPr>
          <w:rFonts w:ascii="Calibri" w:hAnsi="Calibri"/>
          <w:sz w:val="22"/>
          <w:szCs w:val="22"/>
        </w:rPr>
        <w:t xml:space="preserve">If suspension is deemed appropriate, the reasons and justification will be recorded by the </w:t>
      </w:r>
      <w:r w:rsidR="003A3F48" w:rsidRPr="005826B9">
        <w:rPr>
          <w:rFonts w:ascii="Calibri" w:hAnsi="Calibri"/>
          <w:sz w:val="22"/>
          <w:szCs w:val="22"/>
        </w:rPr>
        <w:t>school</w:t>
      </w:r>
      <w:r w:rsidRPr="005826B9">
        <w:rPr>
          <w:rFonts w:ascii="Calibri" w:hAnsi="Calibri"/>
          <w:sz w:val="22"/>
          <w:szCs w:val="22"/>
        </w:rPr>
        <w:t xml:space="preserve"> and the individual notified of the reasons for the suspension. The </w:t>
      </w:r>
      <w:r w:rsidR="003A3F48" w:rsidRPr="005826B9">
        <w:rPr>
          <w:rFonts w:ascii="Calibri" w:hAnsi="Calibri"/>
          <w:sz w:val="22"/>
          <w:szCs w:val="22"/>
        </w:rPr>
        <w:t>school</w:t>
      </w:r>
      <w:r w:rsidRPr="005826B9">
        <w:rPr>
          <w:rFonts w:ascii="Calibri" w:hAnsi="Calibri"/>
          <w:sz w:val="22"/>
          <w:szCs w:val="22"/>
        </w:rPr>
        <w:t xml:space="preserve"> will ensure that the suspended person is given the contact details for the representative who has been appointed to keep him or her informed about the progress of the</w:t>
      </w:r>
      <w:r w:rsidRPr="00104D44">
        <w:rPr>
          <w:rFonts w:ascii="Calibri" w:hAnsi="Calibri"/>
          <w:sz w:val="22"/>
          <w:szCs w:val="22"/>
        </w:rPr>
        <w:t xml:space="preserve"> </w:t>
      </w:r>
      <w:r w:rsidRPr="005826B9">
        <w:rPr>
          <w:rFonts w:ascii="Calibri" w:hAnsi="Calibri"/>
          <w:sz w:val="22"/>
          <w:szCs w:val="22"/>
        </w:rPr>
        <w:t>case.</w:t>
      </w:r>
    </w:p>
    <w:p w14:paraId="4DB48C06" w14:textId="3B575949" w:rsidR="006C0293" w:rsidRPr="005826B9" w:rsidRDefault="00822565">
      <w:pPr>
        <w:pStyle w:val="ListParagraph"/>
        <w:numPr>
          <w:ilvl w:val="2"/>
          <w:numId w:val="49"/>
        </w:numPr>
        <w:tabs>
          <w:tab w:val="left" w:pos="1142"/>
          <w:tab w:val="left" w:pos="1143"/>
        </w:tabs>
        <w:spacing w:before="0"/>
        <w:ind w:right="352"/>
        <w:rPr>
          <w:rFonts w:ascii="Calibri" w:hAnsi="Calibri"/>
          <w:sz w:val="22"/>
          <w:szCs w:val="22"/>
        </w:rPr>
      </w:pPr>
      <w:r w:rsidRPr="005826B9">
        <w:rPr>
          <w:rFonts w:ascii="Calibri" w:hAnsi="Calibri"/>
          <w:sz w:val="22"/>
          <w:szCs w:val="22"/>
        </w:rPr>
        <w:t xml:space="preserve">If it is decided that the person who has been suspended should return to work, the </w:t>
      </w:r>
      <w:r w:rsidR="003A3F48" w:rsidRPr="005826B9">
        <w:rPr>
          <w:rFonts w:ascii="Calibri" w:hAnsi="Calibri"/>
          <w:sz w:val="22"/>
          <w:szCs w:val="22"/>
        </w:rPr>
        <w:t>school</w:t>
      </w:r>
      <w:r w:rsidRPr="005826B9">
        <w:rPr>
          <w:rFonts w:ascii="Calibri" w:hAnsi="Calibri"/>
          <w:sz w:val="22"/>
          <w:szCs w:val="22"/>
        </w:rPr>
        <w:t xml:space="preserve"> will consider how to facilitate this; for example, whether a phased return would be appropriate. The </w:t>
      </w:r>
      <w:r w:rsidR="003A3F48" w:rsidRPr="005826B9">
        <w:rPr>
          <w:rFonts w:ascii="Calibri" w:hAnsi="Calibri"/>
          <w:sz w:val="22"/>
          <w:szCs w:val="22"/>
        </w:rPr>
        <w:lastRenderedPageBreak/>
        <w:t>school</w:t>
      </w:r>
      <w:r w:rsidRPr="005826B9">
        <w:rPr>
          <w:rFonts w:ascii="Calibri" w:hAnsi="Calibri"/>
          <w:sz w:val="22"/>
          <w:szCs w:val="22"/>
        </w:rPr>
        <w:t xml:space="preserve"> may provide</w:t>
      </w:r>
      <w:r w:rsidRPr="00104D44">
        <w:rPr>
          <w:rFonts w:ascii="Calibri" w:hAnsi="Calibri"/>
          <w:sz w:val="22"/>
          <w:szCs w:val="22"/>
        </w:rPr>
        <w:t xml:space="preserve"> </w:t>
      </w:r>
      <w:r w:rsidRPr="005826B9">
        <w:rPr>
          <w:rFonts w:ascii="Calibri" w:hAnsi="Calibri"/>
          <w:sz w:val="22"/>
          <w:szCs w:val="22"/>
        </w:rPr>
        <w:t>a</w:t>
      </w:r>
      <w:r w:rsidRPr="00104D44">
        <w:rPr>
          <w:rFonts w:ascii="Calibri" w:hAnsi="Calibri"/>
          <w:sz w:val="22"/>
          <w:szCs w:val="22"/>
        </w:rPr>
        <w:t xml:space="preserve"> </w:t>
      </w:r>
      <w:r w:rsidRPr="005826B9">
        <w:rPr>
          <w:rFonts w:ascii="Calibri" w:hAnsi="Calibri"/>
          <w:sz w:val="22"/>
          <w:szCs w:val="22"/>
        </w:rPr>
        <w:t>mentor</w:t>
      </w:r>
      <w:r w:rsidRPr="00104D44">
        <w:rPr>
          <w:rFonts w:ascii="Calibri" w:hAnsi="Calibri"/>
          <w:sz w:val="22"/>
          <w:szCs w:val="22"/>
        </w:rPr>
        <w:t xml:space="preserve"> </w:t>
      </w:r>
      <w:r w:rsidRPr="005826B9">
        <w:rPr>
          <w:rFonts w:ascii="Calibri" w:hAnsi="Calibri"/>
          <w:sz w:val="22"/>
          <w:szCs w:val="22"/>
        </w:rPr>
        <w:t>and</w:t>
      </w:r>
      <w:r w:rsidRPr="00104D44">
        <w:rPr>
          <w:rFonts w:ascii="Calibri" w:hAnsi="Calibri"/>
          <w:sz w:val="22"/>
          <w:szCs w:val="22"/>
        </w:rPr>
        <w:t xml:space="preserve"> </w:t>
      </w:r>
      <w:r w:rsidRPr="005826B9">
        <w:rPr>
          <w:rFonts w:ascii="Calibri" w:hAnsi="Calibri"/>
          <w:sz w:val="22"/>
          <w:szCs w:val="22"/>
        </w:rPr>
        <w:t>will</w:t>
      </w:r>
      <w:r w:rsidRPr="00104D44">
        <w:rPr>
          <w:rFonts w:ascii="Calibri" w:hAnsi="Calibri"/>
          <w:sz w:val="22"/>
          <w:szCs w:val="22"/>
        </w:rPr>
        <w:t xml:space="preserve"> </w:t>
      </w:r>
      <w:r w:rsidRPr="005826B9">
        <w:rPr>
          <w:rFonts w:ascii="Calibri" w:hAnsi="Calibri"/>
          <w:sz w:val="22"/>
          <w:szCs w:val="22"/>
        </w:rPr>
        <w:t>also</w:t>
      </w:r>
      <w:r w:rsidRPr="00104D44">
        <w:rPr>
          <w:rFonts w:ascii="Calibri" w:hAnsi="Calibri"/>
          <w:sz w:val="22"/>
          <w:szCs w:val="22"/>
        </w:rPr>
        <w:t xml:space="preserve"> </w:t>
      </w:r>
      <w:r w:rsidRPr="005826B9">
        <w:rPr>
          <w:rFonts w:ascii="Calibri" w:hAnsi="Calibri"/>
          <w:sz w:val="22"/>
          <w:szCs w:val="22"/>
        </w:rPr>
        <w:t>consider</w:t>
      </w:r>
      <w:r w:rsidRPr="00104D44">
        <w:rPr>
          <w:rFonts w:ascii="Calibri" w:hAnsi="Calibri"/>
          <w:sz w:val="22"/>
          <w:szCs w:val="22"/>
        </w:rPr>
        <w:t xml:space="preserve"> </w:t>
      </w:r>
      <w:r w:rsidRPr="005826B9">
        <w:rPr>
          <w:rFonts w:ascii="Calibri" w:hAnsi="Calibri"/>
          <w:sz w:val="22"/>
          <w:szCs w:val="22"/>
        </w:rPr>
        <w:t>how</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manage</w:t>
      </w:r>
      <w:r w:rsidRPr="00104D44">
        <w:rPr>
          <w:rFonts w:ascii="Calibri" w:hAnsi="Calibri"/>
          <w:sz w:val="22"/>
          <w:szCs w:val="22"/>
        </w:rPr>
        <w:t xml:space="preserve"> </w:t>
      </w:r>
      <w:r w:rsidRPr="005826B9">
        <w:rPr>
          <w:rFonts w:ascii="Calibri" w:hAnsi="Calibri"/>
          <w:sz w:val="22"/>
          <w:szCs w:val="22"/>
        </w:rPr>
        <w:t>contact</w:t>
      </w:r>
      <w:r w:rsidRPr="00104D44">
        <w:rPr>
          <w:rFonts w:ascii="Calibri" w:hAnsi="Calibri"/>
          <w:sz w:val="22"/>
          <w:szCs w:val="22"/>
        </w:rPr>
        <w:t xml:space="preserve"> </w:t>
      </w:r>
      <w:r w:rsidRPr="005826B9">
        <w:rPr>
          <w:rFonts w:ascii="Calibri" w:hAnsi="Calibri"/>
          <w:sz w:val="22"/>
          <w:szCs w:val="22"/>
        </w:rPr>
        <w:t>with</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pupil</w:t>
      </w:r>
      <w:r w:rsidRPr="00104D44">
        <w:rPr>
          <w:rFonts w:ascii="Calibri" w:hAnsi="Calibri"/>
          <w:sz w:val="22"/>
          <w:szCs w:val="22"/>
        </w:rPr>
        <w:t xml:space="preserve"> </w:t>
      </w:r>
      <w:r w:rsidRPr="005826B9">
        <w:rPr>
          <w:rFonts w:ascii="Calibri" w:hAnsi="Calibri"/>
          <w:sz w:val="22"/>
          <w:szCs w:val="22"/>
        </w:rPr>
        <w:t>who</w:t>
      </w:r>
      <w:r w:rsidRPr="00104D44">
        <w:rPr>
          <w:rFonts w:ascii="Calibri" w:hAnsi="Calibri"/>
          <w:sz w:val="22"/>
          <w:szCs w:val="22"/>
        </w:rPr>
        <w:t xml:space="preserve"> </w:t>
      </w:r>
      <w:r w:rsidRPr="005826B9">
        <w:rPr>
          <w:rFonts w:ascii="Calibri" w:hAnsi="Calibri"/>
          <w:sz w:val="22"/>
          <w:szCs w:val="22"/>
        </w:rPr>
        <w:t>made</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allegation.</w:t>
      </w:r>
    </w:p>
    <w:p w14:paraId="1C3CDE50" w14:textId="77777777" w:rsidR="006C0293" w:rsidRPr="00104D44" w:rsidRDefault="00822565" w:rsidP="00104D44">
      <w:pPr>
        <w:pStyle w:val="Heading1"/>
        <w:numPr>
          <w:ilvl w:val="1"/>
          <w:numId w:val="11"/>
        </w:numPr>
        <w:tabs>
          <w:tab w:val="left" w:pos="556"/>
        </w:tabs>
        <w:spacing w:before="0"/>
        <w:rPr>
          <w:rFonts w:ascii="Calibri" w:hAnsi="Calibri"/>
          <w:sz w:val="22"/>
          <w:szCs w:val="22"/>
        </w:rPr>
      </w:pPr>
      <w:bookmarkStart w:id="217" w:name="_Toc113231006"/>
      <w:r w:rsidRPr="00104D44">
        <w:rPr>
          <w:rFonts w:ascii="Calibri" w:hAnsi="Calibri"/>
          <w:sz w:val="22"/>
          <w:szCs w:val="22"/>
        </w:rPr>
        <w:t>Confidentiality</w:t>
      </w:r>
      <w:bookmarkEnd w:id="217"/>
    </w:p>
    <w:p w14:paraId="66296A18" w14:textId="21090D9A" w:rsidR="006C0293" w:rsidRPr="005826B9" w:rsidRDefault="00822565">
      <w:pPr>
        <w:pStyle w:val="ListParagraph"/>
        <w:numPr>
          <w:ilvl w:val="2"/>
          <w:numId w:val="49"/>
        </w:numPr>
        <w:tabs>
          <w:tab w:val="left" w:pos="1143"/>
        </w:tabs>
        <w:spacing w:before="0"/>
        <w:ind w:right="266"/>
        <w:jc w:val="both"/>
        <w:rPr>
          <w:rFonts w:ascii="Calibri" w:hAnsi="Calibri"/>
          <w:sz w:val="22"/>
          <w:szCs w:val="22"/>
        </w:rPr>
      </w:pPr>
      <w:r w:rsidRPr="005826B9">
        <w:rPr>
          <w:rFonts w:ascii="Calibri" w:hAnsi="Calibri"/>
          <w:sz w:val="22"/>
          <w:szCs w:val="22"/>
        </w:rPr>
        <w:t xml:space="preserve">The </w:t>
      </w:r>
      <w:r w:rsidR="003A3F48" w:rsidRPr="005826B9">
        <w:rPr>
          <w:rFonts w:ascii="Calibri" w:hAnsi="Calibri"/>
          <w:sz w:val="22"/>
          <w:szCs w:val="22"/>
        </w:rPr>
        <w:t>school</w:t>
      </w:r>
      <w:r w:rsidRPr="005826B9">
        <w:rPr>
          <w:rFonts w:ascii="Calibri" w:hAnsi="Calibri"/>
          <w:sz w:val="22"/>
          <w:szCs w:val="22"/>
        </w:rPr>
        <w:t xml:space="preserve"> will make every effort to guard the privacy of all parties during and after an investigation into an</w:t>
      </w:r>
      <w:r w:rsidRPr="00104D44">
        <w:rPr>
          <w:rFonts w:ascii="Calibri" w:hAnsi="Calibri"/>
          <w:sz w:val="22"/>
          <w:szCs w:val="22"/>
        </w:rPr>
        <w:t xml:space="preserve"> </w:t>
      </w:r>
      <w:r w:rsidRPr="005826B9">
        <w:rPr>
          <w:rFonts w:ascii="Calibri" w:hAnsi="Calibri"/>
          <w:sz w:val="22"/>
          <w:szCs w:val="22"/>
        </w:rPr>
        <w:t>allegation.</w:t>
      </w:r>
      <w:r w:rsidRPr="00104D44">
        <w:rPr>
          <w:rFonts w:ascii="Calibri" w:hAnsi="Calibri"/>
          <w:sz w:val="22"/>
          <w:szCs w:val="22"/>
        </w:rPr>
        <w:t xml:space="preserve"> </w:t>
      </w:r>
      <w:r w:rsidRPr="005826B9">
        <w:rPr>
          <w:rFonts w:ascii="Calibri" w:hAnsi="Calibri"/>
          <w:sz w:val="22"/>
          <w:szCs w:val="22"/>
        </w:rPr>
        <w:t>It</w:t>
      </w:r>
      <w:r w:rsidRPr="00104D44">
        <w:rPr>
          <w:rFonts w:ascii="Calibri" w:hAnsi="Calibri"/>
          <w:sz w:val="22"/>
          <w:szCs w:val="22"/>
        </w:rPr>
        <w:t xml:space="preserve"> </w:t>
      </w:r>
      <w:r w:rsidRPr="005826B9">
        <w:rPr>
          <w:rFonts w:ascii="Calibri" w:hAnsi="Calibri"/>
          <w:sz w:val="22"/>
          <w:szCs w:val="22"/>
        </w:rPr>
        <w:t>is</w:t>
      </w:r>
      <w:r w:rsidRPr="00104D44">
        <w:rPr>
          <w:rFonts w:ascii="Calibri" w:hAnsi="Calibri"/>
          <w:sz w:val="22"/>
          <w:szCs w:val="22"/>
        </w:rPr>
        <w:t xml:space="preserve"> </w:t>
      </w:r>
      <w:r w:rsidRPr="005826B9">
        <w:rPr>
          <w:rFonts w:ascii="Calibri" w:hAnsi="Calibri"/>
          <w:sz w:val="22"/>
          <w:szCs w:val="22"/>
        </w:rPr>
        <w:t>in</w:t>
      </w:r>
      <w:r w:rsidRPr="00104D44">
        <w:rPr>
          <w:rFonts w:ascii="Calibri" w:hAnsi="Calibri"/>
          <w:sz w:val="22"/>
          <w:szCs w:val="22"/>
        </w:rPr>
        <w:t xml:space="preserve"> </w:t>
      </w:r>
      <w:r w:rsidRPr="005826B9">
        <w:rPr>
          <w:rFonts w:ascii="Calibri" w:hAnsi="Calibri"/>
          <w:sz w:val="22"/>
          <w:szCs w:val="22"/>
        </w:rPr>
        <w:t>everyone’s</w:t>
      </w:r>
      <w:r w:rsidRPr="00104D44">
        <w:rPr>
          <w:rFonts w:ascii="Calibri" w:hAnsi="Calibri"/>
          <w:sz w:val="22"/>
          <w:szCs w:val="22"/>
        </w:rPr>
        <w:t xml:space="preserve"> </w:t>
      </w:r>
      <w:r w:rsidRPr="005826B9">
        <w:rPr>
          <w:rFonts w:ascii="Calibri" w:hAnsi="Calibri"/>
          <w:sz w:val="22"/>
          <w:szCs w:val="22"/>
        </w:rPr>
        <w:t>best</w:t>
      </w:r>
      <w:r w:rsidRPr="00104D44">
        <w:rPr>
          <w:rFonts w:ascii="Calibri" w:hAnsi="Calibri"/>
          <w:sz w:val="22"/>
          <w:szCs w:val="22"/>
        </w:rPr>
        <w:t xml:space="preserve"> </w:t>
      </w:r>
      <w:r w:rsidRPr="005826B9">
        <w:rPr>
          <w:rFonts w:ascii="Calibri" w:hAnsi="Calibri"/>
          <w:sz w:val="22"/>
          <w:szCs w:val="22"/>
        </w:rPr>
        <w:t>interest</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maintain</w:t>
      </w:r>
      <w:r w:rsidRPr="00104D44">
        <w:rPr>
          <w:rFonts w:ascii="Calibri" w:hAnsi="Calibri"/>
          <w:sz w:val="22"/>
          <w:szCs w:val="22"/>
        </w:rPr>
        <w:t xml:space="preserve"> </w:t>
      </w:r>
      <w:r w:rsidRPr="005826B9">
        <w:rPr>
          <w:rFonts w:ascii="Calibri" w:hAnsi="Calibri"/>
          <w:sz w:val="22"/>
          <w:szCs w:val="22"/>
        </w:rPr>
        <w:t>this</w:t>
      </w:r>
      <w:r w:rsidRPr="00104D44">
        <w:rPr>
          <w:rFonts w:ascii="Calibri" w:hAnsi="Calibri"/>
          <w:sz w:val="22"/>
          <w:szCs w:val="22"/>
        </w:rPr>
        <w:t xml:space="preserve"> </w:t>
      </w:r>
      <w:r w:rsidRPr="005826B9">
        <w:rPr>
          <w:rFonts w:ascii="Calibri" w:hAnsi="Calibri"/>
          <w:sz w:val="22"/>
          <w:szCs w:val="22"/>
        </w:rPr>
        <w:t>confidentiality</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ensure</w:t>
      </w:r>
      <w:r w:rsidRPr="00104D44">
        <w:rPr>
          <w:rFonts w:ascii="Calibri" w:hAnsi="Calibri"/>
          <w:sz w:val="22"/>
          <w:szCs w:val="22"/>
        </w:rPr>
        <w:t xml:space="preserve"> </w:t>
      </w:r>
      <w:r w:rsidRPr="005826B9">
        <w:rPr>
          <w:rFonts w:ascii="Calibri" w:hAnsi="Calibri"/>
          <w:sz w:val="22"/>
          <w:szCs w:val="22"/>
        </w:rPr>
        <w:t>a</w:t>
      </w:r>
      <w:r w:rsidRPr="00104D44">
        <w:rPr>
          <w:rFonts w:ascii="Calibri" w:hAnsi="Calibri"/>
          <w:sz w:val="22"/>
          <w:szCs w:val="22"/>
        </w:rPr>
        <w:t xml:space="preserve"> </w:t>
      </w:r>
      <w:r w:rsidRPr="005826B9">
        <w:rPr>
          <w:rFonts w:ascii="Calibri" w:hAnsi="Calibri"/>
          <w:sz w:val="22"/>
          <w:szCs w:val="22"/>
        </w:rPr>
        <w:t>fair</w:t>
      </w:r>
      <w:r w:rsidRPr="00104D44">
        <w:rPr>
          <w:rFonts w:ascii="Calibri" w:hAnsi="Calibri"/>
          <w:sz w:val="22"/>
          <w:szCs w:val="22"/>
        </w:rPr>
        <w:t xml:space="preserve"> </w:t>
      </w:r>
      <w:r w:rsidRPr="005826B9">
        <w:rPr>
          <w:rFonts w:ascii="Calibri" w:hAnsi="Calibri"/>
          <w:sz w:val="22"/>
          <w:szCs w:val="22"/>
        </w:rPr>
        <w:t>investigation with minimum impact for all</w:t>
      </w:r>
      <w:r w:rsidRPr="00104D44">
        <w:rPr>
          <w:rFonts w:ascii="Calibri" w:hAnsi="Calibri"/>
          <w:sz w:val="22"/>
          <w:szCs w:val="22"/>
        </w:rPr>
        <w:t xml:space="preserve"> </w:t>
      </w:r>
      <w:r w:rsidRPr="005826B9">
        <w:rPr>
          <w:rFonts w:ascii="Calibri" w:hAnsi="Calibri"/>
          <w:sz w:val="22"/>
          <w:szCs w:val="22"/>
        </w:rPr>
        <w:t>parties.</w:t>
      </w:r>
    </w:p>
    <w:p w14:paraId="5DD7FC0D" w14:textId="77777777" w:rsidR="006C0293" w:rsidRPr="005826B9" w:rsidRDefault="00822565">
      <w:pPr>
        <w:pStyle w:val="ListParagraph"/>
        <w:numPr>
          <w:ilvl w:val="2"/>
          <w:numId w:val="49"/>
        </w:numPr>
        <w:tabs>
          <w:tab w:val="left" w:pos="1142"/>
          <w:tab w:val="left" w:pos="1143"/>
        </w:tabs>
        <w:spacing w:before="0"/>
        <w:ind w:right="163"/>
        <w:rPr>
          <w:rFonts w:ascii="Calibri" w:hAnsi="Calibri"/>
          <w:sz w:val="22"/>
          <w:szCs w:val="22"/>
        </w:rPr>
      </w:pPr>
      <w:r w:rsidRPr="005826B9">
        <w:rPr>
          <w:rFonts w:ascii="Calibri" w:hAnsi="Calibri"/>
          <w:sz w:val="22"/>
          <w:szCs w:val="22"/>
        </w:rPr>
        <w:t>A breach of confidentiality will be taken seriously and may warrant its own investigation. It is a criminal offence</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publish</w:t>
      </w:r>
      <w:r w:rsidRPr="00104D44">
        <w:rPr>
          <w:rFonts w:ascii="Calibri" w:hAnsi="Calibri"/>
          <w:sz w:val="22"/>
          <w:szCs w:val="22"/>
        </w:rPr>
        <w:t xml:space="preserve"> </w:t>
      </w:r>
      <w:r w:rsidRPr="005826B9">
        <w:rPr>
          <w:rFonts w:ascii="Calibri" w:hAnsi="Calibri"/>
          <w:sz w:val="22"/>
          <w:szCs w:val="22"/>
        </w:rPr>
        <w:t>information</w:t>
      </w:r>
      <w:r w:rsidRPr="00104D44">
        <w:rPr>
          <w:rFonts w:ascii="Calibri" w:hAnsi="Calibri"/>
          <w:sz w:val="22"/>
          <w:szCs w:val="22"/>
        </w:rPr>
        <w:t xml:space="preserve"> </w:t>
      </w:r>
      <w:r w:rsidRPr="005826B9">
        <w:rPr>
          <w:rFonts w:ascii="Calibri" w:hAnsi="Calibri"/>
          <w:sz w:val="22"/>
          <w:szCs w:val="22"/>
        </w:rPr>
        <w:t>that</w:t>
      </w:r>
      <w:r w:rsidRPr="00104D44">
        <w:rPr>
          <w:rFonts w:ascii="Calibri" w:hAnsi="Calibri"/>
          <w:sz w:val="22"/>
          <w:szCs w:val="22"/>
        </w:rPr>
        <w:t xml:space="preserve"> </w:t>
      </w:r>
      <w:r w:rsidRPr="005826B9">
        <w:rPr>
          <w:rFonts w:ascii="Calibri" w:hAnsi="Calibri"/>
          <w:sz w:val="22"/>
          <w:szCs w:val="22"/>
        </w:rPr>
        <w:t>could</w:t>
      </w:r>
      <w:r w:rsidRPr="00104D44">
        <w:rPr>
          <w:rFonts w:ascii="Calibri" w:hAnsi="Calibri"/>
          <w:sz w:val="22"/>
          <w:szCs w:val="22"/>
        </w:rPr>
        <w:t xml:space="preserve"> </w:t>
      </w:r>
      <w:r w:rsidRPr="005826B9">
        <w:rPr>
          <w:rFonts w:ascii="Calibri" w:hAnsi="Calibri"/>
          <w:sz w:val="22"/>
          <w:szCs w:val="22"/>
        </w:rPr>
        <w:t>lead</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identification</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a</w:t>
      </w:r>
      <w:r w:rsidRPr="00104D44">
        <w:rPr>
          <w:rFonts w:ascii="Calibri" w:hAnsi="Calibri"/>
          <w:sz w:val="22"/>
          <w:szCs w:val="22"/>
        </w:rPr>
        <w:t xml:space="preserve"> </w:t>
      </w:r>
      <w:r w:rsidRPr="005826B9">
        <w:rPr>
          <w:rFonts w:ascii="Calibri" w:hAnsi="Calibri"/>
          <w:sz w:val="22"/>
          <w:szCs w:val="22"/>
        </w:rPr>
        <w:t>member</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staff</w:t>
      </w:r>
      <w:r w:rsidRPr="00104D44">
        <w:rPr>
          <w:rFonts w:ascii="Calibri" w:hAnsi="Calibri"/>
          <w:sz w:val="22"/>
          <w:szCs w:val="22"/>
        </w:rPr>
        <w:t xml:space="preserve"> </w:t>
      </w:r>
      <w:r w:rsidRPr="005826B9">
        <w:rPr>
          <w:rFonts w:ascii="Calibri" w:hAnsi="Calibri"/>
          <w:sz w:val="22"/>
          <w:szCs w:val="22"/>
        </w:rPr>
        <w:t>who</w:t>
      </w:r>
      <w:r w:rsidRPr="00104D44">
        <w:rPr>
          <w:rFonts w:ascii="Calibri" w:hAnsi="Calibri"/>
          <w:sz w:val="22"/>
          <w:szCs w:val="22"/>
        </w:rPr>
        <w:t xml:space="preserve"> </w:t>
      </w:r>
      <w:r w:rsidRPr="005826B9">
        <w:rPr>
          <w:rFonts w:ascii="Calibri" w:hAnsi="Calibri"/>
          <w:sz w:val="22"/>
          <w:szCs w:val="22"/>
        </w:rPr>
        <w:t>is</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subject of an allegation before they are charged with an offence. Publication includes any speech, writing, relevant programme or other communication in whatever form, which is addressed to the public at large or any section of the</w:t>
      </w:r>
      <w:r w:rsidRPr="00104D44">
        <w:rPr>
          <w:rFonts w:ascii="Calibri" w:hAnsi="Calibri"/>
          <w:sz w:val="22"/>
          <w:szCs w:val="22"/>
        </w:rPr>
        <w:t xml:space="preserve"> </w:t>
      </w:r>
      <w:r w:rsidRPr="005826B9">
        <w:rPr>
          <w:rFonts w:ascii="Calibri" w:hAnsi="Calibri"/>
          <w:sz w:val="22"/>
          <w:szCs w:val="22"/>
        </w:rPr>
        <w:t>public.</w:t>
      </w:r>
    </w:p>
    <w:p w14:paraId="41ED56B0" w14:textId="77777777" w:rsidR="006C0293" w:rsidRPr="00104D44" w:rsidRDefault="00822565" w:rsidP="00104D44">
      <w:pPr>
        <w:pStyle w:val="Heading1"/>
        <w:numPr>
          <w:ilvl w:val="1"/>
          <w:numId w:val="11"/>
        </w:numPr>
        <w:tabs>
          <w:tab w:val="left" w:pos="556"/>
        </w:tabs>
        <w:spacing w:before="0"/>
        <w:rPr>
          <w:rFonts w:ascii="Calibri" w:hAnsi="Calibri"/>
          <w:sz w:val="22"/>
          <w:szCs w:val="22"/>
        </w:rPr>
      </w:pPr>
      <w:bookmarkStart w:id="218" w:name="_Toc113231007"/>
      <w:r w:rsidRPr="00104D44">
        <w:rPr>
          <w:rFonts w:ascii="Calibri" w:hAnsi="Calibri"/>
          <w:sz w:val="22"/>
          <w:szCs w:val="22"/>
        </w:rPr>
        <w:t>Malicious and unsubstantiated allegations</w:t>
      </w:r>
      <w:bookmarkEnd w:id="218"/>
    </w:p>
    <w:p w14:paraId="49238138" w14:textId="77777777" w:rsidR="006C0293" w:rsidRPr="005826B9" w:rsidRDefault="00822565">
      <w:pPr>
        <w:pStyle w:val="ListParagraph"/>
        <w:numPr>
          <w:ilvl w:val="2"/>
          <w:numId w:val="49"/>
        </w:numPr>
        <w:tabs>
          <w:tab w:val="left" w:pos="1143"/>
        </w:tabs>
        <w:spacing w:before="0"/>
        <w:ind w:right="372"/>
        <w:jc w:val="both"/>
        <w:rPr>
          <w:rFonts w:ascii="Calibri" w:hAnsi="Calibri"/>
          <w:sz w:val="22"/>
          <w:szCs w:val="22"/>
        </w:rPr>
      </w:pPr>
      <w:r w:rsidRPr="005826B9">
        <w:rPr>
          <w:rFonts w:ascii="Calibri" w:hAnsi="Calibri"/>
          <w:sz w:val="22"/>
          <w:szCs w:val="22"/>
        </w:rPr>
        <w:t>If an allegation by a pupil is shown to have been deliberately invented or malicious, the Head teacher will consider whether to take disciplinary action against the pupil in accordance with the School’s Behaviour Policy.</w:t>
      </w:r>
    </w:p>
    <w:p w14:paraId="72210EAB" w14:textId="1C991006" w:rsidR="006C0293" w:rsidRPr="005826B9" w:rsidRDefault="00822565">
      <w:pPr>
        <w:pStyle w:val="ListParagraph"/>
        <w:numPr>
          <w:ilvl w:val="2"/>
          <w:numId w:val="49"/>
        </w:numPr>
        <w:tabs>
          <w:tab w:val="left" w:pos="1142"/>
          <w:tab w:val="left" w:pos="1143"/>
        </w:tabs>
        <w:spacing w:before="0"/>
        <w:ind w:right="171"/>
        <w:rPr>
          <w:rFonts w:ascii="Calibri" w:hAnsi="Calibri"/>
          <w:sz w:val="22"/>
          <w:szCs w:val="22"/>
        </w:rPr>
      </w:pPr>
      <w:r w:rsidRPr="005826B9">
        <w:rPr>
          <w:rFonts w:ascii="Calibri" w:hAnsi="Calibri"/>
          <w:sz w:val="22"/>
          <w:szCs w:val="22"/>
        </w:rPr>
        <w:t xml:space="preserve">If a parent has made a deliberately invented or malicious allegation the Head teacher will consider whether to require that parent to withdraw their child or children from the </w:t>
      </w:r>
      <w:r w:rsidR="003A3F48" w:rsidRPr="005826B9">
        <w:rPr>
          <w:rFonts w:ascii="Calibri" w:hAnsi="Calibri"/>
          <w:sz w:val="22"/>
          <w:szCs w:val="22"/>
        </w:rPr>
        <w:t>school</w:t>
      </w:r>
      <w:r w:rsidRPr="005826B9">
        <w:rPr>
          <w:rFonts w:ascii="Calibri" w:hAnsi="Calibri"/>
          <w:sz w:val="22"/>
          <w:szCs w:val="22"/>
        </w:rPr>
        <w:t xml:space="preserve">, on the basis that they have treated the </w:t>
      </w:r>
      <w:r w:rsidR="00DC628B" w:rsidRPr="005826B9">
        <w:rPr>
          <w:rFonts w:ascii="Calibri" w:hAnsi="Calibri"/>
          <w:sz w:val="22"/>
          <w:szCs w:val="22"/>
        </w:rPr>
        <w:t>school</w:t>
      </w:r>
      <w:r w:rsidRPr="005826B9">
        <w:rPr>
          <w:rFonts w:ascii="Calibri" w:hAnsi="Calibri"/>
          <w:sz w:val="22"/>
          <w:szCs w:val="22"/>
        </w:rPr>
        <w:t xml:space="preserve"> or a member of staff</w:t>
      </w:r>
      <w:r w:rsidRPr="00104D44">
        <w:rPr>
          <w:rFonts w:ascii="Calibri" w:hAnsi="Calibri"/>
          <w:sz w:val="22"/>
          <w:szCs w:val="22"/>
        </w:rPr>
        <w:t xml:space="preserve"> </w:t>
      </w:r>
      <w:r w:rsidRPr="005826B9">
        <w:rPr>
          <w:rFonts w:ascii="Calibri" w:hAnsi="Calibri"/>
          <w:sz w:val="22"/>
          <w:szCs w:val="22"/>
        </w:rPr>
        <w:t>unreasonably.</w:t>
      </w:r>
    </w:p>
    <w:p w14:paraId="793CA157" w14:textId="37087858" w:rsidR="006C0293" w:rsidRPr="005826B9" w:rsidRDefault="00822565">
      <w:pPr>
        <w:pStyle w:val="ListParagraph"/>
        <w:numPr>
          <w:ilvl w:val="2"/>
          <w:numId w:val="49"/>
        </w:numPr>
        <w:tabs>
          <w:tab w:val="left" w:pos="1142"/>
          <w:tab w:val="left" w:pos="1143"/>
        </w:tabs>
        <w:spacing w:before="0"/>
        <w:ind w:right="181"/>
        <w:rPr>
          <w:rFonts w:ascii="Calibri" w:hAnsi="Calibri"/>
          <w:sz w:val="22"/>
          <w:szCs w:val="22"/>
        </w:rPr>
      </w:pPr>
      <w:r w:rsidRPr="005826B9">
        <w:rPr>
          <w:rFonts w:ascii="Calibri" w:hAnsi="Calibri"/>
          <w:sz w:val="22"/>
          <w:szCs w:val="22"/>
        </w:rPr>
        <w:t>Whether or not the person making the allegation is a pupil or a parent (or other member of the public), the</w:t>
      </w:r>
      <w:r w:rsidRPr="00104D44">
        <w:rPr>
          <w:rFonts w:ascii="Calibri" w:hAnsi="Calibri"/>
          <w:sz w:val="22"/>
          <w:szCs w:val="22"/>
        </w:rPr>
        <w:t xml:space="preserve"> </w:t>
      </w:r>
      <w:r w:rsidR="003A3F48" w:rsidRPr="005826B9">
        <w:rPr>
          <w:rFonts w:ascii="Calibri" w:hAnsi="Calibri"/>
          <w:sz w:val="22"/>
          <w:szCs w:val="22"/>
        </w:rPr>
        <w:t>school</w:t>
      </w:r>
      <w:r w:rsidRPr="00104D44">
        <w:rPr>
          <w:rFonts w:ascii="Calibri" w:hAnsi="Calibri"/>
          <w:sz w:val="22"/>
          <w:szCs w:val="22"/>
        </w:rPr>
        <w:t xml:space="preserve"> </w:t>
      </w:r>
      <w:r w:rsidRPr="005826B9">
        <w:rPr>
          <w:rFonts w:ascii="Calibri" w:hAnsi="Calibri"/>
          <w:sz w:val="22"/>
          <w:szCs w:val="22"/>
        </w:rPr>
        <w:t>reserves</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right</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contact</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police</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determine</w:t>
      </w:r>
      <w:r w:rsidRPr="00104D44">
        <w:rPr>
          <w:rFonts w:ascii="Calibri" w:hAnsi="Calibri"/>
          <w:sz w:val="22"/>
          <w:szCs w:val="22"/>
        </w:rPr>
        <w:t xml:space="preserve"> </w:t>
      </w:r>
      <w:r w:rsidRPr="005826B9">
        <w:rPr>
          <w:rFonts w:ascii="Calibri" w:hAnsi="Calibri"/>
          <w:sz w:val="22"/>
          <w:szCs w:val="22"/>
        </w:rPr>
        <w:t>whether</w:t>
      </w:r>
      <w:r w:rsidRPr="00104D44">
        <w:rPr>
          <w:rFonts w:ascii="Calibri" w:hAnsi="Calibri"/>
          <w:sz w:val="22"/>
          <w:szCs w:val="22"/>
        </w:rPr>
        <w:t xml:space="preserve"> </w:t>
      </w:r>
      <w:r w:rsidRPr="005826B9">
        <w:rPr>
          <w:rFonts w:ascii="Calibri" w:hAnsi="Calibri"/>
          <w:sz w:val="22"/>
          <w:szCs w:val="22"/>
        </w:rPr>
        <w:t>any</w:t>
      </w:r>
      <w:r w:rsidRPr="00104D44">
        <w:rPr>
          <w:rFonts w:ascii="Calibri" w:hAnsi="Calibri"/>
          <w:sz w:val="22"/>
          <w:szCs w:val="22"/>
        </w:rPr>
        <w:t xml:space="preserve"> </w:t>
      </w:r>
      <w:r w:rsidRPr="005826B9">
        <w:rPr>
          <w:rFonts w:ascii="Calibri" w:hAnsi="Calibri"/>
          <w:sz w:val="22"/>
          <w:szCs w:val="22"/>
        </w:rPr>
        <w:t>action</w:t>
      </w:r>
      <w:r w:rsidRPr="00104D44">
        <w:rPr>
          <w:rFonts w:ascii="Calibri" w:hAnsi="Calibri"/>
          <w:sz w:val="22"/>
          <w:szCs w:val="22"/>
        </w:rPr>
        <w:t xml:space="preserve"> </w:t>
      </w:r>
      <w:r w:rsidRPr="005826B9">
        <w:rPr>
          <w:rFonts w:ascii="Calibri" w:hAnsi="Calibri"/>
          <w:sz w:val="22"/>
          <w:szCs w:val="22"/>
        </w:rPr>
        <w:t>might</w:t>
      </w:r>
      <w:r w:rsidRPr="00104D44">
        <w:rPr>
          <w:rFonts w:ascii="Calibri" w:hAnsi="Calibri"/>
          <w:sz w:val="22"/>
          <w:szCs w:val="22"/>
        </w:rPr>
        <w:t xml:space="preserve"> </w:t>
      </w:r>
      <w:r w:rsidRPr="005826B9">
        <w:rPr>
          <w:rFonts w:ascii="Calibri" w:hAnsi="Calibri"/>
          <w:sz w:val="22"/>
          <w:szCs w:val="22"/>
        </w:rPr>
        <w:t>be</w:t>
      </w:r>
      <w:r w:rsidRPr="00104D44">
        <w:rPr>
          <w:rFonts w:ascii="Calibri" w:hAnsi="Calibri"/>
          <w:sz w:val="22"/>
          <w:szCs w:val="22"/>
        </w:rPr>
        <w:t xml:space="preserve"> </w:t>
      </w:r>
      <w:r w:rsidRPr="005826B9">
        <w:rPr>
          <w:rFonts w:ascii="Calibri" w:hAnsi="Calibri"/>
          <w:sz w:val="22"/>
          <w:szCs w:val="22"/>
        </w:rPr>
        <w:t>appropriate.</w:t>
      </w:r>
    </w:p>
    <w:p w14:paraId="2606841D" w14:textId="77777777" w:rsidR="006C0293" w:rsidRPr="00104D44" w:rsidRDefault="00822565" w:rsidP="00104D44">
      <w:pPr>
        <w:pStyle w:val="Heading1"/>
        <w:numPr>
          <w:ilvl w:val="1"/>
          <w:numId w:val="11"/>
        </w:numPr>
        <w:tabs>
          <w:tab w:val="left" w:pos="556"/>
        </w:tabs>
        <w:spacing w:before="0"/>
        <w:rPr>
          <w:rFonts w:ascii="Calibri" w:hAnsi="Calibri"/>
          <w:sz w:val="22"/>
          <w:szCs w:val="22"/>
        </w:rPr>
      </w:pPr>
      <w:bookmarkStart w:id="219" w:name="_Toc113231008"/>
      <w:r w:rsidRPr="00104D44">
        <w:rPr>
          <w:rFonts w:ascii="Calibri" w:hAnsi="Calibri"/>
          <w:sz w:val="22"/>
          <w:szCs w:val="22"/>
        </w:rPr>
        <w:t>Record keeping and references</w:t>
      </w:r>
      <w:bookmarkEnd w:id="219"/>
    </w:p>
    <w:p w14:paraId="6307099A" w14:textId="77777777" w:rsidR="006C0293" w:rsidRPr="005826B9" w:rsidRDefault="00822565">
      <w:pPr>
        <w:pStyle w:val="ListParagraph"/>
        <w:numPr>
          <w:ilvl w:val="2"/>
          <w:numId w:val="49"/>
        </w:numPr>
        <w:tabs>
          <w:tab w:val="left" w:pos="1142"/>
          <w:tab w:val="left" w:pos="1143"/>
        </w:tabs>
        <w:spacing w:before="0"/>
        <w:ind w:right="121"/>
        <w:rPr>
          <w:rFonts w:ascii="Calibri" w:hAnsi="Calibri"/>
          <w:sz w:val="22"/>
          <w:szCs w:val="22"/>
        </w:rPr>
      </w:pPr>
      <w:r w:rsidRPr="005826B9">
        <w:rPr>
          <w:rFonts w:ascii="Calibri" w:hAnsi="Calibri"/>
          <w:sz w:val="22"/>
          <w:szCs w:val="22"/>
        </w:rPr>
        <w:t>Details of allegations that are found to be malicious will be removed from personnel records. For all other allegations,</w:t>
      </w:r>
      <w:r w:rsidRPr="00104D44">
        <w:rPr>
          <w:rFonts w:ascii="Calibri" w:hAnsi="Calibri"/>
          <w:sz w:val="22"/>
          <w:szCs w:val="22"/>
        </w:rPr>
        <w:t xml:space="preserve"> </w:t>
      </w:r>
      <w:r w:rsidRPr="005826B9">
        <w:rPr>
          <w:rFonts w:ascii="Calibri" w:hAnsi="Calibri"/>
          <w:sz w:val="22"/>
          <w:szCs w:val="22"/>
        </w:rPr>
        <w:t>a</w:t>
      </w:r>
      <w:r w:rsidRPr="00104D44">
        <w:rPr>
          <w:rFonts w:ascii="Calibri" w:hAnsi="Calibri"/>
          <w:sz w:val="22"/>
          <w:szCs w:val="22"/>
        </w:rPr>
        <w:t xml:space="preserve"> </w:t>
      </w:r>
      <w:r w:rsidRPr="005826B9">
        <w:rPr>
          <w:rFonts w:ascii="Calibri" w:hAnsi="Calibri"/>
          <w:sz w:val="22"/>
          <w:szCs w:val="22"/>
        </w:rPr>
        <w:t>comprehensive</w:t>
      </w:r>
      <w:r w:rsidRPr="00104D44">
        <w:rPr>
          <w:rFonts w:ascii="Calibri" w:hAnsi="Calibri"/>
          <w:sz w:val="22"/>
          <w:szCs w:val="22"/>
        </w:rPr>
        <w:t xml:space="preserve"> </w:t>
      </w:r>
      <w:r w:rsidRPr="005826B9">
        <w:rPr>
          <w:rFonts w:ascii="Calibri" w:hAnsi="Calibri"/>
          <w:sz w:val="22"/>
          <w:szCs w:val="22"/>
        </w:rPr>
        <w:t>summary</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allegation,</w:t>
      </w:r>
      <w:r w:rsidRPr="00104D44">
        <w:rPr>
          <w:rFonts w:ascii="Calibri" w:hAnsi="Calibri"/>
          <w:sz w:val="22"/>
          <w:szCs w:val="22"/>
        </w:rPr>
        <w:t xml:space="preserve"> </w:t>
      </w:r>
      <w:r w:rsidRPr="005826B9">
        <w:rPr>
          <w:rFonts w:ascii="Calibri" w:hAnsi="Calibri"/>
          <w:sz w:val="22"/>
          <w:szCs w:val="22"/>
        </w:rPr>
        <w:t>details</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how</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allegation</w:t>
      </w:r>
      <w:r w:rsidRPr="00104D44">
        <w:rPr>
          <w:rFonts w:ascii="Calibri" w:hAnsi="Calibri"/>
          <w:sz w:val="22"/>
          <w:szCs w:val="22"/>
        </w:rPr>
        <w:t xml:space="preserve"> </w:t>
      </w:r>
      <w:r w:rsidRPr="005826B9">
        <w:rPr>
          <w:rFonts w:ascii="Calibri" w:hAnsi="Calibri"/>
          <w:sz w:val="22"/>
          <w:szCs w:val="22"/>
        </w:rPr>
        <w:t>was</w:t>
      </w:r>
      <w:r w:rsidRPr="00104D44">
        <w:rPr>
          <w:rFonts w:ascii="Calibri" w:hAnsi="Calibri"/>
          <w:sz w:val="22"/>
          <w:szCs w:val="22"/>
        </w:rPr>
        <w:t xml:space="preserve"> </w:t>
      </w:r>
      <w:r w:rsidRPr="005826B9">
        <w:rPr>
          <w:rFonts w:ascii="Calibri" w:hAnsi="Calibri"/>
          <w:sz w:val="22"/>
          <w:szCs w:val="22"/>
        </w:rPr>
        <w:t>followed</w:t>
      </w:r>
      <w:r w:rsidRPr="00104D44">
        <w:rPr>
          <w:rFonts w:ascii="Calibri" w:hAnsi="Calibri"/>
          <w:sz w:val="22"/>
          <w:szCs w:val="22"/>
        </w:rPr>
        <w:t xml:space="preserve"> </w:t>
      </w:r>
      <w:r w:rsidRPr="005826B9">
        <w:rPr>
          <w:rFonts w:ascii="Calibri" w:hAnsi="Calibri"/>
          <w:sz w:val="22"/>
          <w:szCs w:val="22"/>
        </w:rPr>
        <w:t>up</w:t>
      </w:r>
      <w:r w:rsidRPr="00104D44">
        <w:rPr>
          <w:rFonts w:ascii="Calibri" w:hAnsi="Calibri"/>
          <w:sz w:val="22"/>
          <w:szCs w:val="22"/>
        </w:rPr>
        <w:t xml:space="preserve"> </w:t>
      </w:r>
      <w:r w:rsidRPr="005826B9">
        <w:rPr>
          <w:rFonts w:ascii="Calibri" w:hAnsi="Calibri"/>
          <w:sz w:val="22"/>
          <w:szCs w:val="22"/>
        </w:rPr>
        <w:t>and resolved, and a note of any action taken will be kept on the employee’s file. A copy of this summary will be provided to the individual concerned. Such records will be retained at least until the employee reaches the normal</w:t>
      </w:r>
      <w:r w:rsidRPr="00104D44">
        <w:rPr>
          <w:rFonts w:ascii="Calibri" w:hAnsi="Calibri"/>
          <w:sz w:val="22"/>
          <w:szCs w:val="22"/>
        </w:rPr>
        <w:t xml:space="preserve"> </w:t>
      </w:r>
      <w:r w:rsidRPr="005826B9">
        <w:rPr>
          <w:rFonts w:ascii="Calibri" w:hAnsi="Calibri"/>
          <w:sz w:val="22"/>
          <w:szCs w:val="22"/>
        </w:rPr>
        <w:t>pension</w:t>
      </w:r>
      <w:r w:rsidRPr="00104D44">
        <w:rPr>
          <w:rFonts w:ascii="Calibri" w:hAnsi="Calibri"/>
          <w:sz w:val="22"/>
          <w:szCs w:val="22"/>
        </w:rPr>
        <w:t xml:space="preserve"> </w:t>
      </w:r>
      <w:r w:rsidRPr="005826B9">
        <w:rPr>
          <w:rFonts w:ascii="Calibri" w:hAnsi="Calibri"/>
          <w:sz w:val="22"/>
          <w:szCs w:val="22"/>
        </w:rPr>
        <w:t>age</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for</w:t>
      </w:r>
      <w:r w:rsidRPr="00104D44">
        <w:rPr>
          <w:rFonts w:ascii="Calibri" w:hAnsi="Calibri"/>
          <w:sz w:val="22"/>
          <w:szCs w:val="22"/>
        </w:rPr>
        <w:t xml:space="preserve"> </w:t>
      </w:r>
      <w:r w:rsidRPr="005826B9">
        <w:rPr>
          <w:rFonts w:ascii="Calibri" w:hAnsi="Calibri"/>
          <w:sz w:val="22"/>
          <w:szCs w:val="22"/>
        </w:rPr>
        <w:t>a</w:t>
      </w:r>
      <w:r w:rsidRPr="00104D44">
        <w:rPr>
          <w:rFonts w:ascii="Calibri" w:hAnsi="Calibri"/>
          <w:sz w:val="22"/>
          <w:szCs w:val="22"/>
        </w:rPr>
        <w:t xml:space="preserve"> </w:t>
      </w:r>
      <w:r w:rsidRPr="005826B9">
        <w:rPr>
          <w:rFonts w:ascii="Calibri" w:hAnsi="Calibri"/>
          <w:sz w:val="22"/>
          <w:szCs w:val="22"/>
        </w:rPr>
        <w:t>period</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ten</w:t>
      </w:r>
      <w:r w:rsidRPr="00104D44">
        <w:rPr>
          <w:rFonts w:ascii="Calibri" w:hAnsi="Calibri"/>
          <w:sz w:val="22"/>
          <w:szCs w:val="22"/>
        </w:rPr>
        <w:t xml:space="preserve"> </w:t>
      </w:r>
      <w:r w:rsidRPr="005826B9">
        <w:rPr>
          <w:rFonts w:ascii="Calibri" w:hAnsi="Calibri"/>
          <w:sz w:val="22"/>
          <w:szCs w:val="22"/>
        </w:rPr>
        <w:t>years</w:t>
      </w:r>
      <w:r w:rsidRPr="00104D44">
        <w:rPr>
          <w:rFonts w:ascii="Calibri" w:hAnsi="Calibri"/>
          <w:sz w:val="22"/>
          <w:szCs w:val="22"/>
        </w:rPr>
        <w:t xml:space="preserve"> </w:t>
      </w:r>
      <w:r w:rsidRPr="005826B9">
        <w:rPr>
          <w:rFonts w:ascii="Calibri" w:hAnsi="Calibri"/>
          <w:sz w:val="22"/>
          <w:szCs w:val="22"/>
        </w:rPr>
        <w:t>from</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date</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allegation,</w:t>
      </w:r>
      <w:r w:rsidRPr="00104D44">
        <w:rPr>
          <w:rFonts w:ascii="Calibri" w:hAnsi="Calibri"/>
          <w:sz w:val="22"/>
          <w:szCs w:val="22"/>
        </w:rPr>
        <w:t xml:space="preserve"> </w:t>
      </w:r>
      <w:r w:rsidRPr="005826B9">
        <w:rPr>
          <w:rFonts w:ascii="Calibri" w:hAnsi="Calibri"/>
          <w:sz w:val="22"/>
          <w:szCs w:val="22"/>
        </w:rPr>
        <w:t>if</w:t>
      </w:r>
      <w:r w:rsidRPr="00104D44">
        <w:rPr>
          <w:rFonts w:ascii="Calibri" w:hAnsi="Calibri"/>
          <w:sz w:val="22"/>
          <w:szCs w:val="22"/>
        </w:rPr>
        <w:t xml:space="preserve"> </w:t>
      </w:r>
      <w:r w:rsidRPr="005826B9">
        <w:rPr>
          <w:rFonts w:ascii="Calibri" w:hAnsi="Calibri"/>
          <w:sz w:val="22"/>
          <w:szCs w:val="22"/>
        </w:rPr>
        <w:t>this</w:t>
      </w:r>
      <w:r w:rsidRPr="00104D44">
        <w:rPr>
          <w:rFonts w:ascii="Calibri" w:hAnsi="Calibri"/>
          <w:sz w:val="22"/>
          <w:szCs w:val="22"/>
        </w:rPr>
        <w:t xml:space="preserve"> </w:t>
      </w:r>
      <w:r w:rsidRPr="005826B9">
        <w:rPr>
          <w:rFonts w:ascii="Calibri" w:hAnsi="Calibri"/>
          <w:sz w:val="22"/>
          <w:szCs w:val="22"/>
        </w:rPr>
        <w:t>is</w:t>
      </w:r>
      <w:r w:rsidRPr="00104D44">
        <w:rPr>
          <w:rFonts w:ascii="Calibri" w:hAnsi="Calibri"/>
          <w:sz w:val="22"/>
          <w:szCs w:val="22"/>
        </w:rPr>
        <w:t xml:space="preserve"> </w:t>
      </w:r>
      <w:r w:rsidRPr="005826B9">
        <w:rPr>
          <w:rFonts w:ascii="Calibri" w:hAnsi="Calibri"/>
          <w:sz w:val="22"/>
          <w:szCs w:val="22"/>
        </w:rPr>
        <w:t>longer).</w:t>
      </w:r>
    </w:p>
    <w:p w14:paraId="20083436" w14:textId="5AFD8A5B" w:rsidR="006C0293" w:rsidRPr="005826B9" w:rsidRDefault="00822565">
      <w:pPr>
        <w:pStyle w:val="ListParagraph"/>
        <w:numPr>
          <w:ilvl w:val="2"/>
          <w:numId w:val="49"/>
        </w:numPr>
        <w:tabs>
          <w:tab w:val="left" w:pos="1142"/>
          <w:tab w:val="left" w:pos="1143"/>
        </w:tabs>
        <w:spacing w:before="0"/>
        <w:ind w:right="935"/>
        <w:rPr>
          <w:rFonts w:ascii="Calibri" w:hAnsi="Calibri"/>
          <w:sz w:val="22"/>
          <w:szCs w:val="22"/>
        </w:rPr>
      </w:pPr>
      <w:r w:rsidRPr="005826B9">
        <w:rPr>
          <w:rFonts w:ascii="Calibri" w:hAnsi="Calibri"/>
          <w:sz w:val="22"/>
          <w:szCs w:val="22"/>
        </w:rPr>
        <w:t>Allegations that are proven to be false, unsubstantiated or malicious will not be referred to in any reference provided by the</w:t>
      </w:r>
      <w:r w:rsidRPr="00104D44">
        <w:rPr>
          <w:rFonts w:ascii="Calibri" w:hAnsi="Calibri"/>
          <w:sz w:val="22"/>
          <w:szCs w:val="22"/>
        </w:rPr>
        <w:t xml:space="preserve"> </w:t>
      </w:r>
      <w:r w:rsidR="003A3F48" w:rsidRPr="005826B9">
        <w:rPr>
          <w:rFonts w:ascii="Calibri" w:hAnsi="Calibri"/>
          <w:sz w:val="22"/>
          <w:szCs w:val="22"/>
        </w:rPr>
        <w:t>school</w:t>
      </w:r>
      <w:r w:rsidRPr="005826B9">
        <w:rPr>
          <w:rFonts w:ascii="Calibri" w:hAnsi="Calibri"/>
          <w:sz w:val="22"/>
          <w:szCs w:val="22"/>
        </w:rPr>
        <w:t>.</w:t>
      </w:r>
    </w:p>
    <w:p w14:paraId="75C7B83B" w14:textId="77777777" w:rsidR="006C0293" w:rsidRPr="00104D44" w:rsidRDefault="00822565" w:rsidP="00104D44">
      <w:pPr>
        <w:pStyle w:val="Heading1"/>
        <w:numPr>
          <w:ilvl w:val="1"/>
          <w:numId w:val="11"/>
        </w:numPr>
        <w:tabs>
          <w:tab w:val="left" w:pos="556"/>
        </w:tabs>
        <w:spacing w:before="0"/>
        <w:rPr>
          <w:rFonts w:ascii="Calibri" w:hAnsi="Calibri"/>
          <w:sz w:val="22"/>
          <w:szCs w:val="22"/>
        </w:rPr>
      </w:pPr>
      <w:bookmarkStart w:id="220" w:name="_Toc113231009"/>
      <w:r w:rsidRPr="00104D44">
        <w:rPr>
          <w:rFonts w:ascii="Calibri" w:hAnsi="Calibri"/>
          <w:sz w:val="22"/>
          <w:szCs w:val="22"/>
        </w:rPr>
        <w:t>Dismissals and resignations</w:t>
      </w:r>
      <w:bookmarkEnd w:id="220"/>
    </w:p>
    <w:p w14:paraId="09F3AD9E" w14:textId="77777777" w:rsidR="006C0293" w:rsidRPr="005826B9" w:rsidRDefault="00822565">
      <w:pPr>
        <w:pStyle w:val="ListParagraph"/>
        <w:numPr>
          <w:ilvl w:val="2"/>
          <w:numId w:val="49"/>
        </w:numPr>
        <w:tabs>
          <w:tab w:val="left" w:pos="1142"/>
          <w:tab w:val="left" w:pos="1143"/>
        </w:tabs>
        <w:spacing w:before="0"/>
        <w:ind w:right="274"/>
        <w:rPr>
          <w:rFonts w:ascii="Calibri" w:hAnsi="Calibri"/>
          <w:sz w:val="22"/>
          <w:szCs w:val="22"/>
        </w:rPr>
      </w:pPr>
      <w:r w:rsidRPr="005826B9">
        <w:rPr>
          <w:rFonts w:ascii="Calibri" w:hAnsi="Calibri"/>
          <w:sz w:val="22"/>
          <w:szCs w:val="22"/>
        </w:rPr>
        <w:t>If an allegation is substantiated and the member of staff, contractor or volunteer is dismissed because they</w:t>
      </w:r>
      <w:r w:rsidRPr="00104D44">
        <w:rPr>
          <w:rFonts w:ascii="Calibri" w:hAnsi="Calibri"/>
          <w:sz w:val="22"/>
          <w:szCs w:val="22"/>
        </w:rPr>
        <w:t xml:space="preserve"> </w:t>
      </w:r>
      <w:r w:rsidRPr="005826B9">
        <w:rPr>
          <w:rFonts w:ascii="Calibri" w:hAnsi="Calibri"/>
          <w:sz w:val="22"/>
          <w:szCs w:val="22"/>
        </w:rPr>
        <w:t>are</w:t>
      </w:r>
      <w:r w:rsidRPr="00104D44">
        <w:rPr>
          <w:rFonts w:ascii="Calibri" w:hAnsi="Calibri"/>
          <w:sz w:val="22"/>
          <w:szCs w:val="22"/>
        </w:rPr>
        <w:t xml:space="preserve"> </w:t>
      </w:r>
      <w:r w:rsidRPr="005826B9">
        <w:rPr>
          <w:rFonts w:ascii="Calibri" w:hAnsi="Calibri"/>
          <w:sz w:val="22"/>
          <w:szCs w:val="22"/>
        </w:rPr>
        <w:t>unsuitable</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work</w:t>
      </w:r>
      <w:r w:rsidRPr="00104D44">
        <w:rPr>
          <w:rFonts w:ascii="Calibri" w:hAnsi="Calibri"/>
          <w:sz w:val="22"/>
          <w:szCs w:val="22"/>
        </w:rPr>
        <w:t xml:space="preserve"> </w:t>
      </w:r>
      <w:r w:rsidRPr="005826B9">
        <w:rPr>
          <w:rFonts w:ascii="Calibri" w:hAnsi="Calibri"/>
          <w:sz w:val="22"/>
          <w:szCs w:val="22"/>
        </w:rPr>
        <w:t>with</w:t>
      </w:r>
      <w:r w:rsidRPr="00104D44">
        <w:rPr>
          <w:rFonts w:ascii="Calibri" w:hAnsi="Calibri"/>
          <w:sz w:val="22"/>
          <w:szCs w:val="22"/>
        </w:rPr>
        <w:t xml:space="preserve"> </w:t>
      </w:r>
      <w:r w:rsidRPr="005826B9">
        <w:rPr>
          <w:rFonts w:ascii="Calibri" w:hAnsi="Calibri"/>
          <w:sz w:val="22"/>
          <w:szCs w:val="22"/>
        </w:rPr>
        <w:t>children,</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would</w:t>
      </w:r>
      <w:r w:rsidRPr="00104D44">
        <w:rPr>
          <w:rFonts w:ascii="Calibri" w:hAnsi="Calibri"/>
          <w:sz w:val="22"/>
          <w:szCs w:val="22"/>
        </w:rPr>
        <w:t xml:space="preserve"> </w:t>
      </w:r>
      <w:r w:rsidRPr="005826B9">
        <w:rPr>
          <w:rFonts w:ascii="Calibri" w:hAnsi="Calibri"/>
          <w:sz w:val="22"/>
          <w:szCs w:val="22"/>
        </w:rPr>
        <w:t>have</w:t>
      </w:r>
      <w:r w:rsidRPr="00104D44">
        <w:rPr>
          <w:rFonts w:ascii="Calibri" w:hAnsi="Calibri"/>
          <w:sz w:val="22"/>
          <w:szCs w:val="22"/>
        </w:rPr>
        <w:t xml:space="preserve"> </w:t>
      </w:r>
      <w:r w:rsidRPr="005826B9">
        <w:rPr>
          <w:rFonts w:ascii="Calibri" w:hAnsi="Calibri"/>
          <w:sz w:val="22"/>
          <w:szCs w:val="22"/>
        </w:rPr>
        <w:t>been</w:t>
      </w:r>
      <w:r w:rsidRPr="00104D44">
        <w:rPr>
          <w:rFonts w:ascii="Calibri" w:hAnsi="Calibri"/>
          <w:sz w:val="22"/>
          <w:szCs w:val="22"/>
        </w:rPr>
        <w:t xml:space="preserve"> </w:t>
      </w:r>
      <w:r w:rsidRPr="005826B9">
        <w:rPr>
          <w:rFonts w:ascii="Calibri" w:hAnsi="Calibri"/>
          <w:sz w:val="22"/>
          <w:szCs w:val="22"/>
        </w:rPr>
        <w:t>had</w:t>
      </w:r>
      <w:r w:rsidRPr="00104D44">
        <w:rPr>
          <w:rFonts w:ascii="Calibri" w:hAnsi="Calibri"/>
          <w:sz w:val="22"/>
          <w:szCs w:val="22"/>
        </w:rPr>
        <w:t xml:space="preserve"> </w:t>
      </w:r>
      <w:r w:rsidRPr="005826B9">
        <w:rPr>
          <w:rFonts w:ascii="Calibri" w:hAnsi="Calibri"/>
          <w:sz w:val="22"/>
          <w:szCs w:val="22"/>
        </w:rPr>
        <w:t>the</w:t>
      </w:r>
      <w:r w:rsidRPr="00104D44">
        <w:rPr>
          <w:rFonts w:ascii="Calibri" w:hAnsi="Calibri"/>
          <w:sz w:val="22"/>
          <w:szCs w:val="22"/>
        </w:rPr>
        <w:t xml:space="preserve"> </w:t>
      </w:r>
      <w:r w:rsidRPr="005826B9">
        <w:rPr>
          <w:rFonts w:ascii="Calibri" w:hAnsi="Calibri"/>
          <w:sz w:val="22"/>
          <w:szCs w:val="22"/>
        </w:rPr>
        <w:t>person</w:t>
      </w:r>
      <w:r w:rsidRPr="00104D44">
        <w:rPr>
          <w:rFonts w:ascii="Calibri" w:hAnsi="Calibri"/>
          <w:sz w:val="22"/>
          <w:szCs w:val="22"/>
        </w:rPr>
        <w:t xml:space="preserve"> </w:t>
      </w:r>
      <w:r w:rsidRPr="005826B9">
        <w:rPr>
          <w:rFonts w:ascii="Calibri" w:hAnsi="Calibri"/>
          <w:sz w:val="22"/>
          <w:szCs w:val="22"/>
        </w:rPr>
        <w:t>not</w:t>
      </w:r>
      <w:r w:rsidRPr="00104D44">
        <w:rPr>
          <w:rFonts w:ascii="Calibri" w:hAnsi="Calibri"/>
          <w:sz w:val="22"/>
          <w:szCs w:val="22"/>
        </w:rPr>
        <w:t xml:space="preserve"> </w:t>
      </w:r>
      <w:r w:rsidRPr="005826B9">
        <w:rPr>
          <w:rFonts w:ascii="Calibri" w:hAnsi="Calibri"/>
          <w:sz w:val="22"/>
          <w:szCs w:val="22"/>
        </w:rPr>
        <w:t>resigned,</w:t>
      </w:r>
      <w:r w:rsidRPr="00104D44">
        <w:rPr>
          <w:rFonts w:ascii="Calibri" w:hAnsi="Calibri"/>
          <w:sz w:val="22"/>
          <w:szCs w:val="22"/>
        </w:rPr>
        <w:t xml:space="preserve"> </w:t>
      </w:r>
      <w:r w:rsidRPr="005826B9">
        <w:rPr>
          <w:rFonts w:ascii="Calibri" w:hAnsi="Calibri"/>
          <w:sz w:val="22"/>
          <w:szCs w:val="22"/>
        </w:rPr>
        <w:t>a</w:t>
      </w:r>
      <w:r w:rsidRPr="00104D44">
        <w:rPr>
          <w:rFonts w:ascii="Calibri" w:hAnsi="Calibri"/>
          <w:sz w:val="22"/>
          <w:szCs w:val="22"/>
        </w:rPr>
        <w:t xml:space="preserve"> </w:t>
      </w:r>
      <w:r w:rsidRPr="005826B9">
        <w:rPr>
          <w:rFonts w:ascii="Calibri" w:hAnsi="Calibri"/>
          <w:sz w:val="22"/>
          <w:szCs w:val="22"/>
        </w:rPr>
        <w:t>settlement agreement (sometimes referred to as a compromise agreement) will not be used and a report to the Disclosure and Barring Service will be made promptly and in any event within one month of the person leaving the</w:t>
      </w:r>
      <w:r w:rsidRPr="00104D44">
        <w:rPr>
          <w:rFonts w:ascii="Calibri" w:hAnsi="Calibri"/>
          <w:sz w:val="22"/>
          <w:szCs w:val="22"/>
        </w:rPr>
        <w:t xml:space="preserve"> </w:t>
      </w:r>
      <w:r w:rsidRPr="005826B9">
        <w:rPr>
          <w:rFonts w:ascii="Calibri" w:hAnsi="Calibri"/>
          <w:sz w:val="22"/>
          <w:szCs w:val="22"/>
        </w:rPr>
        <w:t>school.</w:t>
      </w:r>
    </w:p>
    <w:p w14:paraId="64583560" w14:textId="4BB19C5A" w:rsidR="006C0293" w:rsidRPr="005826B9" w:rsidRDefault="00822565">
      <w:pPr>
        <w:pStyle w:val="ListParagraph"/>
        <w:numPr>
          <w:ilvl w:val="2"/>
          <w:numId w:val="49"/>
        </w:numPr>
        <w:tabs>
          <w:tab w:val="left" w:pos="1142"/>
          <w:tab w:val="left" w:pos="1143"/>
        </w:tabs>
        <w:spacing w:before="0"/>
        <w:ind w:right="343"/>
        <w:rPr>
          <w:rFonts w:ascii="Calibri" w:hAnsi="Calibri"/>
          <w:sz w:val="22"/>
          <w:szCs w:val="22"/>
        </w:rPr>
      </w:pPr>
      <w:r w:rsidRPr="005826B9">
        <w:rPr>
          <w:rFonts w:ascii="Calibri" w:hAnsi="Calibri"/>
          <w:sz w:val="22"/>
          <w:szCs w:val="22"/>
        </w:rPr>
        <w:t xml:space="preserve">Any such incidents will be followed by a review of the safeguarding procedures within the </w:t>
      </w:r>
      <w:r w:rsidR="003A3F48" w:rsidRPr="005826B9">
        <w:rPr>
          <w:rFonts w:ascii="Calibri" w:hAnsi="Calibri"/>
          <w:sz w:val="22"/>
          <w:szCs w:val="22"/>
        </w:rPr>
        <w:t>school</w:t>
      </w:r>
      <w:r w:rsidRPr="005826B9">
        <w:rPr>
          <w:rFonts w:ascii="Calibri" w:hAnsi="Calibri"/>
          <w:sz w:val="22"/>
          <w:szCs w:val="22"/>
        </w:rPr>
        <w:t>, with a report being presented to the Proprietors without</w:t>
      </w:r>
      <w:r w:rsidRPr="00104D44">
        <w:rPr>
          <w:rFonts w:ascii="Calibri" w:hAnsi="Calibri"/>
          <w:sz w:val="22"/>
          <w:szCs w:val="22"/>
        </w:rPr>
        <w:t xml:space="preserve"> </w:t>
      </w:r>
      <w:r w:rsidRPr="005826B9">
        <w:rPr>
          <w:rFonts w:ascii="Calibri" w:hAnsi="Calibri"/>
          <w:sz w:val="22"/>
          <w:szCs w:val="22"/>
        </w:rPr>
        <w:t>delay.</w:t>
      </w:r>
    </w:p>
    <w:p w14:paraId="27049FCF" w14:textId="77C7F39F" w:rsidR="006C0293" w:rsidRPr="005826B9" w:rsidRDefault="00822565">
      <w:pPr>
        <w:pStyle w:val="ListParagraph"/>
        <w:numPr>
          <w:ilvl w:val="2"/>
          <w:numId w:val="49"/>
        </w:numPr>
        <w:tabs>
          <w:tab w:val="left" w:pos="1142"/>
          <w:tab w:val="left" w:pos="1143"/>
        </w:tabs>
        <w:spacing w:before="0"/>
        <w:ind w:right="193"/>
        <w:rPr>
          <w:rFonts w:ascii="Calibri" w:hAnsi="Calibri"/>
          <w:sz w:val="22"/>
          <w:szCs w:val="22"/>
        </w:rPr>
      </w:pPr>
      <w:r w:rsidRPr="005826B9">
        <w:rPr>
          <w:rFonts w:ascii="Calibri" w:hAnsi="Calibri"/>
          <w:sz w:val="22"/>
          <w:szCs w:val="22"/>
        </w:rPr>
        <w:t>If</w:t>
      </w:r>
      <w:r w:rsidRPr="00104D44">
        <w:rPr>
          <w:rFonts w:ascii="Calibri" w:hAnsi="Calibri"/>
          <w:sz w:val="22"/>
          <w:szCs w:val="22"/>
        </w:rPr>
        <w:t xml:space="preserve"> </w:t>
      </w:r>
      <w:r w:rsidRPr="005826B9">
        <w:rPr>
          <w:rFonts w:ascii="Calibri" w:hAnsi="Calibri"/>
          <w:sz w:val="22"/>
          <w:szCs w:val="22"/>
        </w:rPr>
        <w:t>a</w:t>
      </w:r>
      <w:r w:rsidRPr="00104D44">
        <w:rPr>
          <w:rFonts w:ascii="Calibri" w:hAnsi="Calibri"/>
          <w:sz w:val="22"/>
          <w:szCs w:val="22"/>
        </w:rPr>
        <w:t xml:space="preserve"> </w:t>
      </w:r>
      <w:r w:rsidRPr="005826B9">
        <w:rPr>
          <w:rFonts w:ascii="Calibri" w:hAnsi="Calibri"/>
          <w:sz w:val="22"/>
          <w:szCs w:val="22"/>
        </w:rPr>
        <w:t>member</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staff,</w:t>
      </w:r>
      <w:r w:rsidRPr="00104D44">
        <w:rPr>
          <w:rFonts w:ascii="Calibri" w:hAnsi="Calibri"/>
          <w:sz w:val="22"/>
          <w:szCs w:val="22"/>
        </w:rPr>
        <w:t xml:space="preserve"> </w:t>
      </w:r>
      <w:r w:rsidRPr="005826B9">
        <w:rPr>
          <w:rFonts w:ascii="Calibri" w:hAnsi="Calibri"/>
          <w:sz w:val="22"/>
          <w:szCs w:val="22"/>
        </w:rPr>
        <w:t>contractor</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volunteer</w:t>
      </w:r>
      <w:r w:rsidRPr="00104D44">
        <w:rPr>
          <w:rFonts w:ascii="Calibri" w:hAnsi="Calibri"/>
          <w:sz w:val="22"/>
          <w:szCs w:val="22"/>
        </w:rPr>
        <w:t xml:space="preserve"> </w:t>
      </w:r>
      <w:r w:rsidRPr="005826B9">
        <w:rPr>
          <w:rFonts w:ascii="Calibri" w:hAnsi="Calibri"/>
          <w:sz w:val="22"/>
          <w:szCs w:val="22"/>
        </w:rPr>
        <w:t>tenders</w:t>
      </w:r>
      <w:r w:rsidRPr="00104D44">
        <w:rPr>
          <w:rFonts w:ascii="Calibri" w:hAnsi="Calibri"/>
          <w:sz w:val="22"/>
          <w:szCs w:val="22"/>
        </w:rPr>
        <w:t xml:space="preserve"> </w:t>
      </w:r>
      <w:r w:rsidRPr="005826B9">
        <w:rPr>
          <w:rFonts w:ascii="Calibri" w:hAnsi="Calibri"/>
          <w:sz w:val="22"/>
          <w:szCs w:val="22"/>
        </w:rPr>
        <w:t>his</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her</w:t>
      </w:r>
      <w:r w:rsidRPr="00104D44">
        <w:rPr>
          <w:rFonts w:ascii="Calibri" w:hAnsi="Calibri"/>
          <w:sz w:val="22"/>
          <w:szCs w:val="22"/>
        </w:rPr>
        <w:t xml:space="preserve"> </w:t>
      </w:r>
      <w:r w:rsidRPr="005826B9">
        <w:rPr>
          <w:rFonts w:ascii="Calibri" w:hAnsi="Calibri"/>
          <w:sz w:val="22"/>
          <w:szCs w:val="22"/>
        </w:rPr>
        <w:t>resignation,</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ceases</w:t>
      </w:r>
      <w:r w:rsidRPr="00104D44">
        <w:rPr>
          <w:rFonts w:ascii="Calibri" w:hAnsi="Calibri"/>
          <w:sz w:val="22"/>
          <w:szCs w:val="22"/>
        </w:rPr>
        <w:t xml:space="preserve"> </w:t>
      </w:r>
      <w:r w:rsidRPr="005826B9">
        <w:rPr>
          <w:rFonts w:ascii="Calibri" w:hAnsi="Calibri"/>
          <w:sz w:val="22"/>
          <w:szCs w:val="22"/>
        </w:rPr>
        <w:t>to</w:t>
      </w:r>
      <w:r w:rsidRPr="00104D44">
        <w:rPr>
          <w:rFonts w:ascii="Calibri" w:hAnsi="Calibri"/>
          <w:sz w:val="22"/>
          <w:szCs w:val="22"/>
        </w:rPr>
        <w:t xml:space="preserve"> </w:t>
      </w:r>
      <w:r w:rsidRPr="005826B9">
        <w:rPr>
          <w:rFonts w:ascii="Calibri" w:hAnsi="Calibri"/>
          <w:sz w:val="22"/>
          <w:szCs w:val="22"/>
        </w:rPr>
        <w:t>provide</w:t>
      </w:r>
      <w:r w:rsidRPr="00104D44">
        <w:rPr>
          <w:rFonts w:ascii="Calibri" w:hAnsi="Calibri"/>
          <w:sz w:val="22"/>
          <w:szCs w:val="22"/>
        </w:rPr>
        <w:t xml:space="preserve"> </w:t>
      </w:r>
      <w:r w:rsidRPr="005826B9">
        <w:rPr>
          <w:rFonts w:ascii="Calibri" w:hAnsi="Calibri"/>
          <w:sz w:val="22"/>
          <w:szCs w:val="22"/>
        </w:rPr>
        <w:t>his</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 xml:space="preserve">her services, any child protection allegations will still be followed up by the </w:t>
      </w:r>
      <w:r w:rsidR="003A3F48" w:rsidRPr="005826B9">
        <w:rPr>
          <w:rFonts w:ascii="Calibri" w:hAnsi="Calibri"/>
          <w:sz w:val="22"/>
          <w:szCs w:val="22"/>
        </w:rPr>
        <w:t>school</w:t>
      </w:r>
      <w:r w:rsidRPr="005826B9">
        <w:rPr>
          <w:rFonts w:ascii="Calibri" w:hAnsi="Calibri"/>
          <w:sz w:val="22"/>
          <w:szCs w:val="22"/>
        </w:rPr>
        <w:t xml:space="preserve"> in accordance with this policy and a referral will be made to the Disclosure and Barring Service as soon as possible (within one month) if the criteria for referral are</w:t>
      </w:r>
      <w:r w:rsidRPr="00104D44">
        <w:rPr>
          <w:rFonts w:ascii="Calibri" w:hAnsi="Calibri"/>
          <w:sz w:val="22"/>
          <w:szCs w:val="22"/>
        </w:rPr>
        <w:t xml:space="preserve"> </w:t>
      </w:r>
      <w:r w:rsidRPr="005826B9">
        <w:rPr>
          <w:rFonts w:ascii="Calibri" w:hAnsi="Calibri"/>
          <w:sz w:val="22"/>
          <w:szCs w:val="22"/>
        </w:rPr>
        <w:t>met.</w:t>
      </w:r>
    </w:p>
    <w:p w14:paraId="77738C4E" w14:textId="64385F45" w:rsidR="006C0293" w:rsidRPr="005826B9" w:rsidRDefault="00822565">
      <w:pPr>
        <w:pStyle w:val="ListParagraph"/>
        <w:numPr>
          <w:ilvl w:val="2"/>
          <w:numId w:val="49"/>
        </w:numPr>
        <w:tabs>
          <w:tab w:val="left" w:pos="1142"/>
          <w:tab w:val="left" w:pos="1143"/>
        </w:tabs>
        <w:spacing w:before="0"/>
        <w:ind w:right="158"/>
        <w:rPr>
          <w:rFonts w:ascii="Calibri" w:hAnsi="Calibri"/>
          <w:sz w:val="22"/>
          <w:szCs w:val="22"/>
        </w:rPr>
      </w:pPr>
      <w:r w:rsidRPr="005826B9">
        <w:rPr>
          <w:rFonts w:ascii="Calibri" w:hAnsi="Calibri"/>
          <w:sz w:val="22"/>
          <w:szCs w:val="22"/>
        </w:rPr>
        <w:t xml:space="preserve">If a teacher has been dismissed, or would have been dismissed had they not resigned, in cases involving unacceptable professional conduct, conduct that may bring the profession into disrepute or a conviction for a relevant offence, the </w:t>
      </w:r>
      <w:r w:rsidR="003A3F48" w:rsidRPr="005826B9">
        <w:rPr>
          <w:rFonts w:ascii="Calibri" w:hAnsi="Calibri"/>
          <w:sz w:val="22"/>
          <w:szCs w:val="22"/>
        </w:rPr>
        <w:t>school</w:t>
      </w:r>
      <w:r w:rsidRPr="005826B9">
        <w:rPr>
          <w:rFonts w:ascii="Calibri" w:hAnsi="Calibri"/>
          <w:sz w:val="22"/>
          <w:szCs w:val="22"/>
        </w:rPr>
        <w:t xml:space="preserve"> will </w:t>
      </w:r>
      <w:r w:rsidR="00DC628B" w:rsidRPr="005826B9">
        <w:rPr>
          <w:rFonts w:ascii="Calibri" w:hAnsi="Calibri"/>
          <w:sz w:val="22"/>
          <w:szCs w:val="22"/>
        </w:rPr>
        <w:t>consider</w:t>
      </w:r>
      <w:r w:rsidRPr="005826B9">
        <w:rPr>
          <w:rFonts w:ascii="Calibri" w:hAnsi="Calibri"/>
          <w:sz w:val="22"/>
          <w:szCs w:val="22"/>
        </w:rPr>
        <w:t xml:space="preserve"> whether a referral should be made to the Teaching Regulatory Authority. The School will follow the advice set out in the TRA documents:</w:t>
      </w:r>
      <w:r w:rsidRPr="005826B9">
        <w:rPr>
          <w:rFonts w:ascii="Calibri" w:hAnsi="Calibri"/>
          <w:color w:val="0000FF"/>
          <w:sz w:val="22"/>
          <w:szCs w:val="22"/>
          <w:u w:val="single" w:color="0000FF"/>
        </w:rPr>
        <w:t xml:space="preserve"> </w:t>
      </w:r>
      <w:bookmarkStart w:id="221" w:name="OLE_LINK9"/>
      <w:bookmarkStart w:id="222" w:name="OLE_LINK10"/>
      <w:r w:rsidR="00DB523E" w:rsidRPr="00104D44">
        <w:rPr>
          <w:rFonts w:ascii="Calibri" w:hAnsi="Calibri"/>
          <w:color w:val="0000FF"/>
          <w:sz w:val="22"/>
          <w:szCs w:val="22"/>
          <w:u w:val="single" w:color="0000FF"/>
        </w:rPr>
        <w:fldChar w:fldCharType="begin"/>
      </w:r>
      <w:r w:rsidR="00DB523E" w:rsidRPr="005826B9">
        <w:rPr>
          <w:rFonts w:ascii="Calibri" w:hAnsi="Calibri"/>
          <w:color w:val="0000FF"/>
          <w:sz w:val="22"/>
          <w:szCs w:val="22"/>
          <w:u w:val="single" w:color="0000FF"/>
        </w:rPr>
        <w:instrText xml:space="preserve"> HYPERLINK "https://www.gov.uk/government/publications/teacher-misconduct-information-for-teachers" </w:instrText>
      </w:r>
      <w:r w:rsidR="00DB523E" w:rsidRPr="00104D44">
        <w:rPr>
          <w:rFonts w:ascii="Calibri" w:hAnsi="Calibri"/>
          <w:color w:val="0000FF"/>
          <w:sz w:val="22"/>
          <w:szCs w:val="22"/>
          <w:u w:val="single" w:color="0000FF"/>
        </w:rPr>
      </w:r>
      <w:r w:rsidR="00DB523E" w:rsidRPr="00104D44">
        <w:rPr>
          <w:rFonts w:ascii="Calibri" w:hAnsi="Calibri"/>
          <w:color w:val="0000FF"/>
          <w:sz w:val="22"/>
          <w:szCs w:val="22"/>
          <w:u w:val="single" w:color="0000FF"/>
        </w:rPr>
        <w:fldChar w:fldCharType="separate"/>
      </w:r>
      <w:r w:rsidRPr="005826B9">
        <w:rPr>
          <w:rStyle w:val="Hyperlink"/>
          <w:rFonts w:ascii="Calibri" w:hAnsi="Calibri"/>
          <w:sz w:val="22"/>
          <w:szCs w:val="22"/>
        </w:rPr>
        <w:t>Teacher misconduct: information for teachers</w:t>
      </w:r>
      <w:r w:rsidR="00DB523E" w:rsidRPr="00104D44">
        <w:rPr>
          <w:rFonts w:ascii="Calibri" w:hAnsi="Calibri"/>
          <w:color w:val="0000FF"/>
          <w:sz w:val="22"/>
          <w:szCs w:val="22"/>
          <w:u w:val="single" w:color="0000FF"/>
        </w:rPr>
        <w:fldChar w:fldCharType="end"/>
      </w:r>
      <w:r w:rsidRPr="005826B9">
        <w:rPr>
          <w:rFonts w:ascii="Calibri" w:hAnsi="Calibri"/>
          <w:color w:val="0000FF"/>
          <w:sz w:val="22"/>
          <w:szCs w:val="22"/>
        </w:rPr>
        <w:t xml:space="preserve"> </w:t>
      </w:r>
      <w:bookmarkEnd w:id="221"/>
      <w:bookmarkEnd w:id="222"/>
      <w:r w:rsidRPr="005826B9">
        <w:rPr>
          <w:rFonts w:ascii="Calibri" w:hAnsi="Calibri"/>
          <w:sz w:val="22"/>
          <w:szCs w:val="22"/>
        </w:rPr>
        <w:t>and</w:t>
      </w:r>
      <w:r w:rsidRPr="005826B9">
        <w:rPr>
          <w:rFonts w:ascii="Calibri" w:hAnsi="Calibri"/>
          <w:color w:val="0000FF"/>
          <w:sz w:val="22"/>
          <w:szCs w:val="22"/>
        </w:rPr>
        <w:t xml:space="preserve"> </w:t>
      </w:r>
      <w:bookmarkStart w:id="223" w:name="OLE_LINK11"/>
      <w:bookmarkStart w:id="224" w:name="OLE_LINK12"/>
      <w:r w:rsidR="00485A6E" w:rsidRPr="00104D44">
        <w:rPr>
          <w:rFonts w:ascii="Calibri" w:hAnsi="Calibri"/>
          <w:color w:val="0000FF"/>
          <w:sz w:val="22"/>
          <w:szCs w:val="22"/>
          <w:u w:val="single"/>
        </w:rPr>
        <w:fldChar w:fldCharType="begin"/>
      </w:r>
      <w:r w:rsidR="00485A6E" w:rsidRPr="005826B9">
        <w:rPr>
          <w:rFonts w:ascii="Calibri" w:hAnsi="Calibri"/>
          <w:color w:val="0000FF"/>
          <w:sz w:val="22"/>
          <w:szCs w:val="22"/>
          <w:u w:val="single"/>
        </w:rPr>
        <w:instrText xml:space="preserve"> HYPERLINK "https://www.gov.uk/government/publications/teacher-misconduct-the-prohibition-of-teachers--3" </w:instrText>
      </w:r>
      <w:r w:rsidR="00485A6E" w:rsidRPr="00104D44">
        <w:rPr>
          <w:rFonts w:ascii="Calibri" w:hAnsi="Calibri"/>
          <w:color w:val="0000FF"/>
          <w:sz w:val="22"/>
          <w:szCs w:val="22"/>
          <w:u w:val="single"/>
        </w:rPr>
      </w:r>
      <w:r w:rsidR="00485A6E" w:rsidRPr="00104D44">
        <w:rPr>
          <w:rFonts w:ascii="Calibri" w:hAnsi="Calibri"/>
          <w:color w:val="0000FF"/>
          <w:sz w:val="22"/>
          <w:szCs w:val="22"/>
          <w:u w:val="single"/>
        </w:rPr>
        <w:fldChar w:fldCharType="separate"/>
      </w:r>
      <w:r w:rsidRPr="005826B9">
        <w:rPr>
          <w:rStyle w:val="Hyperlink"/>
          <w:rFonts w:ascii="Calibri" w:hAnsi="Calibri"/>
          <w:sz w:val="22"/>
          <w:szCs w:val="22"/>
        </w:rPr>
        <w:t xml:space="preserve">Teacher misconduct: the prohibition of </w:t>
      </w:r>
      <w:bookmarkEnd w:id="223"/>
      <w:bookmarkEnd w:id="224"/>
      <w:r w:rsidRPr="005826B9">
        <w:rPr>
          <w:rStyle w:val="Hyperlink"/>
          <w:rFonts w:ascii="Calibri" w:hAnsi="Calibri"/>
          <w:sz w:val="22"/>
          <w:szCs w:val="22"/>
        </w:rPr>
        <w:t>teachers (</w:t>
      </w:r>
      <w:r w:rsidR="00485A6E" w:rsidRPr="00104D44">
        <w:rPr>
          <w:rFonts w:ascii="Calibri" w:hAnsi="Calibri"/>
          <w:color w:val="0000FF"/>
          <w:sz w:val="22"/>
          <w:szCs w:val="22"/>
          <w:u w:val="single"/>
        </w:rPr>
        <w:fldChar w:fldCharType="end"/>
      </w:r>
      <w:r w:rsidRPr="005826B9">
        <w:rPr>
          <w:rFonts w:ascii="Calibri" w:hAnsi="Calibri"/>
          <w:sz w:val="22"/>
          <w:szCs w:val="22"/>
        </w:rPr>
        <w:t>as updated from time to time) to decide whether a referral should be</w:t>
      </w:r>
      <w:r w:rsidR="00772B44" w:rsidRPr="00104D44">
        <w:rPr>
          <w:rFonts w:ascii="Calibri" w:hAnsi="Calibri"/>
          <w:sz w:val="22"/>
          <w:szCs w:val="22"/>
        </w:rPr>
        <w:t xml:space="preserve"> </w:t>
      </w:r>
      <w:r w:rsidRPr="005826B9">
        <w:rPr>
          <w:rFonts w:ascii="Calibri" w:hAnsi="Calibri"/>
          <w:sz w:val="22"/>
          <w:szCs w:val="22"/>
        </w:rPr>
        <w:t>made.</w:t>
      </w:r>
    </w:p>
    <w:p w14:paraId="29F2346F" w14:textId="00033583" w:rsidR="006C0293" w:rsidRDefault="00822565">
      <w:pPr>
        <w:pStyle w:val="ListParagraph"/>
        <w:numPr>
          <w:ilvl w:val="2"/>
          <w:numId w:val="49"/>
        </w:numPr>
        <w:tabs>
          <w:tab w:val="left" w:pos="1143"/>
        </w:tabs>
        <w:spacing w:before="0"/>
        <w:ind w:right="146"/>
        <w:jc w:val="both"/>
        <w:rPr>
          <w:rFonts w:ascii="Calibri" w:hAnsi="Calibri"/>
          <w:sz w:val="22"/>
          <w:szCs w:val="22"/>
        </w:rPr>
      </w:pPr>
      <w:r w:rsidRPr="005826B9">
        <w:rPr>
          <w:rFonts w:ascii="Calibri" w:hAnsi="Calibri"/>
          <w:sz w:val="22"/>
          <w:szCs w:val="22"/>
        </w:rPr>
        <w:t xml:space="preserve">As the </w:t>
      </w:r>
      <w:r w:rsidR="00D67317" w:rsidRPr="005826B9">
        <w:rPr>
          <w:rFonts w:ascii="Calibri" w:hAnsi="Calibri"/>
          <w:sz w:val="22"/>
          <w:szCs w:val="22"/>
        </w:rPr>
        <w:t>s</w:t>
      </w:r>
      <w:r w:rsidRPr="005826B9">
        <w:rPr>
          <w:rFonts w:ascii="Calibri" w:hAnsi="Calibri"/>
          <w:sz w:val="22"/>
          <w:szCs w:val="22"/>
        </w:rPr>
        <w:t xml:space="preserve">chool has a registered EYFS setting it is required to notify </w:t>
      </w:r>
      <w:r w:rsidR="00F603B0" w:rsidRPr="005826B9">
        <w:rPr>
          <w:rFonts w:ascii="Calibri" w:hAnsi="Calibri"/>
          <w:sz w:val="22"/>
          <w:szCs w:val="22"/>
        </w:rPr>
        <w:t xml:space="preserve">ISI </w:t>
      </w:r>
      <w:r w:rsidR="00B44330">
        <w:rPr>
          <w:rFonts w:ascii="Calibri" w:hAnsi="Calibri"/>
          <w:sz w:val="22"/>
          <w:szCs w:val="22"/>
        </w:rPr>
        <w:t xml:space="preserve">/ Ofsted </w:t>
      </w:r>
      <w:r w:rsidRPr="005826B9">
        <w:rPr>
          <w:rFonts w:ascii="Calibri" w:hAnsi="Calibri"/>
          <w:sz w:val="22"/>
          <w:szCs w:val="22"/>
        </w:rPr>
        <w:t>as soon as practicable and within 14 days at the latest, of allegations of serious harm or abuse by any person living, working, or looking after children at the premises and the action taken in respect of such</w:t>
      </w:r>
      <w:r w:rsidRPr="00104D44">
        <w:rPr>
          <w:rFonts w:ascii="Calibri" w:hAnsi="Calibri"/>
          <w:sz w:val="22"/>
          <w:szCs w:val="22"/>
        </w:rPr>
        <w:t xml:space="preserve"> </w:t>
      </w:r>
      <w:r w:rsidRPr="005826B9">
        <w:rPr>
          <w:rFonts w:ascii="Calibri" w:hAnsi="Calibri"/>
          <w:sz w:val="22"/>
          <w:szCs w:val="22"/>
        </w:rPr>
        <w:t>allegations.</w:t>
      </w:r>
    </w:p>
    <w:p w14:paraId="2B0B617C" w14:textId="77777777" w:rsidR="009D362D" w:rsidRPr="009D362D" w:rsidRDefault="009D362D" w:rsidP="009D362D">
      <w:pPr>
        <w:tabs>
          <w:tab w:val="left" w:pos="1143"/>
        </w:tabs>
        <w:ind w:right="146"/>
        <w:jc w:val="both"/>
        <w:rPr>
          <w:rFonts w:ascii="Calibri" w:hAnsi="Calibri"/>
          <w:sz w:val="22"/>
          <w:szCs w:val="22"/>
        </w:rPr>
      </w:pPr>
    </w:p>
    <w:p w14:paraId="4BD25AFE" w14:textId="30A317F4" w:rsidR="006C0293" w:rsidRPr="00104D44" w:rsidRDefault="00EF523B" w:rsidP="00104D44">
      <w:pPr>
        <w:pStyle w:val="Heading1"/>
        <w:numPr>
          <w:ilvl w:val="0"/>
          <w:numId w:val="11"/>
        </w:numPr>
        <w:tabs>
          <w:tab w:val="left" w:pos="556"/>
        </w:tabs>
        <w:spacing w:before="0"/>
        <w:ind w:left="556" w:hanging="454"/>
        <w:rPr>
          <w:rFonts w:ascii="Calibri" w:hAnsi="Calibri"/>
        </w:rPr>
      </w:pPr>
      <w:bookmarkStart w:id="225" w:name="_Toc81211397"/>
      <w:bookmarkStart w:id="226" w:name="_Toc113231010"/>
      <w:bookmarkStart w:id="227" w:name="OLE_LINK76"/>
      <w:bookmarkStart w:id="228" w:name="OLE_LINK77"/>
      <w:r w:rsidRPr="00104D44">
        <w:rPr>
          <w:rFonts w:ascii="Calibri" w:hAnsi="Calibri"/>
        </w:rPr>
        <w:t>Peer</w:t>
      </w:r>
      <w:r w:rsidR="00822565" w:rsidRPr="00104D44">
        <w:rPr>
          <w:rFonts w:ascii="Calibri" w:hAnsi="Calibri"/>
        </w:rPr>
        <w:t>-on-peer (child-on-child) abuse</w:t>
      </w:r>
      <w:bookmarkEnd w:id="225"/>
      <w:bookmarkEnd w:id="226"/>
      <w:r w:rsidR="00822565" w:rsidRPr="00104D44">
        <w:rPr>
          <w:rFonts w:ascii="Calibri" w:hAnsi="Calibri"/>
        </w:rPr>
        <w:t xml:space="preserve"> </w:t>
      </w:r>
    </w:p>
    <w:p w14:paraId="21F3E52C" w14:textId="263846D0" w:rsidR="007F61B7" w:rsidRPr="00104D44" w:rsidRDefault="32782312" w:rsidP="00104D44">
      <w:pPr>
        <w:pStyle w:val="Heading1"/>
        <w:numPr>
          <w:ilvl w:val="1"/>
          <w:numId w:val="11"/>
        </w:numPr>
        <w:tabs>
          <w:tab w:val="left" w:pos="556"/>
        </w:tabs>
        <w:spacing w:before="0"/>
        <w:rPr>
          <w:rFonts w:ascii="Calibri" w:hAnsi="Calibri"/>
          <w:sz w:val="22"/>
          <w:szCs w:val="22"/>
        </w:rPr>
      </w:pPr>
      <w:bookmarkStart w:id="229" w:name="_Toc113231011"/>
      <w:bookmarkEnd w:id="227"/>
      <w:bookmarkEnd w:id="228"/>
      <w:r w:rsidRPr="00104D44">
        <w:rPr>
          <w:rFonts w:ascii="Calibri" w:hAnsi="Calibri"/>
          <w:b w:val="0"/>
          <w:bCs w:val="0"/>
          <w:sz w:val="22"/>
          <w:szCs w:val="22"/>
        </w:rPr>
        <w:lastRenderedPageBreak/>
        <w:t xml:space="preserve">Staff must be aware that children may be harmed by other children. Peer on Peer Abuse can happen both inside and outside of school including online. It is important that all staff recognise the indicators and signs of </w:t>
      </w:r>
      <w:r w:rsidR="42520B53" w:rsidRPr="005826B9">
        <w:rPr>
          <w:rFonts w:ascii="Calibri" w:hAnsi="Calibri"/>
          <w:b w:val="0"/>
          <w:bCs w:val="0"/>
          <w:sz w:val="22"/>
          <w:szCs w:val="22"/>
        </w:rPr>
        <w:t>peer-on-peer</w:t>
      </w:r>
      <w:r w:rsidRPr="00104D44">
        <w:rPr>
          <w:rFonts w:ascii="Calibri" w:hAnsi="Calibri"/>
          <w:b w:val="0"/>
          <w:bCs w:val="0"/>
          <w:sz w:val="22"/>
          <w:szCs w:val="22"/>
        </w:rPr>
        <w:t xml:space="preserve"> abuse.</w:t>
      </w:r>
      <w:bookmarkEnd w:id="229"/>
    </w:p>
    <w:p w14:paraId="66F15190" w14:textId="4AD1BD67" w:rsidR="007F61B7" w:rsidRPr="00104D44" w:rsidRDefault="32782312" w:rsidP="00104D44">
      <w:pPr>
        <w:pStyle w:val="Heading1"/>
        <w:numPr>
          <w:ilvl w:val="1"/>
          <w:numId w:val="11"/>
        </w:numPr>
        <w:tabs>
          <w:tab w:val="left" w:pos="556"/>
        </w:tabs>
        <w:spacing w:before="0"/>
        <w:rPr>
          <w:rFonts w:ascii="Calibri" w:hAnsi="Calibri"/>
          <w:sz w:val="22"/>
          <w:szCs w:val="22"/>
        </w:rPr>
      </w:pPr>
      <w:bookmarkStart w:id="230" w:name="_Toc113231012"/>
      <w:r w:rsidRPr="00104D44">
        <w:rPr>
          <w:rFonts w:ascii="Calibri" w:hAnsi="Calibri"/>
          <w:b w:val="0"/>
          <w:bCs w:val="0"/>
          <w:sz w:val="22"/>
          <w:szCs w:val="22"/>
        </w:rPr>
        <w:t xml:space="preserve">Staff should treat all reports of </w:t>
      </w:r>
      <w:r w:rsidR="42520B53" w:rsidRPr="005826B9">
        <w:rPr>
          <w:rFonts w:ascii="Calibri" w:hAnsi="Calibri"/>
          <w:b w:val="0"/>
          <w:bCs w:val="0"/>
          <w:sz w:val="22"/>
          <w:szCs w:val="22"/>
        </w:rPr>
        <w:t>peer-on-peer</w:t>
      </w:r>
      <w:r w:rsidRPr="00104D44">
        <w:rPr>
          <w:rFonts w:ascii="Calibri" w:hAnsi="Calibri"/>
          <w:b w:val="0"/>
          <w:bCs w:val="0"/>
          <w:sz w:val="22"/>
          <w:szCs w:val="22"/>
        </w:rPr>
        <w:t xml:space="preserve"> abuse very seriously and make </w:t>
      </w:r>
      <w:r w:rsidRPr="005826B9">
        <w:rPr>
          <w:rFonts w:ascii="Calibri" w:hAnsi="Calibri"/>
          <w:b w:val="0"/>
          <w:bCs w:val="0"/>
          <w:sz w:val="22"/>
          <w:szCs w:val="22"/>
        </w:rPr>
        <w:t>it</w:t>
      </w:r>
      <w:r w:rsidRPr="00104D44">
        <w:rPr>
          <w:rFonts w:ascii="Calibri" w:hAnsi="Calibri"/>
          <w:b w:val="0"/>
          <w:bCs w:val="0"/>
          <w:sz w:val="22"/>
          <w:szCs w:val="22"/>
        </w:rPr>
        <w:t xml:space="preserve"> clear that all forms are unacceptable.</w:t>
      </w:r>
      <w:r w:rsidR="0042133C">
        <w:rPr>
          <w:rFonts w:ascii="Calibri" w:hAnsi="Calibri"/>
          <w:b w:val="0"/>
          <w:bCs w:val="0"/>
          <w:sz w:val="22"/>
          <w:szCs w:val="22"/>
        </w:rPr>
        <w:t xml:space="preserve"> </w:t>
      </w:r>
      <w:r w:rsidR="0042133C" w:rsidRPr="00104D44">
        <w:rPr>
          <w:rFonts w:ascii="Calibri" w:hAnsi="Calibri"/>
          <w:b w:val="0"/>
          <w:bCs w:val="0"/>
          <w:sz w:val="22"/>
          <w:szCs w:val="22"/>
        </w:rPr>
        <w:t>As with all forms of abuse the occurrence of child-on-child abuse is an infringement of a child’s human rights.</w:t>
      </w:r>
      <w:r w:rsidR="0042133C" w:rsidRPr="00F84135">
        <w:t xml:space="preserve"> </w:t>
      </w:r>
      <w:r w:rsidRPr="00104D44">
        <w:rPr>
          <w:rFonts w:ascii="Calibri" w:hAnsi="Calibri"/>
          <w:b w:val="0"/>
          <w:bCs w:val="0"/>
          <w:sz w:val="22"/>
          <w:szCs w:val="22"/>
        </w:rPr>
        <w:t xml:space="preserve"> Abuse is abuse and will never be dismissed as ‘banter’ or ‘part of growing up’. School adopts a Zero Tolerance Approach to </w:t>
      </w:r>
      <w:r w:rsidR="42520B53" w:rsidRPr="005826B9">
        <w:rPr>
          <w:rFonts w:ascii="Calibri" w:hAnsi="Calibri"/>
          <w:b w:val="0"/>
          <w:bCs w:val="0"/>
          <w:sz w:val="22"/>
          <w:szCs w:val="22"/>
        </w:rPr>
        <w:t>peer-on-peer</w:t>
      </w:r>
      <w:r w:rsidRPr="00104D44">
        <w:rPr>
          <w:rFonts w:ascii="Calibri" w:hAnsi="Calibri"/>
          <w:b w:val="0"/>
          <w:bCs w:val="0"/>
          <w:sz w:val="22"/>
          <w:szCs w:val="22"/>
        </w:rPr>
        <w:t xml:space="preserve"> abuse.</w:t>
      </w:r>
      <w:bookmarkEnd w:id="230"/>
    </w:p>
    <w:p w14:paraId="28176E94" w14:textId="75106D51" w:rsidR="007F61B7" w:rsidRPr="005826B9" w:rsidRDefault="007F61B7" w:rsidP="002235B2">
      <w:pPr>
        <w:pStyle w:val="Heading1"/>
        <w:numPr>
          <w:ilvl w:val="1"/>
          <w:numId w:val="11"/>
        </w:numPr>
        <w:tabs>
          <w:tab w:val="left" w:pos="556"/>
        </w:tabs>
        <w:spacing w:before="0"/>
        <w:rPr>
          <w:rFonts w:ascii="Calibri" w:hAnsi="Calibri"/>
          <w:b w:val="0"/>
          <w:bCs w:val="0"/>
          <w:sz w:val="22"/>
          <w:szCs w:val="22"/>
        </w:rPr>
      </w:pPr>
      <w:bookmarkStart w:id="231" w:name="_Toc113231013"/>
      <w:r w:rsidRPr="00104D44">
        <w:rPr>
          <w:rFonts w:ascii="Calibri" w:hAnsi="Calibri"/>
          <w:b w:val="0"/>
          <w:bCs w:val="0"/>
          <w:sz w:val="22"/>
          <w:szCs w:val="22"/>
        </w:rPr>
        <w:t xml:space="preserve">All staff should recognise that even though there are no reported cases of </w:t>
      </w:r>
      <w:r w:rsidR="003A3F48" w:rsidRPr="005826B9">
        <w:rPr>
          <w:rFonts w:ascii="Calibri" w:hAnsi="Calibri"/>
          <w:b w:val="0"/>
          <w:bCs w:val="0"/>
          <w:sz w:val="22"/>
          <w:szCs w:val="22"/>
        </w:rPr>
        <w:t>peer-on-peer</w:t>
      </w:r>
      <w:r w:rsidRPr="00104D44">
        <w:rPr>
          <w:rFonts w:ascii="Calibri" w:hAnsi="Calibri"/>
          <w:b w:val="0"/>
          <w:bCs w:val="0"/>
          <w:sz w:val="22"/>
          <w:szCs w:val="22"/>
        </w:rPr>
        <w:t xml:space="preserve"> abuse among pupils, such abuse may still be taking place and it is simply not being reported.</w:t>
      </w:r>
      <w:bookmarkEnd w:id="231"/>
    </w:p>
    <w:p w14:paraId="5FF9A5DA" w14:textId="2C4102B7" w:rsidR="006C0293" w:rsidRPr="005826B9" w:rsidRDefault="00822565" w:rsidP="00104D44">
      <w:pPr>
        <w:pStyle w:val="Heading1"/>
        <w:numPr>
          <w:ilvl w:val="1"/>
          <w:numId w:val="11"/>
        </w:numPr>
        <w:tabs>
          <w:tab w:val="left" w:pos="556"/>
        </w:tabs>
        <w:spacing w:before="0"/>
        <w:rPr>
          <w:rFonts w:ascii="Calibri" w:hAnsi="Calibri"/>
          <w:sz w:val="22"/>
          <w:szCs w:val="22"/>
        </w:rPr>
      </w:pPr>
      <w:bookmarkStart w:id="232" w:name="_Toc113231014"/>
      <w:r w:rsidRPr="005826B9">
        <w:rPr>
          <w:rFonts w:ascii="Calibri" w:hAnsi="Calibri"/>
          <w:b w:val="0"/>
          <w:bCs w:val="0"/>
          <w:sz w:val="22"/>
          <w:szCs w:val="22"/>
        </w:rPr>
        <w:t xml:space="preserve">Most instances of pupils causing harm to each other will be dealt with under the School’s Anti-bullying and Behaviour Policies. However, all staff should be aware that safeguarding concerns can arise </w:t>
      </w:r>
      <w:r w:rsidR="00DC628B" w:rsidRPr="005826B9">
        <w:rPr>
          <w:rFonts w:ascii="Calibri" w:hAnsi="Calibri"/>
          <w:b w:val="0"/>
          <w:bCs w:val="0"/>
          <w:sz w:val="22"/>
          <w:szCs w:val="22"/>
        </w:rPr>
        <w:t>because of</w:t>
      </w:r>
      <w:r w:rsidRPr="005826B9">
        <w:rPr>
          <w:rFonts w:ascii="Calibri" w:hAnsi="Calibri"/>
          <w:b w:val="0"/>
          <w:bCs w:val="0"/>
          <w:sz w:val="22"/>
          <w:szCs w:val="22"/>
        </w:rPr>
        <w:t xml:space="preserve"> conduct by a pupil towards another (sometimes referred to as peer-on-peer abuse). Examples of pupils’ conduct towards each other that could raise safeguarding concerns</w:t>
      </w:r>
      <w:r w:rsidRPr="00104D44">
        <w:rPr>
          <w:rFonts w:ascii="Calibri" w:hAnsi="Calibri"/>
          <w:b w:val="0"/>
          <w:bCs w:val="0"/>
          <w:sz w:val="22"/>
          <w:szCs w:val="22"/>
        </w:rPr>
        <w:t xml:space="preserve"> </w:t>
      </w:r>
      <w:r w:rsidRPr="005826B9">
        <w:rPr>
          <w:rFonts w:ascii="Calibri" w:hAnsi="Calibri"/>
          <w:b w:val="0"/>
          <w:bCs w:val="0"/>
          <w:sz w:val="22"/>
          <w:szCs w:val="22"/>
        </w:rPr>
        <w:t>are:</w:t>
      </w:r>
      <w:bookmarkEnd w:id="232"/>
    </w:p>
    <w:p w14:paraId="12AF9098" w14:textId="77777777" w:rsidR="007F61B7" w:rsidRPr="00104D44" w:rsidRDefault="007F61B7"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1"/>
          <w:szCs w:val="21"/>
        </w:rPr>
      </w:pPr>
      <w:r w:rsidRPr="00104D44">
        <w:rPr>
          <w:rFonts w:ascii="Calibri" w:hAnsi="Calibri" w:cs="Calibri"/>
          <w:b/>
          <w:bCs/>
          <w:sz w:val="21"/>
          <w:szCs w:val="21"/>
        </w:rPr>
        <w:t>bullying</w:t>
      </w:r>
      <w:r w:rsidRPr="00104D44">
        <w:rPr>
          <w:rFonts w:ascii="Calibri" w:hAnsi="Calibri" w:cs="Calibri"/>
          <w:sz w:val="21"/>
          <w:szCs w:val="21"/>
        </w:rPr>
        <w:t xml:space="preserve"> (including cyberbullying, prejudice-based and discriminatory bullying)</w:t>
      </w:r>
    </w:p>
    <w:p w14:paraId="744AE118" w14:textId="77777777" w:rsidR="007F61B7" w:rsidRPr="00104D44" w:rsidRDefault="007F61B7"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1"/>
          <w:szCs w:val="21"/>
        </w:rPr>
      </w:pPr>
      <w:r w:rsidRPr="00104D44">
        <w:rPr>
          <w:rFonts w:ascii="Calibri" w:hAnsi="Calibri" w:cs="Calibri"/>
          <w:b/>
          <w:bCs/>
          <w:sz w:val="21"/>
          <w:szCs w:val="21"/>
        </w:rPr>
        <w:t>physical abuse</w:t>
      </w:r>
      <w:r w:rsidRPr="00104D44">
        <w:rPr>
          <w:rFonts w:ascii="Calibri" w:hAnsi="Calibri" w:cs="Calibri"/>
          <w:sz w:val="21"/>
          <w:szCs w:val="21"/>
        </w:rPr>
        <w:t xml:space="preserve"> such as biting, hitting, kicking or hair pulling</w:t>
      </w:r>
    </w:p>
    <w:p w14:paraId="77AA59AA" w14:textId="77777777" w:rsidR="007F61B7" w:rsidRPr="00104D44" w:rsidRDefault="007F61B7"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1"/>
          <w:szCs w:val="21"/>
        </w:rPr>
      </w:pPr>
      <w:r w:rsidRPr="00104D44">
        <w:rPr>
          <w:rFonts w:ascii="Calibri" w:hAnsi="Calibri" w:cs="Calibri"/>
          <w:b/>
          <w:bCs/>
          <w:sz w:val="21"/>
          <w:szCs w:val="21"/>
        </w:rPr>
        <w:t>sexually harmful behaviour</w:t>
      </w:r>
      <w:r w:rsidRPr="00104D44">
        <w:rPr>
          <w:rFonts w:ascii="Calibri" w:hAnsi="Calibri" w:cs="Calibri"/>
          <w:sz w:val="21"/>
          <w:szCs w:val="21"/>
        </w:rPr>
        <w:t xml:space="preserve"> and sexual abuse including inappropriate sexual language, touching, sexual assault or rape</w:t>
      </w:r>
    </w:p>
    <w:p w14:paraId="5D3ECA03" w14:textId="77777777" w:rsidR="007F61B7" w:rsidRPr="00104D44" w:rsidRDefault="007F61B7"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1"/>
          <w:szCs w:val="21"/>
        </w:rPr>
      </w:pPr>
      <w:r w:rsidRPr="00104D44">
        <w:rPr>
          <w:rFonts w:ascii="Calibri" w:hAnsi="Calibri" w:cs="Calibri"/>
          <w:sz w:val="21"/>
          <w:szCs w:val="21"/>
        </w:rPr>
        <w:t>causing someone to engage in sexual activity without consent, such as forcing someone to strip, touch themselves sexually, or to engage in sexual activity with a third party</w:t>
      </w:r>
    </w:p>
    <w:p w14:paraId="4CD8CDA6" w14:textId="65584FEC" w:rsidR="007F61B7" w:rsidRPr="00104D44" w:rsidRDefault="007F61B7"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1"/>
          <w:szCs w:val="21"/>
        </w:rPr>
      </w:pPr>
      <w:r w:rsidRPr="00104D44">
        <w:rPr>
          <w:rFonts w:ascii="Calibri" w:hAnsi="Calibri" w:cs="Calibri"/>
          <w:sz w:val="21"/>
          <w:szCs w:val="21"/>
        </w:rPr>
        <w:t>consensual and non-consensual sharing of nudes and semi-</w:t>
      </w:r>
      <w:r w:rsidR="003A3F48" w:rsidRPr="005826B9">
        <w:rPr>
          <w:rFonts w:ascii="Calibri" w:hAnsi="Calibri"/>
          <w:sz w:val="22"/>
          <w:szCs w:val="22"/>
        </w:rPr>
        <w:t>nudes’</w:t>
      </w:r>
      <w:r w:rsidRPr="00104D44">
        <w:rPr>
          <w:rFonts w:ascii="Calibri" w:hAnsi="Calibri" w:cs="Calibri"/>
          <w:sz w:val="21"/>
          <w:szCs w:val="21"/>
        </w:rPr>
        <w:t xml:space="preserve"> images and/or videos</w:t>
      </w:r>
    </w:p>
    <w:p w14:paraId="34563D1C" w14:textId="77777777" w:rsidR="007F61B7" w:rsidRPr="00104D44" w:rsidRDefault="007F61B7"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1"/>
          <w:szCs w:val="21"/>
        </w:rPr>
      </w:pPr>
      <w:r w:rsidRPr="00104D44">
        <w:rPr>
          <w:rFonts w:ascii="Calibri" w:hAnsi="Calibri" w:cs="Calibri"/>
          <w:sz w:val="21"/>
          <w:szCs w:val="21"/>
        </w:rPr>
        <w:t>teenage relationship abuse – where there is a pattern of actual or threatened acts of physical, sexual or emotional abuse, perpetrated against a current or former partner</w:t>
      </w:r>
    </w:p>
    <w:p w14:paraId="6B7332E9" w14:textId="58487011" w:rsidR="007F61B7" w:rsidRPr="00104D44" w:rsidRDefault="00F60871"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1"/>
          <w:szCs w:val="21"/>
        </w:rPr>
      </w:pPr>
      <w:r w:rsidRPr="005826B9">
        <w:rPr>
          <w:rFonts w:ascii="Calibri" w:hAnsi="Calibri"/>
          <w:b/>
          <w:bCs/>
          <w:sz w:val="22"/>
          <w:szCs w:val="22"/>
        </w:rPr>
        <w:t>up skirting</w:t>
      </w:r>
      <w:r w:rsidR="007F61B7" w:rsidRPr="00104D44">
        <w:rPr>
          <w:rFonts w:ascii="Calibri" w:hAnsi="Calibri" w:cs="Calibri"/>
          <w:sz w:val="21"/>
          <w:szCs w:val="21"/>
        </w:rPr>
        <w:t xml:space="preserve"> – taking a picture under a person’s clothing without their knowledge and/or permission with the attention of viewing their buttocks or genitals (with or without underwear) to obtain sexual gratification. It is a criminal offence</w:t>
      </w:r>
    </w:p>
    <w:p w14:paraId="3D750962" w14:textId="14EA524D" w:rsidR="007F61B7" w:rsidRPr="00104D44" w:rsidRDefault="007F61B7"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1"/>
          <w:szCs w:val="21"/>
        </w:rPr>
      </w:pPr>
      <w:r w:rsidRPr="00104D44">
        <w:rPr>
          <w:rFonts w:ascii="Calibri" w:hAnsi="Calibri" w:cs="Calibri"/>
          <w:b/>
          <w:bCs/>
          <w:sz w:val="21"/>
          <w:szCs w:val="21"/>
        </w:rPr>
        <w:t>initiation/hazing</w:t>
      </w:r>
      <w:r w:rsidRPr="00104D44">
        <w:rPr>
          <w:rFonts w:ascii="Calibri" w:hAnsi="Calibri" w:cs="Calibri"/>
          <w:sz w:val="21"/>
          <w:szCs w:val="21"/>
        </w:rPr>
        <w:t xml:space="preserve"> </w:t>
      </w:r>
      <w:r w:rsidR="00895C20" w:rsidRPr="005826B9">
        <w:rPr>
          <w:rFonts w:ascii="Calibri" w:hAnsi="Calibri"/>
          <w:sz w:val="22"/>
          <w:szCs w:val="22"/>
        </w:rPr>
        <w:t>–</w:t>
      </w:r>
      <w:r w:rsidRPr="00104D44">
        <w:rPr>
          <w:rFonts w:ascii="Calibri" w:hAnsi="Calibri" w:cs="Calibri"/>
          <w:sz w:val="21"/>
          <w:szCs w:val="21"/>
        </w:rPr>
        <w:t xml:space="preserve"> used to introduce newcomers into an organisation or group by subjecting them to a series of trials and challenges, which are potentially humiliating, embarrassing or abusive.</w:t>
      </w:r>
    </w:p>
    <w:p w14:paraId="4DF5CE71" w14:textId="25C92994" w:rsidR="007F61B7" w:rsidRPr="00104D44" w:rsidRDefault="007F61B7" w:rsidP="00104D44">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1"/>
          <w:szCs w:val="21"/>
        </w:rPr>
      </w:pPr>
      <w:r w:rsidRPr="00104D44">
        <w:rPr>
          <w:rFonts w:ascii="Calibri" w:hAnsi="Calibri" w:cs="Calibri"/>
          <w:b/>
          <w:bCs/>
          <w:sz w:val="21"/>
          <w:szCs w:val="21"/>
        </w:rPr>
        <w:t>prejudice and discrimination</w:t>
      </w:r>
      <w:r w:rsidRPr="00104D44">
        <w:rPr>
          <w:rFonts w:ascii="Calibri" w:hAnsi="Calibri" w:cs="Calibri"/>
          <w:sz w:val="21"/>
          <w:szCs w:val="21"/>
        </w:rPr>
        <w:t xml:space="preserve"> </w:t>
      </w:r>
      <w:r w:rsidR="00895C20" w:rsidRPr="005826B9">
        <w:rPr>
          <w:rFonts w:ascii="Calibri" w:hAnsi="Calibri"/>
          <w:sz w:val="22"/>
          <w:szCs w:val="22"/>
        </w:rPr>
        <w:t>–</w:t>
      </w:r>
      <w:r w:rsidRPr="00104D44">
        <w:rPr>
          <w:rFonts w:ascii="Calibri" w:hAnsi="Calibri" w:cs="Calibri"/>
          <w:sz w:val="21"/>
          <w:szCs w:val="21"/>
        </w:rPr>
        <w:t xml:space="preserve"> behaviours which cause a person to feel powerless, worthless or excluded originating from prejudices around belonging, identity and equality, for example, prejudices linked to disabilities, special educational needs, ethnic, cultural and religious backgrounds, gender and sexual identity.</w:t>
      </w:r>
    </w:p>
    <w:p w14:paraId="114C6C96" w14:textId="201F2F3E" w:rsidR="006C0293" w:rsidRPr="005826B9" w:rsidRDefault="00822565" w:rsidP="002235B2">
      <w:pPr>
        <w:pStyle w:val="Heading1"/>
        <w:numPr>
          <w:ilvl w:val="1"/>
          <w:numId w:val="11"/>
        </w:numPr>
        <w:tabs>
          <w:tab w:val="left" w:pos="556"/>
        </w:tabs>
        <w:spacing w:before="0"/>
        <w:rPr>
          <w:rFonts w:ascii="Calibri" w:hAnsi="Calibri"/>
          <w:b w:val="0"/>
          <w:bCs w:val="0"/>
          <w:sz w:val="22"/>
          <w:szCs w:val="22"/>
        </w:rPr>
      </w:pPr>
      <w:bookmarkStart w:id="233" w:name="_Toc113231015"/>
      <w:r w:rsidRPr="005826B9">
        <w:rPr>
          <w:rFonts w:ascii="Calibri" w:hAnsi="Calibri"/>
          <w:b w:val="0"/>
          <w:bCs w:val="0"/>
          <w:sz w:val="22"/>
          <w:szCs w:val="22"/>
        </w:rPr>
        <w:t>Peer-on-peer is more prevalent amongst boys than girls. Also, peer-on-peer abuse often manifests itself differently</w:t>
      </w:r>
      <w:r w:rsidRPr="00104D44">
        <w:rPr>
          <w:rFonts w:ascii="Calibri" w:hAnsi="Calibri"/>
          <w:b w:val="0"/>
          <w:bCs w:val="0"/>
          <w:sz w:val="22"/>
          <w:szCs w:val="22"/>
        </w:rPr>
        <w:t xml:space="preserve"> </w:t>
      </w:r>
      <w:r w:rsidRPr="005826B9">
        <w:rPr>
          <w:rFonts w:ascii="Calibri" w:hAnsi="Calibri"/>
          <w:b w:val="0"/>
          <w:bCs w:val="0"/>
          <w:sz w:val="22"/>
          <w:szCs w:val="22"/>
        </w:rPr>
        <w:t>for</w:t>
      </w:r>
      <w:r w:rsidRPr="00104D44">
        <w:rPr>
          <w:rFonts w:ascii="Calibri" w:hAnsi="Calibri"/>
          <w:b w:val="0"/>
          <w:bCs w:val="0"/>
          <w:sz w:val="22"/>
          <w:szCs w:val="22"/>
        </w:rPr>
        <w:t xml:space="preserve"> </w:t>
      </w:r>
      <w:r w:rsidRPr="005826B9">
        <w:rPr>
          <w:rFonts w:ascii="Calibri" w:hAnsi="Calibri"/>
          <w:b w:val="0"/>
          <w:bCs w:val="0"/>
          <w:sz w:val="22"/>
          <w:szCs w:val="22"/>
        </w:rPr>
        <w:t>boys</w:t>
      </w:r>
      <w:r w:rsidRPr="00104D44">
        <w:rPr>
          <w:rFonts w:ascii="Calibri" w:hAnsi="Calibri"/>
          <w:b w:val="0"/>
          <w:bCs w:val="0"/>
          <w:sz w:val="22"/>
          <w:szCs w:val="22"/>
        </w:rPr>
        <w:t xml:space="preserve"> </w:t>
      </w:r>
      <w:r w:rsidRPr="005826B9">
        <w:rPr>
          <w:rFonts w:ascii="Calibri" w:hAnsi="Calibri"/>
          <w:b w:val="0"/>
          <w:bCs w:val="0"/>
          <w:sz w:val="22"/>
          <w:szCs w:val="22"/>
        </w:rPr>
        <w:t>than</w:t>
      </w:r>
      <w:r w:rsidRPr="00104D44">
        <w:rPr>
          <w:rFonts w:ascii="Calibri" w:hAnsi="Calibri"/>
          <w:b w:val="0"/>
          <w:bCs w:val="0"/>
          <w:sz w:val="22"/>
          <w:szCs w:val="22"/>
        </w:rPr>
        <w:t xml:space="preserve"> </w:t>
      </w:r>
      <w:r w:rsidRPr="005826B9">
        <w:rPr>
          <w:rFonts w:ascii="Calibri" w:hAnsi="Calibri"/>
          <w:b w:val="0"/>
          <w:bCs w:val="0"/>
          <w:sz w:val="22"/>
          <w:szCs w:val="22"/>
        </w:rPr>
        <w:t>it</w:t>
      </w:r>
      <w:r w:rsidRPr="00104D44">
        <w:rPr>
          <w:rFonts w:ascii="Calibri" w:hAnsi="Calibri"/>
          <w:b w:val="0"/>
          <w:bCs w:val="0"/>
          <w:sz w:val="22"/>
          <w:szCs w:val="22"/>
        </w:rPr>
        <w:t xml:space="preserve"> </w:t>
      </w:r>
      <w:r w:rsidRPr="005826B9">
        <w:rPr>
          <w:rFonts w:ascii="Calibri" w:hAnsi="Calibri"/>
          <w:b w:val="0"/>
          <w:bCs w:val="0"/>
          <w:sz w:val="22"/>
          <w:szCs w:val="22"/>
        </w:rPr>
        <w:t>does</w:t>
      </w:r>
      <w:r w:rsidRPr="00104D44">
        <w:rPr>
          <w:rFonts w:ascii="Calibri" w:hAnsi="Calibri"/>
          <w:b w:val="0"/>
          <w:bCs w:val="0"/>
          <w:sz w:val="22"/>
          <w:szCs w:val="22"/>
        </w:rPr>
        <w:t xml:space="preserve"> </w:t>
      </w:r>
      <w:r w:rsidRPr="005826B9">
        <w:rPr>
          <w:rFonts w:ascii="Calibri" w:hAnsi="Calibri"/>
          <w:b w:val="0"/>
          <w:bCs w:val="0"/>
          <w:sz w:val="22"/>
          <w:szCs w:val="22"/>
        </w:rPr>
        <w:t>for</w:t>
      </w:r>
      <w:r w:rsidRPr="00104D44">
        <w:rPr>
          <w:rFonts w:ascii="Calibri" w:hAnsi="Calibri"/>
          <w:b w:val="0"/>
          <w:bCs w:val="0"/>
          <w:sz w:val="22"/>
          <w:szCs w:val="22"/>
        </w:rPr>
        <w:t xml:space="preserve"> </w:t>
      </w:r>
      <w:r w:rsidRPr="005826B9">
        <w:rPr>
          <w:rFonts w:ascii="Calibri" w:hAnsi="Calibri"/>
          <w:b w:val="0"/>
          <w:bCs w:val="0"/>
          <w:sz w:val="22"/>
          <w:szCs w:val="22"/>
        </w:rPr>
        <w:t>girls.</w:t>
      </w:r>
      <w:r w:rsidRPr="00104D44">
        <w:rPr>
          <w:rFonts w:ascii="Calibri" w:hAnsi="Calibri"/>
          <w:b w:val="0"/>
          <w:bCs w:val="0"/>
          <w:sz w:val="22"/>
          <w:szCs w:val="22"/>
        </w:rPr>
        <w:t xml:space="preserve"> </w:t>
      </w:r>
      <w:r w:rsidRPr="005826B9">
        <w:rPr>
          <w:rFonts w:ascii="Calibri" w:hAnsi="Calibri"/>
          <w:b w:val="0"/>
          <w:bCs w:val="0"/>
          <w:sz w:val="22"/>
          <w:szCs w:val="22"/>
        </w:rPr>
        <w:t>For</w:t>
      </w:r>
      <w:r w:rsidRPr="00104D44">
        <w:rPr>
          <w:rFonts w:ascii="Calibri" w:hAnsi="Calibri"/>
          <w:b w:val="0"/>
          <w:bCs w:val="0"/>
          <w:sz w:val="22"/>
          <w:szCs w:val="22"/>
        </w:rPr>
        <w:t xml:space="preserve"> </w:t>
      </w:r>
      <w:r w:rsidRPr="005826B9">
        <w:rPr>
          <w:rFonts w:ascii="Calibri" w:hAnsi="Calibri"/>
          <w:b w:val="0"/>
          <w:bCs w:val="0"/>
          <w:sz w:val="22"/>
          <w:szCs w:val="22"/>
        </w:rPr>
        <w:t>example,</w:t>
      </w:r>
      <w:r w:rsidRPr="00104D44">
        <w:rPr>
          <w:rFonts w:ascii="Calibri" w:hAnsi="Calibri"/>
          <w:b w:val="0"/>
          <w:bCs w:val="0"/>
          <w:sz w:val="22"/>
          <w:szCs w:val="22"/>
        </w:rPr>
        <w:t xml:space="preserve"> </w:t>
      </w:r>
      <w:r w:rsidRPr="005826B9">
        <w:rPr>
          <w:rFonts w:ascii="Calibri" w:hAnsi="Calibri"/>
          <w:b w:val="0"/>
          <w:bCs w:val="0"/>
          <w:sz w:val="22"/>
          <w:szCs w:val="22"/>
        </w:rPr>
        <w:t>girls</w:t>
      </w:r>
      <w:r w:rsidRPr="00104D44">
        <w:rPr>
          <w:rFonts w:ascii="Calibri" w:hAnsi="Calibri"/>
          <w:b w:val="0"/>
          <w:bCs w:val="0"/>
          <w:sz w:val="22"/>
          <w:szCs w:val="22"/>
        </w:rPr>
        <w:t xml:space="preserve"> </w:t>
      </w:r>
      <w:r w:rsidRPr="005826B9">
        <w:rPr>
          <w:rFonts w:ascii="Calibri" w:hAnsi="Calibri"/>
          <w:b w:val="0"/>
          <w:bCs w:val="0"/>
          <w:sz w:val="22"/>
          <w:szCs w:val="22"/>
        </w:rPr>
        <w:t>seem</w:t>
      </w:r>
      <w:r w:rsidRPr="00104D44">
        <w:rPr>
          <w:rFonts w:ascii="Calibri" w:hAnsi="Calibri"/>
          <w:b w:val="0"/>
          <w:bCs w:val="0"/>
          <w:sz w:val="22"/>
          <w:szCs w:val="22"/>
        </w:rPr>
        <w:t xml:space="preserve"> </w:t>
      </w:r>
      <w:r w:rsidRPr="005826B9">
        <w:rPr>
          <w:rFonts w:ascii="Calibri" w:hAnsi="Calibri"/>
          <w:b w:val="0"/>
          <w:bCs w:val="0"/>
          <w:sz w:val="22"/>
          <w:szCs w:val="22"/>
        </w:rPr>
        <w:t>to</w:t>
      </w:r>
      <w:r w:rsidRPr="00104D44">
        <w:rPr>
          <w:rFonts w:ascii="Calibri" w:hAnsi="Calibri"/>
          <w:b w:val="0"/>
          <w:bCs w:val="0"/>
          <w:sz w:val="22"/>
          <w:szCs w:val="22"/>
        </w:rPr>
        <w:t xml:space="preserve"> </w:t>
      </w:r>
      <w:r w:rsidRPr="005826B9">
        <w:rPr>
          <w:rFonts w:ascii="Calibri" w:hAnsi="Calibri"/>
          <w:b w:val="0"/>
          <w:bCs w:val="0"/>
          <w:sz w:val="22"/>
          <w:szCs w:val="22"/>
        </w:rPr>
        <w:t>be</w:t>
      </w:r>
      <w:r w:rsidRPr="00104D44">
        <w:rPr>
          <w:rFonts w:ascii="Calibri" w:hAnsi="Calibri"/>
          <w:b w:val="0"/>
          <w:bCs w:val="0"/>
          <w:sz w:val="22"/>
          <w:szCs w:val="22"/>
        </w:rPr>
        <w:t xml:space="preserve"> </w:t>
      </w:r>
      <w:r w:rsidRPr="005826B9">
        <w:rPr>
          <w:rFonts w:ascii="Calibri" w:hAnsi="Calibri"/>
          <w:b w:val="0"/>
          <w:bCs w:val="0"/>
          <w:sz w:val="22"/>
          <w:szCs w:val="22"/>
        </w:rPr>
        <w:t>at</w:t>
      </w:r>
      <w:r w:rsidRPr="00104D44">
        <w:rPr>
          <w:rFonts w:ascii="Calibri" w:hAnsi="Calibri"/>
          <w:b w:val="0"/>
          <w:bCs w:val="0"/>
          <w:sz w:val="22"/>
          <w:szCs w:val="22"/>
        </w:rPr>
        <w:t xml:space="preserve"> </w:t>
      </w:r>
      <w:r w:rsidRPr="005826B9">
        <w:rPr>
          <w:rFonts w:ascii="Calibri" w:hAnsi="Calibri"/>
          <w:b w:val="0"/>
          <w:bCs w:val="0"/>
          <w:sz w:val="22"/>
          <w:szCs w:val="22"/>
        </w:rPr>
        <w:t>greater</w:t>
      </w:r>
      <w:r w:rsidRPr="00104D44">
        <w:rPr>
          <w:rFonts w:ascii="Calibri" w:hAnsi="Calibri"/>
          <w:b w:val="0"/>
          <w:bCs w:val="0"/>
          <w:sz w:val="22"/>
          <w:szCs w:val="22"/>
        </w:rPr>
        <w:t xml:space="preserve"> </w:t>
      </w:r>
      <w:r w:rsidRPr="005826B9">
        <w:rPr>
          <w:rFonts w:ascii="Calibri" w:hAnsi="Calibri"/>
          <w:b w:val="0"/>
          <w:bCs w:val="0"/>
          <w:sz w:val="22"/>
          <w:szCs w:val="22"/>
        </w:rPr>
        <w:t>risk</w:t>
      </w:r>
      <w:r w:rsidRPr="00104D44">
        <w:rPr>
          <w:rFonts w:ascii="Calibri" w:hAnsi="Calibri"/>
          <w:b w:val="0"/>
          <w:bCs w:val="0"/>
          <w:sz w:val="22"/>
          <w:szCs w:val="22"/>
        </w:rPr>
        <w:t xml:space="preserve"> </w:t>
      </w:r>
      <w:r w:rsidRPr="005826B9">
        <w:rPr>
          <w:rFonts w:ascii="Calibri" w:hAnsi="Calibri"/>
          <w:b w:val="0"/>
          <w:bCs w:val="0"/>
          <w:sz w:val="22"/>
          <w:szCs w:val="22"/>
        </w:rPr>
        <w:t>of</w:t>
      </w:r>
      <w:r w:rsidRPr="00104D44">
        <w:rPr>
          <w:rFonts w:ascii="Calibri" w:hAnsi="Calibri"/>
          <w:b w:val="0"/>
          <w:bCs w:val="0"/>
          <w:sz w:val="22"/>
          <w:szCs w:val="22"/>
        </w:rPr>
        <w:t xml:space="preserve"> </w:t>
      </w:r>
      <w:r w:rsidRPr="005826B9">
        <w:rPr>
          <w:rFonts w:ascii="Calibri" w:hAnsi="Calibri"/>
          <w:b w:val="0"/>
          <w:bCs w:val="0"/>
          <w:sz w:val="22"/>
          <w:szCs w:val="22"/>
        </w:rPr>
        <w:t>sexual</w:t>
      </w:r>
      <w:r w:rsidRPr="00104D44">
        <w:rPr>
          <w:rFonts w:ascii="Calibri" w:hAnsi="Calibri"/>
          <w:b w:val="0"/>
          <w:bCs w:val="0"/>
          <w:sz w:val="22"/>
          <w:szCs w:val="22"/>
        </w:rPr>
        <w:t xml:space="preserve"> </w:t>
      </w:r>
      <w:r w:rsidRPr="005826B9">
        <w:rPr>
          <w:rFonts w:ascii="Calibri" w:hAnsi="Calibri"/>
          <w:b w:val="0"/>
          <w:bCs w:val="0"/>
          <w:sz w:val="22"/>
          <w:szCs w:val="22"/>
        </w:rPr>
        <w:t>assault</w:t>
      </w:r>
      <w:r w:rsidRPr="00104D44">
        <w:rPr>
          <w:rFonts w:ascii="Calibri" w:hAnsi="Calibri"/>
          <w:b w:val="0"/>
          <w:bCs w:val="0"/>
          <w:sz w:val="22"/>
          <w:szCs w:val="22"/>
        </w:rPr>
        <w:t xml:space="preserve"> </w:t>
      </w:r>
      <w:r w:rsidRPr="005826B9">
        <w:rPr>
          <w:rFonts w:ascii="Calibri" w:hAnsi="Calibri"/>
          <w:b w:val="0"/>
          <w:bCs w:val="0"/>
          <w:sz w:val="22"/>
          <w:szCs w:val="22"/>
        </w:rPr>
        <w:t>and/or exploitation whereas boys seem to be at greater risk of physical gang-related violence and serious youth violence.</w:t>
      </w:r>
      <w:bookmarkEnd w:id="233"/>
    </w:p>
    <w:p w14:paraId="68313829" w14:textId="77777777" w:rsidR="0042133C" w:rsidRPr="00104D44" w:rsidRDefault="0042133C" w:rsidP="0042133C">
      <w:pPr>
        <w:pStyle w:val="ListParagraph"/>
        <w:widowControl w:val="0"/>
        <w:numPr>
          <w:ilvl w:val="1"/>
          <w:numId w:val="11"/>
        </w:numPr>
        <w:tabs>
          <w:tab w:val="left" w:pos="556"/>
        </w:tabs>
        <w:autoSpaceDE w:val="0"/>
        <w:autoSpaceDN w:val="0"/>
        <w:spacing w:before="0"/>
        <w:ind w:left="555" w:hanging="454"/>
        <w:rPr>
          <w:rFonts w:ascii="Calibri" w:hAnsi="Calibri" w:cs="Calibri"/>
          <w:sz w:val="22"/>
          <w:szCs w:val="22"/>
        </w:rPr>
      </w:pPr>
      <w:r w:rsidRPr="00104D44">
        <w:rPr>
          <w:rFonts w:ascii="Calibri" w:hAnsi="Calibri" w:cs="Calibri"/>
          <w:sz w:val="22"/>
          <w:szCs w:val="22"/>
        </w:rPr>
        <w:t>Although a child identifying as LGBTQ+ is not in itself a safeguarding concern, such children may be more vulnerable to forms of child-on-child abuse. This includes children who are perceived to be LGBTQ+ even though they do not identify as such. The school is committed to providing a safe space for LGBTQ+ children to share any concerns they may have and in ensuring an inclusive culture is maintained.</w:t>
      </w:r>
    </w:p>
    <w:p w14:paraId="6764308B" w14:textId="5672130D" w:rsidR="007F61B7" w:rsidRPr="005826B9" w:rsidRDefault="007F61B7" w:rsidP="00104D44">
      <w:pPr>
        <w:pStyle w:val="Heading1"/>
        <w:numPr>
          <w:ilvl w:val="1"/>
          <w:numId w:val="11"/>
        </w:numPr>
        <w:tabs>
          <w:tab w:val="left" w:pos="556"/>
        </w:tabs>
        <w:spacing w:before="0"/>
        <w:rPr>
          <w:rFonts w:ascii="Calibri" w:hAnsi="Calibri"/>
          <w:sz w:val="22"/>
          <w:szCs w:val="22"/>
        </w:rPr>
      </w:pPr>
      <w:bookmarkStart w:id="234" w:name="_Toc113231016"/>
      <w:r w:rsidRPr="00104D44">
        <w:rPr>
          <w:rFonts w:ascii="Calibri" w:hAnsi="Calibri"/>
          <w:b w:val="0"/>
          <w:bCs w:val="0"/>
          <w:sz w:val="22"/>
          <w:szCs w:val="22"/>
        </w:rPr>
        <w:t xml:space="preserve">Staff should be aware that it is more likely that boys will be perpetrators of </w:t>
      </w:r>
      <w:r w:rsidR="003A3F48" w:rsidRPr="005826B9">
        <w:rPr>
          <w:rFonts w:ascii="Calibri" w:hAnsi="Calibri"/>
          <w:b w:val="0"/>
          <w:bCs w:val="0"/>
          <w:sz w:val="22"/>
          <w:szCs w:val="22"/>
        </w:rPr>
        <w:t>peer-on-peer</w:t>
      </w:r>
      <w:r w:rsidRPr="00104D44">
        <w:rPr>
          <w:rFonts w:ascii="Calibri" w:hAnsi="Calibri"/>
          <w:b w:val="0"/>
          <w:bCs w:val="0"/>
          <w:sz w:val="22"/>
          <w:szCs w:val="22"/>
        </w:rPr>
        <w:t xml:space="preserve"> abuse and girls will be victims of </w:t>
      </w:r>
      <w:r w:rsidR="00DC628B" w:rsidRPr="005826B9">
        <w:rPr>
          <w:rFonts w:ascii="Calibri" w:hAnsi="Calibri"/>
          <w:b w:val="0"/>
          <w:bCs w:val="0"/>
          <w:sz w:val="22"/>
          <w:szCs w:val="22"/>
        </w:rPr>
        <w:t>peer-on-peer</w:t>
      </w:r>
      <w:r w:rsidRPr="00104D44">
        <w:rPr>
          <w:rFonts w:ascii="Calibri" w:hAnsi="Calibri"/>
          <w:b w:val="0"/>
          <w:bCs w:val="0"/>
          <w:sz w:val="22"/>
          <w:szCs w:val="22"/>
        </w:rPr>
        <w:t xml:space="preserve"> abuse. However, all forms of </w:t>
      </w:r>
      <w:r w:rsidR="003A3F48" w:rsidRPr="005826B9">
        <w:rPr>
          <w:rFonts w:ascii="Calibri" w:hAnsi="Calibri"/>
          <w:b w:val="0"/>
          <w:bCs w:val="0"/>
          <w:sz w:val="22"/>
          <w:szCs w:val="22"/>
        </w:rPr>
        <w:t>peer-on-peer</w:t>
      </w:r>
      <w:r w:rsidRPr="00104D44">
        <w:rPr>
          <w:rFonts w:ascii="Calibri" w:hAnsi="Calibri"/>
          <w:b w:val="0"/>
          <w:bCs w:val="0"/>
          <w:sz w:val="22"/>
          <w:szCs w:val="22"/>
        </w:rPr>
        <w:t xml:space="preserve"> abuse are unacceptable and will not be tolerated at the school.</w:t>
      </w:r>
      <w:bookmarkEnd w:id="234"/>
      <w:r w:rsidRPr="00104D44">
        <w:rPr>
          <w:rFonts w:ascii="Calibri" w:hAnsi="Calibri"/>
          <w:b w:val="0"/>
          <w:bCs w:val="0"/>
          <w:sz w:val="22"/>
          <w:szCs w:val="22"/>
        </w:rPr>
        <w:t xml:space="preserve"> </w:t>
      </w:r>
    </w:p>
    <w:p w14:paraId="3BEE7403" w14:textId="77777777" w:rsidR="006C0293" w:rsidRPr="005826B9" w:rsidRDefault="00822565" w:rsidP="00104D44">
      <w:pPr>
        <w:pStyle w:val="Heading1"/>
        <w:numPr>
          <w:ilvl w:val="1"/>
          <w:numId w:val="11"/>
        </w:numPr>
        <w:tabs>
          <w:tab w:val="left" w:pos="556"/>
        </w:tabs>
        <w:spacing w:before="0"/>
        <w:rPr>
          <w:rFonts w:ascii="Calibri" w:hAnsi="Calibri"/>
          <w:sz w:val="22"/>
          <w:szCs w:val="22"/>
        </w:rPr>
      </w:pPr>
      <w:bookmarkStart w:id="235" w:name="_Toc113231017"/>
      <w:r w:rsidRPr="00104D44">
        <w:rPr>
          <w:rFonts w:ascii="Calibri" w:hAnsi="Calibri"/>
          <w:sz w:val="22"/>
          <w:szCs w:val="22"/>
        </w:rPr>
        <w:t>Pupils with Special Educational Needs</w:t>
      </w:r>
      <w:r w:rsidRPr="005826B9">
        <w:rPr>
          <w:rFonts w:ascii="Calibri" w:hAnsi="Calibri"/>
          <w:sz w:val="22"/>
          <w:szCs w:val="22"/>
        </w:rPr>
        <w:t xml:space="preserve"> or Disabilities</w:t>
      </w:r>
      <w:r w:rsidRPr="005826B9">
        <w:rPr>
          <w:rFonts w:ascii="Calibri" w:hAnsi="Calibri"/>
          <w:b w:val="0"/>
          <w:bCs w:val="0"/>
          <w:sz w:val="22"/>
          <w:szCs w:val="22"/>
        </w:rPr>
        <w:t xml:space="preserve"> are particularly vulnerable to peer-on-peer</w:t>
      </w:r>
      <w:r w:rsidRPr="00104D44">
        <w:rPr>
          <w:rFonts w:ascii="Calibri" w:hAnsi="Calibri"/>
          <w:b w:val="0"/>
          <w:bCs w:val="0"/>
          <w:sz w:val="22"/>
          <w:szCs w:val="22"/>
        </w:rPr>
        <w:t xml:space="preserve"> </w:t>
      </w:r>
      <w:r w:rsidRPr="005826B9">
        <w:rPr>
          <w:rFonts w:ascii="Calibri" w:hAnsi="Calibri"/>
          <w:b w:val="0"/>
          <w:bCs w:val="0"/>
          <w:sz w:val="22"/>
          <w:szCs w:val="22"/>
        </w:rPr>
        <w:t>abuse</w:t>
      </w:r>
      <w:bookmarkEnd w:id="235"/>
    </w:p>
    <w:p w14:paraId="45E55DCE" w14:textId="7B773E1E" w:rsidR="006C0293" w:rsidRPr="005826B9" w:rsidRDefault="00822565" w:rsidP="002235B2">
      <w:pPr>
        <w:pStyle w:val="Heading1"/>
        <w:numPr>
          <w:ilvl w:val="1"/>
          <w:numId w:val="11"/>
        </w:numPr>
        <w:tabs>
          <w:tab w:val="left" w:pos="556"/>
        </w:tabs>
        <w:spacing w:before="0"/>
        <w:rPr>
          <w:rFonts w:ascii="Calibri" w:hAnsi="Calibri"/>
          <w:b w:val="0"/>
          <w:bCs w:val="0"/>
          <w:sz w:val="22"/>
          <w:szCs w:val="22"/>
        </w:rPr>
      </w:pPr>
      <w:bookmarkStart w:id="236" w:name="_Toc113231018"/>
      <w:r w:rsidRPr="00104D44">
        <w:rPr>
          <w:rFonts w:ascii="Calibri" w:hAnsi="Calibri"/>
          <w:sz w:val="22"/>
          <w:szCs w:val="22"/>
        </w:rPr>
        <w:t>Sexual violence and sexual harassment</w:t>
      </w:r>
      <w:r w:rsidRPr="00104D44">
        <w:rPr>
          <w:rFonts w:ascii="Calibri" w:hAnsi="Calibri"/>
          <w:b w:val="0"/>
          <w:bCs w:val="0"/>
          <w:sz w:val="22"/>
          <w:szCs w:val="22"/>
        </w:rPr>
        <w:t xml:space="preserve"> </w:t>
      </w:r>
      <w:r w:rsidRPr="005826B9">
        <w:rPr>
          <w:rFonts w:ascii="Calibri" w:hAnsi="Calibri"/>
          <w:b w:val="0"/>
          <w:bCs w:val="0"/>
          <w:sz w:val="22"/>
          <w:szCs w:val="22"/>
        </w:rPr>
        <w:t>can occur between pupils of any age and sex. However, staff should be aware that some groups are at greater risks than others. Girls, pupils with SEND, and LGBTQ+ pupils are more likely to be victims of these types of abuse. Sexual violence includes acts such as sexual assault, assault by penetration, and rape. A key feature of such acts is that the sexual activity takes place without the consent of the victim. Consent can only be given if an individual has the freedom and capacity to choose to participate in a sexual</w:t>
      </w:r>
      <w:r w:rsidRPr="00104D44">
        <w:rPr>
          <w:rFonts w:ascii="Calibri" w:hAnsi="Calibri"/>
          <w:b w:val="0"/>
          <w:bCs w:val="0"/>
          <w:sz w:val="22"/>
          <w:szCs w:val="22"/>
        </w:rPr>
        <w:t xml:space="preserve"> </w:t>
      </w:r>
      <w:r w:rsidRPr="005826B9">
        <w:rPr>
          <w:rFonts w:ascii="Calibri" w:hAnsi="Calibri"/>
          <w:b w:val="0"/>
          <w:bCs w:val="0"/>
          <w:sz w:val="22"/>
          <w:szCs w:val="22"/>
        </w:rPr>
        <w:t>act.</w:t>
      </w:r>
      <w:bookmarkEnd w:id="236"/>
    </w:p>
    <w:p w14:paraId="415B8E45" w14:textId="77777777" w:rsidR="00EC0E1E" w:rsidRPr="005826B9" w:rsidRDefault="00EC0E1E" w:rsidP="00EC0E1E">
      <w:pPr>
        <w:pStyle w:val="Heading1"/>
        <w:numPr>
          <w:ilvl w:val="1"/>
          <w:numId w:val="11"/>
        </w:numPr>
        <w:tabs>
          <w:tab w:val="left" w:pos="556"/>
        </w:tabs>
        <w:spacing w:before="0"/>
        <w:rPr>
          <w:rFonts w:ascii="Calibri" w:hAnsi="Calibri"/>
          <w:sz w:val="22"/>
          <w:szCs w:val="22"/>
        </w:rPr>
      </w:pPr>
      <w:bookmarkStart w:id="237" w:name="_Toc113231019"/>
      <w:r w:rsidRPr="005826B9">
        <w:rPr>
          <w:rFonts w:ascii="Calibri" w:hAnsi="Calibri"/>
          <w:sz w:val="22"/>
          <w:szCs w:val="22"/>
        </w:rPr>
        <w:t>The Response to a Report of Sexual Violence or Sexual Harassment</w:t>
      </w:r>
      <w:bookmarkEnd w:id="237"/>
    </w:p>
    <w:p w14:paraId="615EB59E" w14:textId="77777777" w:rsidR="00EC0E1E" w:rsidRPr="005826B9" w:rsidRDefault="00EC0E1E" w:rsidP="00EC0E1E">
      <w:pPr>
        <w:pStyle w:val="Heading1"/>
        <w:tabs>
          <w:tab w:val="left" w:pos="556"/>
        </w:tabs>
        <w:spacing w:before="0"/>
        <w:ind w:left="594" w:firstLine="0"/>
        <w:rPr>
          <w:rFonts w:ascii="Calibri" w:hAnsi="Calibri"/>
          <w:b w:val="0"/>
          <w:bCs w:val="0"/>
          <w:sz w:val="22"/>
          <w:szCs w:val="22"/>
        </w:rPr>
      </w:pPr>
      <w:bookmarkStart w:id="238" w:name="_Toc113231020"/>
      <w:r w:rsidRPr="005826B9">
        <w:rPr>
          <w:rFonts w:ascii="Calibri" w:hAnsi="Calibri"/>
          <w:b w:val="0"/>
          <w:bCs w:val="0"/>
          <w:sz w:val="22"/>
          <w:szCs w:val="22"/>
        </w:rPr>
        <w:t>The initial response to a report from a child is important.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If staff have a concern about a child or a child makes a report to them, they should follow the referral process as set out above. As is always the case, if staff are in any doubt as to what to do they should speak to the DSL (or a Deputy).</w:t>
      </w:r>
      <w:bookmarkEnd w:id="238"/>
    </w:p>
    <w:p w14:paraId="4FAC8373" w14:textId="77777777" w:rsidR="00EC0E1E" w:rsidRPr="005826B9" w:rsidRDefault="00EC0E1E" w:rsidP="00EC0E1E">
      <w:pPr>
        <w:pStyle w:val="Heading1"/>
        <w:tabs>
          <w:tab w:val="left" w:pos="556"/>
        </w:tabs>
        <w:spacing w:before="0"/>
        <w:ind w:left="594" w:firstLine="0"/>
        <w:rPr>
          <w:rFonts w:ascii="Calibri" w:hAnsi="Calibri"/>
          <w:b w:val="0"/>
          <w:bCs w:val="0"/>
          <w:sz w:val="22"/>
          <w:szCs w:val="22"/>
        </w:rPr>
      </w:pPr>
    </w:p>
    <w:p w14:paraId="0394C126" w14:textId="096A5787" w:rsidR="00EC0E1E" w:rsidRPr="005826B9" w:rsidRDefault="00EC0E1E" w:rsidP="00EC0E1E">
      <w:pPr>
        <w:pStyle w:val="Heading1"/>
        <w:tabs>
          <w:tab w:val="left" w:pos="556"/>
        </w:tabs>
        <w:spacing w:before="0"/>
        <w:ind w:left="594" w:firstLine="0"/>
        <w:rPr>
          <w:rFonts w:ascii="Calibri" w:hAnsi="Calibri"/>
          <w:b w:val="0"/>
          <w:bCs w:val="0"/>
          <w:sz w:val="22"/>
          <w:szCs w:val="22"/>
        </w:rPr>
      </w:pPr>
      <w:bookmarkStart w:id="239" w:name="_Toc113231021"/>
      <w:r w:rsidRPr="005826B9">
        <w:rPr>
          <w:rFonts w:ascii="Calibri" w:hAnsi="Calibri"/>
          <w:b w:val="0"/>
          <w:bCs w:val="0"/>
          <w:sz w:val="22"/>
          <w:szCs w:val="22"/>
        </w:rPr>
        <w:t>Some children may face barriers which affect reporting due to sexual orientation, gender, disability or ethnicity. At all points listening to the child is important. It is important to:</w:t>
      </w:r>
      <w:bookmarkEnd w:id="239"/>
    </w:p>
    <w:p w14:paraId="7CC28C8B" w14:textId="65356087" w:rsidR="00EC0E1E" w:rsidRPr="005826B9" w:rsidRDefault="00EC0E1E" w:rsidP="00EC0E1E">
      <w:pPr>
        <w:pStyle w:val="Heading1"/>
        <w:numPr>
          <w:ilvl w:val="2"/>
          <w:numId w:val="11"/>
        </w:numPr>
        <w:tabs>
          <w:tab w:val="left" w:pos="556"/>
        </w:tabs>
        <w:spacing w:before="0"/>
        <w:rPr>
          <w:rFonts w:ascii="Calibri" w:hAnsi="Calibri"/>
          <w:b w:val="0"/>
          <w:bCs w:val="0"/>
          <w:sz w:val="22"/>
          <w:szCs w:val="22"/>
        </w:rPr>
      </w:pPr>
      <w:bookmarkStart w:id="240" w:name="_Toc113231022"/>
      <w:r w:rsidRPr="005826B9">
        <w:rPr>
          <w:rFonts w:ascii="Calibri" w:hAnsi="Calibri"/>
          <w:b w:val="0"/>
          <w:bCs w:val="0"/>
          <w:sz w:val="22"/>
          <w:szCs w:val="22"/>
        </w:rPr>
        <w:t>be non- judgemental</w:t>
      </w:r>
      <w:bookmarkEnd w:id="240"/>
    </w:p>
    <w:p w14:paraId="4E96A41C" w14:textId="4BC4FEC6" w:rsidR="00EC0E1E" w:rsidRPr="005826B9" w:rsidRDefault="00EC0E1E" w:rsidP="00EC0E1E">
      <w:pPr>
        <w:pStyle w:val="Heading1"/>
        <w:numPr>
          <w:ilvl w:val="2"/>
          <w:numId w:val="11"/>
        </w:numPr>
        <w:tabs>
          <w:tab w:val="left" w:pos="556"/>
        </w:tabs>
        <w:spacing w:before="0"/>
        <w:rPr>
          <w:rFonts w:ascii="Calibri" w:hAnsi="Calibri"/>
          <w:b w:val="0"/>
          <w:bCs w:val="0"/>
          <w:sz w:val="22"/>
          <w:szCs w:val="22"/>
        </w:rPr>
      </w:pPr>
      <w:bookmarkStart w:id="241" w:name="_Toc113231023"/>
      <w:r w:rsidRPr="005826B9">
        <w:rPr>
          <w:rFonts w:ascii="Calibri" w:hAnsi="Calibri"/>
          <w:b w:val="0"/>
          <w:bCs w:val="0"/>
          <w:sz w:val="22"/>
          <w:szCs w:val="22"/>
        </w:rPr>
        <w:t>not ask leading questions</w:t>
      </w:r>
      <w:bookmarkEnd w:id="241"/>
    </w:p>
    <w:p w14:paraId="0422AA81" w14:textId="5F6ED116" w:rsidR="00EC0E1E" w:rsidRPr="005826B9" w:rsidRDefault="00EC0E1E" w:rsidP="00EC0E1E">
      <w:pPr>
        <w:pStyle w:val="Heading1"/>
        <w:numPr>
          <w:ilvl w:val="2"/>
          <w:numId w:val="11"/>
        </w:numPr>
        <w:tabs>
          <w:tab w:val="left" w:pos="556"/>
        </w:tabs>
        <w:spacing w:before="0"/>
        <w:rPr>
          <w:rFonts w:ascii="Calibri" w:hAnsi="Calibri"/>
          <w:b w:val="0"/>
          <w:bCs w:val="0"/>
          <w:sz w:val="22"/>
          <w:szCs w:val="22"/>
        </w:rPr>
      </w:pPr>
      <w:bookmarkStart w:id="242" w:name="_Toc113231024"/>
      <w:r w:rsidRPr="005826B9">
        <w:rPr>
          <w:rFonts w:ascii="Calibri" w:hAnsi="Calibri"/>
          <w:b w:val="0"/>
          <w:bCs w:val="0"/>
          <w:sz w:val="22"/>
          <w:szCs w:val="22"/>
        </w:rPr>
        <w:t>reflect back with the child</w:t>
      </w:r>
      <w:bookmarkEnd w:id="242"/>
    </w:p>
    <w:p w14:paraId="40F3D2A8" w14:textId="39582D0F" w:rsidR="00EC0E1E" w:rsidRPr="005826B9" w:rsidRDefault="00EC0E1E" w:rsidP="00EC0E1E">
      <w:pPr>
        <w:pStyle w:val="Heading1"/>
        <w:numPr>
          <w:ilvl w:val="2"/>
          <w:numId w:val="11"/>
        </w:numPr>
        <w:tabs>
          <w:tab w:val="left" w:pos="556"/>
        </w:tabs>
        <w:spacing w:before="0"/>
        <w:rPr>
          <w:rFonts w:ascii="Calibri" w:hAnsi="Calibri"/>
          <w:b w:val="0"/>
          <w:bCs w:val="0"/>
          <w:sz w:val="22"/>
          <w:szCs w:val="22"/>
        </w:rPr>
      </w:pPr>
      <w:bookmarkStart w:id="243" w:name="_Toc113231025"/>
      <w:r w:rsidRPr="005826B9">
        <w:rPr>
          <w:rFonts w:ascii="Calibri" w:hAnsi="Calibri"/>
          <w:b w:val="0"/>
          <w:bCs w:val="0"/>
          <w:sz w:val="22"/>
          <w:szCs w:val="22"/>
        </w:rPr>
        <w:t>discover how the child has been harmed</w:t>
      </w:r>
      <w:bookmarkEnd w:id="243"/>
    </w:p>
    <w:p w14:paraId="64E54EEC" w14:textId="77777777" w:rsidR="00EC0E1E" w:rsidRPr="005826B9" w:rsidRDefault="00EC0E1E" w:rsidP="00EC0E1E">
      <w:pPr>
        <w:tabs>
          <w:tab w:val="left" w:pos="556"/>
        </w:tabs>
        <w:ind w:left="101"/>
        <w:rPr>
          <w:sz w:val="22"/>
          <w:szCs w:val="22"/>
        </w:rPr>
      </w:pPr>
    </w:p>
    <w:p w14:paraId="4C11900C" w14:textId="77777777" w:rsidR="00EC0E1E" w:rsidRPr="005826B9" w:rsidRDefault="00EC0E1E" w:rsidP="00EC0E1E">
      <w:pPr>
        <w:pStyle w:val="Heading1"/>
        <w:tabs>
          <w:tab w:val="left" w:pos="556"/>
        </w:tabs>
        <w:spacing w:before="0"/>
        <w:ind w:left="594" w:firstLine="0"/>
        <w:rPr>
          <w:rFonts w:ascii="Calibri" w:hAnsi="Calibri"/>
          <w:b w:val="0"/>
          <w:bCs w:val="0"/>
          <w:sz w:val="22"/>
          <w:szCs w:val="22"/>
        </w:rPr>
      </w:pPr>
      <w:bookmarkStart w:id="244" w:name="_Toc113231026"/>
      <w:r w:rsidRPr="005826B9">
        <w:rPr>
          <w:rFonts w:ascii="Calibri" w:hAnsi="Calibri"/>
          <w:b w:val="0"/>
          <w:bCs w:val="0"/>
          <w:sz w:val="22"/>
          <w:szCs w:val="22"/>
        </w:rPr>
        <w:t>A written record which includes only the facts and no personal opinion must be kept. If there is an online element the school must NOT forward illegal images.</w:t>
      </w:r>
      <w:bookmarkEnd w:id="244"/>
    </w:p>
    <w:p w14:paraId="58CFEDCE" w14:textId="77777777" w:rsidR="00EC0E1E" w:rsidRPr="005826B9" w:rsidRDefault="00EC0E1E" w:rsidP="00EC0E1E">
      <w:pPr>
        <w:pStyle w:val="Heading1"/>
        <w:tabs>
          <w:tab w:val="left" w:pos="556"/>
        </w:tabs>
        <w:spacing w:before="0"/>
        <w:ind w:left="594" w:firstLine="0"/>
        <w:rPr>
          <w:rFonts w:ascii="Calibri" w:hAnsi="Calibri"/>
          <w:b w:val="0"/>
          <w:bCs w:val="0"/>
          <w:sz w:val="22"/>
          <w:szCs w:val="22"/>
        </w:rPr>
      </w:pPr>
    </w:p>
    <w:p w14:paraId="3BE2E2AF" w14:textId="77777777" w:rsidR="00EC0E1E" w:rsidRPr="005826B9" w:rsidRDefault="00EC0E1E" w:rsidP="00EC0E1E">
      <w:pPr>
        <w:pStyle w:val="Heading1"/>
        <w:tabs>
          <w:tab w:val="left" w:pos="556"/>
        </w:tabs>
        <w:spacing w:before="0"/>
        <w:ind w:left="594" w:firstLine="0"/>
        <w:rPr>
          <w:rFonts w:ascii="Calibri" w:hAnsi="Calibri"/>
          <w:b w:val="0"/>
          <w:bCs w:val="0"/>
          <w:sz w:val="22"/>
          <w:szCs w:val="22"/>
        </w:rPr>
      </w:pPr>
      <w:bookmarkStart w:id="245" w:name="_Toc113231027"/>
      <w:r w:rsidRPr="005826B9">
        <w:rPr>
          <w:rFonts w:ascii="Calibri" w:hAnsi="Calibri"/>
          <w:b w:val="0"/>
          <w:bCs w:val="0"/>
          <w:sz w:val="22"/>
          <w:szCs w:val="22"/>
        </w:rPr>
        <w:t>The person conducting the investigation should also carry out an initial risk assessment and should consider supporting the victim, any other children involved, and the alleged perpetrator(s). The risk assessment should be kept under constant review and consider how all are protected. The DSL or deputy will ensure that all agencies are fully engaged and informed.</w:t>
      </w:r>
      <w:bookmarkEnd w:id="245"/>
    </w:p>
    <w:p w14:paraId="0A1F2E2B" w14:textId="77777777" w:rsidR="00EC0E1E" w:rsidRPr="005826B9" w:rsidRDefault="00EC0E1E" w:rsidP="00EC0E1E">
      <w:pPr>
        <w:tabs>
          <w:tab w:val="left" w:pos="556"/>
        </w:tabs>
        <w:ind w:left="101"/>
        <w:rPr>
          <w:sz w:val="22"/>
          <w:szCs w:val="22"/>
        </w:rPr>
      </w:pPr>
    </w:p>
    <w:p w14:paraId="693ACBE2" w14:textId="77777777" w:rsidR="00EC0E1E" w:rsidRPr="005826B9" w:rsidRDefault="00EC0E1E" w:rsidP="00EC0E1E">
      <w:pPr>
        <w:tabs>
          <w:tab w:val="left" w:pos="556"/>
        </w:tabs>
        <w:ind w:left="101"/>
        <w:rPr>
          <w:rFonts w:ascii="Calibri" w:hAnsi="Calibri"/>
          <w:sz w:val="22"/>
          <w:szCs w:val="22"/>
        </w:rPr>
      </w:pPr>
      <w:r w:rsidRPr="005826B9">
        <w:rPr>
          <w:rFonts w:ascii="Calibri" w:hAnsi="Calibri"/>
          <w:sz w:val="22"/>
          <w:szCs w:val="22"/>
        </w:rPr>
        <w:t>Considerations</w:t>
      </w:r>
    </w:p>
    <w:p w14:paraId="0FAC9A03" w14:textId="10623E72" w:rsidR="00EC0E1E" w:rsidRPr="005826B9" w:rsidRDefault="00EC0E1E" w:rsidP="00EC0E1E">
      <w:pPr>
        <w:pStyle w:val="Heading1"/>
        <w:numPr>
          <w:ilvl w:val="2"/>
          <w:numId w:val="11"/>
        </w:numPr>
        <w:tabs>
          <w:tab w:val="left" w:pos="556"/>
        </w:tabs>
        <w:spacing w:before="0"/>
        <w:rPr>
          <w:rFonts w:ascii="Calibri" w:hAnsi="Calibri"/>
          <w:b w:val="0"/>
          <w:bCs w:val="0"/>
          <w:sz w:val="22"/>
          <w:szCs w:val="22"/>
        </w:rPr>
      </w:pPr>
      <w:bookmarkStart w:id="246" w:name="_Toc113231028"/>
      <w:r w:rsidRPr="005826B9">
        <w:rPr>
          <w:rFonts w:ascii="Calibri" w:hAnsi="Calibri"/>
          <w:b w:val="0"/>
          <w:bCs w:val="0"/>
          <w:sz w:val="22"/>
          <w:szCs w:val="22"/>
        </w:rPr>
        <w:t>The wishes of the victim in terms of how to proceed on their behalf</w:t>
      </w:r>
      <w:bookmarkEnd w:id="246"/>
    </w:p>
    <w:p w14:paraId="6B9D10B2" w14:textId="0679DF70" w:rsidR="00EC0E1E" w:rsidRPr="005826B9" w:rsidRDefault="00EC0E1E" w:rsidP="00EC0E1E">
      <w:pPr>
        <w:pStyle w:val="Heading1"/>
        <w:numPr>
          <w:ilvl w:val="2"/>
          <w:numId w:val="11"/>
        </w:numPr>
        <w:tabs>
          <w:tab w:val="left" w:pos="556"/>
        </w:tabs>
        <w:spacing w:before="0"/>
        <w:rPr>
          <w:rFonts w:ascii="Calibri" w:hAnsi="Calibri"/>
          <w:b w:val="0"/>
          <w:bCs w:val="0"/>
          <w:sz w:val="22"/>
          <w:szCs w:val="22"/>
        </w:rPr>
      </w:pPr>
      <w:bookmarkStart w:id="247" w:name="_Toc113231029"/>
      <w:r w:rsidRPr="005826B9">
        <w:rPr>
          <w:rFonts w:ascii="Calibri" w:hAnsi="Calibri"/>
          <w:b w:val="0"/>
          <w:bCs w:val="0"/>
          <w:sz w:val="22"/>
          <w:szCs w:val="22"/>
        </w:rPr>
        <w:t>The age of the child</w:t>
      </w:r>
      <w:bookmarkEnd w:id="247"/>
    </w:p>
    <w:p w14:paraId="039671EE" w14:textId="43F791C7" w:rsidR="00EC0E1E" w:rsidRPr="005826B9" w:rsidRDefault="00EC0E1E" w:rsidP="00EC0E1E">
      <w:pPr>
        <w:pStyle w:val="Heading1"/>
        <w:numPr>
          <w:ilvl w:val="2"/>
          <w:numId w:val="11"/>
        </w:numPr>
        <w:tabs>
          <w:tab w:val="left" w:pos="556"/>
        </w:tabs>
        <w:spacing w:before="0"/>
        <w:rPr>
          <w:rFonts w:ascii="Calibri" w:hAnsi="Calibri"/>
          <w:b w:val="0"/>
          <w:bCs w:val="0"/>
          <w:sz w:val="22"/>
          <w:szCs w:val="22"/>
        </w:rPr>
      </w:pPr>
      <w:bookmarkStart w:id="248" w:name="_Toc113231030"/>
      <w:r w:rsidRPr="005826B9">
        <w:rPr>
          <w:rFonts w:ascii="Calibri" w:hAnsi="Calibri"/>
          <w:b w:val="0"/>
          <w:bCs w:val="0"/>
          <w:sz w:val="22"/>
          <w:szCs w:val="22"/>
        </w:rPr>
        <w:t>The developmental stage of the child</w:t>
      </w:r>
      <w:bookmarkEnd w:id="248"/>
    </w:p>
    <w:p w14:paraId="3D9D7547" w14:textId="20744B71" w:rsidR="00EC0E1E" w:rsidRPr="005826B9" w:rsidRDefault="00EC0E1E" w:rsidP="00EC0E1E">
      <w:pPr>
        <w:pStyle w:val="Heading1"/>
        <w:numPr>
          <w:ilvl w:val="2"/>
          <w:numId w:val="11"/>
        </w:numPr>
        <w:tabs>
          <w:tab w:val="left" w:pos="556"/>
        </w:tabs>
        <w:spacing w:before="0"/>
        <w:rPr>
          <w:rFonts w:ascii="Calibri" w:hAnsi="Calibri"/>
          <w:b w:val="0"/>
          <w:bCs w:val="0"/>
          <w:sz w:val="22"/>
          <w:szCs w:val="22"/>
        </w:rPr>
      </w:pPr>
      <w:bookmarkStart w:id="249" w:name="_Toc113231031"/>
      <w:r w:rsidRPr="005826B9">
        <w:rPr>
          <w:rFonts w:ascii="Calibri" w:hAnsi="Calibri"/>
          <w:b w:val="0"/>
          <w:bCs w:val="0"/>
          <w:sz w:val="22"/>
          <w:szCs w:val="22"/>
        </w:rPr>
        <w:t>Any disabilities</w:t>
      </w:r>
      <w:bookmarkEnd w:id="249"/>
    </w:p>
    <w:p w14:paraId="5CA8F903" w14:textId="285975CD" w:rsidR="00EC0E1E" w:rsidRPr="005826B9" w:rsidRDefault="00EC0E1E" w:rsidP="00EC0E1E">
      <w:pPr>
        <w:pStyle w:val="Heading1"/>
        <w:numPr>
          <w:ilvl w:val="2"/>
          <w:numId w:val="11"/>
        </w:numPr>
        <w:tabs>
          <w:tab w:val="left" w:pos="556"/>
        </w:tabs>
        <w:spacing w:before="0"/>
        <w:rPr>
          <w:rFonts w:ascii="Calibri" w:hAnsi="Calibri"/>
          <w:b w:val="0"/>
          <w:bCs w:val="0"/>
          <w:sz w:val="22"/>
          <w:szCs w:val="22"/>
        </w:rPr>
      </w:pPr>
      <w:bookmarkStart w:id="250" w:name="_Toc113231032"/>
      <w:r w:rsidRPr="005826B9">
        <w:rPr>
          <w:rFonts w:ascii="Calibri" w:hAnsi="Calibri"/>
          <w:b w:val="0"/>
          <w:bCs w:val="0"/>
          <w:sz w:val="22"/>
          <w:szCs w:val="22"/>
        </w:rPr>
        <w:t>Any on-going risks to the victim, other children, staff and family</w:t>
      </w:r>
      <w:bookmarkEnd w:id="250"/>
    </w:p>
    <w:p w14:paraId="5965C839" w14:textId="73065A76" w:rsidR="00EC0E1E" w:rsidRPr="005826B9" w:rsidRDefault="00EC0E1E" w:rsidP="00EC0E1E">
      <w:pPr>
        <w:pStyle w:val="Heading1"/>
        <w:numPr>
          <w:ilvl w:val="2"/>
          <w:numId w:val="11"/>
        </w:numPr>
        <w:tabs>
          <w:tab w:val="left" w:pos="556"/>
        </w:tabs>
        <w:spacing w:before="0"/>
        <w:rPr>
          <w:rFonts w:ascii="Calibri" w:hAnsi="Calibri"/>
          <w:b w:val="0"/>
          <w:bCs w:val="0"/>
          <w:sz w:val="22"/>
          <w:szCs w:val="22"/>
        </w:rPr>
      </w:pPr>
      <w:bookmarkStart w:id="251" w:name="_Toc113231033"/>
      <w:r w:rsidRPr="005826B9">
        <w:rPr>
          <w:rFonts w:ascii="Calibri" w:hAnsi="Calibri"/>
          <w:b w:val="0"/>
          <w:bCs w:val="0"/>
          <w:sz w:val="22"/>
          <w:szCs w:val="22"/>
        </w:rPr>
        <w:t>Other wider contexts including child sexual exploitation or child criminal exploitation</w:t>
      </w:r>
      <w:bookmarkEnd w:id="251"/>
    </w:p>
    <w:p w14:paraId="30BF0E45" w14:textId="26B822A7" w:rsidR="00EC0E1E" w:rsidRPr="005826B9" w:rsidRDefault="00EC0E1E" w:rsidP="00EC0E1E">
      <w:pPr>
        <w:pStyle w:val="Heading1"/>
        <w:numPr>
          <w:ilvl w:val="2"/>
          <w:numId w:val="11"/>
        </w:numPr>
        <w:tabs>
          <w:tab w:val="left" w:pos="556"/>
        </w:tabs>
        <w:spacing w:before="0"/>
        <w:rPr>
          <w:rFonts w:ascii="Calibri" w:hAnsi="Calibri"/>
          <w:b w:val="0"/>
          <w:bCs w:val="0"/>
          <w:sz w:val="22"/>
          <w:szCs w:val="22"/>
        </w:rPr>
      </w:pPr>
      <w:bookmarkStart w:id="252" w:name="_Toc113231034"/>
      <w:r w:rsidRPr="005826B9">
        <w:rPr>
          <w:rFonts w:ascii="Calibri" w:hAnsi="Calibri"/>
          <w:b w:val="0"/>
          <w:bCs w:val="0"/>
          <w:sz w:val="22"/>
          <w:szCs w:val="22"/>
        </w:rPr>
        <w:t>Shared working environments (classrooms)</w:t>
      </w:r>
      <w:bookmarkEnd w:id="252"/>
    </w:p>
    <w:p w14:paraId="2C93458F" w14:textId="77777777" w:rsidR="00EC0E1E" w:rsidRPr="005826B9" w:rsidRDefault="00EC0E1E" w:rsidP="00EC0E1E">
      <w:pPr>
        <w:tabs>
          <w:tab w:val="left" w:pos="556"/>
        </w:tabs>
        <w:ind w:left="101"/>
        <w:rPr>
          <w:sz w:val="22"/>
          <w:szCs w:val="22"/>
        </w:rPr>
      </w:pPr>
    </w:p>
    <w:p w14:paraId="28E04648" w14:textId="77777777" w:rsidR="00EC0E1E" w:rsidRPr="005826B9" w:rsidRDefault="00EC0E1E" w:rsidP="00EC0E1E">
      <w:pPr>
        <w:pStyle w:val="Heading1"/>
        <w:tabs>
          <w:tab w:val="left" w:pos="556"/>
        </w:tabs>
        <w:spacing w:before="0"/>
        <w:ind w:left="594" w:firstLine="0"/>
        <w:rPr>
          <w:rFonts w:ascii="Calibri" w:hAnsi="Calibri"/>
          <w:b w:val="0"/>
          <w:bCs w:val="0"/>
          <w:sz w:val="22"/>
          <w:szCs w:val="22"/>
        </w:rPr>
      </w:pPr>
      <w:bookmarkStart w:id="253" w:name="_Toc113231035"/>
      <w:r w:rsidRPr="005826B9">
        <w:rPr>
          <w:rFonts w:ascii="Calibri" w:hAnsi="Calibri"/>
          <w:b w:val="0"/>
          <w:bCs w:val="0"/>
          <w:sz w:val="22"/>
          <w:szCs w:val="22"/>
        </w:rPr>
        <w:t>As in all areas, all those concerned about the welfare of the child should act in their best interests and follow the school safeguarding policy and procedures. It is important that all information is passed on for immediate consideration and not passed off as “banter”, ”part of growing up” or “having a laugh”.</w:t>
      </w:r>
      <w:bookmarkEnd w:id="253"/>
    </w:p>
    <w:p w14:paraId="4C25C687" w14:textId="603E0F65" w:rsidR="00EC0E1E" w:rsidRPr="005826B9" w:rsidRDefault="00EC0E1E" w:rsidP="00EC0E1E">
      <w:pPr>
        <w:pStyle w:val="Heading1"/>
        <w:tabs>
          <w:tab w:val="left" w:pos="556"/>
        </w:tabs>
        <w:spacing w:before="0"/>
        <w:ind w:left="594" w:firstLine="0"/>
        <w:rPr>
          <w:rFonts w:ascii="Calibri" w:hAnsi="Calibri"/>
          <w:b w:val="0"/>
          <w:bCs w:val="0"/>
          <w:sz w:val="22"/>
          <w:szCs w:val="22"/>
        </w:rPr>
      </w:pPr>
      <w:r w:rsidRPr="005826B9">
        <w:rPr>
          <w:rFonts w:ascii="Calibri" w:hAnsi="Calibri"/>
          <w:b w:val="0"/>
          <w:bCs w:val="0"/>
          <w:sz w:val="22"/>
          <w:szCs w:val="22"/>
        </w:rPr>
        <w:t xml:space="preserve"> </w:t>
      </w:r>
    </w:p>
    <w:p w14:paraId="2896EF00" w14:textId="47E17FA4" w:rsidR="00EC0E1E" w:rsidRPr="005826B9" w:rsidRDefault="00EC0E1E" w:rsidP="00EC0E1E">
      <w:pPr>
        <w:pStyle w:val="Heading1"/>
        <w:tabs>
          <w:tab w:val="left" w:pos="556"/>
        </w:tabs>
        <w:spacing w:before="0"/>
        <w:ind w:left="594" w:firstLine="0"/>
        <w:rPr>
          <w:rFonts w:ascii="Calibri" w:hAnsi="Calibri"/>
          <w:b w:val="0"/>
          <w:bCs w:val="0"/>
          <w:sz w:val="22"/>
          <w:szCs w:val="22"/>
        </w:rPr>
      </w:pPr>
      <w:bookmarkStart w:id="254" w:name="_Toc113231036"/>
      <w:r w:rsidRPr="005826B9">
        <w:rPr>
          <w:rFonts w:ascii="Calibri" w:hAnsi="Calibri"/>
          <w:b w:val="0"/>
          <w:bCs w:val="0"/>
          <w:sz w:val="22"/>
          <w:szCs w:val="22"/>
        </w:rPr>
        <w:t>The National Organisation for the Treatment of Abusers (NOTA) will provide support for professionals working in and with or matters relating to sexual offending.</w:t>
      </w:r>
      <w:bookmarkEnd w:id="254"/>
    </w:p>
    <w:p w14:paraId="0B4C752A" w14:textId="77777777" w:rsidR="006C0293" w:rsidRPr="005826B9" w:rsidRDefault="00822565" w:rsidP="00104D44">
      <w:pPr>
        <w:pStyle w:val="Heading1"/>
        <w:numPr>
          <w:ilvl w:val="1"/>
          <w:numId w:val="11"/>
        </w:numPr>
        <w:tabs>
          <w:tab w:val="left" w:pos="556"/>
        </w:tabs>
        <w:spacing w:before="0"/>
        <w:rPr>
          <w:rFonts w:ascii="Calibri" w:hAnsi="Calibri"/>
          <w:sz w:val="22"/>
          <w:szCs w:val="22"/>
        </w:rPr>
      </w:pPr>
      <w:bookmarkStart w:id="255" w:name="_Toc113231037"/>
      <w:r w:rsidRPr="00104D44">
        <w:rPr>
          <w:rFonts w:ascii="Calibri" w:hAnsi="Calibri"/>
          <w:b w:val="0"/>
          <w:bCs w:val="0"/>
          <w:sz w:val="22"/>
          <w:szCs w:val="22"/>
        </w:rPr>
        <w:t>Sexual harassment</w:t>
      </w:r>
      <w:r w:rsidRPr="005826B9">
        <w:rPr>
          <w:rFonts w:ascii="Calibri" w:hAnsi="Calibri"/>
          <w:b w:val="0"/>
          <w:bCs w:val="0"/>
          <w:sz w:val="22"/>
          <w:szCs w:val="22"/>
        </w:rPr>
        <w:t xml:space="preserve"> refers to ‘unwanted conduct of a sexual nature’ and can occur online and offline. Sexual harassment can take a wide variety of</w:t>
      </w:r>
      <w:r w:rsidRPr="00104D44">
        <w:rPr>
          <w:rFonts w:ascii="Calibri" w:hAnsi="Calibri"/>
          <w:b w:val="0"/>
          <w:bCs w:val="0"/>
          <w:sz w:val="22"/>
          <w:szCs w:val="22"/>
        </w:rPr>
        <w:t xml:space="preserve"> </w:t>
      </w:r>
      <w:r w:rsidRPr="005826B9">
        <w:rPr>
          <w:rFonts w:ascii="Calibri" w:hAnsi="Calibri"/>
          <w:b w:val="0"/>
          <w:bCs w:val="0"/>
          <w:sz w:val="22"/>
          <w:szCs w:val="22"/>
        </w:rPr>
        <w:t>forms:</w:t>
      </w:r>
      <w:bookmarkEnd w:id="255"/>
    </w:p>
    <w:p w14:paraId="0F37911F" w14:textId="416E4286" w:rsidR="006C0293" w:rsidRPr="005826B9" w:rsidRDefault="00822565">
      <w:pPr>
        <w:pStyle w:val="ListParagraph"/>
        <w:numPr>
          <w:ilvl w:val="2"/>
          <w:numId w:val="49"/>
        </w:numPr>
        <w:tabs>
          <w:tab w:val="left" w:pos="1142"/>
          <w:tab w:val="left" w:pos="1143"/>
        </w:tabs>
        <w:spacing w:before="0"/>
        <w:ind w:right="1056"/>
        <w:rPr>
          <w:rFonts w:ascii="Calibri" w:hAnsi="Calibri"/>
          <w:sz w:val="22"/>
          <w:szCs w:val="22"/>
        </w:rPr>
      </w:pPr>
      <w:r w:rsidRPr="00104D44">
        <w:rPr>
          <w:rFonts w:ascii="Calibri" w:hAnsi="Calibri"/>
          <w:b/>
          <w:bCs/>
          <w:sz w:val="22"/>
          <w:szCs w:val="22"/>
        </w:rPr>
        <w:t>Sexual comments</w:t>
      </w:r>
      <w:r w:rsidR="00EF523B" w:rsidRPr="005826B9">
        <w:rPr>
          <w:rFonts w:ascii="Calibri" w:hAnsi="Calibri"/>
          <w:b/>
          <w:bCs/>
          <w:sz w:val="22"/>
          <w:szCs w:val="22"/>
        </w:rPr>
        <w:t>:</w:t>
      </w:r>
      <w:r w:rsidRPr="005826B9">
        <w:rPr>
          <w:rFonts w:ascii="Calibri" w:hAnsi="Calibri"/>
          <w:sz w:val="22"/>
          <w:szCs w:val="22"/>
        </w:rPr>
        <w:t xml:space="preserve"> e.g. making lewd comments or sexualized remarks about a person’s clothes or appearance, using sexualised names</w:t>
      </w:r>
      <w:r w:rsidRPr="00104D44">
        <w:rPr>
          <w:rFonts w:ascii="Calibri" w:hAnsi="Calibri"/>
          <w:sz w:val="22"/>
          <w:szCs w:val="22"/>
        </w:rPr>
        <w:t xml:space="preserve"> </w:t>
      </w:r>
      <w:r w:rsidRPr="005826B9">
        <w:rPr>
          <w:rFonts w:ascii="Calibri" w:hAnsi="Calibri"/>
          <w:sz w:val="22"/>
          <w:szCs w:val="22"/>
        </w:rPr>
        <w:t>etc</w:t>
      </w:r>
    </w:p>
    <w:p w14:paraId="6E7C21E5" w14:textId="75333C20" w:rsidR="00EF523B" w:rsidRPr="005826B9" w:rsidRDefault="00822565">
      <w:pPr>
        <w:pStyle w:val="ListParagraph"/>
        <w:numPr>
          <w:ilvl w:val="2"/>
          <w:numId w:val="49"/>
        </w:numPr>
        <w:tabs>
          <w:tab w:val="left" w:pos="1142"/>
          <w:tab w:val="left" w:pos="1143"/>
        </w:tabs>
        <w:spacing w:before="0"/>
        <w:ind w:right="732"/>
        <w:rPr>
          <w:rFonts w:ascii="Calibri" w:hAnsi="Calibri"/>
          <w:sz w:val="22"/>
          <w:szCs w:val="22"/>
        </w:rPr>
      </w:pPr>
      <w:r w:rsidRPr="00104D44">
        <w:rPr>
          <w:rFonts w:ascii="Calibri" w:hAnsi="Calibri"/>
          <w:b/>
          <w:bCs/>
          <w:sz w:val="22"/>
          <w:szCs w:val="22"/>
        </w:rPr>
        <w:t>Physical behaviour</w:t>
      </w:r>
      <w:r w:rsidR="00EF523B" w:rsidRPr="005826B9">
        <w:rPr>
          <w:rFonts w:ascii="Calibri" w:hAnsi="Calibri"/>
          <w:b/>
          <w:bCs/>
          <w:sz w:val="22"/>
          <w:szCs w:val="22"/>
        </w:rPr>
        <w:t>:</w:t>
      </w:r>
      <w:r w:rsidRPr="005826B9">
        <w:rPr>
          <w:rFonts w:ascii="Calibri" w:hAnsi="Calibri"/>
          <w:sz w:val="22"/>
          <w:szCs w:val="22"/>
        </w:rPr>
        <w:t xml:space="preserve"> e.g. deliberately brushing against someone, interfering with clothing (flicking bra straps, </w:t>
      </w:r>
      <w:r w:rsidR="00DC628B" w:rsidRPr="005826B9">
        <w:rPr>
          <w:rFonts w:ascii="Calibri" w:hAnsi="Calibri"/>
          <w:sz w:val="22"/>
          <w:szCs w:val="22"/>
        </w:rPr>
        <w:t>lifting</w:t>
      </w:r>
      <w:r w:rsidRPr="005826B9">
        <w:rPr>
          <w:rFonts w:ascii="Calibri" w:hAnsi="Calibri"/>
          <w:sz w:val="22"/>
          <w:szCs w:val="22"/>
        </w:rPr>
        <w:t xml:space="preserve"> skirts etc), displaying pictures, drawings or photos of a sexual</w:t>
      </w:r>
      <w:r w:rsidRPr="00104D44">
        <w:rPr>
          <w:rFonts w:ascii="Calibri" w:hAnsi="Calibri"/>
          <w:sz w:val="22"/>
          <w:szCs w:val="22"/>
        </w:rPr>
        <w:t xml:space="preserve"> </w:t>
      </w:r>
      <w:r w:rsidRPr="005826B9">
        <w:rPr>
          <w:rFonts w:ascii="Calibri" w:hAnsi="Calibri"/>
          <w:sz w:val="22"/>
          <w:szCs w:val="22"/>
        </w:rPr>
        <w:t>nature</w:t>
      </w:r>
    </w:p>
    <w:p w14:paraId="0BD4BA2D" w14:textId="04A433B7" w:rsidR="00EF523B" w:rsidRPr="005826B9" w:rsidRDefault="00EF523B" w:rsidP="00104D44">
      <w:pPr>
        <w:pStyle w:val="ListParagraph"/>
        <w:numPr>
          <w:ilvl w:val="2"/>
          <w:numId w:val="49"/>
        </w:numPr>
        <w:tabs>
          <w:tab w:val="left" w:pos="1142"/>
          <w:tab w:val="left" w:pos="1143"/>
        </w:tabs>
        <w:spacing w:before="0"/>
        <w:ind w:right="200"/>
        <w:rPr>
          <w:rFonts w:ascii="Calibri" w:hAnsi="Calibri"/>
          <w:sz w:val="22"/>
          <w:szCs w:val="22"/>
        </w:rPr>
      </w:pPr>
      <w:r w:rsidRPr="005826B9">
        <w:rPr>
          <w:rFonts w:ascii="Calibri" w:hAnsi="Calibri"/>
          <w:b/>
          <w:bCs/>
          <w:sz w:val="22"/>
          <w:szCs w:val="22"/>
        </w:rPr>
        <w:t>Upskirting:</w:t>
      </w:r>
      <w:r w:rsidRPr="005826B9">
        <w:rPr>
          <w:rFonts w:ascii="Calibri" w:hAnsi="Calibri"/>
          <w:sz w:val="22"/>
          <w:szCs w:val="22"/>
        </w:rPr>
        <w:t xml:space="preserve"> </w:t>
      </w:r>
      <w:r w:rsidRPr="005826B9">
        <w:rPr>
          <w:rFonts w:ascii="Calibri" w:hAnsi="Calibri"/>
          <w:i/>
          <w:sz w:val="22"/>
          <w:szCs w:val="22"/>
        </w:rPr>
        <w:t>(typically involves taking a picture under a person’s clothing (not necessarily a skirt) without their permission and or knowledge with the intention of viewing their genitals or buttocks (with or without underwear) to obtain sexual gratification, or to cause humiliation or distress is now a criminal offence. Anyone of any gender can be a</w:t>
      </w:r>
      <w:r w:rsidRPr="00104D44">
        <w:rPr>
          <w:rFonts w:ascii="Calibri" w:hAnsi="Calibri"/>
          <w:i/>
          <w:sz w:val="22"/>
          <w:szCs w:val="22"/>
        </w:rPr>
        <w:t xml:space="preserve"> </w:t>
      </w:r>
      <w:r w:rsidRPr="005826B9">
        <w:rPr>
          <w:rFonts w:ascii="Calibri" w:hAnsi="Calibri"/>
          <w:i/>
          <w:sz w:val="22"/>
          <w:szCs w:val="22"/>
        </w:rPr>
        <w:t>victim).</w:t>
      </w:r>
    </w:p>
    <w:p w14:paraId="0353204C" w14:textId="77777777" w:rsidR="00EF523B" w:rsidRPr="00104D44" w:rsidRDefault="00822565" w:rsidP="00104D44">
      <w:pPr>
        <w:pStyle w:val="ListParagraph"/>
        <w:widowControl w:val="0"/>
        <w:numPr>
          <w:ilvl w:val="2"/>
          <w:numId w:val="49"/>
        </w:numPr>
        <w:tabs>
          <w:tab w:val="left" w:pos="1142"/>
          <w:tab w:val="left" w:pos="1143"/>
        </w:tabs>
        <w:autoSpaceDE w:val="0"/>
        <w:autoSpaceDN w:val="0"/>
        <w:spacing w:before="0"/>
        <w:ind w:right="732"/>
        <w:rPr>
          <w:rFonts w:ascii="Calibri" w:hAnsi="Calibri"/>
          <w:sz w:val="22"/>
          <w:szCs w:val="22"/>
        </w:rPr>
      </w:pPr>
      <w:r w:rsidRPr="00104D44">
        <w:rPr>
          <w:rFonts w:ascii="Calibri" w:hAnsi="Calibri"/>
          <w:b/>
          <w:bCs/>
          <w:sz w:val="22"/>
          <w:szCs w:val="22"/>
        </w:rPr>
        <w:t>Online harassment</w:t>
      </w:r>
      <w:r w:rsidR="00EF523B" w:rsidRPr="005826B9">
        <w:rPr>
          <w:rFonts w:ascii="Calibri" w:hAnsi="Calibri"/>
          <w:b/>
          <w:bCs/>
          <w:sz w:val="22"/>
          <w:szCs w:val="22"/>
        </w:rPr>
        <w:t>:</w:t>
      </w:r>
      <w:r w:rsidRPr="005826B9">
        <w:rPr>
          <w:rFonts w:ascii="Calibri" w:hAnsi="Calibri"/>
          <w:sz w:val="22"/>
          <w:szCs w:val="22"/>
        </w:rPr>
        <w:t xml:space="preserve"> </w:t>
      </w:r>
      <w:r w:rsidR="00EF523B" w:rsidRPr="00104D44">
        <w:rPr>
          <w:rFonts w:ascii="Calibri" w:hAnsi="Calibri"/>
          <w:sz w:val="22"/>
          <w:szCs w:val="22"/>
        </w:rPr>
        <w:t>online sexual harassment. This may be standalone, or part of a wider pattern of sexual harassment and/or sexual violence such as:</w:t>
      </w:r>
    </w:p>
    <w:p w14:paraId="270AC686" w14:textId="77777777" w:rsidR="00EF523B" w:rsidRPr="00104D44" w:rsidRDefault="00EF523B" w:rsidP="00104D44">
      <w:pPr>
        <w:pStyle w:val="ListParagraph"/>
        <w:widowControl w:val="0"/>
        <w:numPr>
          <w:ilvl w:val="3"/>
          <w:numId w:val="49"/>
        </w:numPr>
        <w:tabs>
          <w:tab w:val="left" w:pos="1995"/>
          <w:tab w:val="left" w:pos="1996"/>
        </w:tabs>
        <w:autoSpaceDE w:val="0"/>
        <w:autoSpaceDN w:val="0"/>
        <w:spacing w:before="0"/>
        <w:rPr>
          <w:rFonts w:ascii="Calibri" w:hAnsi="Calibri" w:cs="Calibri"/>
          <w:sz w:val="21"/>
          <w:szCs w:val="21"/>
        </w:rPr>
      </w:pPr>
      <w:r w:rsidRPr="00104D44">
        <w:rPr>
          <w:rFonts w:ascii="Calibri" w:hAnsi="Calibri" w:cs="Calibri"/>
          <w:sz w:val="21"/>
          <w:szCs w:val="21"/>
        </w:rPr>
        <w:t>consensual and non-consensual sharing of nudes and semi-nudes images and/or videos.</w:t>
      </w:r>
    </w:p>
    <w:p w14:paraId="636EBE06" w14:textId="77777777" w:rsidR="00EF523B" w:rsidRPr="00104D44" w:rsidRDefault="00EF523B" w:rsidP="00104D44">
      <w:pPr>
        <w:pStyle w:val="ListParagraph"/>
        <w:widowControl w:val="0"/>
        <w:numPr>
          <w:ilvl w:val="3"/>
          <w:numId w:val="49"/>
        </w:numPr>
        <w:tabs>
          <w:tab w:val="left" w:pos="1995"/>
          <w:tab w:val="left" w:pos="1996"/>
        </w:tabs>
        <w:autoSpaceDE w:val="0"/>
        <w:autoSpaceDN w:val="0"/>
        <w:spacing w:before="0"/>
        <w:rPr>
          <w:rFonts w:ascii="Calibri" w:hAnsi="Calibri" w:cs="Calibri"/>
          <w:sz w:val="21"/>
          <w:szCs w:val="21"/>
        </w:rPr>
      </w:pPr>
      <w:r w:rsidRPr="00104D44">
        <w:rPr>
          <w:rFonts w:ascii="Calibri" w:hAnsi="Calibri" w:cs="Calibri"/>
          <w:sz w:val="21"/>
          <w:szCs w:val="21"/>
        </w:rPr>
        <w:t>sharing of unwanted explicit content;</w:t>
      </w:r>
    </w:p>
    <w:p w14:paraId="2A7CD7A1" w14:textId="77777777" w:rsidR="00EF523B" w:rsidRPr="00104D44" w:rsidRDefault="00EF523B" w:rsidP="00104D44">
      <w:pPr>
        <w:pStyle w:val="ListParagraph"/>
        <w:widowControl w:val="0"/>
        <w:numPr>
          <w:ilvl w:val="3"/>
          <w:numId w:val="49"/>
        </w:numPr>
        <w:tabs>
          <w:tab w:val="left" w:pos="1995"/>
          <w:tab w:val="left" w:pos="1996"/>
        </w:tabs>
        <w:autoSpaceDE w:val="0"/>
        <w:autoSpaceDN w:val="0"/>
        <w:spacing w:before="0"/>
        <w:rPr>
          <w:rFonts w:ascii="Calibri" w:hAnsi="Calibri" w:cs="Calibri"/>
          <w:sz w:val="21"/>
          <w:szCs w:val="21"/>
        </w:rPr>
      </w:pPr>
      <w:r w:rsidRPr="00104D44">
        <w:rPr>
          <w:rFonts w:ascii="Calibri" w:hAnsi="Calibri" w:cs="Calibri"/>
          <w:sz w:val="21"/>
          <w:szCs w:val="21"/>
        </w:rPr>
        <w:t>upskirting</w:t>
      </w:r>
    </w:p>
    <w:p w14:paraId="1269011A" w14:textId="77777777" w:rsidR="00EF523B" w:rsidRPr="00104D44" w:rsidRDefault="00EF523B" w:rsidP="00104D44">
      <w:pPr>
        <w:pStyle w:val="ListParagraph"/>
        <w:widowControl w:val="0"/>
        <w:numPr>
          <w:ilvl w:val="3"/>
          <w:numId w:val="49"/>
        </w:numPr>
        <w:tabs>
          <w:tab w:val="left" w:pos="1995"/>
          <w:tab w:val="left" w:pos="1996"/>
        </w:tabs>
        <w:autoSpaceDE w:val="0"/>
        <w:autoSpaceDN w:val="0"/>
        <w:spacing w:before="0"/>
        <w:rPr>
          <w:rFonts w:ascii="Calibri" w:hAnsi="Calibri" w:cs="Calibri"/>
          <w:sz w:val="21"/>
          <w:szCs w:val="21"/>
        </w:rPr>
      </w:pPr>
      <w:r w:rsidRPr="00104D44">
        <w:rPr>
          <w:rFonts w:ascii="Calibri" w:hAnsi="Calibri" w:cs="Calibri"/>
          <w:sz w:val="21"/>
          <w:szCs w:val="21"/>
        </w:rPr>
        <w:t>sexualised online bullying</w:t>
      </w:r>
    </w:p>
    <w:p w14:paraId="615BEC1B" w14:textId="77777777" w:rsidR="00EF523B" w:rsidRPr="00104D44" w:rsidRDefault="00EF523B" w:rsidP="00104D44">
      <w:pPr>
        <w:pStyle w:val="ListParagraph"/>
        <w:widowControl w:val="0"/>
        <w:numPr>
          <w:ilvl w:val="3"/>
          <w:numId w:val="49"/>
        </w:numPr>
        <w:tabs>
          <w:tab w:val="left" w:pos="1995"/>
          <w:tab w:val="left" w:pos="1996"/>
        </w:tabs>
        <w:autoSpaceDE w:val="0"/>
        <w:autoSpaceDN w:val="0"/>
        <w:spacing w:before="0"/>
        <w:rPr>
          <w:rFonts w:ascii="Calibri" w:hAnsi="Calibri" w:cs="Calibri"/>
          <w:sz w:val="21"/>
          <w:szCs w:val="21"/>
        </w:rPr>
      </w:pPr>
      <w:r w:rsidRPr="00104D44">
        <w:rPr>
          <w:rFonts w:ascii="Calibri" w:hAnsi="Calibri" w:cs="Calibri"/>
          <w:sz w:val="21"/>
          <w:szCs w:val="21"/>
        </w:rPr>
        <w:t>unwanted sexual comments and messages, including, on social media</w:t>
      </w:r>
    </w:p>
    <w:p w14:paraId="1E7DA15A" w14:textId="30EA8A46" w:rsidR="00EF523B" w:rsidRPr="005826B9" w:rsidRDefault="00EF523B">
      <w:pPr>
        <w:pStyle w:val="ListParagraph"/>
        <w:widowControl w:val="0"/>
        <w:numPr>
          <w:ilvl w:val="3"/>
          <w:numId w:val="49"/>
        </w:numPr>
        <w:tabs>
          <w:tab w:val="left" w:pos="1995"/>
          <w:tab w:val="left" w:pos="1996"/>
        </w:tabs>
        <w:autoSpaceDE w:val="0"/>
        <w:autoSpaceDN w:val="0"/>
        <w:spacing w:before="0"/>
        <w:rPr>
          <w:rFonts w:ascii="Calibri" w:hAnsi="Calibri" w:cs="Calibri"/>
          <w:sz w:val="21"/>
          <w:szCs w:val="21"/>
        </w:rPr>
      </w:pPr>
      <w:r w:rsidRPr="00104D44">
        <w:rPr>
          <w:rFonts w:ascii="Calibri" w:hAnsi="Calibri" w:cs="Calibri"/>
          <w:sz w:val="21"/>
          <w:szCs w:val="21"/>
        </w:rPr>
        <w:t xml:space="preserve">sexual exploitation, </w:t>
      </w:r>
      <w:r w:rsidR="00F60871" w:rsidRPr="005826B9">
        <w:rPr>
          <w:rFonts w:ascii="Calibri" w:hAnsi="Calibri"/>
          <w:sz w:val="22"/>
          <w:szCs w:val="22"/>
        </w:rPr>
        <w:t>coercion</w:t>
      </w:r>
      <w:r w:rsidRPr="00104D44">
        <w:rPr>
          <w:rFonts w:ascii="Calibri" w:hAnsi="Calibri" w:cs="Calibri"/>
          <w:sz w:val="21"/>
          <w:szCs w:val="21"/>
        </w:rPr>
        <w:t xml:space="preserve"> and threats</w:t>
      </w:r>
    </w:p>
    <w:p w14:paraId="30C77526" w14:textId="77777777" w:rsidR="00EC0E1E" w:rsidRPr="00104D44" w:rsidRDefault="00EC0E1E" w:rsidP="00EC0E1E">
      <w:pPr>
        <w:widowControl w:val="0"/>
        <w:tabs>
          <w:tab w:val="left" w:pos="1995"/>
          <w:tab w:val="left" w:pos="1996"/>
        </w:tabs>
        <w:autoSpaceDE w:val="0"/>
        <w:autoSpaceDN w:val="0"/>
        <w:rPr>
          <w:rFonts w:ascii="Calibri" w:hAnsi="Calibri" w:cs="Calibri"/>
          <w:sz w:val="22"/>
          <w:szCs w:val="22"/>
        </w:rPr>
      </w:pPr>
    </w:p>
    <w:p w14:paraId="136D5D11" w14:textId="4F942DA3" w:rsidR="00EF523B" w:rsidRPr="00F20612" w:rsidRDefault="5BF4E7A1" w:rsidP="00104D44">
      <w:pPr>
        <w:pStyle w:val="Heading1"/>
        <w:numPr>
          <w:ilvl w:val="0"/>
          <w:numId w:val="11"/>
        </w:numPr>
        <w:tabs>
          <w:tab w:val="left" w:pos="556"/>
        </w:tabs>
        <w:spacing w:before="0"/>
        <w:ind w:left="556" w:hanging="454"/>
        <w:rPr>
          <w:rFonts w:ascii="Calibri" w:hAnsi="Calibri"/>
        </w:rPr>
      </w:pPr>
      <w:bookmarkStart w:id="256" w:name="_Toc80261899"/>
      <w:bookmarkStart w:id="257" w:name="_Toc80262035"/>
      <w:bookmarkStart w:id="258" w:name="_Toc80262347"/>
      <w:bookmarkStart w:id="259" w:name="_Toc81211398"/>
      <w:bookmarkStart w:id="260" w:name="_Toc80261900"/>
      <w:bookmarkStart w:id="261" w:name="_Toc80262036"/>
      <w:bookmarkStart w:id="262" w:name="_Toc80262348"/>
      <w:bookmarkStart w:id="263" w:name="_Toc81211399"/>
      <w:bookmarkStart w:id="264" w:name="_Toc81211400"/>
      <w:bookmarkStart w:id="265" w:name="_Toc113231038"/>
      <w:bookmarkEnd w:id="256"/>
      <w:bookmarkEnd w:id="257"/>
      <w:bookmarkEnd w:id="258"/>
      <w:bookmarkEnd w:id="259"/>
      <w:bookmarkEnd w:id="260"/>
      <w:bookmarkEnd w:id="261"/>
      <w:bookmarkEnd w:id="262"/>
      <w:bookmarkEnd w:id="263"/>
      <w:r w:rsidRPr="00F20612">
        <w:rPr>
          <w:rFonts w:ascii="Calibri" w:hAnsi="Calibri"/>
        </w:rPr>
        <w:t>Arrangements for dealing with peer-on-peer (child-on-child) abuse and allegations</w:t>
      </w:r>
      <w:bookmarkEnd w:id="264"/>
      <w:bookmarkEnd w:id="265"/>
    </w:p>
    <w:p w14:paraId="5FFFE858" w14:textId="24FED3CB" w:rsidR="006C0293" w:rsidRPr="005826B9" w:rsidRDefault="00C51FAE" w:rsidP="00104D44">
      <w:pPr>
        <w:pStyle w:val="Heading1"/>
        <w:numPr>
          <w:ilvl w:val="1"/>
          <w:numId w:val="11"/>
        </w:numPr>
        <w:tabs>
          <w:tab w:val="left" w:pos="556"/>
        </w:tabs>
        <w:spacing w:before="0"/>
        <w:rPr>
          <w:rFonts w:ascii="Calibri" w:hAnsi="Calibri"/>
          <w:sz w:val="22"/>
          <w:szCs w:val="22"/>
        </w:rPr>
      </w:pPr>
      <w:bookmarkStart w:id="266" w:name="_Toc113231039"/>
      <w:r w:rsidRPr="005826B9">
        <w:rPr>
          <w:rFonts w:ascii="Calibri" w:hAnsi="Calibri"/>
          <w:b w:val="0"/>
          <w:bCs w:val="0"/>
          <w:sz w:val="22"/>
          <w:szCs w:val="22"/>
        </w:rPr>
        <w:lastRenderedPageBreak/>
        <w:t>Evergreen</w:t>
      </w:r>
      <w:r w:rsidR="00822565" w:rsidRPr="005826B9">
        <w:rPr>
          <w:rFonts w:ascii="Calibri" w:hAnsi="Calibri"/>
          <w:b w:val="0"/>
          <w:bCs w:val="0"/>
          <w:sz w:val="22"/>
          <w:szCs w:val="22"/>
        </w:rPr>
        <w:t xml:space="preserve"> Primary School has an important role in developing pupils’ understanding of what constitutes peer-on-peer abuse and instilling behavioural norms that minimise the risk of it taking place. </w:t>
      </w:r>
      <w:r w:rsidR="00DC628B" w:rsidRPr="005826B9">
        <w:rPr>
          <w:rFonts w:ascii="Calibri" w:hAnsi="Calibri"/>
          <w:b w:val="0"/>
          <w:bCs w:val="0"/>
          <w:sz w:val="22"/>
          <w:szCs w:val="22"/>
        </w:rPr>
        <w:t>Staff</w:t>
      </w:r>
      <w:r w:rsidR="00822565" w:rsidRPr="005826B9">
        <w:rPr>
          <w:rFonts w:ascii="Calibri" w:hAnsi="Calibri"/>
          <w:b w:val="0"/>
          <w:bCs w:val="0"/>
          <w:sz w:val="22"/>
          <w:szCs w:val="22"/>
        </w:rPr>
        <w:t xml:space="preserve"> should be aware of the importance</w:t>
      </w:r>
      <w:r w:rsidR="00822565" w:rsidRPr="00104D44">
        <w:rPr>
          <w:rFonts w:ascii="Calibri" w:hAnsi="Calibri"/>
          <w:b w:val="0"/>
          <w:bCs w:val="0"/>
          <w:sz w:val="22"/>
          <w:szCs w:val="22"/>
        </w:rPr>
        <w:t xml:space="preserve"> </w:t>
      </w:r>
      <w:r w:rsidR="00822565" w:rsidRPr="005826B9">
        <w:rPr>
          <w:rFonts w:ascii="Calibri" w:hAnsi="Calibri"/>
          <w:b w:val="0"/>
          <w:bCs w:val="0"/>
          <w:sz w:val="22"/>
          <w:szCs w:val="22"/>
        </w:rPr>
        <w:t>of:</w:t>
      </w:r>
      <w:bookmarkEnd w:id="266"/>
    </w:p>
    <w:p w14:paraId="77816570" w14:textId="7E1FA8C0" w:rsidR="006C0293" w:rsidRPr="005826B9" w:rsidRDefault="00822565">
      <w:pPr>
        <w:pStyle w:val="ListParagraph"/>
        <w:numPr>
          <w:ilvl w:val="2"/>
          <w:numId w:val="49"/>
        </w:numPr>
        <w:tabs>
          <w:tab w:val="left" w:pos="1142"/>
          <w:tab w:val="left" w:pos="1143"/>
        </w:tabs>
        <w:spacing w:before="0"/>
        <w:ind w:right="547"/>
        <w:rPr>
          <w:rFonts w:ascii="Calibri" w:hAnsi="Calibri"/>
          <w:sz w:val="22"/>
          <w:szCs w:val="22"/>
        </w:rPr>
      </w:pPr>
      <w:r w:rsidRPr="005826B9">
        <w:rPr>
          <w:rFonts w:ascii="Calibri" w:hAnsi="Calibri"/>
          <w:sz w:val="22"/>
          <w:szCs w:val="22"/>
        </w:rPr>
        <w:t xml:space="preserve">enforcing the </w:t>
      </w:r>
      <w:r w:rsidR="003A3F48" w:rsidRPr="005826B9">
        <w:rPr>
          <w:rFonts w:ascii="Calibri" w:hAnsi="Calibri"/>
          <w:sz w:val="22"/>
          <w:szCs w:val="22"/>
        </w:rPr>
        <w:t>school’s</w:t>
      </w:r>
      <w:r w:rsidRPr="005826B9">
        <w:rPr>
          <w:rFonts w:ascii="Calibri" w:hAnsi="Calibri"/>
          <w:sz w:val="22"/>
          <w:szCs w:val="22"/>
        </w:rPr>
        <w:t xml:space="preserve"> rules which are explicit about the high standards of behaviour and courtesy the </w:t>
      </w:r>
      <w:r w:rsidR="003A3F48" w:rsidRPr="005826B9">
        <w:rPr>
          <w:rFonts w:ascii="Calibri" w:hAnsi="Calibri"/>
          <w:sz w:val="22"/>
          <w:szCs w:val="22"/>
        </w:rPr>
        <w:t>school</w:t>
      </w:r>
      <w:r w:rsidRPr="00104D44">
        <w:rPr>
          <w:rFonts w:ascii="Calibri" w:hAnsi="Calibri"/>
          <w:sz w:val="22"/>
          <w:szCs w:val="22"/>
        </w:rPr>
        <w:t xml:space="preserve"> </w:t>
      </w:r>
      <w:r w:rsidR="00416BA8" w:rsidRPr="005826B9">
        <w:rPr>
          <w:rFonts w:ascii="Calibri" w:hAnsi="Calibri"/>
          <w:sz w:val="22"/>
          <w:szCs w:val="22"/>
        </w:rPr>
        <w:t>expects.</w:t>
      </w:r>
    </w:p>
    <w:p w14:paraId="3A1D61FD"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implementing in a consistent way its Behaviour</w:t>
      </w:r>
      <w:r w:rsidRPr="00104D44">
        <w:rPr>
          <w:rFonts w:ascii="Calibri" w:hAnsi="Calibri"/>
          <w:sz w:val="22"/>
          <w:szCs w:val="22"/>
        </w:rPr>
        <w:t xml:space="preserve"> </w:t>
      </w:r>
      <w:r w:rsidRPr="005826B9">
        <w:rPr>
          <w:rFonts w:ascii="Calibri" w:hAnsi="Calibri"/>
          <w:sz w:val="22"/>
          <w:szCs w:val="22"/>
        </w:rPr>
        <w:t>Policy</w:t>
      </w:r>
    </w:p>
    <w:p w14:paraId="1444FAC2" w14:textId="3175838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being clear that sexual violence or sexual harassment is not acceptable and will never be</w:t>
      </w:r>
      <w:r w:rsidRPr="00104D44">
        <w:rPr>
          <w:rFonts w:ascii="Calibri" w:hAnsi="Calibri"/>
          <w:sz w:val="22"/>
          <w:szCs w:val="22"/>
        </w:rPr>
        <w:t xml:space="preserve"> </w:t>
      </w:r>
      <w:r w:rsidR="00416BA8" w:rsidRPr="005826B9">
        <w:rPr>
          <w:rFonts w:ascii="Calibri" w:hAnsi="Calibri"/>
          <w:sz w:val="22"/>
          <w:szCs w:val="22"/>
        </w:rPr>
        <w:t>tolerated.</w:t>
      </w:r>
    </w:p>
    <w:p w14:paraId="3554A1C5" w14:textId="77777777" w:rsidR="006C0293" w:rsidRPr="005826B9" w:rsidRDefault="00822565">
      <w:pPr>
        <w:pStyle w:val="ListParagraph"/>
        <w:numPr>
          <w:ilvl w:val="2"/>
          <w:numId w:val="49"/>
        </w:numPr>
        <w:tabs>
          <w:tab w:val="left" w:pos="1142"/>
          <w:tab w:val="left" w:pos="1143"/>
        </w:tabs>
        <w:spacing w:before="0"/>
        <w:ind w:right="446"/>
        <w:rPr>
          <w:rFonts w:ascii="Calibri" w:hAnsi="Calibri"/>
          <w:sz w:val="22"/>
          <w:szCs w:val="22"/>
        </w:rPr>
      </w:pPr>
      <w:r w:rsidRPr="005826B9">
        <w:rPr>
          <w:rFonts w:ascii="Calibri" w:hAnsi="Calibri"/>
          <w:sz w:val="22"/>
          <w:szCs w:val="22"/>
        </w:rPr>
        <w:t>not</w:t>
      </w:r>
      <w:r w:rsidRPr="00104D44">
        <w:rPr>
          <w:rFonts w:ascii="Calibri" w:hAnsi="Calibri"/>
          <w:sz w:val="22"/>
          <w:szCs w:val="22"/>
        </w:rPr>
        <w:t xml:space="preserve"> </w:t>
      </w:r>
      <w:r w:rsidRPr="005826B9">
        <w:rPr>
          <w:rFonts w:ascii="Calibri" w:hAnsi="Calibri"/>
          <w:sz w:val="22"/>
          <w:szCs w:val="22"/>
        </w:rPr>
        <w:t>tolerating</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dismissing</w:t>
      </w:r>
      <w:r w:rsidRPr="00104D44">
        <w:rPr>
          <w:rFonts w:ascii="Calibri" w:hAnsi="Calibri"/>
          <w:sz w:val="22"/>
          <w:szCs w:val="22"/>
        </w:rPr>
        <w:t xml:space="preserve"> </w:t>
      </w:r>
      <w:r w:rsidRPr="005826B9">
        <w:rPr>
          <w:rFonts w:ascii="Calibri" w:hAnsi="Calibri"/>
          <w:sz w:val="22"/>
          <w:szCs w:val="22"/>
        </w:rPr>
        <w:t>peer-on-peer</w:t>
      </w:r>
      <w:r w:rsidRPr="00104D44">
        <w:rPr>
          <w:rFonts w:ascii="Calibri" w:hAnsi="Calibri"/>
          <w:sz w:val="22"/>
          <w:szCs w:val="22"/>
        </w:rPr>
        <w:t xml:space="preserve"> </w:t>
      </w:r>
      <w:r w:rsidRPr="005826B9">
        <w:rPr>
          <w:rFonts w:ascii="Calibri" w:hAnsi="Calibri"/>
          <w:sz w:val="22"/>
          <w:szCs w:val="22"/>
        </w:rPr>
        <w:t>abuse</w:t>
      </w:r>
      <w:r w:rsidRPr="00104D44">
        <w:rPr>
          <w:rFonts w:ascii="Calibri" w:hAnsi="Calibri"/>
          <w:sz w:val="22"/>
          <w:szCs w:val="22"/>
        </w:rPr>
        <w:t xml:space="preserve"> </w:t>
      </w:r>
      <w:r w:rsidRPr="005826B9">
        <w:rPr>
          <w:rFonts w:ascii="Calibri" w:hAnsi="Calibri"/>
          <w:sz w:val="22"/>
          <w:szCs w:val="22"/>
        </w:rPr>
        <w:t>as</w:t>
      </w:r>
      <w:r w:rsidRPr="00104D44">
        <w:rPr>
          <w:rFonts w:ascii="Calibri" w:hAnsi="Calibri"/>
          <w:sz w:val="22"/>
          <w:szCs w:val="22"/>
        </w:rPr>
        <w:t xml:space="preserve"> </w:t>
      </w:r>
      <w:r w:rsidRPr="005826B9">
        <w:rPr>
          <w:rFonts w:ascii="Calibri" w:hAnsi="Calibri"/>
          <w:sz w:val="22"/>
          <w:szCs w:val="22"/>
        </w:rPr>
        <w:t>‘banter’,</w:t>
      </w:r>
      <w:r w:rsidRPr="00104D44">
        <w:rPr>
          <w:rFonts w:ascii="Calibri" w:hAnsi="Calibri"/>
          <w:sz w:val="22"/>
          <w:szCs w:val="22"/>
        </w:rPr>
        <w:t xml:space="preserve"> </w:t>
      </w:r>
      <w:r w:rsidRPr="005826B9">
        <w:rPr>
          <w:rFonts w:ascii="Calibri" w:hAnsi="Calibri"/>
          <w:sz w:val="22"/>
          <w:szCs w:val="22"/>
        </w:rPr>
        <w:t>‘just</w:t>
      </w:r>
      <w:r w:rsidRPr="00104D44">
        <w:rPr>
          <w:rFonts w:ascii="Calibri" w:hAnsi="Calibri"/>
          <w:sz w:val="22"/>
          <w:szCs w:val="22"/>
        </w:rPr>
        <w:t xml:space="preserve"> </w:t>
      </w:r>
      <w:r w:rsidRPr="005826B9">
        <w:rPr>
          <w:rFonts w:ascii="Calibri" w:hAnsi="Calibri"/>
          <w:sz w:val="22"/>
          <w:szCs w:val="22"/>
        </w:rPr>
        <w:t>having</w:t>
      </w:r>
      <w:r w:rsidRPr="00104D44">
        <w:rPr>
          <w:rFonts w:ascii="Calibri" w:hAnsi="Calibri"/>
          <w:sz w:val="22"/>
          <w:szCs w:val="22"/>
        </w:rPr>
        <w:t xml:space="preserve"> </w:t>
      </w:r>
      <w:r w:rsidRPr="005826B9">
        <w:rPr>
          <w:rFonts w:ascii="Calibri" w:hAnsi="Calibri"/>
          <w:sz w:val="22"/>
          <w:szCs w:val="22"/>
        </w:rPr>
        <w:t>a</w:t>
      </w:r>
      <w:r w:rsidRPr="00104D44">
        <w:rPr>
          <w:rFonts w:ascii="Calibri" w:hAnsi="Calibri"/>
          <w:sz w:val="22"/>
          <w:szCs w:val="22"/>
        </w:rPr>
        <w:t xml:space="preserve"> </w:t>
      </w:r>
      <w:r w:rsidRPr="005826B9">
        <w:rPr>
          <w:rFonts w:ascii="Calibri" w:hAnsi="Calibri"/>
          <w:sz w:val="22"/>
          <w:szCs w:val="22"/>
        </w:rPr>
        <w:t>laugh’</w:t>
      </w:r>
      <w:r w:rsidRPr="00104D44">
        <w:rPr>
          <w:rFonts w:ascii="Calibri" w:hAnsi="Calibri"/>
          <w:sz w:val="22"/>
          <w:szCs w:val="22"/>
        </w:rPr>
        <w:t xml:space="preserve"> </w:t>
      </w:r>
      <w:r w:rsidRPr="005826B9">
        <w:rPr>
          <w:rFonts w:ascii="Calibri" w:hAnsi="Calibri"/>
          <w:sz w:val="22"/>
          <w:szCs w:val="22"/>
        </w:rPr>
        <w:t>or</w:t>
      </w:r>
      <w:r w:rsidRPr="00104D44">
        <w:rPr>
          <w:rFonts w:ascii="Calibri" w:hAnsi="Calibri"/>
          <w:sz w:val="22"/>
          <w:szCs w:val="22"/>
        </w:rPr>
        <w:t xml:space="preserve"> </w:t>
      </w:r>
      <w:r w:rsidRPr="005826B9">
        <w:rPr>
          <w:rFonts w:ascii="Calibri" w:hAnsi="Calibri"/>
          <w:sz w:val="22"/>
          <w:szCs w:val="22"/>
        </w:rPr>
        <w:t>‘boys</w:t>
      </w:r>
      <w:r w:rsidRPr="00104D44">
        <w:rPr>
          <w:rFonts w:ascii="Calibri" w:hAnsi="Calibri"/>
          <w:sz w:val="22"/>
          <w:szCs w:val="22"/>
        </w:rPr>
        <w:t xml:space="preserve"> </w:t>
      </w:r>
      <w:r w:rsidRPr="005826B9">
        <w:rPr>
          <w:rFonts w:ascii="Calibri" w:hAnsi="Calibri"/>
          <w:sz w:val="22"/>
          <w:szCs w:val="22"/>
        </w:rPr>
        <w:t>being</w:t>
      </w:r>
      <w:r w:rsidRPr="00104D44">
        <w:rPr>
          <w:rFonts w:ascii="Calibri" w:hAnsi="Calibri"/>
          <w:sz w:val="22"/>
          <w:szCs w:val="22"/>
        </w:rPr>
        <w:t xml:space="preserve"> </w:t>
      </w:r>
      <w:r w:rsidRPr="005826B9">
        <w:rPr>
          <w:rFonts w:ascii="Calibri" w:hAnsi="Calibri"/>
          <w:sz w:val="22"/>
          <w:szCs w:val="22"/>
        </w:rPr>
        <w:t>boys’</w:t>
      </w:r>
      <w:r w:rsidRPr="00104D44">
        <w:rPr>
          <w:rFonts w:ascii="Calibri" w:hAnsi="Calibri"/>
          <w:sz w:val="22"/>
          <w:szCs w:val="22"/>
        </w:rPr>
        <w:t xml:space="preserve"> </w:t>
      </w:r>
      <w:r w:rsidRPr="005826B9">
        <w:rPr>
          <w:rFonts w:ascii="Calibri" w:hAnsi="Calibri"/>
          <w:sz w:val="22"/>
          <w:szCs w:val="22"/>
        </w:rPr>
        <w:t>or ‘part of growing</w:t>
      </w:r>
      <w:r w:rsidRPr="00104D44">
        <w:rPr>
          <w:rFonts w:ascii="Calibri" w:hAnsi="Calibri"/>
          <w:sz w:val="22"/>
          <w:szCs w:val="22"/>
        </w:rPr>
        <w:t xml:space="preserve"> </w:t>
      </w:r>
      <w:r w:rsidRPr="005826B9">
        <w:rPr>
          <w:rFonts w:ascii="Calibri" w:hAnsi="Calibri"/>
          <w:sz w:val="22"/>
          <w:szCs w:val="22"/>
        </w:rPr>
        <w:t>up’.</w:t>
      </w:r>
    </w:p>
    <w:p w14:paraId="0ACECC60" w14:textId="1F99D034"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 xml:space="preserve">implementing the </w:t>
      </w:r>
      <w:r w:rsidR="003A3F48" w:rsidRPr="005826B9">
        <w:rPr>
          <w:rFonts w:ascii="Calibri" w:hAnsi="Calibri"/>
          <w:sz w:val="22"/>
          <w:szCs w:val="22"/>
        </w:rPr>
        <w:t>school’s</w:t>
      </w:r>
      <w:r w:rsidRPr="005826B9">
        <w:rPr>
          <w:rFonts w:ascii="Calibri" w:hAnsi="Calibri"/>
          <w:sz w:val="22"/>
          <w:szCs w:val="22"/>
        </w:rPr>
        <w:t xml:space="preserve"> anti-bullying</w:t>
      </w:r>
      <w:r w:rsidRPr="00104D44">
        <w:rPr>
          <w:rFonts w:ascii="Calibri" w:hAnsi="Calibri"/>
          <w:sz w:val="22"/>
          <w:szCs w:val="22"/>
        </w:rPr>
        <w:t xml:space="preserve"> </w:t>
      </w:r>
      <w:r w:rsidRPr="005826B9">
        <w:rPr>
          <w:rFonts w:ascii="Calibri" w:hAnsi="Calibri"/>
          <w:sz w:val="22"/>
          <w:szCs w:val="22"/>
        </w:rPr>
        <w:t>strategy</w:t>
      </w:r>
    </w:p>
    <w:p w14:paraId="3A832F21" w14:textId="77777777" w:rsidR="006C0293" w:rsidRPr="005826B9" w:rsidRDefault="00822565">
      <w:pPr>
        <w:pStyle w:val="BodyText"/>
        <w:spacing w:before="0"/>
        <w:ind w:left="555"/>
        <w:rPr>
          <w:rFonts w:ascii="Calibri" w:hAnsi="Calibri"/>
          <w:sz w:val="22"/>
          <w:szCs w:val="22"/>
        </w:rPr>
      </w:pPr>
      <w:r w:rsidRPr="005826B9">
        <w:rPr>
          <w:rFonts w:ascii="Calibri" w:hAnsi="Calibri"/>
          <w:sz w:val="22"/>
          <w:szCs w:val="22"/>
        </w:rPr>
        <w:t>Other strategies in place to prevent the occurrence of peer-on-peer abuse include:</w:t>
      </w:r>
    </w:p>
    <w:p w14:paraId="55B3DDED" w14:textId="51BDED3D" w:rsidR="006C0293" w:rsidRPr="005826B9" w:rsidRDefault="00822565">
      <w:pPr>
        <w:pStyle w:val="ListParagraph"/>
        <w:numPr>
          <w:ilvl w:val="2"/>
          <w:numId w:val="49"/>
        </w:numPr>
        <w:tabs>
          <w:tab w:val="left" w:pos="1142"/>
          <w:tab w:val="left" w:pos="1143"/>
        </w:tabs>
        <w:spacing w:before="0"/>
        <w:ind w:right="193"/>
        <w:rPr>
          <w:rFonts w:ascii="Calibri" w:hAnsi="Calibri"/>
          <w:sz w:val="22"/>
          <w:szCs w:val="22"/>
        </w:rPr>
      </w:pPr>
      <w:r w:rsidRPr="005826B9">
        <w:rPr>
          <w:rFonts w:ascii="Calibri" w:hAnsi="Calibri"/>
          <w:sz w:val="22"/>
          <w:szCs w:val="22"/>
        </w:rPr>
        <w:t xml:space="preserve">providing developmentally appropriate PHSE lessons which develop in an </w:t>
      </w:r>
      <w:r w:rsidR="00416BA8" w:rsidRPr="005826B9">
        <w:rPr>
          <w:rFonts w:ascii="Calibri" w:hAnsi="Calibri"/>
          <w:sz w:val="22"/>
          <w:szCs w:val="22"/>
        </w:rPr>
        <w:t>age-appropriate</w:t>
      </w:r>
      <w:r w:rsidRPr="00104D44">
        <w:rPr>
          <w:rFonts w:ascii="Calibri" w:hAnsi="Calibri"/>
          <w:sz w:val="22"/>
          <w:szCs w:val="22"/>
        </w:rPr>
        <w:t xml:space="preserve"> </w:t>
      </w:r>
      <w:r w:rsidRPr="005826B9">
        <w:rPr>
          <w:rFonts w:ascii="Calibri" w:hAnsi="Calibri"/>
          <w:sz w:val="22"/>
          <w:szCs w:val="22"/>
        </w:rPr>
        <w:t>way</w:t>
      </w:r>
      <w:r w:rsidRPr="00104D44">
        <w:rPr>
          <w:rFonts w:ascii="Calibri" w:hAnsi="Calibri"/>
          <w:sz w:val="22"/>
          <w:szCs w:val="22"/>
        </w:rPr>
        <w:t xml:space="preserve"> </w:t>
      </w:r>
      <w:r w:rsidRPr="005826B9">
        <w:rPr>
          <w:rFonts w:ascii="Calibri" w:hAnsi="Calibri"/>
          <w:sz w:val="22"/>
          <w:szCs w:val="22"/>
        </w:rPr>
        <w:t>pupils’</w:t>
      </w:r>
      <w:r w:rsidRPr="00104D44">
        <w:rPr>
          <w:rFonts w:ascii="Calibri" w:hAnsi="Calibri"/>
          <w:sz w:val="22"/>
          <w:szCs w:val="22"/>
        </w:rPr>
        <w:t xml:space="preserve"> </w:t>
      </w:r>
      <w:r w:rsidRPr="005826B9">
        <w:rPr>
          <w:rFonts w:ascii="Calibri" w:hAnsi="Calibri"/>
          <w:sz w:val="22"/>
          <w:szCs w:val="22"/>
        </w:rPr>
        <w:t>understanding</w:t>
      </w:r>
      <w:r w:rsidRPr="00104D44">
        <w:rPr>
          <w:rFonts w:ascii="Calibri" w:hAnsi="Calibri"/>
          <w:sz w:val="22"/>
          <w:szCs w:val="22"/>
        </w:rPr>
        <w:t xml:space="preserve"> </w:t>
      </w:r>
      <w:r w:rsidRPr="005826B9">
        <w:rPr>
          <w:rFonts w:ascii="Calibri" w:hAnsi="Calibri"/>
          <w:sz w:val="22"/>
          <w:szCs w:val="22"/>
        </w:rPr>
        <w:t>of</w:t>
      </w:r>
      <w:r w:rsidRPr="00104D44">
        <w:rPr>
          <w:rFonts w:ascii="Calibri" w:hAnsi="Calibri"/>
          <w:sz w:val="22"/>
          <w:szCs w:val="22"/>
        </w:rPr>
        <w:t xml:space="preserve"> </w:t>
      </w:r>
      <w:r w:rsidRPr="005826B9">
        <w:rPr>
          <w:rFonts w:ascii="Calibri" w:hAnsi="Calibri"/>
          <w:sz w:val="22"/>
          <w:szCs w:val="22"/>
        </w:rPr>
        <w:t>acceptable</w:t>
      </w:r>
      <w:r w:rsidRPr="00104D44">
        <w:rPr>
          <w:rFonts w:ascii="Calibri" w:hAnsi="Calibri"/>
          <w:sz w:val="22"/>
          <w:szCs w:val="22"/>
        </w:rPr>
        <w:t xml:space="preserve"> </w:t>
      </w:r>
      <w:r w:rsidRPr="005826B9">
        <w:rPr>
          <w:rFonts w:ascii="Calibri" w:hAnsi="Calibri"/>
          <w:sz w:val="22"/>
          <w:szCs w:val="22"/>
        </w:rPr>
        <w:t>behaviour.</w:t>
      </w:r>
      <w:r w:rsidRPr="00104D44">
        <w:rPr>
          <w:rFonts w:ascii="Calibri" w:hAnsi="Calibri"/>
          <w:sz w:val="22"/>
          <w:szCs w:val="22"/>
        </w:rPr>
        <w:t xml:space="preserve"> </w:t>
      </w:r>
      <w:r w:rsidRPr="005826B9">
        <w:rPr>
          <w:rFonts w:ascii="Calibri" w:hAnsi="Calibri"/>
          <w:sz w:val="22"/>
          <w:szCs w:val="22"/>
        </w:rPr>
        <w:t>Themes</w:t>
      </w:r>
      <w:r w:rsidRPr="00104D44">
        <w:rPr>
          <w:rFonts w:ascii="Calibri" w:hAnsi="Calibri"/>
          <w:sz w:val="22"/>
          <w:szCs w:val="22"/>
        </w:rPr>
        <w:t xml:space="preserve"> </w:t>
      </w:r>
      <w:r w:rsidRPr="005826B9">
        <w:rPr>
          <w:rFonts w:ascii="Calibri" w:hAnsi="Calibri"/>
          <w:sz w:val="22"/>
          <w:szCs w:val="22"/>
        </w:rPr>
        <w:t>covered</w:t>
      </w:r>
      <w:r w:rsidRPr="00104D44">
        <w:rPr>
          <w:rFonts w:ascii="Calibri" w:hAnsi="Calibri"/>
          <w:sz w:val="22"/>
          <w:szCs w:val="22"/>
        </w:rPr>
        <w:t xml:space="preserve"> </w:t>
      </w:r>
      <w:r w:rsidRPr="005826B9">
        <w:rPr>
          <w:rFonts w:ascii="Calibri" w:hAnsi="Calibri"/>
          <w:sz w:val="22"/>
          <w:szCs w:val="22"/>
        </w:rPr>
        <w:t>in</w:t>
      </w:r>
      <w:r w:rsidRPr="00104D44">
        <w:rPr>
          <w:rFonts w:ascii="Calibri" w:hAnsi="Calibri"/>
          <w:sz w:val="22"/>
          <w:szCs w:val="22"/>
        </w:rPr>
        <w:t xml:space="preserve"> </w:t>
      </w:r>
      <w:r w:rsidRPr="005826B9">
        <w:rPr>
          <w:rFonts w:ascii="Calibri" w:hAnsi="Calibri"/>
          <w:sz w:val="22"/>
          <w:szCs w:val="22"/>
        </w:rPr>
        <w:t>these</w:t>
      </w:r>
      <w:r w:rsidRPr="00104D44">
        <w:rPr>
          <w:rFonts w:ascii="Calibri" w:hAnsi="Calibri"/>
          <w:sz w:val="22"/>
          <w:szCs w:val="22"/>
        </w:rPr>
        <w:t xml:space="preserve"> </w:t>
      </w:r>
      <w:r w:rsidRPr="005826B9">
        <w:rPr>
          <w:rFonts w:ascii="Calibri" w:hAnsi="Calibri"/>
          <w:sz w:val="22"/>
          <w:szCs w:val="22"/>
        </w:rPr>
        <w:t>lessons</w:t>
      </w:r>
      <w:r w:rsidRPr="00104D44">
        <w:rPr>
          <w:rFonts w:ascii="Calibri" w:hAnsi="Calibri"/>
          <w:sz w:val="22"/>
          <w:szCs w:val="22"/>
        </w:rPr>
        <w:t xml:space="preserve"> </w:t>
      </w:r>
      <w:r w:rsidRPr="005826B9">
        <w:rPr>
          <w:rFonts w:ascii="Calibri" w:hAnsi="Calibri"/>
          <w:sz w:val="22"/>
          <w:szCs w:val="22"/>
        </w:rPr>
        <w:t>that</w:t>
      </w:r>
      <w:r w:rsidRPr="00104D44">
        <w:rPr>
          <w:rFonts w:ascii="Calibri" w:hAnsi="Calibri"/>
          <w:sz w:val="22"/>
          <w:szCs w:val="22"/>
        </w:rPr>
        <w:t xml:space="preserve"> </w:t>
      </w:r>
      <w:r w:rsidRPr="005826B9">
        <w:rPr>
          <w:rFonts w:ascii="Calibri" w:hAnsi="Calibri"/>
          <w:sz w:val="22"/>
          <w:szCs w:val="22"/>
        </w:rPr>
        <w:t xml:space="preserve">are particularly relevant to peer-on-peer abuse include: consent, gender roles, stereotyping and equality, healthy relationships, and power imbalances in </w:t>
      </w:r>
      <w:r w:rsidR="00416BA8" w:rsidRPr="005826B9">
        <w:rPr>
          <w:rFonts w:ascii="Calibri" w:hAnsi="Calibri"/>
          <w:sz w:val="22"/>
          <w:szCs w:val="22"/>
        </w:rPr>
        <w:t xml:space="preserve">all </w:t>
      </w:r>
      <w:r w:rsidRPr="005826B9">
        <w:rPr>
          <w:rFonts w:ascii="Calibri" w:hAnsi="Calibri"/>
          <w:sz w:val="22"/>
          <w:szCs w:val="22"/>
        </w:rPr>
        <w:t xml:space="preserve">relationships. The school’s </w:t>
      </w:r>
      <w:r w:rsidR="00416BA8" w:rsidRPr="005826B9">
        <w:rPr>
          <w:rFonts w:ascii="Calibri" w:hAnsi="Calibri"/>
          <w:sz w:val="22"/>
          <w:szCs w:val="22"/>
        </w:rPr>
        <w:t>PSHE</w:t>
      </w:r>
      <w:r w:rsidRPr="005826B9">
        <w:rPr>
          <w:rFonts w:ascii="Calibri" w:hAnsi="Calibri"/>
          <w:sz w:val="22"/>
          <w:szCs w:val="22"/>
        </w:rPr>
        <w:t xml:space="preserve"> lessons cover all government statutory guidance for relationships and Sex Education and health Education (September 2020)</w:t>
      </w:r>
    </w:p>
    <w:p w14:paraId="7055BE3D" w14:textId="3307BFFE" w:rsidR="006C0293" w:rsidRPr="005826B9" w:rsidRDefault="00822565">
      <w:pPr>
        <w:pStyle w:val="ListParagraph"/>
        <w:numPr>
          <w:ilvl w:val="2"/>
          <w:numId w:val="49"/>
        </w:numPr>
        <w:tabs>
          <w:tab w:val="left" w:pos="1142"/>
          <w:tab w:val="left" w:pos="1143"/>
        </w:tabs>
        <w:spacing w:before="0"/>
        <w:ind w:right="169"/>
        <w:rPr>
          <w:rFonts w:ascii="Calibri" w:hAnsi="Calibri"/>
          <w:sz w:val="22"/>
          <w:szCs w:val="22"/>
        </w:rPr>
      </w:pPr>
      <w:r w:rsidRPr="005826B9">
        <w:rPr>
          <w:rFonts w:ascii="Calibri" w:hAnsi="Calibri"/>
          <w:sz w:val="22"/>
          <w:szCs w:val="22"/>
        </w:rPr>
        <w:t>having systems in place to for any pupils to raise concerns with staff, knowing that they will be listened to, believed and</w:t>
      </w:r>
      <w:r w:rsidRPr="00104D44">
        <w:rPr>
          <w:rFonts w:ascii="Calibri" w:hAnsi="Calibri"/>
          <w:sz w:val="22"/>
          <w:szCs w:val="22"/>
        </w:rPr>
        <w:t xml:space="preserve"> </w:t>
      </w:r>
      <w:r w:rsidR="00416BA8" w:rsidRPr="005826B9">
        <w:rPr>
          <w:rFonts w:ascii="Calibri" w:hAnsi="Calibri"/>
          <w:sz w:val="22"/>
          <w:szCs w:val="22"/>
        </w:rPr>
        <w:t>valued.</w:t>
      </w:r>
    </w:p>
    <w:p w14:paraId="24700EA4" w14:textId="0869D439" w:rsidR="006C0293" w:rsidRPr="005826B9" w:rsidRDefault="00822565">
      <w:pPr>
        <w:pStyle w:val="ListParagraph"/>
        <w:numPr>
          <w:ilvl w:val="2"/>
          <w:numId w:val="49"/>
        </w:numPr>
        <w:tabs>
          <w:tab w:val="left" w:pos="1142"/>
          <w:tab w:val="left" w:pos="1143"/>
        </w:tabs>
        <w:spacing w:before="0"/>
        <w:ind w:right="227"/>
        <w:rPr>
          <w:rFonts w:ascii="Calibri" w:hAnsi="Calibri"/>
          <w:sz w:val="22"/>
          <w:szCs w:val="22"/>
        </w:rPr>
      </w:pPr>
      <w:r w:rsidRPr="005826B9">
        <w:rPr>
          <w:rFonts w:ascii="Calibri" w:hAnsi="Calibri"/>
          <w:sz w:val="22"/>
          <w:szCs w:val="22"/>
        </w:rPr>
        <w:t>delivering targeted work on assertiveness and keeping safe for those pupils identified as being potentially vulnerable</w:t>
      </w:r>
      <w:r w:rsidR="00F603B0" w:rsidRPr="005826B9">
        <w:rPr>
          <w:rFonts w:ascii="Calibri" w:hAnsi="Calibri"/>
          <w:sz w:val="22"/>
          <w:szCs w:val="22"/>
        </w:rPr>
        <w:t>.</w:t>
      </w:r>
    </w:p>
    <w:p w14:paraId="4BCD4D38" w14:textId="2AD0415B" w:rsidR="006C0293" w:rsidRPr="005826B9" w:rsidRDefault="00822565" w:rsidP="00104D44">
      <w:pPr>
        <w:pStyle w:val="Heading1"/>
        <w:numPr>
          <w:ilvl w:val="1"/>
          <w:numId w:val="11"/>
        </w:numPr>
        <w:tabs>
          <w:tab w:val="left" w:pos="556"/>
        </w:tabs>
        <w:spacing w:before="0"/>
        <w:rPr>
          <w:rFonts w:ascii="Calibri" w:hAnsi="Calibri"/>
          <w:sz w:val="22"/>
          <w:szCs w:val="22"/>
        </w:rPr>
      </w:pPr>
      <w:bookmarkStart w:id="267" w:name="_Toc113231040"/>
      <w:r w:rsidRPr="005826B9">
        <w:rPr>
          <w:rFonts w:ascii="Calibri" w:hAnsi="Calibri"/>
          <w:b w:val="0"/>
          <w:bCs w:val="0"/>
          <w:sz w:val="22"/>
          <w:szCs w:val="22"/>
        </w:rPr>
        <w:t>If</w:t>
      </w:r>
      <w:r w:rsidRPr="00104D44">
        <w:rPr>
          <w:rFonts w:ascii="Calibri" w:hAnsi="Calibri"/>
          <w:b w:val="0"/>
          <w:bCs w:val="0"/>
          <w:sz w:val="22"/>
          <w:szCs w:val="22"/>
        </w:rPr>
        <w:t xml:space="preserve"> </w:t>
      </w:r>
      <w:r w:rsidRPr="005826B9">
        <w:rPr>
          <w:rFonts w:ascii="Calibri" w:hAnsi="Calibri"/>
          <w:b w:val="0"/>
          <w:bCs w:val="0"/>
          <w:sz w:val="22"/>
          <w:szCs w:val="22"/>
        </w:rPr>
        <w:t>an</w:t>
      </w:r>
      <w:r w:rsidRPr="00104D44">
        <w:rPr>
          <w:rFonts w:ascii="Calibri" w:hAnsi="Calibri"/>
          <w:b w:val="0"/>
          <w:bCs w:val="0"/>
          <w:sz w:val="22"/>
          <w:szCs w:val="22"/>
        </w:rPr>
        <w:t xml:space="preserve"> </w:t>
      </w:r>
      <w:r w:rsidRPr="005826B9">
        <w:rPr>
          <w:rFonts w:ascii="Calibri" w:hAnsi="Calibri"/>
          <w:b w:val="0"/>
          <w:bCs w:val="0"/>
          <w:sz w:val="22"/>
          <w:szCs w:val="22"/>
        </w:rPr>
        <w:t>allegation</w:t>
      </w:r>
      <w:r w:rsidRPr="00104D44">
        <w:rPr>
          <w:rFonts w:ascii="Calibri" w:hAnsi="Calibri"/>
          <w:b w:val="0"/>
          <w:bCs w:val="0"/>
          <w:sz w:val="22"/>
          <w:szCs w:val="22"/>
        </w:rPr>
        <w:t xml:space="preserve"> </w:t>
      </w:r>
      <w:r w:rsidRPr="005826B9">
        <w:rPr>
          <w:rFonts w:ascii="Calibri" w:hAnsi="Calibri"/>
          <w:b w:val="0"/>
          <w:bCs w:val="0"/>
          <w:sz w:val="22"/>
          <w:szCs w:val="22"/>
        </w:rPr>
        <w:t>of</w:t>
      </w:r>
      <w:r w:rsidRPr="00104D44">
        <w:rPr>
          <w:rFonts w:ascii="Calibri" w:hAnsi="Calibri"/>
          <w:b w:val="0"/>
          <w:bCs w:val="0"/>
          <w:sz w:val="22"/>
          <w:szCs w:val="22"/>
        </w:rPr>
        <w:t xml:space="preserve"> </w:t>
      </w:r>
      <w:r w:rsidRPr="005826B9">
        <w:rPr>
          <w:rFonts w:ascii="Calibri" w:hAnsi="Calibri"/>
          <w:b w:val="0"/>
          <w:bCs w:val="0"/>
          <w:sz w:val="22"/>
          <w:szCs w:val="22"/>
        </w:rPr>
        <w:t>peer-on-peer</w:t>
      </w:r>
      <w:r w:rsidRPr="00104D44">
        <w:rPr>
          <w:rFonts w:ascii="Calibri" w:hAnsi="Calibri"/>
          <w:b w:val="0"/>
          <w:bCs w:val="0"/>
          <w:sz w:val="22"/>
          <w:szCs w:val="22"/>
        </w:rPr>
        <w:t xml:space="preserve"> </w:t>
      </w:r>
      <w:r w:rsidRPr="005826B9">
        <w:rPr>
          <w:rFonts w:ascii="Calibri" w:hAnsi="Calibri"/>
          <w:b w:val="0"/>
          <w:bCs w:val="0"/>
          <w:sz w:val="22"/>
          <w:szCs w:val="22"/>
        </w:rPr>
        <w:t>abuse</w:t>
      </w:r>
      <w:r w:rsidRPr="00104D44">
        <w:rPr>
          <w:rFonts w:ascii="Calibri" w:hAnsi="Calibri"/>
          <w:b w:val="0"/>
          <w:bCs w:val="0"/>
          <w:sz w:val="22"/>
          <w:szCs w:val="22"/>
        </w:rPr>
        <w:t xml:space="preserve"> </w:t>
      </w:r>
      <w:r w:rsidRPr="005826B9">
        <w:rPr>
          <w:rFonts w:ascii="Calibri" w:hAnsi="Calibri"/>
          <w:b w:val="0"/>
          <w:bCs w:val="0"/>
          <w:sz w:val="22"/>
          <w:szCs w:val="22"/>
        </w:rPr>
        <w:t>has</w:t>
      </w:r>
      <w:r w:rsidRPr="00104D44">
        <w:rPr>
          <w:rFonts w:ascii="Calibri" w:hAnsi="Calibri"/>
          <w:b w:val="0"/>
          <w:bCs w:val="0"/>
          <w:sz w:val="22"/>
          <w:szCs w:val="22"/>
        </w:rPr>
        <w:t xml:space="preserve"> </w:t>
      </w:r>
      <w:r w:rsidRPr="005826B9">
        <w:rPr>
          <w:rFonts w:ascii="Calibri" w:hAnsi="Calibri"/>
          <w:b w:val="0"/>
          <w:bCs w:val="0"/>
          <w:sz w:val="22"/>
          <w:szCs w:val="22"/>
        </w:rPr>
        <w:t>been</w:t>
      </w:r>
      <w:r w:rsidRPr="00104D44">
        <w:rPr>
          <w:rFonts w:ascii="Calibri" w:hAnsi="Calibri"/>
          <w:b w:val="0"/>
          <w:bCs w:val="0"/>
          <w:sz w:val="22"/>
          <w:szCs w:val="22"/>
        </w:rPr>
        <w:t xml:space="preserve"> </w:t>
      </w:r>
      <w:r w:rsidRPr="005826B9">
        <w:rPr>
          <w:rFonts w:ascii="Calibri" w:hAnsi="Calibri"/>
          <w:b w:val="0"/>
          <w:bCs w:val="0"/>
          <w:sz w:val="22"/>
          <w:szCs w:val="22"/>
        </w:rPr>
        <w:t>made</w:t>
      </w:r>
      <w:r w:rsidRPr="00104D44">
        <w:rPr>
          <w:rFonts w:ascii="Calibri" w:hAnsi="Calibri"/>
          <w:b w:val="0"/>
          <w:bCs w:val="0"/>
          <w:sz w:val="22"/>
          <w:szCs w:val="22"/>
        </w:rPr>
        <w:t xml:space="preserve"> </w:t>
      </w:r>
      <w:r w:rsidRPr="005826B9">
        <w:rPr>
          <w:rFonts w:ascii="Calibri" w:hAnsi="Calibri"/>
          <w:b w:val="0"/>
          <w:bCs w:val="0"/>
          <w:sz w:val="22"/>
          <w:szCs w:val="22"/>
        </w:rPr>
        <w:t>the</w:t>
      </w:r>
      <w:r w:rsidRPr="00104D44">
        <w:rPr>
          <w:rFonts w:ascii="Calibri" w:hAnsi="Calibri"/>
          <w:b w:val="0"/>
          <w:bCs w:val="0"/>
          <w:sz w:val="22"/>
          <w:szCs w:val="22"/>
        </w:rPr>
        <w:t xml:space="preserve"> </w:t>
      </w:r>
      <w:r w:rsidRPr="005826B9">
        <w:rPr>
          <w:rFonts w:ascii="Calibri" w:hAnsi="Calibri"/>
          <w:b w:val="0"/>
          <w:bCs w:val="0"/>
          <w:sz w:val="22"/>
          <w:szCs w:val="22"/>
        </w:rPr>
        <w:t>DSL</w:t>
      </w:r>
      <w:r w:rsidRPr="00104D44">
        <w:rPr>
          <w:rFonts w:ascii="Calibri" w:hAnsi="Calibri"/>
          <w:b w:val="0"/>
          <w:bCs w:val="0"/>
          <w:sz w:val="22"/>
          <w:szCs w:val="22"/>
        </w:rPr>
        <w:t xml:space="preserve"> </w:t>
      </w:r>
      <w:r w:rsidRPr="005826B9">
        <w:rPr>
          <w:rFonts w:ascii="Calibri" w:hAnsi="Calibri"/>
          <w:b w:val="0"/>
          <w:bCs w:val="0"/>
          <w:sz w:val="22"/>
          <w:szCs w:val="22"/>
        </w:rPr>
        <w:t>must</w:t>
      </w:r>
      <w:r w:rsidRPr="00104D44">
        <w:rPr>
          <w:rFonts w:ascii="Calibri" w:hAnsi="Calibri"/>
          <w:b w:val="0"/>
          <w:bCs w:val="0"/>
          <w:sz w:val="22"/>
          <w:szCs w:val="22"/>
        </w:rPr>
        <w:t xml:space="preserve"> </w:t>
      </w:r>
      <w:r w:rsidRPr="005826B9">
        <w:rPr>
          <w:rFonts w:ascii="Calibri" w:hAnsi="Calibri"/>
          <w:b w:val="0"/>
          <w:bCs w:val="0"/>
          <w:sz w:val="22"/>
          <w:szCs w:val="22"/>
        </w:rPr>
        <w:t>be</w:t>
      </w:r>
      <w:r w:rsidRPr="00104D44">
        <w:rPr>
          <w:rFonts w:ascii="Calibri" w:hAnsi="Calibri"/>
          <w:b w:val="0"/>
          <w:bCs w:val="0"/>
          <w:sz w:val="22"/>
          <w:szCs w:val="22"/>
        </w:rPr>
        <w:t xml:space="preserve"> </w:t>
      </w:r>
      <w:r w:rsidRPr="005826B9">
        <w:rPr>
          <w:rFonts w:ascii="Calibri" w:hAnsi="Calibri"/>
          <w:b w:val="0"/>
          <w:bCs w:val="0"/>
          <w:sz w:val="22"/>
          <w:szCs w:val="22"/>
        </w:rPr>
        <w:t>informed</w:t>
      </w:r>
      <w:r w:rsidRPr="00104D44">
        <w:rPr>
          <w:rFonts w:ascii="Calibri" w:hAnsi="Calibri"/>
          <w:b w:val="0"/>
          <w:bCs w:val="0"/>
          <w:sz w:val="22"/>
          <w:szCs w:val="22"/>
        </w:rPr>
        <w:t xml:space="preserve"> </w:t>
      </w:r>
      <w:r w:rsidRPr="005826B9">
        <w:rPr>
          <w:rFonts w:ascii="Calibri" w:hAnsi="Calibri"/>
          <w:b w:val="0"/>
          <w:bCs w:val="0"/>
          <w:sz w:val="22"/>
          <w:szCs w:val="22"/>
        </w:rPr>
        <w:t>as</w:t>
      </w:r>
      <w:r w:rsidRPr="00104D44">
        <w:rPr>
          <w:rFonts w:ascii="Calibri" w:hAnsi="Calibri"/>
          <w:b w:val="0"/>
          <w:bCs w:val="0"/>
          <w:sz w:val="22"/>
          <w:szCs w:val="22"/>
        </w:rPr>
        <w:t xml:space="preserve"> </w:t>
      </w:r>
      <w:r w:rsidRPr="005826B9">
        <w:rPr>
          <w:rFonts w:ascii="Calibri" w:hAnsi="Calibri"/>
          <w:b w:val="0"/>
          <w:bCs w:val="0"/>
          <w:sz w:val="22"/>
          <w:szCs w:val="22"/>
        </w:rPr>
        <w:t>soon</w:t>
      </w:r>
      <w:r w:rsidRPr="00104D44">
        <w:rPr>
          <w:rFonts w:ascii="Calibri" w:hAnsi="Calibri"/>
          <w:b w:val="0"/>
          <w:bCs w:val="0"/>
          <w:sz w:val="22"/>
          <w:szCs w:val="22"/>
        </w:rPr>
        <w:t xml:space="preserve"> </w:t>
      </w:r>
      <w:r w:rsidRPr="005826B9">
        <w:rPr>
          <w:rFonts w:ascii="Calibri" w:hAnsi="Calibri"/>
          <w:b w:val="0"/>
          <w:bCs w:val="0"/>
          <w:sz w:val="22"/>
          <w:szCs w:val="22"/>
        </w:rPr>
        <w:t>as</w:t>
      </w:r>
      <w:r w:rsidRPr="00104D44">
        <w:rPr>
          <w:rFonts w:ascii="Calibri" w:hAnsi="Calibri"/>
          <w:b w:val="0"/>
          <w:bCs w:val="0"/>
          <w:sz w:val="22"/>
          <w:szCs w:val="22"/>
        </w:rPr>
        <w:t xml:space="preserve"> </w:t>
      </w:r>
      <w:r w:rsidRPr="005826B9">
        <w:rPr>
          <w:rFonts w:ascii="Calibri" w:hAnsi="Calibri"/>
          <w:b w:val="0"/>
          <w:bCs w:val="0"/>
          <w:sz w:val="22"/>
          <w:szCs w:val="22"/>
        </w:rPr>
        <w:t>possible.</w:t>
      </w:r>
      <w:r w:rsidRPr="00104D44">
        <w:rPr>
          <w:rFonts w:ascii="Calibri" w:hAnsi="Calibri"/>
          <w:b w:val="0"/>
          <w:bCs w:val="0"/>
          <w:sz w:val="22"/>
          <w:szCs w:val="22"/>
        </w:rPr>
        <w:t xml:space="preserve"> </w:t>
      </w:r>
      <w:r w:rsidRPr="005826B9">
        <w:rPr>
          <w:rFonts w:ascii="Calibri" w:hAnsi="Calibri"/>
          <w:b w:val="0"/>
          <w:bCs w:val="0"/>
          <w:sz w:val="22"/>
          <w:szCs w:val="22"/>
        </w:rPr>
        <w:t>Where</w:t>
      </w:r>
      <w:r w:rsidRPr="00104D44">
        <w:rPr>
          <w:rFonts w:ascii="Calibri" w:hAnsi="Calibri"/>
          <w:b w:val="0"/>
          <w:bCs w:val="0"/>
          <w:sz w:val="22"/>
          <w:szCs w:val="22"/>
        </w:rPr>
        <w:t xml:space="preserve"> </w:t>
      </w:r>
      <w:r w:rsidRPr="005826B9">
        <w:rPr>
          <w:rFonts w:ascii="Calibri" w:hAnsi="Calibri"/>
          <w:b w:val="0"/>
          <w:bCs w:val="0"/>
          <w:sz w:val="22"/>
          <w:szCs w:val="22"/>
        </w:rPr>
        <w:t xml:space="preserve">the DSL considers that the behaviour meets the local authority threshold criteria, the case will be referred to the local authority using the procedures set out in this policy. The </w:t>
      </w:r>
      <w:r w:rsidR="003A3F48" w:rsidRPr="005826B9">
        <w:rPr>
          <w:rFonts w:ascii="Calibri" w:hAnsi="Calibri"/>
          <w:b w:val="0"/>
          <w:bCs w:val="0"/>
          <w:sz w:val="22"/>
          <w:szCs w:val="22"/>
        </w:rPr>
        <w:t>school</w:t>
      </w:r>
      <w:r w:rsidRPr="005826B9">
        <w:rPr>
          <w:rFonts w:ascii="Calibri" w:hAnsi="Calibri"/>
          <w:b w:val="0"/>
          <w:bCs w:val="0"/>
          <w:sz w:val="22"/>
          <w:szCs w:val="22"/>
        </w:rPr>
        <w:t xml:space="preserve"> will take advice from children</w:t>
      </w:r>
      <w:r w:rsidR="000E0AFA" w:rsidRPr="005826B9">
        <w:rPr>
          <w:rFonts w:ascii="Calibri" w:hAnsi="Calibri"/>
          <w:b w:val="0"/>
          <w:bCs w:val="0"/>
          <w:sz w:val="22"/>
          <w:szCs w:val="22"/>
        </w:rPr>
        <w:t>’</w:t>
      </w:r>
      <w:r w:rsidRPr="005826B9">
        <w:rPr>
          <w:rFonts w:ascii="Calibri" w:hAnsi="Calibri"/>
          <w:b w:val="0"/>
          <w:bCs w:val="0"/>
          <w:sz w:val="22"/>
          <w:szCs w:val="22"/>
        </w:rPr>
        <w:t xml:space="preserve">s social services on when and how to inform the pupil about the allegations and how the investigation of allegations should be conducted. It will also take all appropriate action to ensure the safety and welfare of all pupils involved including those accused of abuse. Further details on how cases of peer-on-peer abuse will be managed is contained in Part </w:t>
      </w:r>
      <w:r w:rsidR="00281885" w:rsidRPr="005826B9">
        <w:rPr>
          <w:rFonts w:ascii="Calibri" w:hAnsi="Calibri"/>
          <w:b w:val="0"/>
          <w:bCs w:val="0"/>
          <w:sz w:val="22"/>
          <w:szCs w:val="22"/>
        </w:rPr>
        <w:t xml:space="preserve">2 </w:t>
      </w:r>
      <w:r w:rsidRPr="005826B9">
        <w:rPr>
          <w:rFonts w:ascii="Calibri" w:hAnsi="Calibri"/>
          <w:b w:val="0"/>
          <w:bCs w:val="0"/>
          <w:sz w:val="22"/>
          <w:szCs w:val="22"/>
        </w:rPr>
        <w:t>of KCSIE (September</w:t>
      </w:r>
      <w:r w:rsidRPr="00104D44">
        <w:rPr>
          <w:rFonts w:ascii="Calibri" w:hAnsi="Calibri"/>
          <w:b w:val="0"/>
          <w:bCs w:val="0"/>
          <w:sz w:val="22"/>
          <w:szCs w:val="22"/>
        </w:rPr>
        <w:t xml:space="preserve"> </w:t>
      </w:r>
      <w:r w:rsidRPr="005826B9">
        <w:rPr>
          <w:rFonts w:ascii="Calibri" w:hAnsi="Calibri"/>
          <w:b w:val="0"/>
          <w:bCs w:val="0"/>
          <w:sz w:val="22"/>
          <w:szCs w:val="22"/>
        </w:rPr>
        <w:t>202</w:t>
      </w:r>
      <w:r w:rsidR="00B44330">
        <w:rPr>
          <w:rFonts w:ascii="Calibri" w:hAnsi="Calibri"/>
          <w:b w:val="0"/>
          <w:bCs w:val="0"/>
          <w:sz w:val="22"/>
          <w:szCs w:val="22"/>
        </w:rPr>
        <w:t>3</w:t>
      </w:r>
      <w:r w:rsidRPr="005826B9">
        <w:rPr>
          <w:rFonts w:ascii="Calibri" w:hAnsi="Calibri"/>
          <w:b w:val="0"/>
          <w:bCs w:val="0"/>
          <w:sz w:val="22"/>
          <w:szCs w:val="22"/>
        </w:rPr>
        <w:t>).</w:t>
      </w:r>
      <w:bookmarkEnd w:id="267"/>
    </w:p>
    <w:p w14:paraId="1E183649" w14:textId="5DC72C9D" w:rsidR="006C0293" w:rsidRPr="005826B9" w:rsidRDefault="00822565" w:rsidP="00104D44">
      <w:pPr>
        <w:pStyle w:val="Heading1"/>
        <w:numPr>
          <w:ilvl w:val="1"/>
          <w:numId w:val="11"/>
        </w:numPr>
        <w:tabs>
          <w:tab w:val="left" w:pos="556"/>
        </w:tabs>
        <w:spacing w:before="0"/>
        <w:rPr>
          <w:rFonts w:ascii="Calibri" w:hAnsi="Calibri"/>
          <w:sz w:val="22"/>
          <w:szCs w:val="22"/>
        </w:rPr>
      </w:pPr>
      <w:bookmarkStart w:id="268" w:name="_Toc113231041"/>
      <w:r w:rsidRPr="005826B9">
        <w:rPr>
          <w:rFonts w:ascii="Calibri" w:hAnsi="Calibri"/>
          <w:b w:val="0"/>
          <w:bCs w:val="0"/>
          <w:sz w:val="22"/>
          <w:szCs w:val="22"/>
        </w:rPr>
        <w:t xml:space="preserve">A pupil against whom an allegation of abuse has been made may be suspended during the subsequent investigation and the </w:t>
      </w:r>
      <w:r w:rsidR="003A3F48" w:rsidRPr="005826B9">
        <w:rPr>
          <w:rFonts w:ascii="Calibri" w:hAnsi="Calibri"/>
          <w:b w:val="0"/>
          <w:bCs w:val="0"/>
          <w:sz w:val="22"/>
          <w:szCs w:val="22"/>
        </w:rPr>
        <w:t>school</w:t>
      </w:r>
      <w:r w:rsidR="000E0AFA" w:rsidRPr="005826B9">
        <w:rPr>
          <w:rFonts w:ascii="Calibri" w:hAnsi="Calibri"/>
          <w:b w:val="0"/>
          <w:bCs w:val="0"/>
          <w:sz w:val="22"/>
          <w:szCs w:val="22"/>
        </w:rPr>
        <w:t>’</w:t>
      </w:r>
      <w:r w:rsidRPr="005826B9">
        <w:rPr>
          <w:rFonts w:ascii="Calibri" w:hAnsi="Calibri"/>
          <w:b w:val="0"/>
          <w:bCs w:val="0"/>
          <w:sz w:val="22"/>
          <w:szCs w:val="22"/>
        </w:rPr>
        <w:t>s policies on behaviour and discipline will</w:t>
      </w:r>
      <w:r w:rsidRPr="00104D44">
        <w:rPr>
          <w:rFonts w:ascii="Calibri" w:hAnsi="Calibri"/>
          <w:b w:val="0"/>
          <w:bCs w:val="0"/>
          <w:sz w:val="22"/>
          <w:szCs w:val="22"/>
        </w:rPr>
        <w:t xml:space="preserve"> </w:t>
      </w:r>
      <w:r w:rsidRPr="005826B9">
        <w:rPr>
          <w:rFonts w:ascii="Calibri" w:hAnsi="Calibri"/>
          <w:b w:val="0"/>
          <w:bCs w:val="0"/>
          <w:sz w:val="22"/>
          <w:szCs w:val="22"/>
        </w:rPr>
        <w:t>apply.</w:t>
      </w:r>
      <w:bookmarkEnd w:id="268"/>
    </w:p>
    <w:p w14:paraId="21E7594D" w14:textId="5F51C5BC" w:rsidR="006C0293" w:rsidRPr="005826B9" w:rsidRDefault="00822565" w:rsidP="00104D44">
      <w:pPr>
        <w:pStyle w:val="Heading1"/>
        <w:numPr>
          <w:ilvl w:val="1"/>
          <w:numId w:val="11"/>
        </w:numPr>
        <w:tabs>
          <w:tab w:val="left" w:pos="556"/>
        </w:tabs>
        <w:spacing w:before="0"/>
        <w:rPr>
          <w:rFonts w:ascii="Calibri" w:hAnsi="Calibri"/>
          <w:sz w:val="22"/>
          <w:szCs w:val="22"/>
        </w:rPr>
      </w:pPr>
      <w:bookmarkStart w:id="269" w:name="_Toc113231042"/>
      <w:r w:rsidRPr="005826B9">
        <w:rPr>
          <w:rFonts w:ascii="Calibri" w:hAnsi="Calibri"/>
          <w:b w:val="0"/>
          <w:bCs w:val="0"/>
          <w:sz w:val="22"/>
          <w:szCs w:val="22"/>
        </w:rPr>
        <w:t>If</w:t>
      </w:r>
      <w:r w:rsidRPr="00104D44">
        <w:rPr>
          <w:rFonts w:ascii="Calibri" w:hAnsi="Calibri"/>
          <w:b w:val="0"/>
          <w:bCs w:val="0"/>
          <w:sz w:val="22"/>
          <w:szCs w:val="22"/>
        </w:rPr>
        <w:t xml:space="preserve"> </w:t>
      </w:r>
      <w:r w:rsidRPr="005826B9">
        <w:rPr>
          <w:rFonts w:ascii="Calibri" w:hAnsi="Calibri"/>
          <w:b w:val="0"/>
          <w:bCs w:val="0"/>
          <w:sz w:val="22"/>
          <w:szCs w:val="22"/>
        </w:rPr>
        <w:t>it</w:t>
      </w:r>
      <w:r w:rsidRPr="00104D44">
        <w:rPr>
          <w:rFonts w:ascii="Calibri" w:hAnsi="Calibri"/>
          <w:b w:val="0"/>
          <w:bCs w:val="0"/>
          <w:sz w:val="22"/>
          <w:szCs w:val="22"/>
        </w:rPr>
        <w:t xml:space="preserve"> </w:t>
      </w:r>
      <w:r w:rsidRPr="005826B9">
        <w:rPr>
          <w:rFonts w:ascii="Calibri" w:hAnsi="Calibri"/>
          <w:b w:val="0"/>
          <w:bCs w:val="0"/>
          <w:sz w:val="22"/>
          <w:szCs w:val="22"/>
        </w:rPr>
        <w:t>proves</w:t>
      </w:r>
      <w:r w:rsidRPr="00104D44">
        <w:rPr>
          <w:rFonts w:ascii="Calibri" w:hAnsi="Calibri"/>
          <w:b w:val="0"/>
          <w:bCs w:val="0"/>
          <w:sz w:val="22"/>
          <w:szCs w:val="22"/>
        </w:rPr>
        <w:t xml:space="preserve"> </w:t>
      </w:r>
      <w:r w:rsidRPr="005826B9">
        <w:rPr>
          <w:rFonts w:ascii="Calibri" w:hAnsi="Calibri"/>
          <w:b w:val="0"/>
          <w:bCs w:val="0"/>
          <w:sz w:val="22"/>
          <w:szCs w:val="22"/>
        </w:rPr>
        <w:t>necessary</w:t>
      </w:r>
      <w:r w:rsidRPr="00104D44">
        <w:rPr>
          <w:rFonts w:ascii="Calibri" w:hAnsi="Calibri"/>
          <w:b w:val="0"/>
          <w:bCs w:val="0"/>
          <w:sz w:val="22"/>
          <w:szCs w:val="22"/>
        </w:rPr>
        <w:t xml:space="preserve"> </w:t>
      </w:r>
      <w:r w:rsidRPr="005826B9">
        <w:rPr>
          <w:rFonts w:ascii="Calibri" w:hAnsi="Calibri"/>
          <w:b w:val="0"/>
          <w:bCs w:val="0"/>
          <w:sz w:val="22"/>
          <w:szCs w:val="22"/>
        </w:rPr>
        <w:t>for</w:t>
      </w:r>
      <w:r w:rsidRPr="00104D44">
        <w:rPr>
          <w:rFonts w:ascii="Calibri" w:hAnsi="Calibri"/>
          <w:b w:val="0"/>
          <w:bCs w:val="0"/>
          <w:sz w:val="22"/>
          <w:szCs w:val="22"/>
        </w:rPr>
        <w:t xml:space="preserve"> </w:t>
      </w:r>
      <w:r w:rsidRPr="005826B9">
        <w:rPr>
          <w:rFonts w:ascii="Calibri" w:hAnsi="Calibri"/>
          <w:b w:val="0"/>
          <w:bCs w:val="0"/>
          <w:sz w:val="22"/>
          <w:szCs w:val="22"/>
        </w:rPr>
        <w:t>a</w:t>
      </w:r>
      <w:r w:rsidRPr="00104D44">
        <w:rPr>
          <w:rFonts w:ascii="Calibri" w:hAnsi="Calibri"/>
          <w:b w:val="0"/>
          <w:bCs w:val="0"/>
          <w:sz w:val="22"/>
          <w:szCs w:val="22"/>
        </w:rPr>
        <w:t xml:space="preserve"> </w:t>
      </w:r>
      <w:r w:rsidRPr="005826B9">
        <w:rPr>
          <w:rFonts w:ascii="Calibri" w:hAnsi="Calibri"/>
          <w:b w:val="0"/>
          <w:bCs w:val="0"/>
          <w:sz w:val="22"/>
          <w:szCs w:val="22"/>
        </w:rPr>
        <w:t>pupil</w:t>
      </w:r>
      <w:r w:rsidRPr="00104D44">
        <w:rPr>
          <w:rFonts w:ascii="Calibri" w:hAnsi="Calibri"/>
          <w:b w:val="0"/>
          <w:bCs w:val="0"/>
          <w:sz w:val="22"/>
          <w:szCs w:val="22"/>
        </w:rPr>
        <w:t xml:space="preserve"> </w:t>
      </w:r>
      <w:r w:rsidRPr="005826B9">
        <w:rPr>
          <w:rFonts w:ascii="Calibri" w:hAnsi="Calibri"/>
          <w:b w:val="0"/>
          <w:bCs w:val="0"/>
          <w:sz w:val="22"/>
          <w:szCs w:val="22"/>
        </w:rPr>
        <w:t>to</w:t>
      </w:r>
      <w:r w:rsidRPr="00104D44">
        <w:rPr>
          <w:rFonts w:ascii="Calibri" w:hAnsi="Calibri"/>
          <w:b w:val="0"/>
          <w:bCs w:val="0"/>
          <w:sz w:val="22"/>
          <w:szCs w:val="22"/>
        </w:rPr>
        <w:t xml:space="preserve"> </w:t>
      </w:r>
      <w:r w:rsidRPr="005826B9">
        <w:rPr>
          <w:rFonts w:ascii="Calibri" w:hAnsi="Calibri"/>
          <w:b w:val="0"/>
          <w:bCs w:val="0"/>
          <w:sz w:val="22"/>
          <w:szCs w:val="22"/>
        </w:rPr>
        <w:t>be</w:t>
      </w:r>
      <w:r w:rsidRPr="00104D44">
        <w:rPr>
          <w:rFonts w:ascii="Calibri" w:hAnsi="Calibri"/>
          <w:b w:val="0"/>
          <w:bCs w:val="0"/>
          <w:sz w:val="22"/>
          <w:szCs w:val="22"/>
        </w:rPr>
        <w:t xml:space="preserve"> </w:t>
      </w:r>
      <w:r w:rsidRPr="005826B9">
        <w:rPr>
          <w:rFonts w:ascii="Calibri" w:hAnsi="Calibri"/>
          <w:b w:val="0"/>
          <w:bCs w:val="0"/>
          <w:sz w:val="22"/>
          <w:szCs w:val="22"/>
        </w:rPr>
        <w:t>interviewed</w:t>
      </w:r>
      <w:r w:rsidRPr="00104D44">
        <w:rPr>
          <w:rFonts w:ascii="Calibri" w:hAnsi="Calibri"/>
          <w:b w:val="0"/>
          <w:bCs w:val="0"/>
          <w:sz w:val="22"/>
          <w:szCs w:val="22"/>
        </w:rPr>
        <w:t xml:space="preserve"> </w:t>
      </w:r>
      <w:r w:rsidRPr="005826B9">
        <w:rPr>
          <w:rFonts w:ascii="Calibri" w:hAnsi="Calibri"/>
          <w:b w:val="0"/>
          <w:bCs w:val="0"/>
          <w:sz w:val="22"/>
          <w:szCs w:val="22"/>
        </w:rPr>
        <w:t>by</w:t>
      </w:r>
      <w:r w:rsidRPr="00104D44">
        <w:rPr>
          <w:rFonts w:ascii="Calibri" w:hAnsi="Calibri"/>
          <w:b w:val="0"/>
          <w:bCs w:val="0"/>
          <w:sz w:val="22"/>
          <w:szCs w:val="22"/>
        </w:rPr>
        <w:t xml:space="preserve"> </w:t>
      </w:r>
      <w:r w:rsidRPr="005826B9">
        <w:rPr>
          <w:rFonts w:ascii="Calibri" w:hAnsi="Calibri"/>
          <w:b w:val="0"/>
          <w:bCs w:val="0"/>
          <w:sz w:val="22"/>
          <w:szCs w:val="22"/>
        </w:rPr>
        <w:t>the</w:t>
      </w:r>
      <w:r w:rsidRPr="00104D44">
        <w:rPr>
          <w:rFonts w:ascii="Calibri" w:hAnsi="Calibri"/>
          <w:b w:val="0"/>
          <w:bCs w:val="0"/>
          <w:sz w:val="22"/>
          <w:szCs w:val="22"/>
        </w:rPr>
        <w:t xml:space="preserve"> </w:t>
      </w:r>
      <w:r w:rsidRPr="005826B9">
        <w:rPr>
          <w:rFonts w:ascii="Calibri" w:hAnsi="Calibri"/>
          <w:b w:val="0"/>
          <w:bCs w:val="0"/>
          <w:sz w:val="22"/>
          <w:szCs w:val="22"/>
        </w:rPr>
        <w:t>police</w:t>
      </w:r>
      <w:r w:rsidRPr="00104D44">
        <w:rPr>
          <w:rFonts w:ascii="Calibri" w:hAnsi="Calibri"/>
          <w:b w:val="0"/>
          <w:bCs w:val="0"/>
          <w:sz w:val="22"/>
          <w:szCs w:val="22"/>
        </w:rPr>
        <w:t xml:space="preserve"> </w:t>
      </w:r>
      <w:r w:rsidRPr="005826B9">
        <w:rPr>
          <w:rFonts w:ascii="Calibri" w:hAnsi="Calibri"/>
          <w:b w:val="0"/>
          <w:bCs w:val="0"/>
          <w:sz w:val="22"/>
          <w:szCs w:val="22"/>
        </w:rPr>
        <w:t>in</w:t>
      </w:r>
      <w:r w:rsidRPr="00104D44">
        <w:rPr>
          <w:rFonts w:ascii="Calibri" w:hAnsi="Calibri"/>
          <w:b w:val="0"/>
          <w:bCs w:val="0"/>
          <w:sz w:val="22"/>
          <w:szCs w:val="22"/>
        </w:rPr>
        <w:t xml:space="preserve"> </w:t>
      </w:r>
      <w:r w:rsidRPr="005826B9">
        <w:rPr>
          <w:rFonts w:ascii="Calibri" w:hAnsi="Calibri"/>
          <w:b w:val="0"/>
          <w:bCs w:val="0"/>
          <w:sz w:val="22"/>
          <w:szCs w:val="22"/>
        </w:rPr>
        <w:t>relation</w:t>
      </w:r>
      <w:r w:rsidRPr="00104D44">
        <w:rPr>
          <w:rFonts w:ascii="Calibri" w:hAnsi="Calibri"/>
          <w:b w:val="0"/>
          <w:bCs w:val="0"/>
          <w:sz w:val="22"/>
          <w:szCs w:val="22"/>
        </w:rPr>
        <w:t xml:space="preserve"> </w:t>
      </w:r>
      <w:r w:rsidRPr="005826B9">
        <w:rPr>
          <w:rFonts w:ascii="Calibri" w:hAnsi="Calibri"/>
          <w:b w:val="0"/>
          <w:bCs w:val="0"/>
          <w:sz w:val="22"/>
          <w:szCs w:val="22"/>
        </w:rPr>
        <w:t>to</w:t>
      </w:r>
      <w:r w:rsidRPr="00104D44">
        <w:rPr>
          <w:rFonts w:ascii="Calibri" w:hAnsi="Calibri"/>
          <w:b w:val="0"/>
          <w:bCs w:val="0"/>
          <w:sz w:val="22"/>
          <w:szCs w:val="22"/>
        </w:rPr>
        <w:t xml:space="preserve"> </w:t>
      </w:r>
      <w:r w:rsidRPr="005826B9">
        <w:rPr>
          <w:rFonts w:ascii="Calibri" w:hAnsi="Calibri"/>
          <w:b w:val="0"/>
          <w:bCs w:val="0"/>
          <w:sz w:val="22"/>
          <w:szCs w:val="22"/>
        </w:rPr>
        <w:t>allegations</w:t>
      </w:r>
      <w:r w:rsidRPr="00104D44">
        <w:rPr>
          <w:rFonts w:ascii="Calibri" w:hAnsi="Calibri"/>
          <w:b w:val="0"/>
          <w:bCs w:val="0"/>
          <w:sz w:val="22"/>
          <w:szCs w:val="22"/>
        </w:rPr>
        <w:t xml:space="preserve"> </w:t>
      </w:r>
      <w:r w:rsidRPr="005826B9">
        <w:rPr>
          <w:rFonts w:ascii="Calibri" w:hAnsi="Calibri"/>
          <w:b w:val="0"/>
          <w:bCs w:val="0"/>
          <w:sz w:val="22"/>
          <w:szCs w:val="22"/>
        </w:rPr>
        <w:t>of</w:t>
      </w:r>
      <w:r w:rsidRPr="00104D44">
        <w:rPr>
          <w:rFonts w:ascii="Calibri" w:hAnsi="Calibri"/>
          <w:b w:val="0"/>
          <w:bCs w:val="0"/>
          <w:sz w:val="22"/>
          <w:szCs w:val="22"/>
        </w:rPr>
        <w:t xml:space="preserve"> </w:t>
      </w:r>
      <w:r w:rsidRPr="005826B9">
        <w:rPr>
          <w:rFonts w:ascii="Calibri" w:hAnsi="Calibri"/>
          <w:b w:val="0"/>
          <w:bCs w:val="0"/>
          <w:sz w:val="22"/>
          <w:szCs w:val="22"/>
        </w:rPr>
        <w:t>abuse,</w:t>
      </w:r>
      <w:r w:rsidRPr="00104D44">
        <w:rPr>
          <w:rFonts w:ascii="Calibri" w:hAnsi="Calibri"/>
          <w:b w:val="0"/>
          <w:bCs w:val="0"/>
          <w:sz w:val="22"/>
          <w:szCs w:val="22"/>
        </w:rPr>
        <w:t xml:space="preserve"> </w:t>
      </w:r>
      <w:r w:rsidRPr="005826B9">
        <w:rPr>
          <w:rFonts w:ascii="Calibri" w:hAnsi="Calibri"/>
          <w:b w:val="0"/>
          <w:bCs w:val="0"/>
          <w:sz w:val="22"/>
          <w:szCs w:val="22"/>
        </w:rPr>
        <w:t>the</w:t>
      </w:r>
      <w:r w:rsidRPr="00104D44">
        <w:rPr>
          <w:rFonts w:ascii="Calibri" w:hAnsi="Calibri"/>
          <w:b w:val="0"/>
          <w:bCs w:val="0"/>
          <w:sz w:val="22"/>
          <w:szCs w:val="22"/>
        </w:rPr>
        <w:t xml:space="preserve"> </w:t>
      </w:r>
      <w:r w:rsidR="003A3F48" w:rsidRPr="005826B9">
        <w:rPr>
          <w:rFonts w:ascii="Calibri" w:hAnsi="Calibri"/>
          <w:b w:val="0"/>
          <w:bCs w:val="0"/>
          <w:sz w:val="22"/>
          <w:szCs w:val="22"/>
        </w:rPr>
        <w:t>school</w:t>
      </w:r>
      <w:r w:rsidRPr="00104D44">
        <w:rPr>
          <w:rFonts w:ascii="Calibri" w:hAnsi="Calibri"/>
          <w:b w:val="0"/>
          <w:bCs w:val="0"/>
          <w:sz w:val="22"/>
          <w:szCs w:val="22"/>
        </w:rPr>
        <w:t xml:space="preserve"> </w:t>
      </w:r>
      <w:r w:rsidRPr="005826B9">
        <w:rPr>
          <w:rFonts w:ascii="Calibri" w:hAnsi="Calibri"/>
          <w:b w:val="0"/>
          <w:bCs w:val="0"/>
          <w:sz w:val="22"/>
          <w:szCs w:val="22"/>
        </w:rPr>
        <w:t>will ensure that, subject to the advice of children</w:t>
      </w:r>
      <w:r w:rsidR="000E0AFA" w:rsidRPr="005826B9">
        <w:rPr>
          <w:rFonts w:ascii="Calibri" w:hAnsi="Calibri"/>
          <w:b w:val="0"/>
          <w:bCs w:val="0"/>
          <w:sz w:val="22"/>
          <w:szCs w:val="22"/>
        </w:rPr>
        <w:t>’</w:t>
      </w:r>
      <w:r w:rsidRPr="005826B9">
        <w:rPr>
          <w:rFonts w:ascii="Calibri" w:hAnsi="Calibri"/>
          <w:b w:val="0"/>
          <w:bCs w:val="0"/>
          <w:sz w:val="22"/>
          <w:szCs w:val="22"/>
        </w:rPr>
        <w:t>s social services, parents are informed as soon as possible and that an appropriate adult supports the pupil during the interview. If a pupil’s parents are abroad, the pupil’s education guardian will be asked to support the pupil and to accommodate him or her if they have been suspended.</w:t>
      </w:r>
      <w:bookmarkEnd w:id="269"/>
    </w:p>
    <w:p w14:paraId="6C012640" w14:textId="41F79A93" w:rsidR="00E461CF" w:rsidRPr="005826B9" w:rsidRDefault="00822565" w:rsidP="00104D44">
      <w:pPr>
        <w:pStyle w:val="Heading1"/>
        <w:numPr>
          <w:ilvl w:val="1"/>
          <w:numId w:val="11"/>
        </w:numPr>
        <w:tabs>
          <w:tab w:val="left" w:pos="556"/>
        </w:tabs>
        <w:spacing w:before="0"/>
        <w:rPr>
          <w:rFonts w:ascii="Calibri" w:hAnsi="Calibri"/>
          <w:sz w:val="22"/>
          <w:szCs w:val="22"/>
        </w:rPr>
      </w:pPr>
      <w:bookmarkStart w:id="270" w:name="_Toc113231043"/>
      <w:r w:rsidRPr="005826B9">
        <w:rPr>
          <w:rFonts w:ascii="Calibri" w:hAnsi="Calibri"/>
          <w:b w:val="0"/>
          <w:bCs w:val="0"/>
          <w:sz w:val="22"/>
          <w:szCs w:val="22"/>
        </w:rPr>
        <w:t xml:space="preserve">Both the victim and the perpetrator will be treated as being at risk and safeguarding procedures in accordance with this policy will be followed. The DSL as part of these procedures will produce a welfare risk assessment which will consider the needs of all those involved (victim, perpetrator and other pupils at the </w:t>
      </w:r>
      <w:r w:rsidR="003A3F48" w:rsidRPr="005826B9">
        <w:rPr>
          <w:rFonts w:ascii="Calibri" w:hAnsi="Calibri"/>
          <w:b w:val="0"/>
          <w:bCs w:val="0"/>
          <w:sz w:val="22"/>
          <w:szCs w:val="22"/>
        </w:rPr>
        <w:t>school</w:t>
      </w:r>
      <w:r w:rsidRPr="005826B9">
        <w:rPr>
          <w:rFonts w:ascii="Calibri" w:hAnsi="Calibri"/>
          <w:b w:val="0"/>
          <w:bCs w:val="0"/>
          <w:sz w:val="22"/>
          <w:szCs w:val="22"/>
        </w:rPr>
        <w:t>) and the measures that need to be taken to protect and keep them safe. When compiling the risk assessment appropriate weight will be given to: the wishes of the victim; the nature of the alleged incident; the ages of those involved; whether the incident was an isolated one or part of a pattern; any power imbalance between the victim a</w:t>
      </w:r>
      <w:r w:rsidR="000E32F0" w:rsidRPr="005826B9">
        <w:rPr>
          <w:rFonts w:ascii="Calibri" w:hAnsi="Calibri"/>
          <w:b w:val="0"/>
          <w:bCs w:val="0"/>
          <w:sz w:val="22"/>
          <w:szCs w:val="22"/>
        </w:rPr>
        <w:t>nd</w:t>
      </w:r>
      <w:r w:rsidR="00E461CF" w:rsidRPr="005826B9">
        <w:rPr>
          <w:rFonts w:ascii="Calibri" w:hAnsi="Calibri"/>
          <w:b w:val="0"/>
          <w:bCs w:val="0"/>
          <w:sz w:val="22"/>
          <w:szCs w:val="22"/>
        </w:rPr>
        <w:t xml:space="preserve"> perpetrator; any ongoing risks to the victim and other pupils; and any relevant contextual factors. Children’s social services will independently risk assess the situation and any report produced by them will be used to inform and update the </w:t>
      </w:r>
      <w:r w:rsidR="003A3F48" w:rsidRPr="005826B9">
        <w:rPr>
          <w:rFonts w:ascii="Calibri" w:hAnsi="Calibri"/>
          <w:b w:val="0"/>
          <w:bCs w:val="0"/>
          <w:sz w:val="22"/>
          <w:szCs w:val="22"/>
        </w:rPr>
        <w:t>school’s</w:t>
      </w:r>
      <w:r w:rsidR="00E461CF" w:rsidRPr="005826B9">
        <w:rPr>
          <w:rFonts w:ascii="Calibri" w:hAnsi="Calibri"/>
          <w:b w:val="0"/>
          <w:bCs w:val="0"/>
          <w:sz w:val="22"/>
          <w:szCs w:val="22"/>
        </w:rPr>
        <w:t xml:space="preserve"> own risk assessment which, in any event, will be reviewed on a regular basis.</w:t>
      </w:r>
      <w:bookmarkEnd w:id="270"/>
    </w:p>
    <w:p w14:paraId="32DCC3B0" w14:textId="2C2F5781" w:rsidR="00E461CF" w:rsidRPr="005826B9" w:rsidRDefault="00E461CF" w:rsidP="00104D44">
      <w:pPr>
        <w:pStyle w:val="Heading1"/>
        <w:numPr>
          <w:ilvl w:val="1"/>
          <w:numId w:val="11"/>
        </w:numPr>
        <w:tabs>
          <w:tab w:val="left" w:pos="556"/>
        </w:tabs>
        <w:spacing w:before="0"/>
        <w:rPr>
          <w:rFonts w:ascii="Calibri" w:hAnsi="Calibri"/>
          <w:sz w:val="22"/>
          <w:szCs w:val="22"/>
        </w:rPr>
      </w:pPr>
      <w:bookmarkStart w:id="271" w:name="_Toc113231044"/>
      <w:r w:rsidRPr="005826B9">
        <w:rPr>
          <w:rFonts w:ascii="Calibri" w:hAnsi="Calibri"/>
          <w:b w:val="0"/>
          <w:bCs w:val="0"/>
          <w:sz w:val="22"/>
          <w:szCs w:val="22"/>
        </w:rPr>
        <w:t>Youth produced sexual imagery (sexting)</w:t>
      </w:r>
      <w:bookmarkEnd w:id="271"/>
    </w:p>
    <w:p w14:paraId="5F3CC12F" w14:textId="2FE7E522" w:rsidR="00EA5BEF" w:rsidRPr="005826B9" w:rsidRDefault="00E461CF">
      <w:pPr>
        <w:pStyle w:val="ListParagraph"/>
        <w:spacing w:before="0"/>
        <w:ind w:left="594" w:firstLine="0"/>
        <w:rPr>
          <w:rStyle w:val="Hyperlink"/>
          <w:rFonts w:ascii="Calibri" w:hAnsi="Calibri"/>
          <w:sz w:val="22"/>
          <w:szCs w:val="22"/>
        </w:rPr>
      </w:pPr>
      <w:r w:rsidRPr="00104D44">
        <w:rPr>
          <w:rFonts w:ascii="Calibri" w:hAnsi="Calibri"/>
          <w:sz w:val="22"/>
          <w:szCs w:val="22"/>
        </w:rPr>
        <w:t xml:space="preserve">See separate </w:t>
      </w:r>
      <w:r w:rsidR="00F101E5" w:rsidRPr="005826B9">
        <w:rPr>
          <w:rFonts w:ascii="Calibri" w:hAnsi="Calibri"/>
          <w:sz w:val="22"/>
          <w:szCs w:val="22"/>
        </w:rPr>
        <w:t xml:space="preserve">non-statutory </w:t>
      </w:r>
      <w:r w:rsidRPr="005826B9">
        <w:rPr>
          <w:rFonts w:ascii="Calibri" w:hAnsi="Calibri"/>
          <w:sz w:val="22"/>
          <w:szCs w:val="22"/>
        </w:rPr>
        <w:t>Sexting policy</w:t>
      </w:r>
      <w:r w:rsidR="00F101E5" w:rsidRPr="005826B9">
        <w:rPr>
          <w:rFonts w:ascii="Calibri" w:hAnsi="Calibri"/>
          <w:sz w:val="22"/>
          <w:szCs w:val="22"/>
        </w:rPr>
        <w:t xml:space="preserve">: </w:t>
      </w:r>
      <w:r w:rsidRPr="005826B9">
        <w:rPr>
          <w:rFonts w:ascii="Calibri" w:hAnsi="Calibri"/>
          <w:sz w:val="22"/>
          <w:szCs w:val="22"/>
        </w:rPr>
        <w:t xml:space="preserve"> </w:t>
      </w:r>
      <w:hyperlink r:id="rId21" w:history="1">
        <w:r w:rsidR="00526732" w:rsidRPr="005826B9">
          <w:rPr>
            <w:rStyle w:val="Hyperlink"/>
            <w:rFonts w:ascii="Calibri" w:hAnsi="Calibri"/>
            <w:sz w:val="22"/>
            <w:szCs w:val="22"/>
          </w:rPr>
          <w:t>Sharing nudes and semi-nudes guidance</w:t>
        </w:r>
        <w:bookmarkStart w:id="272" w:name="OLE_LINK13"/>
        <w:bookmarkStart w:id="273" w:name="OLE_LINK14"/>
      </w:hyperlink>
      <w:bookmarkEnd w:id="272"/>
      <w:bookmarkEnd w:id="273"/>
    </w:p>
    <w:p w14:paraId="082F2C91" w14:textId="2797608D" w:rsidR="007254CC" w:rsidRDefault="007254CC">
      <w:pPr>
        <w:pStyle w:val="ListParagraph"/>
        <w:spacing w:before="0"/>
        <w:ind w:left="594" w:firstLine="0"/>
        <w:rPr>
          <w:rFonts w:ascii="Calibri" w:hAnsi="Calibri"/>
        </w:rPr>
      </w:pPr>
    </w:p>
    <w:p w14:paraId="56ACF424" w14:textId="77777777" w:rsidR="0042133C" w:rsidRPr="00104D44" w:rsidRDefault="0042133C" w:rsidP="0042133C">
      <w:pPr>
        <w:widowControl w:val="0"/>
        <w:numPr>
          <w:ilvl w:val="0"/>
          <w:numId w:val="11"/>
        </w:numPr>
        <w:tabs>
          <w:tab w:val="left" w:pos="556"/>
        </w:tabs>
        <w:autoSpaceDE w:val="0"/>
        <w:autoSpaceDN w:val="0"/>
        <w:ind w:left="556" w:hanging="454"/>
        <w:outlineLvl w:val="0"/>
        <w:rPr>
          <w:rFonts w:ascii="Calibri" w:eastAsia="Calibri" w:hAnsi="Calibri" w:cs="Calibri"/>
          <w:b/>
          <w:bCs/>
          <w:sz w:val="32"/>
          <w:szCs w:val="32"/>
          <w:lang w:eastAsia="en-US" w:bidi="en-US"/>
        </w:rPr>
      </w:pPr>
      <w:bookmarkStart w:id="274" w:name="_Toc110442716"/>
      <w:bookmarkStart w:id="275" w:name="_Toc113231045"/>
      <w:r w:rsidRPr="00104D44">
        <w:rPr>
          <w:rFonts w:ascii="Calibri" w:eastAsia="Calibri" w:hAnsi="Calibri" w:cs="Calibri"/>
          <w:b/>
          <w:bCs/>
          <w:sz w:val="32"/>
          <w:szCs w:val="32"/>
          <w:lang w:eastAsia="en-US" w:bidi="en-US"/>
        </w:rPr>
        <w:t>child-on-child sexual violence and sexual harassment</w:t>
      </w:r>
      <w:bookmarkEnd w:id="274"/>
      <w:bookmarkEnd w:id="275"/>
    </w:p>
    <w:p w14:paraId="441EE3D1" w14:textId="77777777" w:rsidR="0042133C" w:rsidRPr="00104D44" w:rsidRDefault="0042133C" w:rsidP="0042133C">
      <w:pPr>
        <w:widowControl w:val="0"/>
        <w:numPr>
          <w:ilvl w:val="1"/>
          <w:numId w:val="11"/>
        </w:numPr>
        <w:tabs>
          <w:tab w:val="left" w:pos="556"/>
        </w:tabs>
        <w:autoSpaceDE w:val="0"/>
        <w:autoSpaceDN w:val="0"/>
        <w:ind w:left="555" w:hanging="454"/>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 xml:space="preserve">All staff must be aware that sexual violence and sexual harassment can occur between two children of any age and sex and it can happen in any environment including schools, the family home as part of intra-familial abuse and via online platforms. It can also occur when a group of children sexually assaulting or sexually harassing a single child or a group of children. The abuse may be perpetrated by a younger child towards an older child because of an imbalance of power caused by factors such as height difference or cognitive ability. </w:t>
      </w:r>
    </w:p>
    <w:p w14:paraId="7016A17D" w14:textId="77777777" w:rsidR="0042133C" w:rsidRPr="00104D44" w:rsidRDefault="0042133C" w:rsidP="0042133C">
      <w:pPr>
        <w:widowControl w:val="0"/>
        <w:numPr>
          <w:ilvl w:val="1"/>
          <w:numId w:val="11"/>
        </w:numPr>
        <w:tabs>
          <w:tab w:val="left" w:pos="556"/>
        </w:tabs>
        <w:autoSpaceDE w:val="0"/>
        <w:autoSpaceDN w:val="0"/>
        <w:ind w:left="555" w:hanging="454"/>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lastRenderedPageBreak/>
        <w:t>As part of school’s wider safeguarding culture, staff should maintain an ‘it could happen here’ approach in regard to child-on-child sexual violence and sexual harassment and understand that children in the school and the local community may be experiencing such forms of child-on-child abuse, including that facilitated by technology, regardless of the number of reports the DSL receives.</w:t>
      </w:r>
    </w:p>
    <w:p w14:paraId="2F3E2D13" w14:textId="77777777" w:rsidR="0042133C" w:rsidRPr="00104D44" w:rsidRDefault="0042133C" w:rsidP="0042133C">
      <w:pPr>
        <w:widowControl w:val="0"/>
        <w:numPr>
          <w:ilvl w:val="1"/>
          <w:numId w:val="11"/>
        </w:numPr>
        <w:tabs>
          <w:tab w:val="left" w:pos="556"/>
        </w:tabs>
        <w:autoSpaceDE w:val="0"/>
        <w:autoSpaceDN w:val="0"/>
        <w:spacing w:before="139"/>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In response to reports of child-on-child abuse school will reassure all victims that they are being taken seriously and that they will be supported and kept safe. A victim will never be given the impression that they are creating a problem by reporting sexual violence or sexual harassment. Nor will a victim ever be made to feel ashamed for making a report. As part of the reassurance to children, it will be made clear to children that the law is in place to protect them from abuse rather than to criminalise them.</w:t>
      </w:r>
    </w:p>
    <w:p w14:paraId="7F5404B2" w14:textId="77777777" w:rsidR="0042133C" w:rsidRPr="00104D44" w:rsidRDefault="0042133C" w:rsidP="0042133C">
      <w:pPr>
        <w:widowControl w:val="0"/>
        <w:numPr>
          <w:ilvl w:val="1"/>
          <w:numId w:val="11"/>
        </w:numPr>
        <w:tabs>
          <w:tab w:val="left" w:pos="556"/>
        </w:tabs>
        <w:autoSpaceDE w:val="0"/>
        <w:autoSpaceDN w:val="0"/>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Staff should be aware that some groups of children are potentially more at risk. Evidence shows girls, children with special educational needs and disabilities (SEND) and LGBTQ+ children are at greater risk. Staff should be aware of the importance of:</w:t>
      </w:r>
    </w:p>
    <w:p w14:paraId="554515DA" w14:textId="77777777" w:rsidR="0042133C" w:rsidRPr="00104D44" w:rsidRDefault="0042133C" w:rsidP="0042133C">
      <w:pPr>
        <w:widowControl w:val="0"/>
        <w:numPr>
          <w:ilvl w:val="2"/>
          <w:numId w:val="49"/>
        </w:numPr>
        <w:tabs>
          <w:tab w:val="left" w:pos="1142"/>
          <w:tab w:val="left" w:pos="1143"/>
        </w:tabs>
        <w:autoSpaceDE w:val="0"/>
        <w:autoSpaceDN w:val="0"/>
        <w:ind w:right="193"/>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challenging inappropriate behaviours;</w:t>
      </w:r>
    </w:p>
    <w:p w14:paraId="56642955" w14:textId="77777777" w:rsidR="0042133C" w:rsidRPr="00104D44" w:rsidRDefault="0042133C" w:rsidP="0042133C">
      <w:pPr>
        <w:widowControl w:val="0"/>
        <w:numPr>
          <w:ilvl w:val="2"/>
          <w:numId w:val="49"/>
        </w:numPr>
        <w:tabs>
          <w:tab w:val="left" w:pos="1142"/>
          <w:tab w:val="left" w:pos="1143"/>
        </w:tabs>
        <w:autoSpaceDE w:val="0"/>
        <w:autoSpaceDN w:val="0"/>
        <w:ind w:right="193"/>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making clear that sexual violence and sexual harassment is not acceptable, will never be tolerated and is not an inevitable part of growing up;</w:t>
      </w:r>
    </w:p>
    <w:p w14:paraId="5B927340" w14:textId="77777777" w:rsidR="0042133C" w:rsidRPr="00104D44" w:rsidRDefault="0042133C" w:rsidP="0042133C">
      <w:pPr>
        <w:widowControl w:val="0"/>
        <w:numPr>
          <w:ilvl w:val="2"/>
          <w:numId w:val="49"/>
        </w:numPr>
        <w:tabs>
          <w:tab w:val="left" w:pos="1142"/>
          <w:tab w:val="left" w:pos="1143"/>
        </w:tabs>
        <w:autoSpaceDE w:val="0"/>
        <w:autoSpaceDN w:val="0"/>
        <w:ind w:right="193"/>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not tolerating or dismissing sexual violence or sexual harassment as “banter”, “part of growing up”, “just having a laugh” or “boys being boys”; and</w:t>
      </w:r>
    </w:p>
    <w:p w14:paraId="1C5C4222" w14:textId="77777777" w:rsidR="0042133C" w:rsidRPr="00104D44" w:rsidRDefault="0042133C" w:rsidP="0042133C">
      <w:pPr>
        <w:widowControl w:val="0"/>
        <w:numPr>
          <w:ilvl w:val="2"/>
          <w:numId w:val="49"/>
        </w:numPr>
        <w:tabs>
          <w:tab w:val="left" w:pos="1142"/>
          <w:tab w:val="left" w:pos="1143"/>
        </w:tabs>
        <w:autoSpaceDE w:val="0"/>
        <w:autoSpaceDN w:val="0"/>
        <w:ind w:right="193"/>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challenging physical behaviours (potentially criminal in nature), such as grabbing bottoms, breasts and genitalia, pulling down trousers, flicking bras and lifting upskirts. Dismissing or tolerating such behaviours will help to normalise them.</w:t>
      </w:r>
    </w:p>
    <w:p w14:paraId="1A61CAB3" w14:textId="77777777" w:rsidR="0042133C" w:rsidRPr="00104D44" w:rsidRDefault="0042133C" w:rsidP="0042133C">
      <w:pPr>
        <w:widowControl w:val="0"/>
        <w:tabs>
          <w:tab w:val="left" w:pos="1142"/>
          <w:tab w:val="left" w:pos="1143"/>
        </w:tabs>
        <w:autoSpaceDE w:val="0"/>
        <w:autoSpaceDN w:val="0"/>
        <w:ind w:left="594" w:right="193"/>
        <w:rPr>
          <w:rFonts w:ascii="Calibri" w:eastAsia="Calibri" w:hAnsi="Calibri" w:cs="Calibri"/>
          <w:sz w:val="22"/>
          <w:szCs w:val="22"/>
          <w:lang w:eastAsia="en-US" w:bidi="en-US"/>
        </w:rPr>
      </w:pPr>
    </w:p>
    <w:p w14:paraId="34A9FF48" w14:textId="77777777" w:rsidR="0042133C" w:rsidRPr="00104D44" w:rsidRDefault="0042133C" w:rsidP="0042133C">
      <w:pPr>
        <w:widowControl w:val="0"/>
        <w:tabs>
          <w:tab w:val="left" w:pos="1142"/>
          <w:tab w:val="left" w:pos="1143"/>
        </w:tabs>
        <w:autoSpaceDE w:val="0"/>
        <w:autoSpaceDN w:val="0"/>
        <w:ind w:left="594" w:right="193"/>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Sexual violence offences are defined under the Sexual Offences Act 2003</w:t>
      </w:r>
    </w:p>
    <w:p w14:paraId="78B34738" w14:textId="77777777" w:rsidR="0042133C" w:rsidRPr="00104D44" w:rsidRDefault="0042133C" w:rsidP="0042133C">
      <w:pPr>
        <w:widowControl w:val="0"/>
        <w:tabs>
          <w:tab w:val="left" w:pos="1142"/>
          <w:tab w:val="left" w:pos="1143"/>
        </w:tabs>
        <w:autoSpaceDE w:val="0"/>
        <w:autoSpaceDN w:val="0"/>
        <w:ind w:left="594" w:right="193"/>
        <w:rPr>
          <w:rFonts w:ascii="Calibri" w:eastAsia="Calibri" w:hAnsi="Calibri" w:cs="Calibri"/>
          <w:sz w:val="22"/>
          <w:szCs w:val="22"/>
          <w:lang w:eastAsia="en-US" w:bidi="en-US"/>
        </w:rPr>
      </w:pPr>
    </w:p>
    <w:p w14:paraId="10C015EC" w14:textId="77777777" w:rsidR="0042133C" w:rsidRPr="00104D44" w:rsidRDefault="0042133C" w:rsidP="0042133C">
      <w:pPr>
        <w:widowControl w:val="0"/>
        <w:numPr>
          <w:ilvl w:val="2"/>
          <w:numId w:val="49"/>
        </w:numPr>
        <w:tabs>
          <w:tab w:val="left" w:pos="1142"/>
          <w:tab w:val="left" w:pos="1143"/>
        </w:tabs>
        <w:autoSpaceDE w:val="0"/>
        <w:autoSpaceDN w:val="0"/>
        <w:ind w:right="193"/>
        <w:rPr>
          <w:rFonts w:ascii="Calibri" w:eastAsia="Calibri" w:hAnsi="Calibri" w:cs="Calibri"/>
          <w:sz w:val="22"/>
          <w:szCs w:val="22"/>
          <w:lang w:eastAsia="en-US" w:bidi="en-US"/>
        </w:rPr>
      </w:pPr>
      <w:r w:rsidRPr="00104D44">
        <w:rPr>
          <w:rFonts w:ascii="Calibri" w:eastAsia="Calibri" w:hAnsi="Calibri" w:cs="Calibri"/>
          <w:b/>
          <w:bCs/>
          <w:sz w:val="22"/>
          <w:szCs w:val="22"/>
          <w:lang w:eastAsia="en-US" w:bidi="en-US"/>
        </w:rPr>
        <w:t>Rape:</w:t>
      </w:r>
      <w:r w:rsidRPr="00104D44">
        <w:rPr>
          <w:rFonts w:ascii="Calibri" w:eastAsia="Calibri" w:hAnsi="Calibri" w:cs="Calibri"/>
          <w:sz w:val="22"/>
          <w:szCs w:val="22"/>
          <w:lang w:eastAsia="en-US" w:bidi="en-US"/>
        </w:rPr>
        <w:t xml:space="preserve"> A person (A) commits an offence of rape if: he intentionally penetrates the vagina, anus or mouth of another person (B) with his penis, B does not consent to the penetration and A does not reasonably believe that B consents. </w:t>
      </w:r>
    </w:p>
    <w:p w14:paraId="3415CBD6" w14:textId="77777777" w:rsidR="0042133C" w:rsidRPr="00104D44" w:rsidRDefault="0042133C" w:rsidP="0042133C">
      <w:pPr>
        <w:widowControl w:val="0"/>
        <w:numPr>
          <w:ilvl w:val="2"/>
          <w:numId w:val="49"/>
        </w:numPr>
        <w:tabs>
          <w:tab w:val="left" w:pos="1142"/>
          <w:tab w:val="left" w:pos="1143"/>
        </w:tabs>
        <w:autoSpaceDE w:val="0"/>
        <w:autoSpaceDN w:val="0"/>
        <w:ind w:right="193"/>
        <w:rPr>
          <w:rFonts w:ascii="Calibri" w:eastAsia="Calibri" w:hAnsi="Calibri" w:cs="Calibri"/>
          <w:sz w:val="22"/>
          <w:szCs w:val="22"/>
          <w:lang w:eastAsia="en-US" w:bidi="en-US"/>
        </w:rPr>
      </w:pPr>
      <w:r w:rsidRPr="00104D44">
        <w:rPr>
          <w:rFonts w:ascii="Calibri" w:eastAsia="Calibri" w:hAnsi="Calibri" w:cs="Calibri"/>
          <w:b/>
          <w:bCs/>
          <w:sz w:val="22"/>
          <w:szCs w:val="22"/>
          <w:lang w:eastAsia="en-US" w:bidi="en-US"/>
        </w:rPr>
        <w:t>Assault by Penetration:</w:t>
      </w:r>
      <w:r w:rsidRPr="00104D44">
        <w:rPr>
          <w:rFonts w:ascii="Calibri" w:eastAsia="Calibri" w:hAnsi="Calibri" w:cs="Calibri"/>
          <w:sz w:val="22"/>
          <w:szCs w:val="22"/>
          <w:lang w:eastAsia="en-US" w:bidi="en-US"/>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4339A70F" w14:textId="77777777" w:rsidR="0042133C" w:rsidRPr="00104D44" w:rsidRDefault="0042133C" w:rsidP="0042133C">
      <w:pPr>
        <w:widowControl w:val="0"/>
        <w:numPr>
          <w:ilvl w:val="2"/>
          <w:numId w:val="49"/>
        </w:numPr>
        <w:tabs>
          <w:tab w:val="left" w:pos="1142"/>
          <w:tab w:val="left" w:pos="1143"/>
        </w:tabs>
        <w:autoSpaceDE w:val="0"/>
        <w:autoSpaceDN w:val="0"/>
        <w:ind w:right="193"/>
        <w:rPr>
          <w:rFonts w:ascii="Calibri" w:eastAsia="Calibri" w:hAnsi="Calibri" w:cs="Calibri"/>
          <w:sz w:val="22"/>
          <w:szCs w:val="22"/>
          <w:lang w:eastAsia="en-US" w:bidi="en-US"/>
        </w:rPr>
      </w:pPr>
      <w:r w:rsidRPr="00104D44">
        <w:rPr>
          <w:rFonts w:ascii="Calibri" w:eastAsia="Calibri" w:hAnsi="Calibri" w:cs="Calibri"/>
          <w:b/>
          <w:bCs/>
          <w:sz w:val="22"/>
          <w:szCs w:val="22"/>
          <w:lang w:eastAsia="en-US" w:bidi="en-US"/>
        </w:rPr>
        <w:t>Sexual Assault:</w:t>
      </w:r>
      <w:r w:rsidRPr="00104D44">
        <w:rPr>
          <w:rFonts w:ascii="Calibri" w:eastAsia="Calibri" w:hAnsi="Calibri" w:cs="Calibri"/>
          <w:sz w:val="22"/>
          <w:szCs w:val="22"/>
          <w:lang w:eastAsia="en-US" w:bidi="en-US"/>
        </w:rPr>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14:paraId="15CACDE2" w14:textId="77777777" w:rsidR="0042133C" w:rsidRPr="00104D44" w:rsidRDefault="0042133C" w:rsidP="0042133C">
      <w:pPr>
        <w:widowControl w:val="0"/>
        <w:numPr>
          <w:ilvl w:val="2"/>
          <w:numId w:val="49"/>
        </w:numPr>
        <w:tabs>
          <w:tab w:val="left" w:pos="1142"/>
          <w:tab w:val="left" w:pos="1143"/>
        </w:tabs>
        <w:autoSpaceDE w:val="0"/>
        <w:autoSpaceDN w:val="0"/>
        <w:ind w:right="193"/>
        <w:rPr>
          <w:rFonts w:ascii="Calibri" w:eastAsia="Calibri" w:hAnsi="Calibri" w:cs="Calibri"/>
          <w:sz w:val="22"/>
          <w:szCs w:val="22"/>
          <w:lang w:eastAsia="en-US" w:bidi="en-US"/>
        </w:rPr>
      </w:pPr>
      <w:r w:rsidRPr="00104D44">
        <w:rPr>
          <w:rFonts w:ascii="Calibri" w:eastAsia="Calibri" w:hAnsi="Calibri" w:cs="Calibri"/>
          <w:b/>
          <w:bCs/>
          <w:sz w:val="22"/>
          <w:szCs w:val="22"/>
          <w:lang w:eastAsia="en-US" w:bidi="en-US"/>
        </w:rPr>
        <w:t>Causing someone to engage in sexual activity without consent:</w:t>
      </w:r>
      <w:r w:rsidRPr="00104D44">
        <w:rPr>
          <w:rFonts w:ascii="Calibri" w:eastAsia="Calibri" w:hAnsi="Calibri" w:cs="Calibri"/>
          <w:sz w:val="22"/>
          <w:szCs w:val="22"/>
          <w:lang w:eastAsia="en-US" w:bidi="en-US"/>
        </w:rPr>
        <w:t xml:space="preserve"> A person (A) commits an offence if: s/he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20490C01" w14:textId="77777777" w:rsidR="0042133C" w:rsidRPr="00104D44" w:rsidRDefault="0042133C" w:rsidP="0042133C">
      <w:pPr>
        <w:widowControl w:val="0"/>
        <w:numPr>
          <w:ilvl w:val="2"/>
          <w:numId w:val="49"/>
        </w:numPr>
        <w:tabs>
          <w:tab w:val="left" w:pos="1142"/>
          <w:tab w:val="left" w:pos="1143"/>
        </w:tabs>
        <w:autoSpaceDE w:val="0"/>
        <w:autoSpaceDN w:val="0"/>
        <w:ind w:right="193"/>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w:t>
      </w:r>
    </w:p>
    <w:p w14:paraId="2D5E3EFB" w14:textId="77777777" w:rsidR="0042133C" w:rsidRPr="00104D44" w:rsidRDefault="0042133C" w:rsidP="0042133C">
      <w:pPr>
        <w:widowControl w:val="0"/>
        <w:numPr>
          <w:ilvl w:val="1"/>
          <w:numId w:val="11"/>
        </w:numPr>
        <w:tabs>
          <w:tab w:val="left" w:pos="556"/>
        </w:tabs>
        <w:autoSpaceDE w:val="0"/>
        <w:autoSpaceDN w:val="0"/>
        <w:ind w:left="555" w:hanging="454"/>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All Staff need to be aware of the following:</w:t>
      </w:r>
    </w:p>
    <w:p w14:paraId="13A2FB01" w14:textId="77777777" w:rsidR="0042133C" w:rsidRPr="00104D44" w:rsidRDefault="0042133C" w:rsidP="0042133C">
      <w:pPr>
        <w:widowControl w:val="0"/>
        <w:numPr>
          <w:ilvl w:val="2"/>
          <w:numId w:val="49"/>
        </w:numPr>
        <w:tabs>
          <w:tab w:val="left" w:pos="1142"/>
          <w:tab w:val="left" w:pos="1143"/>
        </w:tabs>
        <w:autoSpaceDE w:val="0"/>
        <w:autoSpaceDN w:val="0"/>
        <w:ind w:right="193"/>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children under the age of 13 can never consent to any sexual activity;</w:t>
      </w:r>
    </w:p>
    <w:p w14:paraId="6E840457" w14:textId="77777777" w:rsidR="0042133C" w:rsidRPr="00104D44" w:rsidRDefault="0042133C" w:rsidP="0042133C">
      <w:pPr>
        <w:widowControl w:val="0"/>
        <w:numPr>
          <w:ilvl w:val="2"/>
          <w:numId w:val="49"/>
        </w:numPr>
        <w:tabs>
          <w:tab w:val="left" w:pos="1142"/>
          <w:tab w:val="left" w:pos="1143"/>
        </w:tabs>
        <w:autoSpaceDE w:val="0"/>
        <w:autoSpaceDN w:val="0"/>
        <w:ind w:right="193"/>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the age of consent is 16</w:t>
      </w:r>
    </w:p>
    <w:p w14:paraId="59A77989" w14:textId="77777777" w:rsidR="0042133C" w:rsidRPr="00104D44" w:rsidRDefault="0042133C" w:rsidP="0042133C">
      <w:pPr>
        <w:widowControl w:val="0"/>
        <w:numPr>
          <w:ilvl w:val="2"/>
          <w:numId w:val="49"/>
        </w:numPr>
        <w:tabs>
          <w:tab w:val="left" w:pos="1142"/>
          <w:tab w:val="left" w:pos="1143"/>
        </w:tabs>
        <w:autoSpaceDE w:val="0"/>
        <w:autoSpaceDN w:val="0"/>
        <w:ind w:right="193"/>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sexual intercourse without consent is rape.</w:t>
      </w:r>
    </w:p>
    <w:p w14:paraId="08EE6765" w14:textId="77777777" w:rsidR="0042133C" w:rsidRPr="00104D44" w:rsidRDefault="0042133C" w:rsidP="0042133C">
      <w:pPr>
        <w:widowControl w:val="0"/>
        <w:numPr>
          <w:ilvl w:val="1"/>
          <w:numId w:val="11"/>
        </w:numPr>
        <w:tabs>
          <w:tab w:val="left" w:pos="556"/>
        </w:tabs>
        <w:autoSpaceDE w:val="0"/>
        <w:autoSpaceDN w:val="0"/>
        <w:ind w:left="555" w:hanging="454"/>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Where a report of rape, assault by penetration or sexual assault is made, this will be referred to the police. Whilst the age of criminal responsibility is ten, if the alleged perpetrator is under ten, the starting principle of referring to the police remains. In parallel to this the school will make a referral to Children’s Services via the Multi Agency Safeguarding Hub.</w:t>
      </w:r>
    </w:p>
    <w:p w14:paraId="3D015360" w14:textId="77777777" w:rsidR="0042133C" w:rsidRPr="00104D44" w:rsidRDefault="0042133C" w:rsidP="0042133C">
      <w:pPr>
        <w:widowControl w:val="0"/>
        <w:numPr>
          <w:ilvl w:val="1"/>
          <w:numId w:val="11"/>
        </w:numPr>
        <w:tabs>
          <w:tab w:val="left" w:pos="556"/>
        </w:tabs>
        <w:autoSpaceDE w:val="0"/>
        <w:autoSpaceDN w:val="0"/>
        <w:ind w:left="555" w:hanging="454"/>
        <w:rPr>
          <w:rFonts w:ascii="Calibri" w:eastAsia="Calibri" w:hAnsi="Calibri" w:cs="Calibri"/>
          <w:sz w:val="22"/>
          <w:szCs w:val="22"/>
          <w:lang w:eastAsia="en-US" w:bidi="en-US"/>
        </w:rPr>
      </w:pPr>
      <w:r w:rsidRPr="00104D44">
        <w:rPr>
          <w:rFonts w:ascii="Calibri" w:eastAsia="Calibri" w:hAnsi="Calibri" w:cs="Calibri"/>
          <w:b/>
          <w:bCs/>
          <w:sz w:val="22"/>
          <w:szCs w:val="22"/>
          <w:lang w:eastAsia="en-US" w:bidi="en-US"/>
        </w:rPr>
        <w:t xml:space="preserve">Sexual violence and sexual harassment </w:t>
      </w:r>
      <w:r w:rsidRPr="00104D44">
        <w:rPr>
          <w:rFonts w:ascii="Calibri" w:eastAsia="Calibri" w:hAnsi="Calibri" w:cs="Calibri"/>
          <w:sz w:val="22"/>
          <w:szCs w:val="22"/>
          <w:lang w:eastAsia="en-US" w:bidi="en-US"/>
        </w:rPr>
        <w:t xml:space="preserve">can occur between pupils of any age and sex. However, staff should be aware that some groups are at greater risks than others. Girls, pupils with SEND, and LGBTQ+ pupils are more likely to be victims of these types of abuse. Sexual violence includes acts such as sexual </w:t>
      </w:r>
      <w:r w:rsidRPr="00104D44">
        <w:rPr>
          <w:rFonts w:ascii="Calibri" w:eastAsia="Calibri" w:hAnsi="Calibri" w:cs="Calibri"/>
          <w:sz w:val="22"/>
          <w:szCs w:val="22"/>
          <w:lang w:eastAsia="en-US" w:bidi="en-US"/>
        </w:rPr>
        <w:lastRenderedPageBreak/>
        <w:t>assault, assault by penetration, and rape. A key feature of such acts is that the sexual activity takes place without the consent of the victim. Consent can only be given if an individual has the freedom and capacity to choose to participate in a sexual act.</w:t>
      </w:r>
    </w:p>
    <w:p w14:paraId="76E860DD" w14:textId="77777777" w:rsidR="0042133C" w:rsidRPr="00104D44" w:rsidRDefault="0042133C" w:rsidP="0042133C">
      <w:pPr>
        <w:widowControl w:val="0"/>
        <w:numPr>
          <w:ilvl w:val="1"/>
          <w:numId w:val="11"/>
        </w:numPr>
        <w:tabs>
          <w:tab w:val="left" w:pos="556"/>
        </w:tabs>
        <w:autoSpaceDE w:val="0"/>
        <w:autoSpaceDN w:val="0"/>
        <w:ind w:left="555" w:hanging="454"/>
        <w:rPr>
          <w:rFonts w:ascii="Calibri" w:eastAsia="Calibri" w:hAnsi="Calibri" w:cs="Calibri"/>
          <w:sz w:val="22"/>
          <w:szCs w:val="22"/>
          <w:lang w:eastAsia="en-US" w:bidi="en-US"/>
        </w:rPr>
      </w:pPr>
      <w:r w:rsidRPr="00104D44">
        <w:rPr>
          <w:rFonts w:ascii="Calibri" w:eastAsia="Calibri" w:hAnsi="Calibri" w:cs="Calibri"/>
          <w:b/>
          <w:bCs/>
          <w:sz w:val="22"/>
          <w:szCs w:val="22"/>
          <w:lang w:eastAsia="en-US" w:bidi="en-US"/>
        </w:rPr>
        <w:t>Sexual harassment</w:t>
      </w:r>
      <w:r w:rsidRPr="00104D44">
        <w:rPr>
          <w:rFonts w:ascii="Calibri" w:eastAsia="Calibri" w:hAnsi="Calibri" w:cs="Calibri"/>
          <w:sz w:val="22"/>
          <w:szCs w:val="22"/>
          <w:lang w:eastAsia="en-US" w:bidi="en-US"/>
        </w:rPr>
        <w:t xml:space="preserve"> refers to ‘unwanted conduct of a sexual nature’ and can occur online and offline. Sexual harassment can take a wide variety of forms:</w:t>
      </w:r>
    </w:p>
    <w:p w14:paraId="4BD8FA11" w14:textId="77777777" w:rsidR="0042133C" w:rsidRPr="00104D44" w:rsidRDefault="0042133C" w:rsidP="0042133C">
      <w:pPr>
        <w:widowControl w:val="0"/>
        <w:numPr>
          <w:ilvl w:val="2"/>
          <w:numId w:val="49"/>
        </w:numPr>
        <w:tabs>
          <w:tab w:val="left" w:pos="1142"/>
          <w:tab w:val="left" w:pos="1143"/>
        </w:tabs>
        <w:autoSpaceDE w:val="0"/>
        <w:autoSpaceDN w:val="0"/>
        <w:ind w:right="1056"/>
        <w:rPr>
          <w:rFonts w:ascii="Calibri" w:eastAsia="Calibri" w:hAnsi="Calibri" w:cs="Calibri"/>
          <w:sz w:val="22"/>
          <w:szCs w:val="22"/>
          <w:lang w:eastAsia="en-US" w:bidi="en-US"/>
        </w:rPr>
      </w:pPr>
      <w:r w:rsidRPr="00104D44">
        <w:rPr>
          <w:rFonts w:ascii="Calibri" w:eastAsia="Calibri" w:hAnsi="Calibri" w:cs="Calibri"/>
          <w:b/>
          <w:bCs/>
          <w:sz w:val="22"/>
          <w:szCs w:val="22"/>
          <w:lang w:eastAsia="en-US" w:bidi="en-US"/>
        </w:rPr>
        <w:t>Sexual comments:</w:t>
      </w:r>
      <w:r w:rsidRPr="00104D44">
        <w:rPr>
          <w:rFonts w:ascii="Calibri" w:eastAsia="Calibri" w:hAnsi="Calibri" w:cs="Calibri"/>
          <w:sz w:val="22"/>
          <w:szCs w:val="22"/>
          <w:lang w:eastAsia="en-US" w:bidi="en-US"/>
        </w:rPr>
        <w:t xml:space="preserve"> e.g. making lewd comments or sexualized remarks about a person’s clothes or appearance, using sexualised names etc</w:t>
      </w:r>
    </w:p>
    <w:p w14:paraId="5DFE3AB6" w14:textId="77777777" w:rsidR="0042133C" w:rsidRPr="00104D44" w:rsidRDefault="0042133C" w:rsidP="0042133C">
      <w:pPr>
        <w:widowControl w:val="0"/>
        <w:numPr>
          <w:ilvl w:val="2"/>
          <w:numId w:val="49"/>
        </w:numPr>
        <w:tabs>
          <w:tab w:val="left" w:pos="1142"/>
          <w:tab w:val="left" w:pos="1143"/>
        </w:tabs>
        <w:autoSpaceDE w:val="0"/>
        <w:autoSpaceDN w:val="0"/>
        <w:ind w:right="732"/>
        <w:rPr>
          <w:rFonts w:ascii="Calibri" w:eastAsia="Calibri" w:hAnsi="Calibri" w:cs="Calibri"/>
          <w:sz w:val="22"/>
          <w:szCs w:val="22"/>
          <w:lang w:eastAsia="en-US" w:bidi="en-US"/>
        </w:rPr>
      </w:pPr>
      <w:r w:rsidRPr="00104D44">
        <w:rPr>
          <w:rFonts w:ascii="Calibri" w:eastAsia="Calibri" w:hAnsi="Calibri" w:cs="Calibri"/>
          <w:b/>
          <w:bCs/>
          <w:sz w:val="22"/>
          <w:szCs w:val="22"/>
          <w:lang w:eastAsia="en-US" w:bidi="en-US"/>
        </w:rPr>
        <w:t>Physical behaviour:</w:t>
      </w:r>
      <w:r w:rsidRPr="00104D44">
        <w:rPr>
          <w:rFonts w:ascii="Calibri" w:eastAsia="Calibri" w:hAnsi="Calibri" w:cs="Calibri"/>
          <w:sz w:val="22"/>
          <w:szCs w:val="22"/>
          <w:lang w:eastAsia="en-US" w:bidi="en-US"/>
        </w:rPr>
        <w:t xml:space="preserve"> e.g. deliberately brushing against someone, interfering with clothing (flicking bra straps, lifting skirts etc), displaying pictures, drawings or photos of a sexual nature</w:t>
      </w:r>
    </w:p>
    <w:p w14:paraId="7D1F3E77" w14:textId="77777777" w:rsidR="0042133C" w:rsidRPr="00104D44" w:rsidRDefault="0042133C" w:rsidP="0042133C">
      <w:pPr>
        <w:widowControl w:val="0"/>
        <w:numPr>
          <w:ilvl w:val="2"/>
          <w:numId w:val="49"/>
        </w:numPr>
        <w:tabs>
          <w:tab w:val="left" w:pos="1142"/>
          <w:tab w:val="left" w:pos="1143"/>
        </w:tabs>
        <w:autoSpaceDE w:val="0"/>
        <w:autoSpaceDN w:val="0"/>
        <w:ind w:right="200"/>
        <w:rPr>
          <w:rFonts w:ascii="Calibri" w:eastAsia="Calibri" w:hAnsi="Calibri" w:cs="Calibri"/>
          <w:sz w:val="22"/>
          <w:szCs w:val="22"/>
          <w:lang w:eastAsia="en-US" w:bidi="en-US"/>
        </w:rPr>
      </w:pPr>
      <w:r w:rsidRPr="00104D44">
        <w:rPr>
          <w:rFonts w:ascii="Calibri" w:eastAsia="Calibri" w:hAnsi="Calibri" w:cs="Calibri"/>
          <w:b/>
          <w:bCs/>
          <w:sz w:val="22"/>
          <w:szCs w:val="22"/>
          <w:lang w:eastAsia="en-US" w:bidi="en-US"/>
        </w:rPr>
        <w:t>Upskirting:</w:t>
      </w:r>
      <w:r w:rsidRPr="00104D44">
        <w:rPr>
          <w:rFonts w:ascii="Calibri" w:eastAsia="Calibri" w:hAnsi="Calibri" w:cs="Calibri"/>
          <w:sz w:val="22"/>
          <w:szCs w:val="22"/>
          <w:lang w:eastAsia="en-US" w:bidi="en-US"/>
        </w:rPr>
        <w:t xml:space="preserve"> </w:t>
      </w:r>
      <w:r w:rsidRPr="00104D44">
        <w:rPr>
          <w:rFonts w:ascii="Calibri" w:eastAsia="Calibri" w:hAnsi="Calibri" w:cs="Calibri"/>
          <w:i/>
          <w:sz w:val="22"/>
          <w:szCs w:val="22"/>
          <w:lang w:eastAsia="en-US" w:bidi="en-US"/>
        </w:rPr>
        <w:t>(typically involves taking a picture under a person’s clothing (not necessarily a skirt) without their permission and or knowledge with the intention of viewing their genitals or buttocks (with or without underwear) to obtain sexual gratification, or to cause humiliation or distress is now a criminal offence. Anyone of any gender can be a victim).</w:t>
      </w:r>
    </w:p>
    <w:p w14:paraId="77417474" w14:textId="273D4E52" w:rsidR="00F81C98" w:rsidRDefault="0042133C" w:rsidP="00F50294">
      <w:pPr>
        <w:widowControl w:val="0"/>
        <w:numPr>
          <w:ilvl w:val="2"/>
          <w:numId w:val="49"/>
        </w:numPr>
        <w:tabs>
          <w:tab w:val="left" w:pos="1142"/>
          <w:tab w:val="left" w:pos="1143"/>
        </w:tabs>
        <w:autoSpaceDE w:val="0"/>
        <w:autoSpaceDN w:val="0"/>
        <w:ind w:right="732"/>
        <w:rPr>
          <w:rFonts w:ascii="Calibri" w:eastAsia="Calibri" w:hAnsi="Calibri" w:cs="Calibri"/>
          <w:sz w:val="22"/>
          <w:szCs w:val="22"/>
          <w:lang w:eastAsia="en-US" w:bidi="en-US"/>
        </w:rPr>
      </w:pPr>
      <w:r w:rsidRPr="00104D44">
        <w:rPr>
          <w:rFonts w:ascii="Calibri" w:eastAsia="Calibri" w:hAnsi="Calibri" w:cs="Calibri"/>
          <w:b/>
          <w:bCs/>
          <w:sz w:val="22"/>
          <w:szCs w:val="22"/>
          <w:lang w:eastAsia="en-US" w:bidi="en-US"/>
        </w:rPr>
        <w:t>Online harassment:</w:t>
      </w:r>
      <w:r w:rsidRPr="00104D44">
        <w:rPr>
          <w:rFonts w:ascii="Calibri" w:eastAsia="Calibri" w:hAnsi="Calibri" w:cs="Calibri"/>
          <w:sz w:val="22"/>
          <w:szCs w:val="22"/>
          <w:lang w:eastAsia="en-US" w:bidi="en-US"/>
        </w:rPr>
        <w:t xml:space="preserve"> online sexual harassment. This may be standalone, or part of a wider pattern of sexual harassment and/or sexual violence such as:</w:t>
      </w:r>
      <w:r w:rsidR="00F50294">
        <w:rPr>
          <w:rFonts w:ascii="Calibri" w:eastAsia="Calibri" w:hAnsi="Calibri" w:cs="Calibri"/>
          <w:sz w:val="22"/>
          <w:szCs w:val="22"/>
          <w:lang w:eastAsia="en-US" w:bidi="en-US"/>
        </w:rPr>
        <w:t xml:space="preserve"> </w:t>
      </w:r>
    </w:p>
    <w:p w14:paraId="7F64F053" w14:textId="57BEF256" w:rsidR="00F81C98" w:rsidRPr="00104D44" w:rsidRDefault="00F81C98" w:rsidP="00F81C98">
      <w:pPr>
        <w:widowControl w:val="0"/>
        <w:numPr>
          <w:ilvl w:val="3"/>
          <w:numId w:val="49"/>
        </w:numPr>
        <w:tabs>
          <w:tab w:val="left" w:pos="1995"/>
          <w:tab w:val="left" w:pos="1996"/>
        </w:tabs>
        <w:autoSpaceDE w:val="0"/>
        <w:autoSpaceDN w:val="0"/>
        <w:rPr>
          <w:rFonts w:ascii="Calibri" w:eastAsia="Calibri" w:hAnsi="Calibri" w:cs="Calibri"/>
          <w:sz w:val="22"/>
          <w:szCs w:val="22"/>
          <w:lang w:eastAsia="en-US" w:bidi="en-US"/>
        </w:rPr>
      </w:pPr>
      <w:r w:rsidRPr="00F50294">
        <w:rPr>
          <w:rFonts w:ascii="Calibri" w:eastAsia="Calibri" w:hAnsi="Calibri" w:cs="Calibri"/>
          <w:sz w:val="22"/>
          <w:szCs w:val="22"/>
          <w:lang w:eastAsia="en-US" w:bidi="en-US"/>
        </w:rPr>
        <w:t xml:space="preserve">consensual </w:t>
      </w:r>
      <w:r w:rsidRPr="00104D44">
        <w:rPr>
          <w:rFonts w:ascii="Calibri" w:eastAsia="Calibri" w:hAnsi="Calibri" w:cs="Calibri"/>
          <w:sz w:val="22"/>
          <w:szCs w:val="22"/>
          <w:lang w:eastAsia="en-US" w:bidi="en-US"/>
        </w:rPr>
        <w:t>and non-consensual sharing of nudes and semi-nudes images and/or videos.</w:t>
      </w:r>
    </w:p>
    <w:p w14:paraId="5E649E2E" w14:textId="77777777" w:rsidR="00F81C98" w:rsidRPr="00104D44" w:rsidRDefault="00F81C98" w:rsidP="00F81C98">
      <w:pPr>
        <w:widowControl w:val="0"/>
        <w:numPr>
          <w:ilvl w:val="3"/>
          <w:numId w:val="49"/>
        </w:numPr>
        <w:tabs>
          <w:tab w:val="left" w:pos="1995"/>
          <w:tab w:val="left" w:pos="1996"/>
        </w:tabs>
        <w:autoSpaceDE w:val="0"/>
        <w:autoSpaceDN w:val="0"/>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sharing of unwanted explicit content;</w:t>
      </w:r>
    </w:p>
    <w:p w14:paraId="5515387B" w14:textId="77777777" w:rsidR="00F81C98" w:rsidRPr="00104D44" w:rsidRDefault="00F81C98" w:rsidP="00F81C98">
      <w:pPr>
        <w:widowControl w:val="0"/>
        <w:numPr>
          <w:ilvl w:val="3"/>
          <w:numId w:val="49"/>
        </w:numPr>
        <w:tabs>
          <w:tab w:val="left" w:pos="1995"/>
          <w:tab w:val="left" w:pos="1996"/>
        </w:tabs>
        <w:autoSpaceDE w:val="0"/>
        <w:autoSpaceDN w:val="0"/>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upskirting</w:t>
      </w:r>
    </w:p>
    <w:p w14:paraId="2A24A47F" w14:textId="77777777" w:rsidR="00F81C98" w:rsidRPr="00104D44" w:rsidRDefault="00F81C98" w:rsidP="00F81C98">
      <w:pPr>
        <w:widowControl w:val="0"/>
        <w:numPr>
          <w:ilvl w:val="3"/>
          <w:numId w:val="49"/>
        </w:numPr>
        <w:tabs>
          <w:tab w:val="left" w:pos="1995"/>
          <w:tab w:val="left" w:pos="1996"/>
        </w:tabs>
        <w:autoSpaceDE w:val="0"/>
        <w:autoSpaceDN w:val="0"/>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sexualised online bullying</w:t>
      </w:r>
    </w:p>
    <w:p w14:paraId="5AC75F7F" w14:textId="77777777" w:rsidR="00F81C98" w:rsidRPr="00104D44" w:rsidRDefault="00F81C98" w:rsidP="00F81C98">
      <w:pPr>
        <w:widowControl w:val="0"/>
        <w:numPr>
          <w:ilvl w:val="3"/>
          <w:numId w:val="49"/>
        </w:numPr>
        <w:tabs>
          <w:tab w:val="left" w:pos="1995"/>
          <w:tab w:val="left" w:pos="1996"/>
        </w:tabs>
        <w:autoSpaceDE w:val="0"/>
        <w:autoSpaceDN w:val="0"/>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unwanted sexual comments and messages, including, on social media</w:t>
      </w:r>
    </w:p>
    <w:p w14:paraId="2DA7704B" w14:textId="77777777" w:rsidR="00F81C98" w:rsidRPr="00104D44" w:rsidRDefault="00F81C98" w:rsidP="00F81C98">
      <w:pPr>
        <w:widowControl w:val="0"/>
        <w:numPr>
          <w:ilvl w:val="3"/>
          <w:numId w:val="49"/>
        </w:numPr>
        <w:tabs>
          <w:tab w:val="left" w:pos="1995"/>
          <w:tab w:val="left" w:pos="1996"/>
        </w:tabs>
        <w:autoSpaceDE w:val="0"/>
        <w:autoSpaceDN w:val="0"/>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sexual exploitation, coercion and threats</w:t>
      </w:r>
    </w:p>
    <w:p w14:paraId="7333A561" w14:textId="77777777" w:rsidR="00F81C98" w:rsidRDefault="00F81C98" w:rsidP="002332DF">
      <w:pPr>
        <w:widowControl w:val="0"/>
        <w:tabs>
          <w:tab w:val="left" w:pos="556"/>
        </w:tabs>
        <w:autoSpaceDE w:val="0"/>
        <w:autoSpaceDN w:val="0"/>
        <w:ind w:left="720"/>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On a case-by-case basis the school will liaise with Children’s Services and the Police as well as specialist services as part of the immediate response to child-on-child sexual harassment and the ongoing support for all the children involved.</w:t>
      </w:r>
    </w:p>
    <w:p w14:paraId="657B0721" w14:textId="51F00EFB" w:rsidR="00F50294" w:rsidRPr="00F81C98" w:rsidRDefault="00F50294" w:rsidP="00F81C98">
      <w:pPr>
        <w:widowControl w:val="0"/>
        <w:numPr>
          <w:ilvl w:val="1"/>
          <w:numId w:val="11"/>
        </w:numPr>
        <w:tabs>
          <w:tab w:val="left" w:pos="556"/>
        </w:tabs>
        <w:autoSpaceDE w:val="0"/>
        <w:autoSpaceDN w:val="0"/>
        <w:ind w:left="555" w:hanging="454"/>
        <w:rPr>
          <w:rFonts w:ascii="Calibri" w:eastAsia="Calibri" w:hAnsi="Calibri" w:cs="Calibri"/>
          <w:sz w:val="22"/>
          <w:szCs w:val="22"/>
          <w:lang w:eastAsia="en-US" w:bidi="en-US"/>
        </w:rPr>
      </w:pPr>
      <w:bookmarkStart w:id="276" w:name="_Hlk144474050"/>
      <w:bookmarkStart w:id="277" w:name="_Hlk144473043"/>
      <w:r w:rsidRPr="00F81C98">
        <w:rPr>
          <w:rFonts w:ascii="Calibri" w:eastAsia="Calibri" w:hAnsi="Calibri" w:cs="Calibri"/>
          <w:b/>
          <w:bCs/>
          <w:sz w:val="22"/>
          <w:szCs w:val="22"/>
          <w:lang w:eastAsia="en-US" w:bidi="en-US"/>
        </w:rPr>
        <w:t xml:space="preserve">Harmful Sexual Behaviours: </w:t>
      </w:r>
      <w:r w:rsidRPr="00F81C98">
        <w:rPr>
          <w:rFonts w:ascii="Calibri" w:hAnsi="Calibri" w:cs="Calibri"/>
          <w:sz w:val="22"/>
          <w:szCs w:val="22"/>
        </w:rPr>
        <w:t xml:space="preserve">is an umbrella term that includes sexual violence and sexual harassment. The school recognises that problematic, abusive and violent sexual behaviours are inappropriate and may cause developmental damage. Harmful sexual behaviour can occur online and offline (both physical and verbal) and the school recognises the gendered nature such behaviour can take. Harmful sexual behaviour, like all child on child abuse, is never acceptable and will be taken seriously. Sexual violence and sexual harassment can occur between two children of any age and sex. It can also occur through a group of children sexually assaulting or sexually harassing a single child or group of children. </w:t>
      </w:r>
    </w:p>
    <w:p w14:paraId="3BCD5E2C" w14:textId="77777777" w:rsidR="00F50294" w:rsidRDefault="00F50294" w:rsidP="00F50294">
      <w:pPr>
        <w:pStyle w:val="NormalWeb"/>
        <w:ind w:left="720"/>
        <w:rPr>
          <w:rFonts w:ascii="Calibri" w:hAnsi="Calibri" w:cs="Calibri"/>
          <w:sz w:val="22"/>
          <w:szCs w:val="22"/>
        </w:rPr>
      </w:pPr>
      <w:r>
        <w:rPr>
          <w:rFonts w:ascii="Calibri" w:hAnsi="Calibri" w:cs="Calibri"/>
          <w:sz w:val="22"/>
          <w:szCs w:val="22"/>
        </w:rPr>
        <w:t xml:space="preserve">Children who are victims of sexual violence and sexual harassment are likely to find the experience stressful and distressing. This will, in all likelihood, adversely affect their educational attainment. Sexual violence and sexual harassment exist on a continuum and may overlap , they can occur online and offline(both physical and verbal) and are never acceptable. The school will respond to allegations seriously and all victims will be offered appropriate support. </w:t>
      </w:r>
    </w:p>
    <w:p w14:paraId="50A28803" w14:textId="77777777" w:rsidR="00F50294" w:rsidRPr="00F50294" w:rsidRDefault="00F50294" w:rsidP="00F50294">
      <w:pPr>
        <w:widowControl w:val="0"/>
        <w:numPr>
          <w:ilvl w:val="1"/>
          <w:numId w:val="11"/>
        </w:numPr>
        <w:tabs>
          <w:tab w:val="left" w:pos="556"/>
        </w:tabs>
        <w:autoSpaceDE w:val="0"/>
        <w:autoSpaceDN w:val="0"/>
        <w:spacing w:before="139"/>
        <w:rPr>
          <w:rFonts w:ascii="Calibri" w:eastAsia="Calibri" w:hAnsi="Calibri" w:cs="Calibri"/>
          <w:sz w:val="22"/>
          <w:szCs w:val="22"/>
          <w:lang w:eastAsia="en-US" w:bidi="en-US"/>
        </w:rPr>
      </w:pPr>
      <w:bookmarkStart w:id="278" w:name="_Hlk144474201"/>
      <w:bookmarkEnd w:id="276"/>
      <w:r w:rsidRPr="00104D44">
        <w:rPr>
          <w:rFonts w:ascii="Calibri" w:eastAsia="Calibri" w:hAnsi="Calibri" w:cs="Calibri"/>
          <w:sz w:val="22"/>
          <w:szCs w:val="22"/>
          <w:lang w:eastAsia="en-US" w:bidi="en-US"/>
        </w:rPr>
        <w:t xml:space="preserve">Children’s sexual behaviour exists on a wide continuum, ranging from normal and developmentally expected to inappropriate, problematic, abusive and violent. </w:t>
      </w:r>
      <w:r>
        <w:rPr>
          <w:rFonts w:ascii="Calibri" w:eastAsia="Calibri" w:hAnsi="Calibri" w:cs="Calibri"/>
          <w:sz w:val="22"/>
          <w:szCs w:val="22"/>
          <w:lang w:eastAsia="en-US" w:bidi="en-US"/>
        </w:rPr>
        <w:t xml:space="preserve">The school further </w:t>
      </w:r>
      <w:r w:rsidRPr="00104D44">
        <w:rPr>
          <w:rFonts w:ascii="Calibri" w:eastAsia="Calibri" w:hAnsi="Calibri" w:cs="Calibri"/>
          <w:sz w:val="22"/>
          <w:szCs w:val="22"/>
          <w:lang w:eastAsia="en-US" w:bidi="en-US"/>
        </w:rPr>
        <w:t>recognises that Harmful Sexual Behaviours can, in some cases, progress on a continuum. It is therefore important for all staff to address inappropriate behaviours to help prevent problematic, abusive and/or violent behaviour in the future. Children displaying harmful sexual behaviours have often experienced their own abuse and trauma.</w:t>
      </w:r>
    </w:p>
    <w:p w14:paraId="0648C69E" w14:textId="77777777" w:rsidR="00F50294" w:rsidRDefault="00F50294" w:rsidP="00F50294">
      <w:pPr>
        <w:pStyle w:val="NormalWeb"/>
        <w:ind w:left="720"/>
      </w:pPr>
      <w:r>
        <w:rPr>
          <w:rFonts w:ascii="Calibri" w:hAnsi="Calibri" w:cs="Calibri"/>
          <w:sz w:val="22"/>
          <w:szCs w:val="22"/>
        </w:rPr>
        <w:t xml:space="preserve">The school is aware of the importance of: </w:t>
      </w:r>
    </w:p>
    <w:p w14:paraId="30F8419D" w14:textId="77777777" w:rsidR="00F50294" w:rsidRDefault="00F50294" w:rsidP="00F50294">
      <w:pPr>
        <w:pStyle w:val="NormalWeb"/>
        <w:numPr>
          <w:ilvl w:val="1"/>
          <w:numId w:val="84"/>
        </w:numPr>
        <w:rPr>
          <w:rFonts w:ascii="ArialMT" w:hAnsi="ArialMT"/>
          <w:sz w:val="22"/>
          <w:szCs w:val="22"/>
        </w:rPr>
      </w:pPr>
      <w:r>
        <w:rPr>
          <w:rFonts w:ascii="Calibri" w:hAnsi="Calibri" w:cs="Calibri"/>
          <w:sz w:val="22"/>
          <w:szCs w:val="22"/>
        </w:rPr>
        <w:t xml:space="preserve">making it clear to pupils that sexual violence and sexual harassment is not acceptable, will never be tolerated and is not an inevitable part of growing up; </w:t>
      </w:r>
    </w:p>
    <w:p w14:paraId="3EF9EFF0" w14:textId="77777777" w:rsidR="00F50294" w:rsidRDefault="00F50294" w:rsidP="00F50294">
      <w:pPr>
        <w:pStyle w:val="NormalWeb"/>
        <w:numPr>
          <w:ilvl w:val="1"/>
          <w:numId w:val="84"/>
        </w:numPr>
        <w:rPr>
          <w:rFonts w:ascii="ArialMT" w:hAnsi="ArialMT"/>
          <w:sz w:val="22"/>
          <w:szCs w:val="22"/>
        </w:rPr>
      </w:pPr>
      <w:r>
        <w:rPr>
          <w:rFonts w:ascii="Calibri" w:hAnsi="Calibri" w:cs="Calibri"/>
          <w:sz w:val="22"/>
          <w:szCs w:val="22"/>
        </w:rPr>
        <w:t xml:space="preserve">not tolerating or dismissing sexual violence or sexual harassment as "banter", "part of growing up", "just having a laugh" or "boys being boys"; and </w:t>
      </w:r>
    </w:p>
    <w:p w14:paraId="1576A41B" w14:textId="77777777" w:rsidR="00F50294" w:rsidRDefault="00F50294" w:rsidP="00F50294">
      <w:pPr>
        <w:pStyle w:val="NormalWeb"/>
        <w:numPr>
          <w:ilvl w:val="1"/>
          <w:numId w:val="84"/>
        </w:numPr>
        <w:rPr>
          <w:rFonts w:ascii="ArialMT" w:hAnsi="ArialMT"/>
          <w:sz w:val="22"/>
          <w:szCs w:val="22"/>
        </w:rPr>
      </w:pPr>
      <w:r>
        <w:rPr>
          <w:rFonts w:ascii="Calibri" w:hAnsi="Calibri" w:cs="Calibri"/>
          <w:sz w:val="22"/>
          <w:szCs w:val="22"/>
        </w:rPr>
        <w:t xml:space="preserve">challenging behaviours (which are potentially criminal in nature), such as grabbing bottoms, breasts and genitalia, flicking bras and lifting up skirts. Dismissing or tolerating such behaviours risks normalising them. </w:t>
      </w:r>
    </w:p>
    <w:p w14:paraId="03825217" w14:textId="77777777" w:rsidR="00F50294" w:rsidRDefault="00F50294" w:rsidP="00F50294">
      <w:pPr>
        <w:pStyle w:val="NormalWeb"/>
        <w:ind w:left="1440"/>
        <w:rPr>
          <w:rFonts w:ascii="ArialMT" w:hAnsi="ArialMT"/>
          <w:sz w:val="22"/>
          <w:szCs w:val="22"/>
        </w:rPr>
      </w:pPr>
      <w:r>
        <w:rPr>
          <w:rFonts w:ascii="Calibri" w:hAnsi="Calibri" w:cs="Calibri"/>
          <w:sz w:val="22"/>
          <w:szCs w:val="22"/>
        </w:rPr>
        <w:lastRenderedPageBreak/>
        <w:t xml:space="preserve">References to </w:t>
      </w:r>
      <w:r>
        <w:rPr>
          <w:rFonts w:ascii="Calibri" w:hAnsi="Calibri" w:cs="Calibri"/>
          <w:b/>
          <w:bCs/>
          <w:sz w:val="22"/>
          <w:szCs w:val="22"/>
        </w:rPr>
        <w:t xml:space="preserve">sexual violence </w:t>
      </w:r>
      <w:r>
        <w:rPr>
          <w:rFonts w:ascii="Calibri" w:hAnsi="Calibri" w:cs="Calibri"/>
          <w:sz w:val="22"/>
          <w:szCs w:val="22"/>
        </w:rPr>
        <w:t xml:space="preserve">are references to sexual offences under the Sexual Offences Act 2003, specifically rape, assault by penetration and sexual assault. </w:t>
      </w:r>
    </w:p>
    <w:p w14:paraId="3993EB43" w14:textId="77777777" w:rsidR="00F50294" w:rsidRPr="00F50294" w:rsidRDefault="00F50294" w:rsidP="00F50294">
      <w:pPr>
        <w:pStyle w:val="NormalWeb"/>
        <w:ind w:left="1440"/>
        <w:rPr>
          <w:rFonts w:ascii="ArialMT" w:hAnsi="ArialMT"/>
          <w:sz w:val="22"/>
          <w:szCs w:val="22"/>
        </w:rPr>
      </w:pPr>
      <w:r>
        <w:rPr>
          <w:rFonts w:ascii="Calibri" w:hAnsi="Calibri" w:cs="Calibri"/>
          <w:sz w:val="22"/>
          <w:szCs w:val="22"/>
        </w:rPr>
        <w:t xml:space="preserve">References to </w:t>
      </w:r>
      <w:r>
        <w:rPr>
          <w:rFonts w:ascii="Calibri" w:hAnsi="Calibri" w:cs="Calibri"/>
          <w:b/>
          <w:bCs/>
          <w:sz w:val="22"/>
          <w:szCs w:val="22"/>
        </w:rPr>
        <w:t xml:space="preserve">sexual harassment </w:t>
      </w:r>
      <w:r>
        <w:rPr>
          <w:rFonts w:ascii="Calibri" w:hAnsi="Calibri" w:cs="Calibri"/>
          <w:sz w:val="22"/>
          <w:szCs w:val="22"/>
        </w:rPr>
        <w:t xml:space="preserve">mean "unwanted conduct of a sexual nature" that can occur online and offline. In the context of child on child sexual harassment, it is likely to: violate a child's dignity; and / or make them feel intimidated, degraded or humiliated; and / or create a hostile, offensive or sexualised environment. </w:t>
      </w:r>
    </w:p>
    <w:p w14:paraId="7AB537F0" w14:textId="77777777" w:rsidR="00F50294" w:rsidRDefault="00F50294" w:rsidP="00F50294">
      <w:pPr>
        <w:widowControl w:val="0"/>
        <w:numPr>
          <w:ilvl w:val="1"/>
          <w:numId w:val="11"/>
        </w:numPr>
        <w:tabs>
          <w:tab w:val="left" w:pos="556"/>
        </w:tabs>
        <w:autoSpaceDE w:val="0"/>
        <w:autoSpaceDN w:val="0"/>
        <w:rPr>
          <w:rFonts w:ascii="Calibri" w:eastAsia="Calibri" w:hAnsi="Calibri" w:cs="Calibri"/>
          <w:sz w:val="22"/>
          <w:szCs w:val="22"/>
          <w:lang w:eastAsia="en-US" w:bidi="en-US"/>
        </w:rPr>
      </w:pPr>
      <w:bookmarkStart w:id="279" w:name="_Hlk144474217"/>
      <w:bookmarkEnd w:id="278"/>
      <w:r w:rsidRPr="00104D44">
        <w:rPr>
          <w:rFonts w:ascii="Calibri" w:eastAsia="Calibri" w:hAnsi="Calibri" w:cs="Calibri"/>
          <w:sz w:val="22"/>
          <w:szCs w:val="22"/>
          <w:lang w:eastAsia="en-US" w:bidi="en-US"/>
        </w:rPr>
        <w:t>The school takes seriously its duty to respond appropriately to all reports and concerns about children’s sexual behaviours both online and offline, in and outside of the school, including reports of sexual violence and/or sexual harassment. The DSL has completed relevant training in responding to and managing harmful sexual behaviours and will draw upon appropriate resources such as the AIM Checklists and Assessment Tools. The DSL will liaise where appropriate with Children’s Services, the Police and other specialist services.</w:t>
      </w:r>
    </w:p>
    <w:p w14:paraId="152FE0C9" w14:textId="77777777" w:rsidR="00F50294" w:rsidRPr="00F50294" w:rsidRDefault="00F50294" w:rsidP="00F50294">
      <w:pPr>
        <w:pStyle w:val="NormalWeb"/>
        <w:ind w:left="555"/>
      </w:pPr>
      <w:r>
        <w:rPr>
          <w:rFonts w:ascii="Calibri" w:hAnsi="Calibri" w:cs="Calibri"/>
          <w:sz w:val="22"/>
          <w:szCs w:val="22"/>
        </w:rPr>
        <w:t xml:space="preserve">KCSIE 2022 Part 5 and the DfE </w:t>
      </w:r>
      <w:hyperlink r:id="rId22" w:history="1">
        <w:r w:rsidRPr="00F50294">
          <w:rPr>
            <w:rStyle w:val="Hyperlink"/>
            <w:rFonts w:ascii="Calibri" w:hAnsi="Calibri" w:cs="Calibri"/>
            <w:sz w:val="22"/>
            <w:szCs w:val="22"/>
          </w:rPr>
          <w:t>guidance Sexual violence and sexual harassment between children in schools and colleges (September 2023)</w:t>
        </w:r>
      </w:hyperlink>
      <w:r>
        <w:rPr>
          <w:rFonts w:ascii="Calibri" w:hAnsi="Calibri" w:cs="Calibri"/>
          <w:color w:val="0260BF"/>
          <w:sz w:val="22"/>
          <w:szCs w:val="22"/>
        </w:rPr>
        <w:t xml:space="preserve"> </w:t>
      </w:r>
      <w:r>
        <w:rPr>
          <w:rFonts w:ascii="Calibri" w:hAnsi="Calibri" w:cs="Calibri"/>
          <w:sz w:val="22"/>
          <w:szCs w:val="22"/>
        </w:rPr>
        <w:t>provides further detailed advice.</w:t>
      </w:r>
    </w:p>
    <w:p w14:paraId="072A2823" w14:textId="43F30751" w:rsidR="007E2B53" w:rsidRPr="00104D44" w:rsidRDefault="007E2B53" w:rsidP="00104D44">
      <w:pPr>
        <w:pStyle w:val="Heading1"/>
        <w:numPr>
          <w:ilvl w:val="0"/>
          <w:numId w:val="11"/>
        </w:numPr>
        <w:tabs>
          <w:tab w:val="left" w:pos="556"/>
        </w:tabs>
        <w:spacing w:before="0"/>
        <w:ind w:left="556" w:hanging="454"/>
        <w:rPr>
          <w:rFonts w:ascii="Calibri" w:hAnsi="Calibri"/>
        </w:rPr>
      </w:pPr>
      <w:bookmarkStart w:id="280" w:name="_Toc78549010"/>
      <w:bookmarkStart w:id="281" w:name="_Toc81211401"/>
      <w:bookmarkStart w:id="282" w:name="_Toc113231046"/>
      <w:bookmarkEnd w:id="277"/>
      <w:bookmarkEnd w:id="279"/>
      <w:r w:rsidRPr="00F20612">
        <w:rPr>
          <w:rFonts w:ascii="Calibri" w:hAnsi="Calibri"/>
        </w:rPr>
        <w:t xml:space="preserve">Online </w:t>
      </w:r>
      <w:bookmarkEnd w:id="280"/>
      <w:r w:rsidR="00DD525B" w:rsidRPr="00F20612">
        <w:rPr>
          <w:rFonts w:ascii="Calibri" w:hAnsi="Calibri"/>
        </w:rPr>
        <w:t>Safety</w:t>
      </w:r>
      <w:bookmarkEnd w:id="281"/>
      <w:bookmarkEnd w:id="282"/>
    </w:p>
    <w:p w14:paraId="374D4DCB" w14:textId="77777777" w:rsidR="00577EE1" w:rsidRPr="00577EE1" w:rsidRDefault="00577EE1" w:rsidP="00577EE1">
      <w:pPr>
        <w:widowControl w:val="0"/>
        <w:numPr>
          <w:ilvl w:val="1"/>
          <w:numId w:val="11"/>
        </w:numPr>
        <w:tabs>
          <w:tab w:val="left" w:pos="556"/>
        </w:tabs>
        <w:autoSpaceDE w:val="0"/>
        <w:autoSpaceDN w:val="0"/>
        <w:rPr>
          <w:rFonts w:ascii="Calibri" w:eastAsia="Calibri" w:hAnsi="Calibri" w:cs="Calibri"/>
          <w:sz w:val="22"/>
          <w:szCs w:val="22"/>
          <w:lang w:eastAsia="en-US" w:bidi="en-US"/>
        </w:rPr>
      </w:pPr>
      <w:bookmarkStart w:id="283" w:name="_Toc113231049"/>
      <w:r w:rsidRPr="00577EE1">
        <w:rPr>
          <w:rFonts w:ascii="Calibri" w:eastAsia="Calibri" w:hAnsi="Calibri" w:cs="Calibri"/>
          <w:sz w:val="22"/>
          <w:szCs w:val="22"/>
          <w:lang w:eastAsia="en-US" w:bidi="en-US"/>
        </w:rPr>
        <w:t>Children should have the right to explore the digital environment but also the right to be safe when on it. However, the use of technology has become a significant component of many safeguarding issues. Examples of which include child sexual exploitation; child criminal exploitation; radicalisation; sexual predation/grooming; and forms of child-on-child abuse, such as cyberbullying and nudes and semi-nudes.</w:t>
      </w:r>
    </w:p>
    <w:p w14:paraId="2BAE26C2" w14:textId="77777777" w:rsidR="00577EE1" w:rsidRPr="00577EE1" w:rsidRDefault="00577EE1" w:rsidP="00577EE1">
      <w:pPr>
        <w:widowControl w:val="0"/>
        <w:numPr>
          <w:ilvl w:val="1"/>
          <w:numId w:val="11"/>
        </w:numPr>
        <w:tabs>
          <w:tab w:val="left" w:pos="556"/>
        </w:tabs>
        <w:autoSpaceDE w:val="0"/>
        <w:autoSpaceDN w:val="0"/>
        <w:rPr>
          <w:rFonts w:ascii="Calibri" w:eastAsia="Calibri" w:hAnsi="Calibri" w:cs="Calibri"/>
          <w:sz w:val="22"/>
          <w:szCs w:val="22"/>
          <w:lang w:eastAsia="en-US" w:bidi="en-US"/>
        </w:rPr>
      </w:pPr>
      <w:r w:rsidRPr="00577EE1">
        <w:rPr>
          <w:rFonts w:ascii="Calibri" w:eastAsia="Calibri" w:hAnsi="Calibri" w:cs="Calibri"/>
          <w:sz w:val="22"/>
          <w:szCs w:val="22"/>
          <w:lang w:eastAsia="en-US" w:bidi="en-US"/>
        </w:rPr>
        <w:t xml:space="preserve">Technology often provides the platform that facilitates harm. </w:t>
      </w:r>
    </w:p>
    <w:p w14:paraId="5311BB4A" w14:textId="77777777" w:rsidR="00577EE1" w:rsidRPr="00577EE1" w:rsidRDefault="00577EE1" w:rsidP="00577EE1">
      <w:pPr>
        <w:widowControl w:val="0"/>
        <w:numPr>
          <w:ilvl w:val="1"/>
          <w:numId w:val="11"/>
        </w:numPr>
        <w:tabs>
          <w:tab w:val="left" w:pos="556"/>
        </w:tabs>
        <w:autoSpaceDE w:val="0"/>
        <w:autoSpaceDN w:val="0"/>
        <w:rPr>
          <w:rFonts w:ascii="Calibri" w:eastAsia="Calibri" w:hAnsi="Calibri" w:cs="Calibri"/>
          <w:sz w:val="22"/>
          <w:szCs w:val="22"/>
          <w:lang w:eastAsia="en-US" w:bidi="en-US"/>
        </w:rPr>
      </w:pPr>
      <w:r w:rsidRPr="00577EE1">
        <w:rPr>
          <w:rFonts w:ascii="Calibri" w:eastAsia="Calibri" w:hAnsi="Calibri" w:cs="Calibri"/>
          <w:sz w:val="22"/>
          <w:szCs w:val="22"/>
          <w:lang w:eastAsia="en-US" w:bidi="en-US"/>
        </w:rPr>
        <w:t>In many cases abuse will take place concurrently via online channels and in daily life. Children can also abuse their other children online, this can take the form of abusive, harassing, and misogynistic messages, the non-consensual sharing of indecent images, especially around chat groups, and the sharing of abusive images and pornography, to those who do not want to receive such content.</w:t>
      </w:r>
    </w:p>
    <w:p w14:paraId="6A4AE56A" w14:textId="77777777" w:rsidR="00577EE1" w:rsidRPr="00577EE1" w:rsidRDefault="00577EE1" w:rsidP="00577EE1">
      <w:pPr>
        <w:widowControl w:val="0"/>
        <w:numPr>
          <w:ilvl w:val="1"/>
          <w:numId w:val="11"/>
        </w:numPr>
        <w:tabs>
          <w:tab w:val="left" w:pos="556"/>
        </w:tabs>
        <w:autoSpaceDE w:val="0"/>
        <w:autoSpaceDN w:val="0"/>
        <w:rPr>
          <w:rFonts w:ascii="Calibri" w:eastAsia="Calibri" w:hAnsi="Calibri" w:cs="Calibri"/>
          <w:sz w:val="22"/>
          <w:szCs w:val="22"/>
          <w:lang w:eastAsia="en-US" w:bidi="en-US"/>
        </w:rPr>
      </w:pPr>
      <w:r w:rsidRPr="00577EE1">
        <w:rPr>
          <w:rFonts w:ascii="Calibri" w:eastAsia="Calibri" w:hAnsi="Calibri" w:cs="Calibri"/>
          <w:sz w:val="22"/>
          <w:szCs w:val="22"/>
          <w:lang w:eastAsia="en-US" w:bidi="en-US"/>
        </w:rPr>
        <w:t>In accordance with Behaviour in Schools. Advice for headteachers and school staff (September 2023), the school promotes as part of its culture of excellent standards of behaviour that the same standards of behaviour are expected online as apply offline, and that every pupil should be treated with kindness, respect and dignity.</w:t>
      </w:r>
    </w:p>
    <w:p w14:paraId="4BA880AD" w14:textId="21BFAEE9" w:rsidR="007E2B53" w:rsidRPr="00104D44" w:rsidRDefault="007E2B53" w:rsidP="00104D44">
      <w:pPr>
        <w:pStyle w:val="Heading1"/>
        <w:numPr>
          <w:ilvl w:val="1"/>
          <w:numId w:val="11"/>
        </w:numPr>
        <w:tabs>
          <w:tab w:val="left" w:pos="556"/>
        </w:tabs>
        <w:spacing w:before="0"/>
        <w:rPr>
          <w:rFonts w:ascii="Calibri" w:hAnsi="Calibri"/>
          <w:sz w:val="22"/>
          <w:szCs w:val="22"/>
        </w:rPr>
      </w:pPr>
      <w:r w:rsidRPr="00104D44">
        <w:rPr>
          <w:rFonts w:ascii="Calibri" w:hAnsi="Calibri"/>
          <w:b w:val="0"/>
          <w:bCs w:val="0"/>
          <w:sz w:val="22"/>
          <w:szCs w:val="22"/>
        </w:rPr>
        <w:t>An effective approach to online safety empowers a school or college to protect and educate the whole school or college community in their use of technology and establishes mechanisms to identify, intervene in, and escalate any incident where appropriate.</w:t>
      </w:r>
      <w:bookmarkEnd w:id="283"/>
    </w:p>
    <w:p w14:paraId="05E99112" w14:textId="627D930B" w:rsidR="007E2B53" w:rsidRPr="00104D44" w:rsidRDefault="007E2B53" w:rsidP="00104D44">
      <w:pPr>
        <w:pStyle w:val="Heading1"/>
        <w:numPr>
          <w:ilvl w:val="1"/>
          <w:numId w:val="11"/>
        </w:numPr>
        <w:tabs>
          <w:tab w:val="left" w:pos="556"/>
        </w:tabs>
        <w:spacing w:before="0"/>
        <w:rPr>
          <w:rFonts w:ascii="Calibri" w:hAnsi="Calibri"/>
          <w:sz w:val="22"/>
          <w:szCs w:val="22"/>
        </w:rPr>
      </w:pPr>
      <w:bookmarkStart w:id="284" w:name="_Toc113231050"/>
      <w:r w:rsidRPr="00104D44">
        <w:rPr>
          <w:rFonts w:ascii="Calibri" w:hAnsi="Calibri"/>
          <w:b w:val="0"/>
          <w:bCs w:val="0"/>
          <w:sz w:val="22"/>
          <w:szCs w:val="22"/>
        </w:rPr>
        <w:t>The breadth of issues classified within online safety is considerable, but can be categorised into four areas of risk:</w:t>
      </w:r>
      <w:bookmarkEnd w:id="284"/>
    </w:p>
    <w:p w14:paraId="6C6F25D2" w14:textId="77777777" w:rsidR="007E2B53" w:rsidRPr="00104D44" w:rsidRDefault="007E2B53" w:rsidP="00104D44">
      <w:pPr>
        <w:pStyle w:val="ListParagraph"/>
        <w:widowControl w:val="0"/>
        <w:numPr>
          <w:ilvl w:val="2"/>
          <w:numId w:val="49"/>
        </w:numPr>
        <w:tabs>
          <w:tab w:val="left" w:pos="1142"/>
          <w:tab w:val="left" w:pos="1143"/>
        </w:tabs>
        <w:autoSpaceDE w:val="0"/>
        <w:autoSpaceDN w:val="0"/>
        <w:spacing w:before="0"/>
        <w:ind w:right="193"/>
        <w:rPr>
          <w:rFonts w:ascii="Calibri" w:hAnsi="Calibri" w:cs="Calibri"/>
          <w:sz w:val="21"/>
          <w:szCs w:val="21"/>
        </w:rPr>
      </w:pPr>
      <w:r w:rsidRPr="00104D44">
        <w:rPr>
          <w:rFonts w:ascii="Calibri" w:hAnsi="Calibri" w:cs="Calibri"/>
          <w:b/>
          <w:bCs/>
          <w:sz w:val="21"/>
          <w:szCs w:val="21"/>
        </w:rPr>
        <w:t>Content</w:t>
      </w:r>
      <w:r w:rsidRPr="00104D44">
        <w:rPr>
          <w:rFonts w:ascii="Calibri" w:hAnsi="Calibri" w:cs="Calibri"/>
          <w:sz w:val="21"/>
          <w:szCs w:val="21"/>
        </w:rPr>
        <w:t>: being exposed to illegal, inappropriate or harmful material; for example, pornography, fake news, racism, prejudice-based content, misogyny, self-harm, suicide, anti-Semitism, radicalisation and extremism;</w:t>
      </w:r>
    </w:p>
    <w:p w14:paraId="7F0AD1A9" w14:textId="15D3118D" w:rsidR="007E2B53" w:rsidRPr="00104D44" w:rsidRDefault="007E2B53" w:rsidP="00104D44">
      <w:pPr>
        <w:pStyle w:val="ListParagraph"/>
        <w:widowControl w:val="0"/>
        <w:numPr>
          <w:ilvl w:val="2"/>
          <w:numId w:val="49"/>
        </w:numPr>
        <w:tabs>
          <w:tab w:val="left" w:pos="1142"/>
          <w:tab w:val="left" w:pos="1143"/>
        </w:tabs>
        <w:autoSpaceDE w:val="0"/>
        <w:autoSpaceDN w:val="0"/>
        <w:spacing w:before="0"/>
        <w:ind w:right="193"/>
        <w:rPr>
          <w:rFonts w:ascii="Calibri" w:hAnsi="Calibri" w:cs="Calibri"/>
          <w:sz w:val="21"/>
          <w:szCs w:val="21"/>
        </w:rPr>
      </w:pPr>
      <w:r w:rsidRPr="00104D44">
        <w:rPr>
          <w:rFonts w:ascii="Calibri" w:hAnsi="Calibri" w:cs="Calibri"/>
          <w:b/>
          <w:bCs/>
          <w:sz w:val="21"/>
          <w:szCs w:val="21"/>
        </w:rPr>
        <w:t>Contact</w:t>
      </w:r>
      <w:r w:rsidRPr="00104D44">
        <w:rPr>
          <w:rFonts w:ascii="Calibri" w:hAnsi="Calibri" w:cs="Calibri"/>
          <w:sz w:val="21"/>
          <w:szCs w:val="21"/>
        </w:rPr>
        <w:t>: being subjected to harmful online interaction with other users; for example</w:t>
      </w:r>
      <w:r w:rsidR="00F527BF" w:rsidRPr="005826B9">
        <w:rPr>
          <w:rFonts w:ascii="Calibri" w:hAnsi="Calibri"/>
          <w:sz w:val="22"/>
          <w:szCs w:val="22"/>
        </w:rPr>
        <w:t>,</w:t>
      </w:r>
      <w:r w:rsidRPr="00104D44">
        <w:rPr>
          <w:rFonts w:ascii="Calibri" w:hAnsi="Calibri" w:cs="Calibri"/>
          <w:sz w:val="21"/>
          <w:szCs w:val="21"/>
        </w:rPr>
        <w:t xml:space="preserve"> peer to peer pressure, commercial advertising as well as adults posing as children or young adults with the intention of grooming or exploiting them for sexual, criminal; financial or other purposes;</w:t>
      </w:r>
    </w:p>
    <w:p w14:paraId="5D1A41A5" w14:textId="5D551734" w:rsidR="007E2B53" w:rsidRPr="00104D44" w:rsidRDefault="007E2B53" w:rsidP="00104D44">
      <w:pPr>
        <w:pStyle w:val="ListParagraph"/>
        <w:widowControl w:val="0"/>
        <w:numPr>
          <w:ilvl w:val="2"/>
          <w:numId w:val="49"/>
        </w:numPr>
        <w:tabs>
          <w:tab w:val="left" w:pos="1142"/>
          <w:tab w:val="left" w:pos="1143"/>
        </w:tabs>
        <w:autoSpaceDE w:val="0"/>
        <w:autoSpaceDN w:val="0"/>
        <w:spacing w:before="0"/>
        <w:ind w:right="193"/>
        <w:rPr>
          <w:rFonts w:ascii="Calibri" w:hAnsi="Calibri" w:cs="Calibri"/>
          <w:sz w:val="21"/>
          <w:szCs w:val="21"/>
        </w:rPr>
      </w:pPr>
      <w:r w:rsidRPr="00104D44">
        <w:rPr>
          <w:rFonts w:ascii="Calibri" w:hAnsi="Calibri" w:cs="Calibri"/>
          <w:b/>
          <w:bCs/>
          <w:sz w:val="21"/>
          <w:szCs w:val="21"/>
        </w:rPr>
        <w:t>Conduct</w:t>
      </w:r>
      <w:r w:rsidRPr="00104D44">
        <w:rPr>
          <w:rFonts w:ascii="Calibri" w:hAnsi="Calibri" w:cs="Calibri"/>
          <w:sz w:val="21"/>
          <w:szCs w:val="21"/>
        </w:rPr>
        <w:t>: personal online behaviour that increases the likelihood of, or causes, harm; for example</w:t>
      </w:r>
      <w:r w:rsidR="00F527BF" w:rsidRPr="005826B9">
        <w:rPr>
          <w:rFonts w:ascii="Calibri" w:hAnsi="Calibri"/>
          <w:sz w:val="22"/>
          <w:szCs w:val="22"/>
        </w:rPr>
        <w:t>,</w:t>
      </w:r>
      <w:r w:rsidRPr="00104D44">
        <w:rPr>
          <w:rFonts w:ascii="Calibri" w:hAnsi="Calibri" w:cs="Calibri"/>
          <w:sz w:val="21"/>
          <w:szCs w:val="21"/>
        </w:rPr>
        <w:t xml:space="preserve"> making, sending and receiving explicit images (</w:t>
      </w:r>
      <w:r w:rsidR="003A3F48" w:rsidRPr="005826B9">
        <w:rPr>
          <w:rFonts w:ascii="Calibri" w:hAnsi="Calibri"/>
          <w:sz w:val="22"/>
          <w:szCs w:val="22"/>
        </w:rPr>
        <w:t>e.g.,</w:t>
      </w:r>
      <w:r w:rsidRPr="00104D44">
        <w:rPr>
          <w:rFonts w:ascii="Calibri" w:hAnsi="Calibri" w:cs="Calibri"/>
          <w:sz w:val="21"/>
          <w:szCs w:val="21"/>
        </w:rPr>
        <w:t xml:space="preserve"> consensual or non-consensual sharing of nudes and semi-nudes), and/or pornography, sharing other explicit images and online bullying. </w:t>
      </w:r>
    </w:p>
    <w:p w14:paraId="07305888" w14:textId="77777777" w:rsidR="005B4E04" w:rsidRPr="005826B9" w:rsidRDefault="007E2B53">
      <w:pPr>
        <w:pStyle w:val="ListParagraph"/>
        <w:numPr>
          <w:ilvl w:val="2"/>
          <w:numId w:val="49"/>
        </w:numPr>
        <w:tabs>
          <w:tab w:val="left" w:pos="1142"/>
          <w:tab w:val="left" w:pos="1143"/>
        </w:tabs>
        <w:spacing w:before="0"/>
        <w:ind w:right="193"/>
        <w:rPr>
          <w:rFonts w:ascii="Calibri" w:hAnsi="Calibri"/>
          <w:sz w:val="22"/>
          <w:szCs w:val="22"/>
        </w:rPr>
      </w:pPr>
      <w:r w:rsidRPr="00104D44">
        <w:rPr>
          <w:rFonts w:ascii="Calibri" w:hAnsi="Calibri" w:cs="Calibri"/>
          <w:b/>
          <w:bCs/>
          <w:sz w:val="21"/>
          <w:szCs w:val="21"/>
        </w:rPr>
        <w:t>Commerce</w:t>
      </w:r>
      <w:r w:rsidRPr="00104D44">
        <w:rPr>
          <w:rFonts w:ascii="Calibri" w:hAnsi="Calibri" w:cs="Calibri"/>
          <w:sz w:val="21"/>
          <w:szCs w:val="21"/>
        </w:rPr>
        <w:t xml:space="preserve">: risks such as online gambling, inappropriate advertising, phishing and or financial scams. When pupils are at risk of phishing, school can </w:t>
      </w:r>
      <w:r w:rsidR="003A3F48" w:rsidRPr="005826B9">
        <w:rPr>
          <w:rFonts w:ascii="Calibri" w:hAnsi="Calibri"/>
          <w:sz w:val="22"/>
          <w:szCs w:val="22"/>
        </w:rPr>
        <w:t>report</w:t>
      </w:r>
      <w:r w:rsidRPr="00104D44">
        <w:rPr>
          <w:rFonts w:ascii="Calibri" w:hAnsi="Calibri" w:cs="Calibri"/>
          <w:sz w:val="21"/>
          <w:szCs w:val="21"/>
        </w:rPr>
        <w:t xml:space="preserve"> concerns to the Anti-Phishing Working Group (</w:t>
      </w:r>
      <w:hyperlink r:id="rId23" w:history="1">
        <w:r w:rsidRPr="00104D44">
          <w:rPr>
            <w:rFonts w:ascii="Calibri" w:hAnsi="Calibri" w:cs="Calibri"/>
            <w:color w:val="1F497D" w:themeColor="text2"/>
            <w:sz w:val="21"/>
            <w:szCs w:val="21"/>
          </w:rPr>
          <w:t>https://apwg.org/</w:t>
        </w:r>
      </w:hyperlink>
      <w:r w:rsidRPr="00104D44">
        <w:rPr>
          <w:rFonts w:ascii="Calibri" w:hAnsi="Calibri" w:cs="Calibri"/>
          <w:sz w:val="21"/>
          <w:szCs w:val="21"/>
        </w:rPr>
        <w:t>).</w:t>
      </w:r>
    </w:p>
    <w:p w14:paraId="5C68B3A9" w14:textId="77777777" w:rsidR="005B4E04" w:rsidRPr="005826B9" w:rsidRDefault="005B4E04" w:rsidP="00104D44">
      <w:pPr>
        <w:tabs>
          <w:tab w:val="left" w:pos="1142"/>
          <w:tab w:val="left" w:pos="1143"/>
        </w:tabs>
        <w:ind w:right="193"/>
        <w:rPr>
          <w:rFonts w:ascii="Calibri" w:hAnsi="Calibri"/>
          <w:sz w:val="22"/>
          <w:szCs w:val="22"/>
        </w:rPr>
      </w:pPr>
    </w:p>
    <w:p w14:paraId="46592C53" w14:textId="146C984A" w:rsidR="005B4E04" w:rsidRPr="005826B9" w:rsidRDefault="005B4E04" w:rsidP="00104D44">
      <w:pPr>
        <w:tabs>
          <w:tab w:val="left" w:pos="1142"/>
          <w:tab w:val="left" w:pos="1143"/>
        </w:tabs>
        <w:ind w:left="555" w:right="193"/>
        <w:rPr>
          <w:rFonts w:ascii="Calibri" w:hAnsi="Calibri"/>
          <w:sz w:val="22"/>
          <w:szCs w:val="22"/>
        </w:rPr>
      </w:pPr>
      <w:r w:rsidRPr="005826B9">
        <w:rPr>
          <w:rFonts w:ascii="Calibri" w:hAnsi="Calibri"/>
          <w:sz w:val="22"/>
          <w:szCs w:val="22"/>
        </w:rPr>
        <w:t>The school will conduct a risk assessment to ensure that concerns regarding online activity are addressed. Alongside this an ongoing risk assessment will be conducted to ensure that children are not being harmed online. This form of risk assessments will incorporate, quizzes completed by children, reviewing filtering checks and logs and updates in staff meetings</w:t>
      </w:r>
    </w:p>
    <w:p w14:paraId="0568D2FE" w14:textId="2173153F" w:rsidR="00733EA1" w:rsidRPr="005826B9" w:rsidRDefault="00733EA1" w:rsidP="00104D44">
      <w:pPr>
        <w:tabs>
          <w:tab w:val="left" w:pos="556"/>
        </w:tabs>
        <w:rPr>
          <w:rFonts w:ascii="Calibri" w:hAnsi="Calibri"/>
          <w:sz w:val="22"/>
          <w:szCs w:val="22"/>
        </w:rPr>
      </w:pPr>
    </w:p>
    <w:p w14:paraId="45B156EB" w14:textId="77777777" w:rsidR="00733EA1" w:rsidRPr="005826B9" w:rsidRDefault="00733EA1">
      <w:pPr>
        <w:pStyle w:val="ListParagraph"/>
        <w:tabs>
          <w:tab w:val="left" w:pos="556"/>
        </w:tabs>
        <w:spacing w:before="0"/>
        <w:ind w:left="555" w:firstLine="0"/>
        <w:rPr>
          <w:rFonts w:ascii="Calibri" w:hAnsi="Calibri"/>
          <w:sz w:val="22"/>
          <w:szCs w:val="22"/>
        </w:rPr>
      </w:pPr>
      <w:r w:rsidRPr="005826B9">
        <w:rPr>
          <w:rFonts w:ascii="Calibri" w:hAnsi="Calibri"/>
          <w:sz w:val="22"/>
          <w:szCs w:val="22"/>
        </w:rPr>
        <w:lastRenderedPageBreak/>
        <w:t xml:space="preserve">School is committed to ensuring that Online Safety is a running and interrelated theme throughout its safeguarding arrangements including policy and procedure, the curriculum, staff training and induction, the role of the DSL, and parental engagement. This includes the risks posed by pupils’ access to the internet and social media and the school’s mitigating actions, such a monitoring and filtering internet use. </w:t>
      </w:r>
    </w:p>
    <w:p w14:paraId="6E6C6989" w14:textId="77777777" w:rsidR="00733EA1" w:rsidRPr="005826B9" w:rsidRDefault="00733EA1">
      <w:pPr>
        <w:pStyle w:val="ListParagraph"/>
        <w:tabs>
          <w:tab w:val="left" w:pos="556"/>
        </w:tabs>
        <w:spacing w:before="0"/>
        <w:ind w:left="555" w:firstLine="0"/>
        <w:rPr>
          <w:rFonts w:ascii="Calibri" w:hAnsi="Calibri"/>
          <w:sz w:val="22"/>
          <w:szCs w:val="22"/>
        </w:rPr>
      </w:pPr>
    </w:p>
    <w:p w14:paraId="3768D36A" w14:textId="00AC6536" w:rsidR="00733EA1" w:rsidRPr="005826B9" w:rsidRDefault="00733EA1">
      <w:pPr>
        <w:pStyle w:val="ListParagraph"/>
        <w:tabs>
          <w:tab w:val="left" w:pos="556"/>
        </w:tabs>
        <w:spacing w:before="0"/>
        <w:ind w:left="555" w:firstLine="0"/>
        <w:rPr>
          <w:rFonts w:ascii="Calibri" w:hAnsi="Calibri"/>
          <w:sz w:val="22"/>
          <w:szCs w:val="22"/>
        </w:rPr>
      </w:pPr>
      <w:r w:rsidRPr="005826B9">
        <w:rPr>
          <w:rFonts w:ascii="Calibri" w:hAnsi="Calibri"/>
          <w:sz w:val="22"/>
          <w:szCs w:val="22"/>
        </w:rPr>
        <w:t xml:space="preserve">The DSL has overall responsibility for online safeguarding within the school but will liaise as necessary with other members of staff. </w:t>
      </w:r>
    </w:p>
    <w:p w14:paraId="70B37007" w14:textId="77777777" w:rsidR="00733EA1" w:rsidRPr="00104D44" w:rsidRDefault="00733EA1" w:rsidP="00104D44">
      <w:pPr>
        <w:pStyle w:val="ListParagraph"/>
        <w:tabs>
          <w:tab w:val="left" w:pos="556"/>
        </w:tabs>
        <w:spacing w:before="0"/>
        <w:ind w:left="555" w:firstLine="0"/>
        <w:rPr>
          <w:rFonts w:ascii="Calibri" w:hAnsi="Calibri" w:cs="Calibri"/>
          <w:sz w:val="21"/>
          <w:szCs w:val="21"/>
        </w:rPr>
      </w:pPr>
    </w:p>
    <w:p w14:paraId="0332C257" w14:textId="77777777" w:rsidR="00733EA1" w:rsidRPr="005826B9" w:rsidRDefault="00733EA1">
      <w:pPr>
        <w:pStyle w:val="ListParagraph"/>
        <w:tabs>
          <w:tab w:val="left" w:pos="556"/>
        </w:tabs>
        <w:spacing w:before="0"/>
        <w:ind w:left="555" w:firstLine="0"/>
        <w:rPr>
          <w:rFonts w:ascii="Calibri" w:hAnsi="Calibri"/>
          <w:sz w:val="22"/>
          <w:szCs w:val="22"/>
        </w:rPr>
      </w:pPr>
      <w:r w:rsidRPr="005826B9">
        <w:rPr>
          <w:rFonts w:ascii="Calibri" w:hAnsi="Calibri"/>
          <w:sz w:val="22"/>
          <w:szCs w:val="22"/>
        </w:rPr>
        <w:t>Staff should report Online Safety concerns about pupils to the Designated Safeguarding Lead as with all other safeguarding concerns. When it comes to the safety and well-being of the child, the response to the risks and harms that children may experience in the online or digital environment should be no different than the offline, face to face world. For most children there is little distinction between the online and face to face, physical environments, as the two intersect with one another in their daily lives. Staff should recognise that children’s experience of abuse in the digital environment may be even more pronounced, where the identity of the abuser is unknown and the abuse can continue 24 hours a day, 7 days a week.</w:t>
      </w:r>
    </w:p>
    <w:p w14:paraId="4D56361B" w14:textId="77777777" w:rsidR="00733EA1" w:rsidRPr="005826B9" w:rsidRDefault="00733EA1">
      <w:pPr>
        <w:pStyle w:val="ListParagraph"/>
        <w:tabs>
          <w:tab w:val="left" w:pos="556"/>
        </w:tabs>
        <w:spacing w:before="0"/>
        <w:ind w:left="555" w:firstLine="0"/>
        <w:rPr>
          <w:rFonts w:ascii="Calibri" w:hAnsi="Calibri"/>
          <w:sz w:val="22"/>
          <w:szCs w:val="22"/>
        </w:rPr>
      </w:pPr>
    </w:p>
    <w:p w14:paraId="7F6693FB" w14:textId="77777777" w:rsidR="00733EA1" w:rsidRPr="005826B9" w:rsidRDefault="00733EA1">
      <w:pPr>
        <w:pStyle w:val="ListParagraph"/>
        <w:tabs>
          <w:tab w:val="left" w:pos="556"/>
        </w:tabs>
        <w:spacing w:before="0"/>
        <w:ind w:left="555" w:firstLine="0"/>
        <w:rPr>
          <w:rFonts w:ascii="Calibri" w:hAnsi="Calibri"/>
          <w:sz w:val="22"/>
          <w:szCs w:val="22"/>
        </w:rPr>
      </w:pPr>
      <w:r w:rsidRPr="005826B9">
        <w:rPr>
          <w:rFonts w:ascii="Calibri" w:hAnsi="Calibri"/>
          <w:sz w:val="22"/>
          <w:szCs w:val="22"/>
        </w:rPr>
        <w:t xml:space="preserve">Staff should be aware that children with known vulnerabilities such as SEND, LAC and PLAC children and Children known to a Social Worker, may be more vulnerable to harm and exploitation in the online and digital environments. </w:t>
      </w:r>
    </w:p>
    <w:p w14:paraId="1D4803CA" w14:textId="48338362" w:rsidR="00733EA1" w:rsidRPr="005826B9" w:rsidRDefault="00733EA1">
      <w:pPr>
        <w:rPr>
          <w:rFonts w:ascii="Calibri" w:hAnsi="Calibri"/>
          <w:sz w:val="22"/>
          <w:szCs w:val="22"/>
        </w:rPr>
      </w:pPr>
    </w:p>
    <w:p w14:paraId="447F7979" w14:textId="77777777" w:rsidR="002420F9" w:rsidRPr="005826B9" w:rsidRDefault="002420F9" w:rsidP="008654FD">
      <w:pPr>
        <w:pStyle w:val="Heading1"/>
        <w:numPr>
          <w:ilvl w:val="1"/>
          <w:numId w:val="11"/>
        </w:numPr>
        <w:tabs>
          <w:tab w:val="left" w:pos="556"/>
        </w:tabs>
        <w:spacing w:before="0"/>
        <w:rPr>
          <w:rFonts w:ascii="Calibri" w:hAnsi="Calibri"/>
          <w:sz w:val="22"/>
          <w:szCs w:val="22"/>
        </w:rPr>
      </w:pPr>
      <w:bookmarkStart w:id="285" w:name="_Toc113231051"/>
      <w:bookmarkStart w:id="286" w:name="_Toc448745609"/>
      <w:bookmarkStart w:id="287" w:name="_Toc448745822"/>
      <w:bookmarkStart w:id="288" w:name="_Toc448754149"/>
      <w:r w:rsidRPr="00104D44">
        <w:rPr>
          <w:rFonts w:ascii="Calibri" w:hAnsi="Calibri"/>
          <w:sz w:val="22"/>
          <w:szCs w:val="22"/>
        </w:rPr>
        <w:t>Mobile Technologies</w:t>
      </w:r>
      <w:bookmarkEnd w:id="285"/>
      <w:r w:rsidRPr="00104D44">
        <w:rPr>
          <w:rFonts w:ascii="Calibri" w:hAnsi="Calibri"/>
          <w:sz w:val="22"/>
          <w:szCs w:val="22"/>
        </w:rPr>
        <w:t xml:space="preserve"> </w:t>
      </w:r>
      <w:bookmarkEnd w:id="286"/>
      <w:bookmarkEnd w:id="287"/>
      <w:bookmarkEnd w:id="288"/>
    </w:p>
    <w:p w14:paraId="1F9453B0" w14:textId="77777777" w:rsidR="002420F9" w:rsidRPr="005826B9" w:rsidRDefault="002420F9">
      <w:pPr>
        <w:tabs>
          <w:tab w:val="left" w:pos="556"/>
        </w:tabs>
        <w:ind w:left="555"/>
        <w:rPr>
          <w:rFonts w:ascii="Calibri" w:hAnsi="Calibri"/>
          <w:sz w:val="22"/>
          <w:szCs w:val="22"/>
        </w:rPr>
      </w:pPr>
      <w:r w:rsidRPr="005826B9">
        <w:rPr>
          <w:rFonts w:ascii="Calibri" w:hAnsi="Calibri"/>
          <w:sz w:val="22"/>
          <w:szCs w:val="22"/>
        </w:rPr>
        <w:t>Mobile technology devices may be school owned/provided or personally owned and might include: smartphone, tablet, notebook / laptop or other technology that usually has the capability of utilising the school’s wireless network. The device then has access to the wider internet which may include the school’s learning platform and other cloud based services such as email and data storage.</w:t>
      </w:r>
    </w:p>
    <w:p w14:paraId="03B96E30" w14:textId="77777777" w:rsidR="002420F9" w:rsidRPr="005826B9" w:rsidRDefault="002420F9">
      <w:pPr>
        <w:tabs>
          <w:tab w:val="left" w:pos="556"/>
        </w:tabs>
        <w:ind w:left="555"/>
        <w:rPr>
          <w:rFonts w:ascii="Calibri" w:hAnsi="Calibri"/>
          <w:sz w:val="22"/>
          <w:szCs w:val="22"/>
        </w:rPr>
      </w:pPr>
    </w:p>
    <w:p w14:paraId="5F9BEC16" w14:textId="54B7D682" w:rsidR="002420F9" w:rsidRPr="005826B9" w:rsidRDefault="00C51FAE">
      <w:pPr>
        <w:tabs>
          <w:tab w:val="left" w:pos="556"/>
        </w:tabs>
        <w:ind w:left="555"/>
        <w:rPr>
          <w:rFonts w:ascii="Calibri" w:hAnsi="Calibri"/>
          <w:sz w:val="22"/>
          <w:szCs w:val="22"/>
        </w:rPr>
      </w:pPr>
      <w:r w:rsidRPr="005826B9">
        <w:rPr>
          <w:rFonts w:ascii="Calibri" w:hAnsi="Calibri"/>
          <w:sz w:val="22"/>
          <w:szCs w:val="22"/>
        </w:rPr>
        <w:t>Evergreen</w:t>
      </w:r>
      <w:r w:rsidR="002420F9" w:rsidRPr="005826B9">
        <w:rPr>
          <w:rFonts w:ascii="Calibri" w:hAnsi="Calibri"/>
          <w:sz w:val="22"/>
          <w:szCs w:val="22"/>
        </w:rPr>
        <w:t xml:space="preserve"> Primary School uses a wide range of technology. This includes computers, laptops, tablets and other digital devices, the internet, our learning platform, intranet and email systems. All School owned devices and systems will be used in accordance with our acceptable use policies and with appropriate safety and security measures in place.</w:t>
      </w:r>
    </w:p>
    <w:p w14:paraId="19A3495F" w14:textId="77777777" w:rsidR="002420F9" w:rsidRPr="005826B9" w:rsidRDefault="002420F9">
      <w:pPr>
        <w:tabs>
          <w:tab w:val="left" w:pos="556"/>
        </w:tabs>
        <w:ind w:left="555"/>
        <w:rPr>
          <w:rFonts w:ascii="Calibri" w:hAnsi="Calibri"/>
          <w:sz w:val="22"/>
          <w:szCs w:val="22"/>
        </w:rPr>
      </w:pPr>
    </w:p>
    <w:p w14:paraId="12C66796" w14:textId="19A71596" w:rsidR="002420F9" w:rsidRPr="005826B9" w:rsidRDefault="00C51FAE">
      <w:pPr>
        <w:tabs>
          <w:tab w:val="left" w:pos="556"/>
        </w:tabs>
        <w:ind w:left="555"/>
        <w:rPr>
          <w:rFonts w:ascii="Calibri" w:hAnsi="Calibri"/>
          <w:sz w:val="22"/>
          <w:szCs w:val="22"/>
        </w:rPr>
      </w:pPr>
      <w:r w:rsidRPr="005826B9">
        <w:rPr>
          <w:rFonts w:ascii="Calibri" w:hAnsi="Calibri"/>
          <w:sz w:val="22"/>
          <w:szCs w:val="22"/>
        </w:rPr>
        <w:t>Evergreen</w:t>
      </w:r>
      <w:r w:rsidR="002420F9" w:rsidRPr="005826B9">
        <w:rPr>
          <w:rFonts w:ascii="Calibri" w:hAnsi="Calibri"/>
          <w:sz w:val="22"/>
          <w:szCs w:val="22"/>
        </w:rPr>
        <w:t xml:space="preserve"> Primary School recognises the specific risks that can be posed by mobile technology, including mobile phones and cameras. In accordance with KCSIE 202</w:t>
      </w:r>
      <w:r w:rsidR="00577EE1">
        <w:rPr>
          <w:rFonts w:ascii="Calibri" w:hAnsi="Calibri"/>
          <w:sz w:val="22"/>
          <w:szCs w:val="22"/>
        </w:rPr>
        <w:t>3</w:t>
      </w:r>
      <w:r w:rsidR="002420F9" w:rsidRPr="005826B9">
        <w:rPr>
          <w:rFonts w:ascii="Calibri" w:hAnsi="Calibri"/>
          <w:sz w:val="22"/>
          <w:szCs w:val="22"/>
        </w:rPr>
        <w:t xml:space="preserve"> has appropriate policies in place that are shared and understood by all members of the community. </w:t>
      </w:r>
    </w:p>
    <w:p w14:paraId="43C36DE0" w14:textId="77777777" w:rsidR="002420F9" w:rsidRPr="005826B9" w:rsidRDefault="002420F9">
      <w:pPr>
        <w:tabs>
          <w:tab w:val="left" w:pos="556"/>
        </w:tabs>
        <w:ind w:left="555"/>
        <w:rPr>
          <w:rFonts w:ascii="Calibri" w:hAnsi="Calibri"/>
          <w:sz w:val="22"/>
          <w:szCs w:val="22"/>
        </w:rPr>
      </w:pPr>
    </w:p>
    <w:p w14:paraId="2A9FA893" w14:textId="6AE6B16E" w:rsidR="002420F9" w:rsidRPr="00104D44" w:rsidRDefault="002420F9" w:rsidP="00104D44">
      <w:pPr>
        <w:tabs>
          <w:tab w:val="left" w:pos="556"/>
        </w:tabs>
        <w:ind w:left="555"/>
        <w:rPr>
          <w:rFonts w:ascii="Calibri" w:hAnsi="Calibri"/>
          <w:b/>
          <w:bCs/>
          <w:sz w:val="22"/>
          <w:szCs w:val="22"/>
        </w:rPr>
      </w:pPr>
      <w:r w:rsidRPr="005826B9">
        <w:rPr>
          <w:rFonts w:ascii="Calibri" w:hAnsi="Calibri"/>
          <w:sz w:val="22"/>
          <w:szCs w:val="22"/>
        </w:rPr>
        <w:t>All users should understand that the primary purpose of the use mobile / personal devices in a school context is educational.  The mobile technologies policy should be consistent with and inter-related to other relevant school polices including but not limited to the Safeguarding Policy, Behaviour Policy, Bullying Policy, Acceptable Use Policy, and policies around theft or malicious damage. Teaching about the safe and appropriate use of mobile technologies should be an integral part of the school’s Online Safety education program.</w:t>
      </w:r>
    </w:p>
    <w:p w14:paraId="3A228481" w14:textId="77777777" w:rsidR="00915E26" w:rsidRPr="005826B9" w:rsidRDefault="00915E26">
      <w:pPr>
        <w:rPr>
          <w:rFonts w:ascii="Calibri" w:hAnsi="Calibri"/>
          <w:sz w:val="22"/>
          <w:szCs w:val="22"/>
        </w:rPr>
      </w:pPr>
      <w:r w:rsidRPr="005826B9">
        <w:rPr>
          <w:rFonts w:ascii="Calibri" w:hAnsi="Calibri"/>
          <w:sz w:val="22"/>
          <w:szCs w:val="22"/>
        </w:rPr>
        <w:br w:type="page"/>
      </w:r>
    </w:p>
    <w:p w14:paraId="50AAB6CB" w14:textId="3378BE1F" w:rsidR="002420F9" w:rsidRPr="005826B9" w:rsidRDefault="002420F9" w:rsidP="00104D44">
      <w:pPr>
        <w:pStyle w:val="ListParagraph"/>
        <w:tabs>
          <w:tab w:val="left" w:pos="1142"/>
          <w:tab w:val="left" w:pos="1143"/>
        </w:tabs>
        <w:spacing w:before="0"/>
        <w:ind w:left="714" w:right="193" w:firstLine="0"/>
        <w:rPr>
          <w:rFonts w:ascii="Calibri" w:hAnsi="Calibri"/>
          <w:sz w:val="22"/>
          <w:szCs w:val="22"/>
        </w:rPr>
      </w:pPr>
      <w:r w:rsidRPr="00104D44">
        <w:rPr>
          <w:rFonts w:ascii="Calibri" w:hAnsi="Calibri"/>
          <w:sz w:val="22"/>
          <w:szCs w:val="22"/>
        </w:rPr>
        <w:lastRenderedPageBreak/>
        <w:t>The school Acceptable Use Agreements for staff, pupils/students and parents/carers will give consideration to the use of mobile technologies</w:t>
      </w:r>
      <w:r w:rsidR="00C21B98" w:rsidRPr="005826B9">
        <w:rPr>
          <w:rFonts w:ascii="Calibri" w:hAnsi="Calibri"/>
          <w:sz w:val="22"/>
          <w:szCs w:val="22"/>
        </w:rPr>
        <w:t xml:space="preserve">. </w:t>
      </w:r>
      <w:r w:rsidRPr="00104D44">
        <w:rPr>
          <w:rFonts w:ascii="Calibri" w:hAnsi="Calibri"/>
          <w:sz w:val="22"/>
          <w:szCs w:val="22"/>
        </w:rPr>
        <w:t>The school allows</w:t>
      </w:r>
      <w:r w:rsidRPr="005826B9">
        <w:rPr>
          <w:rFonts w:ascii="Calibri" w:hAnsi="Calibri"/>
          <w:sz w:val="22"/>
          <w:szCs w:val="22"/>
        </w:rPr>
        <w:t>:</w:t>
      </w:r>
    </w:p>
    <w:p w14:paraId="158703A4" w14:textId="77777777" w:rsidR="002420F9" w:rsidRPr="00104D44" w:rsidRDefault="002420F9" w:rsidP="00104D44">
      <w:pPr>
        <w:tabs>
          <w:tab w:val="left" w:pos="1142"/>
          <w:tab w:val="left" w:pos="1143"/>
        </w:tabs>
        <w:ind w:right="193"/>
        <w:rPr>
          <w:rFonts w:ascii="Calibri" w:hAnsi="Calibri"/>
          <w:sz w:val="22"/>
          <w:szCs w:val="22"/>
        </w:rPr>
      </w:pPr>
    </w:p>
    <w:tbl>
      <w:tblPr>
        <w:tblStyle w:val="TableGrid"/>
        <w:tblW w:w="0" w:type="auto"/>
        <w:jc w:val="center"/>
        <w:tblLayout w:type="fixed"/>
        <w:tblLook w:val="04A0" w:firstRow="1" w:lastRow="0" w:firstColumn="1" w:lastColumn="0" w:noHBand="0" w:noVBand="1"/>
      </w:tblPr>
      <w:tblGrid>
        <w:gridCol w:w="2006"/>
        <w:gridCol w:w="1223"/>
        <w:gridCol w:w="1494"/>
        <w:gridCol w:w="1224"/>
        <w:gridCol w:w="951"/>
        <w:gridCol w:w="951"/>
        <w:gridCol w:w="1010"/>
      </w:tblGrid>
      <w:tr w:rsidR="002420F9" w:rsidRPr="005826B9" w14:paraId="5F95C607" w14:textId="77777777" w:rsidTr="00104D44">
        <w:trPr>
          <w:trHeight w:val="246"/>
          <w:jc w:val="center"/>
        </w:trPr>
        <w:tc>
          <w:tcPr>
            <w:tcW w:w="2006" w:type="dxa"/>
            <w:shd w:val="clear" w:color="auto" w:fill="BFBFBF" w:themeFill="background1" w:themeFillShade="BF"/>
          </w:tcPr>
          <w:p w14:paraId="403360D0" w14:textId="77777777" w:rsidR="002420F9" w:rsidRPr="00104D44" w:rsidRDefault="002420F9">
            <w:pPr>
              <w:rPr>
                <w:rFonts w:ascii="Calibri" w:hAnsi="Calibri"/>
                <w:b/>
                <w:bCs/>
                <w:sz w:val="18"/>
                <w:szCs w:val="22"/>
              </w:rPr>
            </w:pPr>
          </w:p>
        </w:tc>
        <w:tc>
          <w:tcPr>
            <w:tcW w:w="3941" w:type="dxa"/>
            <w:gridSpan w:val="3"/>
            <w:shd w:val="clear" w:color="auto" w:fill="BFBFBF" w:themeFill="background1" w:themeFillShade="BF"/>
          </w:tcPr>
          <w:p w14:paraId="0E15E7F4" w14:textId="77777777" w:rsidR="002420F9" w:rsidRPr="00104D44" w:rsidRDefault="002420F9">
            <w:pPr>
              <w:jc w:val="center"/>
              <w:rPr>
                <w:rFonts w:ascii="Calibri" w:hAnsi="Calibri"/>
                <w:b/>
                <w:bCs/>
                <w:sz w:val="18"/>
                <w:szCs w:val="22"/>
              </w:rPr>
            </w:pPr>
            <w:r w:rsidRPr="00104D44">
              <w:rPr>
                <w:rFonts w:ascii="Calibri" w:hAnsi="Calibri"/>
                <w:b/>
                <w:bCs/>
                <w:sz w:val="18"/>
                <w:szCs w:val="22"/>
              </w:rPr>
              <w:t>School Devices</w:t>
            </w:r>
          </w:p>
        </w:tc>
        <w:tc>
          <w:tcPr>
            <w:tcW w:w="2912" w:type="dxa"/>
            <w:gridSpan w:val="3"/>
            <w:shd w:val="clear" w:color="auto" w:fill="BFBFBF" w:themeFill="background1" w:themeFillShade="BF"/>
          </w:tcPr>
          <w:p w14:paraId="79702DB1" w14:textId="77777777" w:rsidR="002420F9" w:rsidRPr="00104D44" w:rsidRDefault="002420F9">
            <w:pPr>
              <w:jc w:val="center"/>
              <w:rPr>
                <w:rFonts w:ascii="Calibri" w:hAnsi="Calibri"/>
                <w:b/>
                <w:bCs/>
                <w:sz w:val="18"/>
                <w:szCs w:val="22"/>
              </w:rPr>
            </w:pPr>
            <w:r w:rsidRPr="00104D44">
              <w:rPr>
                <w:rFonts w:ascii="Calibri" w:hAnsi="Calibri"/>
                <w:b/>
                <w:bCs/>
                <w:sz w:val="18"/>
                <w:szCs w:val="22"/>
              </w:rPr>
              <w:t>Personal Devices</w:t>
            </w:r>
          </w:p>
        </w:tc>
      </w:tr>
      <w:tr w:rsidR="002420F9" w:rsidRPr="005826B9" w14:paraId="30B1EFFB" w14:textId="77777777" w:rsidTr="00104D44">
        <w:trPr>
          <w:trHeight w:val="751"/>
          <w:jc w:val="center"/>
        </w:trPr>
        <w:tc>
          <w:tcPr>
            <w:tcW w:w="2006" w:type="dxa"/>
          </w:tcPr>
          <w:p w14:paraId="0FDAD596" w14:textId="77777777" w:rsidR="002420F9" w:rsidRPr="005826B9" w:rsidRDefault="002420F9">
            <w:pPr>
              <w:rPr>
                <w:rFonts w:ascii="Calibri" w:hAnsi="Calibri"/>
                <w:sz w:val="18"/>
                <w:szCs w:val="22"/>
              </w:rPr>
            </w:pPr>
          </w:p>
        </w:tc>
        <w:tc>
          <w:tcPr>
            <w:tcW w:w="1223" w:type="dxa"/>
            <w:vAlign w:val="center"/>
          </w:tcPr>
          <w:p w14:paraId="59408334" w14:textId="77777777" w:rsidR="002420F9" w:rsidRPr="005826B9" w:rsidRDefault="002420F9">
            <w:pPr>
              <w:jc w:val="center"/>
              <w:rPr>
                <w:rFonts w:ascii="Calibri" w:hAnsi="Calibri"/>
                <w:b/>
                <w:sz w:val="18"/>
                <w:szCs w:val="22"/>
              </w:rPr>
            </w:pPr>
            <w:r w:rsidRPr="005826B9">
              <w:rPr>
                <w:rFonts w:ascii="Calibri" w:hAnsi="Calibri"/>
                <w:b/>
                <w:sz w:val="18"/>
                <w:szCs w:val="22"/>
              </w:rPr>
              <w:t>School owned for single user</w:t>
            </w:r>
          </w:p>
        </w:tc>
        <w:tc>
          <w:tcPr>
            <w:tcW w:w="1494" w:type="dxa"/>
            <w:vAlign w:val="center"/>
          </w:tcPr>
          <w:p w14:paraId="1AF64613" w14:textId="77777777" w:rsidR="002420F9" w:rsidRPr="005826B9" w:rsidRDefault="002420F9">
            <w:pPr>
              <w:jc w:val="center"/>
              <w:rPr>
                <w:rFonts w:ascii="Calibri" w:hAnsi="Calibri"/>
                <w:b/>
                <w:sz w:val="18"/>
                <w:szCs w:val="22"/>
              </w:rPr>
            </w:pPr>
            <w:r w:rsidRPr="005826B9">
              <w:rPr>
                <w:rFonts w:ascii="Calibri" w:hAnsi="Calibri"/>
                <w:b/>
                <w:sz w:val="18"/>
                <w:szCs w:val="22"/>
              </w:rPr>
              <w:t>School owned for multiple users</w:t>
            </w:r>
          </w:p>
        </w:tc>
        <w:tc>
          <w:tcPr>
            <w:tcW w:w="1223" w:type="dxa"/>
            <w:vAlign w:val="center"/>
          </w:tcPr>
          <w:p w14:paraId="74EAF4C1" w14:textId="77777777" w:rsidR="002420F9" w:rsidRPr="005826B9" w:rsidRDefault="002420F9">
            <w:pPr>
              <w:jc w:val="center"/>
              <w:rPr>
                <w:rFonts w:ascii="Calibri" w:hAnsi="Calibri"/>
                <w:b/>
                <w:sz w:val="18"/>
                <w:szCs w:val="22"/>
              </w:rPr>
            </w:pPr>
            <w:r w:rsidRPr="005826B9">
              <w:rPr>
                <w:rFonts w:ascii="Calibri" w:hAnsi="Calibri"/>
                <w:b/>
                <w:sz w:val="18"/>
                <w:szCs w:val="22"/>
              </w:rPr>
              <w:t>Authorised device</w:t>
            </w:r>
            <w:r w:rsidRPr="005826B9">
              <w:rPr>
                <w:rFonts w:ascii="Calibri" w:hAnsi="Calibri"/>
                <w:b/>
                <w:sz w:val="18"/>
                <w:szCs w:val="22"/>
                <w:vertAlign w:val="superscript"/>
              </w:rPr>
              <w:footnoteReference w:id="3"/>
            </w:r>
          </w:p>
        </w:tc>
        <w:tc>
          <w:tcPr>
            <w:tcW w:w="951" w:type="dxa"/>
            <w:vAlign w:val="center"/>
          </w:tcPr>
          <w:p w14:paraId="74BC969B" w14:textId="77777777" w:rsidR="002420F9" w:rsidRPr="005826B9" w:rsidRDefault="002420F9">
            <w:pPr>
              <w:jc w:val="center"/>
              <w:rPr>
                <w:rFonts w:ascii="Calibri" w:hAnsi="Calibri"/>
                <w:b/>
                <w:sz w:val="18"/>
                <w:szCs w:val="22"/>
              </w:rPr>
            </w:pPr>
            <w:r w:rsidRPr="005826B9">
              <w:rPr>
                <w:rFonts w:ascii="Calibri" w:hAnsi="Calibri"/>
                <w:b/>
                <w:sz w:val="18"/>
                <w:szCs w:val="22"/>
              </w:rPr>
              <w:t>Student owned</w:t>
            </w:r>
          </w:p>
        </w:tc>
        <w:tc>
          <w:tcPr>
            <w:tcW w:w="951" w:type="dxa"/>
            <w:vAlign w:val="center"/>
          </w:tcPr>
          <w:p w14:paraId="01EABA50" w14:textId="77777777" w:rsidR="002420F9" w:rsidRPr="005826B9" w:rsidRDefault="002420F9">
            <w:pPr>
              <w:jc w:val="center"/>
              <w:rPr>
                <w:rFonts w:ascii="Calibri" w:hAnsi="Calibri"/>
                <w:b/>
                <w:sz w:val="18"/>
                <w:szCs w:val="22"/>
              </w:rPr>
            </w:pPr>
            <w:r w:rsidRPr="005826B9">
              <w:rPr>
                <w:rFonts w:ascii="Calibri" w:hAnsi="Calibri"/>
                <w:b/>
                <w:sz w:val="18"/>
                <w:szCs w:val="22"/>
              </w:rPr>
              <w:t>Staff owned</w:t>
            </w:r>
          </w:p>
        </w:tc>
        <w:tc>
          <w:tcPr>
            <w:tcW w:w="1010" w:type="dxa"/>
            <w:vAlign w:val="center"/>
          </w:tcPr>
          <w:p w14:paraId="24FA483C" w14:textId="77777777" w:rsidR="002420F9" w:rsidRPr="005826B9" w:rsidRDefault="002420F9">
            <w:pPr>
              <w:jc w:val="center"/>
              <w:rPr>
                <w:rFonts w:ascii="Calibri" w:hAnsi="Calibri"/>
                <w:b/>
                <w:sz w:val="18"/>
                <w:szCs w:val="22"/>
              </w:rPr>
            </w:pPr>
            <w:r w:rsidRPr="005826B9">
              <w:rPr>
                <w:rFonts w:ascii="Calibri" w:hAnsi="Calibri"/>
                <w:b/>
                <w:sz w:val="18"/>
                <w:szCs w:val="22"/>
              </w:rPr>
              <w:t>Visitor owned</w:t>
            </w:r>
          </w:p>
        </w:tc>
      </w:tr>
      <w:tr w:rsidR="002420F9" w:rsidRPr="005826B9" w14:paraId="7A4DD594" w14:textId="77777777" w:rsidTr="00104D44">
        <w:trPr>
          <w:trHeight w:val="137"/>
          <w:jc w:val="center"/>
        </w:trPr>
        <w:tc>
          <w:tcPr>
            <w:tcW w:w="2006" w:type="dxa"/>
          </w:tcPr>
          <w:p w14:paraId="355033EB" w14:textId="77777777" w:rsidR="002420F9" w:rsidRPr="005826B9" w:rsidRDefault="002420F9">
            <w:pPr>
              <w:rPr>
                <w:rFonts w:ascii="Calibri" w:hAnsi="Calibri"/>
                <w:sz w:val="18"/>
                <w:szCs w:val="22"/>
              </w:rPr>
            </w:pPr>
            <w:r w:rsidRPr="005826B9">
              <w:rPr>
                <w:rFonts w:ascii="Calibri" w:hAnsi="Calibri"/>
                <w:sz w:val="18"/>
                <w:szCs w:val="22"/>
              </w:rPr>
              <w:t>Allowed in school</w:t>
            </w:r>
          </w:p>
        </w:tc>
        <w:tc>
          <w:tcPr>
            <w:tcW w:w="1223" w:type="dxa"/>
          </w:tcPr>
          <w:p w14:paraId="60E4A000" w14:textId="77777777" w:rsidR="002420F9" w:rsidRPr="005826B9" w:rsidRDefault="002420F9">
            <w:pPr>
              <w:jc w:val="center"/>
              <w:rPr>
                <w:rFonts w:ascii="Calibri" w:hAnsi="Calibri"/>
                <w:i/>
                <w:sz w:val="18"/>
                <w:szCs w:val="22"/>
              </w:rPr>
            </w:pPr>
            <w:r w:rsidRPr="005826B9">
              <w:rPr>
                <w:rFonts w:ascii="Calibri" w:hAnsi="Calibri"/>
                <w:i/>
                <w:sz w:val="18"/>
                <w:szCs w:val="22"/>
              </w:rPr>
              <w:t>Yes</w:t>
            </w:r>
          </w:p>
        </w:tc>
        <w:tc>
          <w:tcPr>
            <w:tcW w:w="1494" w:type="dxa"/>
          </w:tcPr>
          <w:p w14:paraId="3DDB13D7" w14:textId="77777777" w:rsidR="002420F9" w:rsidRPr="005826B9" w:rsidRDefault="002420F9">
            <w:pPr>
              <w:jc w:val="center"/>
              <w:rPr>
                <w:rFonts w:ascii="Calibri" w:hAnsi="Calibri"/>
                <w:i/>
                <w:sz w:val="18"/>
                <w:szCs w:val="22"/>
              </w:rPr>
            </w:pPr>
            <w:r w:rsidRPr="005826B9">
              <w:rPr>
                <w:rFonts w:ascii="Calibri" w:hAnsi="Calibri"/>
                <w:i/>
                <w:sz w:val="18"/>
                <w:szCs w:val="22"/>
              </w:rPr>
              <w:t>Yes</w:t>
            </w:r>
          </w:p>
        </w:tc>
        <w:tc>
          <w:tcPr>
            <w:tcW w:w="1223" w:type="dxa"/>
          </w:tcPr>
          <w:p w14:paraId="1894F1E7" w14:textId="77777777" w:rsidR="002420F9" w:rsidRPr="005826B9" w:rsidRDefault="002420F9">
            <w:pPr>
              <w:jc w:val="center"/>
              <w:rPr>
                <w:rFonts w:ascii="Calibri" w:hAnsi="Calibri"/>
                <w:i/>
                <w:sz w:val="18"/>
                <w:szCs w:val="22"/>
              </w:rPr>
            </w:pPr>
            <w:r w:rsidRPr="005826B9">
              <w:rPr>
                <w:rFonts w:ascii="Calibri" w:hAnsi="Calibri"/>
                <w:i/>
                <w:sz w:val="18"/>
                <w:szCs w:val="22"/>
              </w:rPr>
              <w:t>Yes</w:t>
            </w:r>
          </w:p>
        </w:tc>
        <w:tc>
          <w:tcPr>
            <w:tcW w:w="951" w:type="dxa"/>
          </w:tcPr>
          <w:p w14:paraId="2510F9BF" w14:textId="77777777" w:rsidR="002420F9" w:rsidRPr="005826B9" w:rsidRDefault="002420F9">
            <w:pPr>
              <w:jc w:val="center"/>
              <w:rPr>
                <w:rFonts w:ascii="Calibri" w:hAnsi="Calibri"/>
                <w:i/>
                <w:sz w:val="18"/>
                <w:szCs w:val="22"/>
              </w:rPr>
            </w:pPr>
            <w:r w:rsidRPr="005826B9">
              <w:rPr>
                <w:rFonts w:ascii="Calibri" w:hAnsi="Calibri"/>
                <w:i/>
                <w:sz w:val="18"/>
                <w:szCs w:val="22"/>
              </w:rPr>
              <w:t>No</w:t>
            </w:r>
          </w:p>
        </w:tc>
        <w:tc>
          <w:tcPr>
            <w:tcW w:w="951" w:type="dxa"/>
          </w:tcPr>
          <w:p w14:paraId="1749CB2A" w14:textId="77777777" w:rsidR="002420F9" w:rsidRPr="005826B9" w:rsidRDefault="002420F9">
            <w:pPr>
              <w:jc w:val="center"/>
              <w:rPr>
                <w:rFonts w:ascii="Calibri" w:hAnsi="Calibri"/>
                <w:i/>
                <w:sz w:val="18"/>
                <w:szCs w:val="22"/>
              </w:rPr>
            </w:pPr>
            <w:r w:rsidRPr="005826B9">
              <w:rPr>
                <w:rFonts w:ascii="Calibri" w:hAnsi="Calibri"/>
                <w:i/>
                <w:sz w:val="18"/>
                <w:szCs w:val="22"/>
              </w:rPr>
              <w:t>Yes/No</w:t>
            </w:r>
          </w:p>
        </w:tc>
        <w:tc>
          <w:tcPr>
            <w:tcW w:w="1010" w:type="dxa"/>
          </w:tcPr>
          <w:p w14:paraId="0503B545" w14:textId="1B6C19BD" w:rsidR="002420F9" w:rsidRPr="005826B9" w:rsidRDefault="002420F9">
            <w:pPr>
              <w:jc w:val="center"/>
              <w:rPr>
                <w:rFonts w:ascii="Calibri" w:hAnsi="Calibri"/>
                <w:i/>
                <w:sz w:val="18"/>
                <w:szCs w:val="22"/>
              </w:rPr>
            </w:pPr>
            <w:r w:rsidRPr="005826B9">
              <w:rPr>
                <w:rFonts w:ascii="Calibri" w:hAnsi="Calibri"/>
                <w:i/>
                <w:sz w:val="18"/>
                <w:szCs w:val="22"/>
              </w:rPr>
              <w:t xml:space="preserve">Yes/No </w:t>
            </w:r>
          </w:p>
        </w:tc>
      </w:tr>
      <w:tr w:rsidR="002420F9" w:rsidRPr="005826B9" w14:paraId="025FBE14" w14:textId="77777777" w:rsidTr="00104D44">
        <w:trPr>
          <w:trHeight w:val="246"/>
          <w:jc w:val="center"/>
        </w:trPr>
        <w:tc>
          <w:tcPr>
            <w:tcW w:w="2006" w:type="dxa"/>
          </w:tcPr>
          <w:p w14:paraId="170793D7" w14:textId="77777777" w:rsidR="002420F9" w:rsidRPr="005826B9" w:rsidRDefault="002420F9">
            <w:pPr>
              <w:rPr>
                <w:rFonts w:ascii="Calibri" w:hAnsi="Calibri"/>
                <w:sz w:val="18"/>
                <w:szCs w:val="22"/>
              </w:rPr>
            </w:pPr>
            <w:r w:rsidRPr="005826B9">
              <w:rPr>
                <w:rFonts w:ascii="Calibri" w:hAnsi="Calibri"/>
                <w:sz w:val="18"/>
                <w:szCs w:val="22"/>
              </w:rPr>
              <w:t>Full network access</w:t>
            </w:r>
          </w:p>
        </w:tc>
        <w:tc>
          <w:tcPr>
            <w:tcW w:w="1223" w:type="dxa"/>
          </w:tcPr>
          <w:p w14:paraId="18BF695D" w14:textId="77777777" w:rsidR="002420F9" w:rsidRPr="005826B9" w:rsidRDefault="002420F9">
            <w:pPr>
              <w:jc w:val="center"/>
              <w:rPr>
                <w:rFonts w:ascii="Calibri" w:hAnsi="Calibri"/>
                <w:i/>
                <w:sz w:val="18"/>
                <w:szCs w:val="22"/>
              </w:rPr>
            </w:pPr>
            <w:r w:rsidRPr="005826B9">
              <w:rPr>
                <w:rFonts w:ascii="Calibri" w:hAnsi="Calibri"/>
                <w:i/>
                <w:sz w:val="18"/>
                <w:szCs w:val="22"/>
              </w:rPr>
              <w:t>Yes</w:t>
            </w:r>
          </w:p>
        </w:tc>
        <w:tc>
          <w:tcPr>
            <w:tcW w:w="1494" w:type="dxa"/>
          </w:tcPr>
          <w:p w14:paraId="0239C87D" w14:textId="77777777" w:rsidR="002420F9" w:rsidRPr="005826B9" w:rsidRDefault="002420F9">
            <w:pPr>
              <w:jc w:val="center"/>
              <w:rPr>
                <w:rFonts w:ascii="Calibri" w:hAnsi="Calibri"/>
                <w:i/>
                <w:sz w:val="18"/>
                <w:szCs w:val="22"/>
              </w:rPr>
            </w:pPr>
            <w:r w:rsidRPr="005826B9">
              <w:rPr>
                <w:rFonts w:ascii="Calibri" w:hAnsi="Calibri"/>
                <w:i/>
                <w:sz w:val="18"/>
                <w:szCs w:val="22"/>
              </w:rPr>
              <w:t>Yes</w:t>
            </w:r>
          </w:p>
        </w:tc>
        <w:tc>
          <w:tcPr>
            <w:tcW w:w="1223" w:type="dxa"/>
          </w:tcPr>
          <w:p w14:paraId="7DCD239F" w14:textId="77777777" w:rsidR="002420F9" w:rsidRPr="005826B9" w:rsidRDefault="002420F9">
            <w:pPr>
              <w:jc w:val="center"/>
              <w:rPr>
                <w:rFonts w:ascii="Calibri" w:hAnsi="Calibri"/>
                <w:i/>
                <w:sz w:val="18"/>
                <w:szCs w:val="22"/>
              </w:rPr>
            </w:pPr>
            <w:r w:rsidRPr="005826B9">
              <w:rPr>
                <w:rFonts w:ascii="Calibri" w:hAnsi="Calibri"/>
                <w:i/>
                <w:sz w:val="18"/>
                <w:szCs w:val="22"/>
              </w:rPr>
              <w:t>Yes</w:t>
            </w:r>
          </w:p>
        </w:tc>
        <w:tc>
          <w:tcPr>
            <w:tcW w:w="951" w:type="dxa"/>
          </w:tcPr>
          <w:p w14:paraId="41DC7E27" w14:textId="33AB7A55" w:rsidR="002420F9" w:rsidRPr="005826B9" w:rsidRDefault="002420F9">
            <w:pPr>
              <w:jc w:val="center"/>
              <w:rPr>
                <w:rFonts w:ascii="Calibri" w:hAnsi="Calibri"/>
                <w:i/>
                <w:sz w:val="18"/>
                <w:szCs w:val="22"/>
              </w:rPr>
            </w:pPr>
            <w:r w:rsidRPr="005826B9">
              <w:rPr>
                <w:rFonts w:ascii="Calibri" w:hAnsi="Calibri"/>
                <w:i/>
                <w:sz w:val="18"/>
                <w:szCs w:val="22"/>
              </w:rPr>
              <w:t>No</w:t>
            </w:r>
          </w:p>
        </w:tc>
        <w:tc>
          <w:tcPr>
            <w:tcW w:w="951" w:type="dxa"/>
          </w:tcPr>
          <w:p w14:paraId="42E08498" w14:textId="77777777" w:rsidR="002420F9" w:rsidRPr="005826B9" w:rsidRDefault="002420F9">
            <w:pPr>
              <w:jc w:val="center"/>
              <w:rPr>
                <w:rFonts w:ascii="Calibri" w:hAnsi="Calibri"/>
                <w:i/>
                <w:sz w:val="18"/>
                <w:szCs w:val="22"/>
              </w:rPr>
            </w:pPr>
          </w:p>
        </w:tc>
        <w:tc>
          <w:tcPr>
            <w:tcW w:w="1010" w:type="dxa"/>
          </w:tcPr>
          <w:p w14:paraId="3A4BA0AC" w14:textId="77777777" w:rsidR="002420F9" w:rsidRPr="005826B9" w:rsidRDefault="002420F9">
            <w:pPr>
              <w:jc w:val="center"/>
              <w:rPr>
                <w:rFonts w:ascii="Calibri" w:hAnsi="Calibri"/>
                <w:i/>
                <w:sz w:val="18"/>
                <w:szCs w:val="22"/>
              </w:rPr>
            </w:pPr>
          </w:p>
        </w:tc>
      </w:tr>
      <w:tr w:rsidR="002420F9" w:rsidRPr="005826B9" w14:paraId="1828CEB6" w14:textId="77777777" w:rsidTr="00104D44">
        <w:trPr>
          <w:trHeight w:val="123"/>
          <w:jc w:val="center"/>
        </w:trPr>
        <w:tc>
          <w:tcPr>
            <w:tcW w:w="2006" w:type="dxa"/>
          </w:tcPr>
          <w:p w14:paraId="2E0BC5B5" w14:textId="77777777" w:rsidR="002420F9" w:rsidRPr="005826B9" w:rsidRDefault="002420F9">
            <w:pPr>
              <w:rPr>
                <w:rFonts w:ascii="Calibri" w:hAnsi="Calibri"/>
                <w:sz w:val="18"/>
                <w:szCs w:val="22"/>
              </w:rPr>
            </w:pPr>
            <w:r w:rsidRPr="005826B9">
              <w:rPr>
                <w:rFonts w:ascii="Calibri" w:hAnsi="Calibri"/>
                <w:sz w:val="18"/>
                <w:szCs w:val="22"/>
              </w:rPr>
              <w:t>Internet only</w:t>
            </w:r>
          </w:p>
        </w:tc>
        <w:tc>
          <w:tcPr>
            <w:tcW w:w="1223" w:type="dxa"/>
          </w:tcPr>
          <w:p w14:paraId="14AC6C54" w14:textId="77777777" w:rsidR="002420F9" w:rsidRPr="005826B9" w:rsidRDefault="002420F9">
            <w:pPr>
              <w:jc w:val="center"/>
              <w:rPr>
                <w:rFonts w:ascii="Calibri" w:hAnsi="Calibri"/>
                <w:i/>
                <w:sz w:val="18"/>
                <w:szCs w:val="22"/>
              </w:rPr>
            </w:pPr>
          </w:p>
        </w:tc>
        <w:tc>
          <w:tcPr>
            <w:tcW w:w="1494" w:type="dxa"/>
          </w:tcPr>
          <w:p w14:paraId="35C48624" w14:textId="77777777" w:rsidR="002420F9" w:rsidRPr="005826B9" w:rsidRDefault="002420F9">
            <w:pPr>
              <w:jc w:val="center"/>
              <w:rPr>
                <w:rFonts w:ascii="Calibri" w:hAnsi="Calibri"/>
                <w:i/>
                <w:sz w:val="18"/>
                <w:szCs w:val="22"/>
              </w:rPr>
            </w:pPr>
          </w:p>
        </w:tc>
        <w:tc>
          <w:tcPr>
            <w:tcW w:w="1223" w:type="dxa"/>
          </w:tcPr>
          <w:p w14:paraId="4F5AF2B0" w14:textId="77777777" w:rsidR="002420F9" w:rsidRPr="005826B9" w:rsidRDefault="002420F9">
            <w:pPr>
              <w:jc w:val="center"/>
              <w:rPr>
                <w:rFonts w:ascii="Calibri" w:hAnsi="Calibri"/>
                <w:i/>
                <w:sz w:val="18"/>
                <w:szCs w:val="22"/>
              </w:rPr>
            </w:pPr>
          </w:p>
        </w:tc>
        <w:tc>
          <w:tcPr>
            <w:tcW w:w="951" w:type="dxa"/>
          </w:tcPr>
          <w:p w14:paraId="6F1D1B15" w14:textId="77777777" w:rsidR="002420F9" w:rsidRPr="005826B9" w:rsidRDefault="002420F9">
            <w:pPr>
              <w:jc w:val="center"/>
              <w:rPr>
                <w:rFonts w:ascii="Calibri" w:hAnsi="Calibri"/>
                <w:i/>
                <w:sz w:val="18"/>
                <w:szCs w:val="22"/>
              </w:rPr>
            </w:pPr>
          </w:p>
        </w:tc>
        <w:tc>
          <w:tcPr>
            <w:tcW w:w="951" w:type="dxa"/>
          </w:tcPr>
          <w:p w14:paraId="4AA4E9F7" w14:textId="77777777" w:rsidR="002420F9" w:rsidRPr="005826B9" w:rsidRDefault="002420F9">
            <w:pPr>
              <w:jc w:val="center"/>
              <w:rPr>
                <w:rFonts w:ascii="Calibri" w:hAnsi="Calibri"/>
                <w:i/>
                <w:sz w:val="18"/>
                <w:szCs w:val="22"/>
              </w:rPr>
            </w:pPr>
          </w:p>
        </w:tc>
        <w:tc>
          <w:tcPr>
            <w:tcW w:w="1010" w:type="dxa"/>
          </w:tcPr>
          <w:p w14:paraId="33B093F4" w14:textId="77777777" w:rsidR="002420F9" w:rsidRPr="005826B9" w:rsidRDefault="002420F9">
            <w:pPr>
              <w:jc w:val="center"/>
              <w:rPr>
                <w:rFonts w:ascii="Calibri" w:hAnsi="Calibri"/>
                <w:i/>
                <w:sz w:val="18"/>
                <w:szCs w:val="22"/>
              </w:rPr>
            </w:pPr>
          </w:p>
        </w:tc>
      </w:tr>
      <w:tr w:rsidR="002420F9" w:rsidRPr="005826B9" w14:paraId="43CC1443" w14:textId="77777777" w:rsidTr="00104D44">
        <w:trPr>
          <w:trHeight w:val="155"/>
          <w:jc w:val="center"/>
        </w:trPr>
        <w:tc>
          <w:tcPr>
            <w:tcW w:w="2006" w:type="dxa"/>
          </w:tcPr>
          <w:p w14:paraId="708ED223" w14:textId="77777777" w:rsidR="002420F9" w:rsidRPr="005826B9" w:rsidRDefault="002420F9">
            <w:pPr>
              <w:rPr>
                <w:rFonts w:ascii="Calibri" w:hAnsi="Calibri"/>
                <w:sz w:val="18"/>
                <w:szCs w:val="22"/>
              </w:rPr>
            </w:pPr>
            <w:r w:rsidRPr="005826B9">
              <w:rPr>
                <w:rFonts w:ascii="Calibri" w:hAnsi="Calibri"/>
                <w:sz w:val="18"/>
                <w:szCs w:val="22"/>
              </w:rPr>
              <w:t>No network access</w:t>
            </w:r>
          </w:p>
        </w:tc>
        <w:tc>
          <w:tcPr>
            <w:tcW w:w="1223" w:type="dxa"/>
          </w:tcPr>
          <w:p w14:paraId="3220877F" w14:textId="77777777" w:rsidR="002420F9" w:rsidRPr="005826B9" w:rsidRDefault="002420F9">
            <w:pPr>
              <w:jc w:val="center"/>
              <w:rPr>
                <w:rFonts w:ascii="Calibri" w:hAnsi="Calibri"/>
                <w:i/>
                <w:sz w:val="18"/>
                <w:szCs w:val="22"/>
              </w:rPr>
            </w:pPr>
          </w:p>
        </w:tc>
        <w:tc>
          <w:tcPr>
            <w:tcW w:w="1494" w:type="dxa"/>
          </w:tcPr>
          <w:p w14:paraId="24FAD381" w14:textId="77777777" w:rsidR="002420F9" w:rsidRPr="005826B9" w:rsidRDefault="002420F9">
            <w:pPr>
              <w:jc w:val="center"/>
              <w:rPr>
                <w:rFonts w:ascii="Calibri" w:hAnsi="Calibri"/>
                <w:i/>
                <w:sz w:val="18"/>
                <w:szCs w:val="22"/>
              </w:rPr>
            </w:pPr>
          </w:p>
        </w:tc>
        <w:tc>
          <w:tcPr>
            <w:tcW w:w="1223" w:type="dxa"/>
          </w:tcPr>
          <w:p w14:paraId="4590B077" w14:textId="77777777" w:rsidR="002420F9" w:rsidRPr="005826B9" w:rsidRDefault="002420F9">
            <w:pPr>
              <w:jc w:val="center"/>
              <w:rPr>
                <w:rFonts w:ascii="Calibri" w:hAnsi="Calibri"/>
                <w:i/>
                <w:sz w:val="18"/>
                <w:szCs w:val="22"/>
              </w:rPr>
            </w:pPr>
          </w:p>
        </w:tc>
        <w:tc>
          <w:tcPr>
            <w:tcW w:w="951" w:type="dxa"/>
          </w:tcPr>
          <w:p w14:paraId="5ACE8C56" w14:textId="77777777" w:rsidR="002420F9" w:rsidRPr="005826B9" w:rsidRDefault="002420F9">
            <w:pPr>
              <w:jc w:val="center"/>
              <w:rPr>
                <w:rFonts w:ascii="Calibri" w:hAnsi="Calibri"/>
                <w:i/>
                <w:sz w:val="18"/>
                <w:szCs w:val="22"/>
              </w:rPr>
            </w:pPr>
          </w:p>
        </w:tc>
        <w:tc>
          <w:tcPr>
            <w:tcW w:w="951" w:type="dxa"/>
          </w:tcPr>
          <w:p w14:paraId="40EAA78B" w14:textId="77777777" w:rsidR="002420F9" w:rsidRPr="005826B9" w:rsidRDefault="002420F9">
            <w:pPr>
              <w:jc w:val="center"/>
              <w:rPr>
                <w:rFonts w:ascii="Calibri" w:hAnsi="Calibri"/>
                <w:i/>
                <w:sz w:val="18"/>
                <w:szCs w:val="22"/>
              </w:rPr>
            </w:pPr>
          </w:p>
        </w:tc>
        <w:tc>
          <w:tcPr>
            <w:tcW w:w="1010" w:type="dxa"/>
          </w:tcPr>
          <w:p w14:paraId="052A5358" w14:textId="77777777" w:rsidR="002420F9" w:rsidRPr="005826B9" w:rsidRDefault="002420F9">
            <w:pPr>
              <w:jc w:val="center"/>
              <w:rPr>
                <w:rFonts w:ascii="Calibri" w:hAnsi="Calibri"/>
                <w:i/>
                <w:sz w:val="18"/>
                <w:szCs w:val="22"/>
              </w:rPr>
            </w:pPr>
          </w:p>
        </w:tc>
      </w:tr>
    </w:tbl>
    <w:p w14:paraId="35FB33EB" w14:textId="77777777" w:rsidR="00733EA1" w:rsidRPr="005826B9" w:rsidRDefault="00733EA1">
      <w:pPr>
        <w:tabs>
          <w:tab w:val="left" w:pos="1142"/>
          <w:tab w:val="left" w:pos="1143"/>
        </w:tabs>
        <w:ind w:right="193"/>
        <w:rPr>
          <w:rFonts w:ascii="Calibri" w:hAnsi="Calibri"/>
          <w:sz w:val="22"/>
          <w:szCs w:val="22"/>
        </w:rPr>
      </w:pPr>
    </w:p>
    <w:p w14:paraId="1367A95B" w14:textId="75E52D95" w:rsidR="005B4E04" w:rsidRPr="005826B9" w:rsidRDefault="00733EA1">
      <w:pPr>
        <w:tabs>
          <w:tab w:val="left" w:pos="1142"/>
          <w:tab w:val="left" w:pos="1143"/>
        </w:tabs>
        <w:ind w:right="193"/>
        <w:rPr>
          <w:rFonts w:ascii="Calibri" w:hAnsi="Calibri"/>
          <w:sz w:val="22"/>
          <w:szCs w:val="22"/>
        </w:rPr>
      </w:pPr>
      <w:r w:rsidRPr="005826B9">
        <w:rPr>
          <w:rFonts w:ascii="Calibri" w:hAnsi="Calibri"/>
          <w:sz w:val="22"/>
          <w:szCs w:val="22"/>
        </w:rPr>
        <w:t xml:space="preserve">Further information regarding the specific approaches relating to this can be found in our online safety policy </w:t>
      </w:r>
    </w:p>
    <w:p w14:paraId="74129C2B" w14:textId="77777777" w:rsidR="00DD525B" w:rsidRPr="00104D44" w:rsidRDefault="00DD525B" w:rsidP="00104D44">
      <w:pPr>
        <w:tabs>
          <w:tab w:val="left" w:pos="1142"/>
          <w:tab w:val="left" w:pos="1143"/>
        </w:tabs>
        <w:ind w:right="193"/>
        <w:rPr>
          <w:rFonts w:ascii="Calibri" w:hAnsi="Calibri"/>
          <w:sz w:val="22"/>
          <w:szCs w:val="22"/>
        </w:rPr>
      </w:pPr>
    </w:p>
    <w:p w14:paraId="30B5D352" w14:textId="77777777" w:rsidR="007E2B53" w:rsidRPr="00104D44" w:rsidRDefault="007E2B53" w:rsidP="00104D44">
      <w:pPr>
        <w:pStyle w:val="Heading1"/>
        <w:numPr>
          <w:ilvl w:val="1"/>
          <w:numId w:val="11"/>
        </w:numPr>
        <w:tabs>
          <w:tab w:val="left" w:pos="556"/>
        </w:tabs>
        <w:spacing w:before="0"/>
        <w:rPr>
          <w:rFonts w:ascii="Calibri" w:hAnsi="Calibri"/>
          <w:sz w:val="22"/>
          <w:szCs w:val="22"/>
        </w:rPr>
      </w:pPr>
      <w:bookmarkStart w:id="289" w:name="_Toc113231052"/>
      <w:r w:rsidRPr="00104D44">
        <w:rPr>
          <w:rFonts w:ascii="Calibri" w:hAnsi="Calibri"/>
          <w:sz w:val="22"/>
          <w:szCs w:val="22"/>
        </w:rPr>
        <w:t xml:space="preserve">Cybercrime </w:t>
      </w:r>
      <w:r w:rsidRPr="00104D44">
        <w:rPr>
          <w:rFonts w:ascii="Calibri" w:hAnsi="Calibri"/>
          <w:b w:val="0"/>
          <w:bCs w:val="0"/>
          <w:sz w:val="22"/>
          <w:szCs w:val="22"/>
        </w:rPr>
        <w:t>is criminal activity committed using computers and/or the internet. It is broadly categorised as either ‘cyber-enabled’ (crimes that can happen off-line but are enabled at scale and at speed on-line) or ‘cyber dependent’ (crimes that can be committed only by using a computer).</w:t>
      </w:r>
      <w:bookmarkEnd w:id="289"/>
      <w:r w:rsidRPr="00104D44">
        <w:rPr>
          <w:rFonts w:ascii="Calibri" w:hAnsi="Calibri"/>
          <w:b w:val="0"/>
          <w:bCs w:val="0"/>
          <w:sz w:val="22"/>
          <w:szCs w:val="22"/>
        </w:rPr>
        <w:t xml:space="preserve"> </w:t>
      </w:r>
    </w:p>
    <w:p w14:paraId="4A78B1FA" w14:textId="77777777" w:rsidR="007E2B53" w:rsidRPr="00104D44" w:rsidRDefault="007E2B53" w:rsidP="00104D44">
      <w:pPr>
        <w:jc w:val="both"/>
        <w:rPr>
          <w:rFonts w:ascii="Calibri" w:hAnsi="Calibri" w:cs="Arial"/>
          <w:color w:val="00B050"/>
          <w:sz w:val="22"/>
          <w:szCs w:val="22"/>
        </w:rPr>
      </w:pPr>
    </w:p>
    <w:p w14:paraId="13509EB6" w14:textId="5B1D7BF5" w:rsidR="007E2B53" w:rsidRPr="005826B9" w:rsidRDefault="007E2B53">
      <w:pPr>
        <w:pStyle w:val="ListParagraph"/>
        <w:tabs>
          <w:tab w:val="left" w:pos="556"/>
        </w:tabs>
        <w:spacing w:before="0"/>
        <w:ind w:left="555" w:firstLine="0"/>
        <w:rPr>
          <w:rFonts w:ascii="Calibri" w:hAnsi="Calibri"/>
          <w:sz w:val="22"/>
          <w:szCs w:val="22"/>
        </w:rPr>
      </w:pPr>
      <w:r w:rsidRPr="00104D44">
        <w:rPr>
          <w:rFonts w:ascii="Calibri" w:hAnsi="Calibri" w:cs="Calibri"/>
          <w:sz w:val="21"/>
          <w:szCs w:val="21"/>
        </w:rPr>
        <w:t>When there are concerns about a child in this area, staff should notify the DSL, who will consider referring the child into the Cyber Choices programme (</w:t>
      </w:r>
      <w:hyperlink r:id="rId24" w:history="1">
        <w:r w:rsidRPr="005826B9">
          <w:rPr>
            <w:rStyle w:val="Hyperlink"/>
            <w:rFonts w:ascii="Calibri" w:hAnsi="Calibri"/>
            <w:sz w:val="22"/>
            <w:szCs w:val="22"/>
          </w:rPr>
          <w:t>http://www.</w:t>
        </w:r>
        <w:r w:rsidRPr="00104D44">
          <w:rPr>
            <w:rStyle w:val="Hyperlink"/>
            <w:rFonts w:ascii="Calibri" w:hAnsi="Calibri" w:cs="Calibri"/>
            <w:sz w:val="21"/>
            <w:szCs w:val="21"/>
          </w:rPr>
          <w:t>cyberchoices.uk</w:t>
        </w:r>
      </w:hyperlink>
      <w:r w:rsidRPr="005826B9">
        <w:rPr>
          <w:rFonts w:ascii="Calibri" w:hAnsi="Calibri"/>
          <w:sz w:val="22"/>
          <w:szCs w:val="22"/>
        </w:rPr>
        <w:t xml:space="preserve">) </w:t>
      </w:r>
      <w:r w:rsidRPr="00104D44">
        <w:rPr>
          <w:rFonts w:ascii="Calibri" w:hAnsi="Calibri" w:cs="Calibri"/>
          <w:sz w:val="21"/>
          <w:szCs w:val="21"/>
        </w:rPr>
        <w:t>It aims to intervene where young people are at risk of committing, or being drawn into, low level cyber-dependent offences and divert them to a more positive use of their skills and interests.</w:t>
      </w:r>
    </w:p>
    <w:p w14:paraId="152947A3" w14:textId="6BAE05B0" w:rsidR="00D53657" w:rsidRPr="005826B9" w:rsidRDefault="00D53657">
      <w:pPr>
        <w:pStyle w:val="ListParagraph"/>
        <w:tabs>
          <w:tab w:val="left" w:pos="556"/>
        </w:tabs>
        <w:spacing w:before="0"/>
        <w:ind w:left="555" w:firstLine="0"/>
        <w:rPr>
          <w:rFonts w:ascii="Calibri" w:hAnsi="Calibri"/>
          <w:sz w:val="22"/>
          <w:szCs w:val="22"/>
        </w:rPr>
      </w:pPr>
    </w:p>
    <w:p w14:paraId="362F22F9" w14:textId="66F217CF" w:rsidR="00DD525B" w:rsidRPr="00104D44" w:rsidRDefault="00D53657" w:rsidP="00104D44">
      <w:pPr>
        <w:pStyle w:val="Heading1"/>
        <w:numPr>
          <w:ilvl w:val="1"/>
          <w:numId w:val="11"/>
        </w:numPr>
        <w:tabs>
          <w:tab w:val="left" w:pos="556"/>
        </w:tabs>
        <w:spacing w:before="0"/>
        <w:rPr>
          <w:rFonts w:ascii="Calibri" w:hAnsi="Calibri"/>
          <w:sz w:val="22"/>
          <w:szCs w:val="22"/>
        </w:rPr>
      </w:pPr>
      <w:bookmarkStart w:id="290" w:name="_Toc113231053"/>
      <w:r w:rsidRPr="00104D44">
        <w:rPr>
          <w:rFonts w:ascii="Calibri" w:hAnsi="Calibri"/>
          <w:sz w:val="22"/>
          <w:szCs w:val="22"/>
        </w:rPr>
        <w:t>Internet Filtering</w:t>
      </w:r>
      <w:bookmarkEnd w:id="290"/>
    </w:p>
    <w:p w14:paraId="1028BA5E" w14:textId="3BF40EC4" w:rsidR="00DD525B" w:rsidRPr="005826B9" w:rsidRDefault="00C51FAE">
      <w:pPr>
        <w:tabs>
          <w:tab w:val="left" w:pos="1142"/>
          <w:tab w:val="left" w:pos="1143"/>
        </w:tabs>
        <w:ind w:left="555" w:right="193"/>
        <w:rPr>
          <w:rFonts w:ascii="Calibri" w:hAnsi="Calibri"/>
          <w:sz w:val="22"/>
          <w:szCs w:val="22"/>
        </w:rPr>
      </w:pPr>
      <w:r w:rsidRPr="005826B9">
        <w:rPr>
          <w:rFonts w:ascii="Calibri" w:hAnsi="Calibri"/>
          <w:sz w:val="22"/>
          <w:szCs w:val="22"/>
        </w:rPr>
        <w:t>Evergreen</w:t>
      </w:r>
      <w:r w:rsidR="00DD525B" w:rsidRPr="005826B9">
        <w:rPr>
          <w:rFonts w:ascii="Calibri" w:hAnsi="Calibri"/>
          <w:sz w:val="22"/>
          <w:szCs w:val="22"/>
        </w:rPr>
        <w:t xml:space="preserve"> Primary School will do all we reasonably can to limit children’s exposure to online risks through our school IT systems and will ensure that appropriate filtering and monitoring systems are in place. The UK Safer Internet Centre has published guidance as to what “appropriate” filtering and monitoring might look like and the school adopts their advice.</w:t>
      </w:r>
    </w:p>
    <w:p w14:paraId="1674F67C" w14:textId="2020A075" w:rsidR="002420F9" w:rsidRDefault="002420F9">
      <w:pPr>
        <w:tabs>
          <w:tab w:val="left" w:pos="1142"/>
          <w:tab w:val="left" w:pos="1143"/>
        </w:tabs>
        <w:ind w:left="555" w:right="193"/>
        <w:rPr>
          <w:rFonts w:ascii="Calibri" w:hAnsi="Calibri"/>
          <w:sz w:val="22"/>
          <w:szCs w:val="22"/>
        </w:rPr>
      </w:pPr>
    </w:p>
    <w:p w14:paraId="6CEC9C9B" w14:textId="77777777" w:rsidR="00577EE1" w:rsidRPr="00577EE1" w:rsidRDefault="00577EE1" w:rsidP="00577EE1">
      <w:pPr>
        <w:tabs>
          <w:tab w:val="left" w:pos="1142"/>
          <w:tab w:val="left" w:pos="1143"/>
        </w:tabs>
        <w:ind w:left="555" w:right="193"/>
        <w:rPr>
          <w:rFonts w:ascii="Calibri" w:hAnsi="Calibri" w:cs="Calibri"/>
          <w:sz w:val="22"/>
          <w:szCs w:val="22"/>
        </w:rPr>
      </w:pPr>
      <w:r w:rsidRPr="00577EE1">
        <w:rPr>
          <w:rFonts w:ascii="Calibri" w:hAnsi="Calibri" w:cs="Calibri"/>
          <w:sz w:val="22"/>
          <w:szCs w:val="22"/>
        </w:rPr>
        <w:t xml:space="preserve">In accordance with the Prevent Duty the school has appropriate filtering and monitoring systems in place when children access the internet via school devices and when using the school network. The school meets the Department for Education’s Filtering and Monitoring Standards through </w:t>
      </w:r>
    </w:p>
    <w:p w14:paraId="4C40C9E3" w14:textId="77777777" w:rsidR="00577EE1" w:rsidRPr="00577EE1" w:rsidRDefault="00577EE1" w:rsidP="00577EE1">
      <w:pPr>
        <w:pStyle w:val="ListParagraph"/>
        <w:widowControl w:val="0"/>
        <w:numPr>
          <w:ilvl w:val="0"/>
          <w:numId w:val="69"/>
        </w:numPr>
        <w:tabs>
          <w:tab w:val="left" w:pos="1142"/>
          <w:tab w:val="left" w:pos="1143"/>
        </w:tabs>
        <w:autoSpaceDE w:val="0"/>
        <w:autoSpaceDN w:val="0"/>
        <w:spacing w:before="0"/>
        <w:ind w:left="915" w:right="193"/>
        <w:rPr>
          <w:rFonts w:ascii="Calibri" w:hAnsi="Calibri" w:cs="Calibri"/>
          <w:sz w:val="22"/>
          <w:szCs w:val="22"/>
        </w:rPr>
      </w:pPr>
      <w:r w:rsidRPr="00577EE1">
        <w:rPr>
          <w:rFonts w:ascii="Calibri" w:hAnsi="Calibri" w:cs="Calibri"/>
          <w:sz w:val="22"/>
          <w:szCs w:val="22"/>
        </w:rPr>
        <w:t xml:space="preserve">identifying and assigning roles and responsibilities to manage filtering and monitoring systems. </w:t>
      </w:r>
    </w:p>
    <w:p w14:paraId="6C8DF2BD" w14:textId="77777777" w:rsidR="00577EE1" w:rsidRPr="00577EE1" w:rsidRDefault="00577EE1" w:rsidP="00577EE1">
      <w:pPr>
        <w:pStyle w:val="ListParagraph"/>
        <w:widowControl w:val="0"/>
        <w:numPr>
          <w:ilvl w:val="0"/>
          <w:numId w:val="69"/>
        </w:numPr>
        <w:tabs>
          <w:tab w:val="left" w:pos="1142"/>
          <w:tab w:val="left" w:pos="1143"/>
        </w:tabs>
        <w:autoSpaceDE w:val="0"/>
        <w:autoSpaceDN w:val="0"/>
        <w:spacing w:before="0"/>
        <w:ind w:left="915" w:right="193"/>
        <w:rPr>
          <w:rFonts w:ascii="Calibri" w:hAnsi="Calibri" w:cs="Calibri"/>
          <w:sz w:val="22"/>
          <w:szCs w:val="22"/>
        </w:rPr>
      </w:pPr>
      <w:r w:rsidRPr="00577EE1">
        <w:rPr>
          <w:rFonts w:ascii="Calibri" w:hAnsi="Calibri" w:cs="Calibri"/>
          <w:sz w:val="22"/>
          <w:szCs w:val="22"/>
        </w:rPr>
        <w:t xml:space="preserve">reviewing filtering and monitoring provision at least annually. </w:t>
      </w:r>
    </w:p>
    <w:p w14:paraId="1CA61E5E" w14:textId="77777777" w:rsidR="00577EE1" w:rsidRPr="00577EE1" w:rsidRDefault="00577EE1" w:rsidP="00577EE1">
      <w:pPr>
        <w:pStyle w:val="ListParagraph"/>
        <w:widowControl w:val="0"/>
        <w:numPr>
          <w:ilvl w:val="0"/>
          <w:numId w:val="69"/>
        </w:numPr>
        <w:tabs>
          <w:tab w:val="left" w:pos="1142"/>
          <w:tab w:val="left" w:pos="1143"/>
        </w:tabs>
        <w:autoSpaceDE w:val="0"/>
        <w:autoSpaceDN w:val="0"/>
        <w:spacing w:before="0"/>
        <w:ind w:left="915" w:right="193"/>
        <w:rPr>
          <w:rFonts w:ascii="Calibri" w:hAnsi="Calibri" w:cs="Calibri"/>
          <w:sz w:val="22"/>
          <w:szCs w:val="22"/>
        </w:rPr>
      </w:pPr>
      <w:r w:rsidRPr="00577EE1">
        <w:rPr>
          <w:rFonts w:ascii="Calibri" w:hAnsi="Calibri" w:cs="Calibri"/>
          <w:sz w:val="22"/>
          <w:szCs w:val="22"/>
        </w:rPr>
        <w:t xml:space="preserve">blocking harmful and inappropriate content without unreasonably impacting teaching and learning. </w:t>
      </w:r>
    </w:p>
    <w:p w14:paraId="548AF42B" w14:textId="531E5E09" w:rsidR="00577EE1" w:rsidRPr="00577EE1" w:rsidRDefault="00577EE1" w:rsidP="00577EE1">
      <w:pPr>
        <w:pStyle w:val="ListParagraph"/>
        <w:widowControl w:val="0"/>
        <w:numPr>
          <w:ilvl w:val="0"/>
          <w:numId w:val="69"/>
        </w:numPr>
        <w:tabs>
          <w:tab w:val="left" w:pos="1142"/>
          <w:tab w:val="left" w:pos="1143"/>
        </w:tabs>
        <w:autoSpaceDE w:val="0"/>
        <w:autoSpaceDN w:val="0"/>
        <w:spacing w:before="0"/>
        <w:ind w:left="915" w:right="193"/>
        <w:rPr>
          <w:rFonts w:ascii="Calibri" w:hAnsi="Calibri" w:cs="Calibri"/>
          <w:sz w:val="22"/>
          <w:szCs w:val="22"/>
        </w:rPr>
      </w:pPr>
      <w:r w:rsidRPr="00577EE1">
        <w:rPr>
          <w:rFonts w:ascii="Calibri" w:hAnsi="Calibri" w:cs="Calibri"/>
          <w:sz w:val="22"/>
          <w:szCs w:val="22"/>
        </w:rPr>
        <w:t>having effective monitoring strategies in place that meet their safeguarding needs.</w:t>
      </w:r>
    </w:p>
    <w:p w14:paraId="5246AA9D" w14:textId="77777777" w:rsidR="00577EE1" w:rsidRPr="005826B9" w:rsidRDefault="00577EE1">
      <w:pPr>
        <w:tabs>
          <w:tab w:val="left" w:pos="1142"/>
          <w:tab w:val="left" w:pos="1143"/>
        </w:tabs>
        <w:ind w:left="555" w:right="193"/>
        <w:rPr>
          <w:rFonts w:ascii="Calibri" w:hAnsi="Calibri"/>
          <w:sz w:val="22"/>
          <w:szCs w:val="22"/>
        </w:rPr>
      </w:pPr>
    </w:p>
    <w:p w14:paraId="221AB8F1" w14:textId="5895BB56" w:rsidR="002420F9" w:rsidRPr="005826B9" w:rsidRDefault="002420F9">
      <w:pPr>
        <w:pStyle w:val="ListParagraph"/>
        <w:tabs>
          <w:tab w:val="left" w:pos="556"/>
        </w:tabs>
        <w:spacing w:before="0"/>
        <w:ind w:left="555" w:firstLine="0"/>
        <w:rPr>
          <w:rFonts w:ascii="Calibri" w:hAnsi="Calibri"/>
          <w:b/>
          <w:bCs/>
          <w:sz w:val="22"/>
          <w:szCs w:val="22"/>
        </w:rPr>
      </w:pPr>
      <w:r w:rsidRPr="005826B9">
        <w:rPr>
          <w:rFonts w:ascii="Calibri" w:hAnsi="Calibri"/>
          <w:sz w:val="22"/>
          <w:szCs w:val="22"/>
        </w:rPr>
        <w:t xml:space="preserve">The school uses both </w:t>
      </w:r>
      <w:r w:rsidR="00D80751" w:rsidRPr="005826B9">
        <w:rPr>
          <w:rFonts w:ascii="Calibri" w:hAnsi="Calibri"/>
          <w:sz w:val="22"/>
          <w:szCs w:val="22"/>
        </w:rPr>
        <w:t>the MS internet filtering</w:t>
      </w:r>
      <w:r w:rsidRPr="005826B9">
        <w:rPr>
          <w:rFonts w:ascii="Calibri" w:hAnsi="Calibri"/>
          <w:sz w:val="22"/>
          <w:szCs w:val="22"/>
        </w:rPr>
        <w:t xml:space="preserve"> and the broadband providers added internet filtration system service to promote online safety which is in fulfilment of the school’s Prevent Duty requirements</w:t>
      </w:r>
    </w:p>
    <w:p w14:paraId="7635CBCA" w14:textId="77777777" w:rsidR="002420F9" w:rsidRPr="005826B9" w:rsidRDefault="002420F9">
      <w:pPr>
        <w:pStyle w:val="ListParagraph"/>
        <w:tabs>
          <w:tab w:val="left" w:pos="556"/>
        </w:tabs>
        <w:spacing w:before="0"/>
        <w:ind w:left="555" w:firstLine="0"/>
        <w:rPr>
          <w:rFonts w:ascii="Calibri" w:hAnsi="Calibri"/>
          <w:sz w:val="22"/>
          <w:szCs w:val="22"/>
        </w:rPr>
      </w:pPr>
    </w:p>
    <w:p w14:paraId="08D80736" w14:textId="748EDA71" w:rsidR="002420F9" w:rsidRPr="005826B9" w:rsidRDefault="00577EE1">
      <w:pPr>
        <w:pStyle w:val="ListParagraph"/>
        <w:tabs>
          <w:tab w:val="left" w:pos="556"/>
        </w:tabs>
        <w:spacing w:before="0"/>
        <w:ind w:left="555" w:firstLine="0"/>
        <w:rPr>
          <w:rFonts w:ascii="Calibri" w:hAnsi="Calibri"/>
          <w:sz w:val="22"/>
          <w:szCs w:val="22"/>
        </w:rPr>
      </w:pPr>
      <w:r>
        <w:rPr>
          <w:rFonts w:ascii="Calibri" w:hAnsi="Calibri"/>
          <w:sz w:val="22"/>
          <w:szCs w:val="22"/>
        </w:rPr>
        <w:t>The school</w:t>
      </w:r>
      <w:r w:rsidR="002420F9" w:rsidRPr="005826B9">
        <w:rPr>
          <w:rFonts w:ascii="Calibri" w:hAnsi="Calibri"/>
          <w:sz w:val="22"/>
          <w:szCs w:val="22"/>
        </w:rPr>
        <w:t xml:space="preserve"> also use</w:t>
      </w:r>
      <w:r>
        <w:rPr>
          <w:rFonts w:ascii="Calibri" w:hAnsi="Calibri"/>
          <w:sz w:val="22"/>
          <w:szCs w:val="22"/>
        </w:rPr>
        <w:t>s</w:t>
      </w:r>
      <w:r w:rsidR="002420F9" w:rsidRPr="005826B9">
        <w:rPr>
          <w:rFonts w:ascii="Calibri" w:hAnsi="Calibri"/>
          <w:sz w:val="22"/>
          <w:szCs w:val="22"/>
        </w:rPr>
        <w:t xml:space="preserve"> a manual vetting system that is undertaken on a monthly basis where the education welfare officer manually checks devices and logs any concerns.</w:t>
      </w:r>
    </w:p>
    <w:p w14:paraId="05825B8E" w14:textId="77777777" w:rsidR="00DD525B" w:rsidRPr="005826B9" w:rsidRDefault="00DD525B">
      <w:pPr>
        <w:tabs>
          <w:tab w:val="left" w:pos="1142"/>
          <w:tab w:val="left" w:pos="1143"/>
        </w:tabs>
        <w:ind w:right="193"/>
        <w:rPr>
          <w:rFonts w:ascii="Calibri" w:hAnsi="Calibri"/>
          <w:sz w:val="22"/>
          <w:szCs w:val="22"/>
        </w:rPr>
      </w:pPr>
    </w:p>
    <w:p w14:paraId="77D82CFA" w14:textId="5D6C985F" w:rsidR="00DD525B" w:rsidRPr="005826B9" w:rsidRDefault="00DD525B" w:rsidP="00104D44">
      <w:pPr>
        <w:tabs>
          <w:tab w:val="left" w:pos="1142"/>
          <w:tab w:val="left" w:pos="1143"/>
        </w:tabs>
        <w:ind w:left="360" w:right="193"/>
        <w:rPr>
          <w:rFonts w:ascii="Calibri" w:hAnsi="Calibri"/>
          <w:sz w:val="22"/>
          <w:szCs w:val="22"/>
        </w:rPr>
      </w:pPr>
      <w:r w:rsidRPr="005826B9">
        <w:rPr>
          <w:rFonts w:ascii="Calibri" w:hAnsi="Calibri"/>
          <w:sz w:val="22"/>
          <w:szCs w:val="22"/>
        </w:rPr>
        <w:t xml:space="preserve">If learners or staff discover unsuitable sites or material, they are required to: </w:t>
      </w:r>
    </w:p>
    <w:p w14:paraId="097F2F23" w14:textId="77777777" w:rsidR="00DD525B" w:rsidRPr="005826B9" w:rsidRDefault="00DD525B" w:rsidP="00104D44">
      <w:pPr>
        <w:pStyle w:val="ListParagraph"/>
        <w:numPr>
          <w:ilvl w:val="0"/>
          <w:numId w:val="69"/>
        </w:numPr>
        <w:tabs>
          <w:tab w:val="left" w:pos="1142"/>
          <w:tab w:val="left" w:pos="1143"/>
        </w:tabs>
        <w:spacing w:before="0"/>
        <w:ind w:right="193"/>
        <w:rPr>
          <w:rFonts w:ascii="Calibri" w:hAnsi="Calibri"/>
          <w:sz w:val="22"/>
          <w:szCs w:val="22"/>
        </w:rPr>
      </w:pPr>
      <w:r w:rsidRPr="005826B9">
        <w:rPr>
          <w:rFonts w:ascii="Calibri" w:hAnsi="Calibri"/>
          <w:sz w:val="22"/>
          <w:szCs w:val="22"/>
        </w:rPr>
        <w:t>Informs the DSL / Staff / Headteacher immediately and take immediate appropriate action  e.g. turn off monitor/screen, use a screen cover widget, report the concern immediately to a member of staff, report the URL of the site to technical staff/services.</w:t>
      </w:r>
    </w:p>
    <w:p w14:paraId="2E4508B9" w14:textId="77777777" w:rsidR="00DD525B" w:rsidRPr="005826B9" w:rsidRDefault="00DD525B" w:rsidP="00104D44">
      <w:pPr>
        <w:pStyle w:val="ListParagraph"/>
        <w:numPr>
          <w:ilvl w:val="0"/>
          <w:numId w:val="69"/>
        </w:numPr>
        <w:tabs>
          <w:tab w:val="left" w:pos="1142"/>
          <w:tab w:val="left" w:pos="1143"/>
        </w:tabs>
        <w:spacing w:before="0"/>
        <w:ind w:right="193"/>
        <w:rPr>
          <w:rFonts w:ascii="Calibri" w:hAnsi="Calibri"/>
          <w:sz w:val="22"/>
          <w:szCs w:val="22"/>
        </w:rPr>
      </w:pPr>
      <w:r w:rsidRPr="005826B9">
        <w:rPr>
          <w:rFonts w:ascii="Calibri" w:hAnsi="Calibri"/>
          <w:sz w:val="22"/>
          <w:szCs w:val="22"/>
        </w:rPr>
        <w:t>All users will be informed that use of our systems can be monitored, and that monitoring will be in line with data protection, human rights and privacy legislation.</w:t>
      </w:r>
    </w:p>
    <w:p w14:paraId="5653F4A6" w14:textId="77777777" w:rsidR="00DD525B" w:rsidRPr="005826B9" w:rsidRDefault="00DD525B" w:rsidP="00104D44">
      <w:pPr>
        <w:pStyle w:val="ListParagraph"/>
        <w:numPr>
          <w:ilvl w:val="0"/>
          <w:numId w:val="69"/>
        </w:numPr>
        <w:tabs>
          <w:tab w:val="left" w:pos="1142"/>
          <w:tab w:val="left" w:pos="1143"/>
        </w:tabs>
        <w:spacing w:before="0"/>
        <w:ind w:right="193"/>
        <w:rPr>
          <w:rFonts w:ascii="Calibri" w:hAnsi="Calibri"/>
          <w:sz w:val="22"/>
          <w:szCs w:val="22"/>
        </w:rPr>
      </w:pPr>
      <w:r w:rsidRPr="005826B9">
        <w:rPr>
          <w:rFonts w:ascii="Calibri" w:hAnsi="Calibri"/>
          <w:sz w:val="22"/>
          <w:szCs w:val="22"/>
        </w:rPr>
        <w:t>Filtering breaches or concerns identified through our monitoring approaches will be recorded and reported to the DSL and technical staff, as appropriate.</w:t>
      </w:r>
    </w:p>
    <w:p w14:paraId="4C7385C6" w14:textId="77777777" w:rsidR="00DD525B" w:rsidRPr="005826B9" w:rsidRDefault="00DD525B" w:rsidP="00104D44">
      <w:pPr>
        <w:pStyle w:val="ListParagraph"/>
        <w:numPr>
          <w:ilvl w:val="0"/>
          <w:numId w:val="69"/>
        </w:numPr>
        <w:tabs>
          <w:tab w:val="left" w:pos="1142"/>
          <w:tab w:val="left" w:pos="1143"/>
        </w:tabs>
        <w:spacing w:before="0"/>
        <w:ind w:right="193"/>
        <w:rPr>
          <w:rFonts w:ascii="Calibri" w:hAnsi="Calibri"/>
          <w:sz w:val="22"/>
          <w:szCs w:val="22"/>
        </w:rPr>
      </w:pPr>
      <w:r w:rsidRPr="005826B9">
        <w:rPr>
          <w:rFonts w:ascii="Calibri" w:hAnsi="Calibri"/>
          <w:sz w:val="22"/>
          <w:szCs w:val="22"/>
        </w:rPr>
        <w:t>Any access to material believed to be illegal will be reported immediately to the appropriate agencies, such as the Internet Watch Foundation and the police.</w:t>
      </w:r>
    </w:p>
    <w:p w14:paraId="50B0E518" w14:textId="728AD6C0" w:rsidR="00DD525B" w:rsidRPr="005826B9" w:rsidRDefault="00DD525B" w:rsidP="00104D44">
      <w:pPr>
        <w:pStyle w:val="ListParagraph"/>
        <w:numPr>
          <w:ilvl w:val="0"/>
          <w:numId w:val="69"/>
        </w:numPr>
        <w:tabs>
          <w:tab w:val="left" w:pos="1142"/>
          <w:tab w:val="left" w:pos="1143"/>
        </w:tabs>
        <w:spacing w:before="0"/>
        <w:ind w:right="193"/>
        <w:rPr>
          <w:rFonts w:ascii="Calibri" w:hAnsi="Calibri"/>
          <w:sz w:val="22"/>
          <w:szCs w:val="22"/>
        </w:rPr>
      </w:pPr>
      <w:r w:rsidRPr="005826B9">
        <w:rPr>
          <w:rFonts w:ascii="Calibri" w:hAnsi="Calibri"/>
          <w:sz w:val="22"/>
          <w:szCs w:val="22"/>
        </w:rPr>
        <w:lastRenderedPageBreak/>
        <w:t xml:space="preserve">When implementing appropriate filtering and monitoring, The </w:t>
      </w:r>
      <w:r w:rsidR="00C51FAE" w:rsidRPr="005826B9">
        <w:rPr>
          <w:rFonts w:ascii="Calibri" w:hAnsi="Calibri"/>
          <w:sz w:val="22"/>
          <w:szCs w:val="22"/>
        </w:rPr>
        <w:t>Evergreen</w:t>
      </w:r>
      <w:r w:rsidRPr="005826B9">
        <w:rPr>
          <w:rFonts w:ascii="Calibri" w:hAnsi="Calibri"/>
          <w:sz w:val="22"/>
          <w:szCs w:val="22"/>
        </w:rPr>
        <w:t xml:space="preserve"> Primary School will ensure that “over blocking” does not lead to unreasonable restrictions as to what children can be taught with regards to online teaching and safeguarding.</w:t>
      </w:r>
    </w:p>
    <w:p w14:paraId="71279C41" w14:textId="77777777" w:rsidR="00DD525B" w:rsidRPr="005826B9" w:rsidRDefault="00DD525B">
      <w:pPr>
        <w:tabs>
          <w:tab w:val="left" w:pos="1142"/>
          <w:tab w:val="left" w:pos="1143"/>
        </w:tabs>
        <w:ind w:right="193"/>
        <w:rPr>
          <w:rFonts w:ascii="Calibri" w:hAnsi="Calibri"/>
          <w:sz w:val="22"/>
          <w:szCs w:val="22"/>
        </w:rPr>
      </w:pPr>
    </w:p>
    <w:p w14:paraId="6FAA6B54" w14:textId="426B9E1E" w:rsidR="00D65D43" w:rsidRPr="005826B9" w:rsidRDefault="00C51FAE" w:rsidP="00104D44">
      <w:pPr>
        <w:tabs>
          <w:tab w:val="left" w:pos="1142"/>
          <w:tab w:val="left" w:pos="1143"/>
        </w:tabs>
        <w:ind w:left="720" w:right="193"/>
        <w:rPr>
          <w:rFonts w:ascii="Calibri" w:hAnsi="Calibri"/>
          <w:sz w:val="22"/>
          <w:szCs w:val="22"/>
        </w:rPr>
      </w:pPr>
      <w:r w:rsidRPr="005826B9">
        <w:rPr>
          <w:rFonts w:ascii="Calibri" w:hAnsi="Calibri"/>
          <w:sz w:val="22"/>
          <w:szCs w:val="22"/>
        </w:rPr>
        <w:t>Evergreen</w:t>
      </w:r>
      <w:r w:rsidR="00DD525B" w:rsidRPr="005826B9">
        <w:rPr>
          <w:rFonts w:ascii="Calibri" w:hAnsi="Calibri"/>
          <w:sz w:val="22"/>
          <w:szCs w:val="22"/>
        </w:rPr>
        <w:t xml:space="preserve"> Primary School acknowledges that whilst filtering and monitoring is an important part of school online safety responsibilities, it is only one part of our approach to online safety. </w:t>
      </w:r>
      <w:r w:rsidR="00D65D43" w:rsidRPr="005826B9">
        <w:rPr>
          <w:rFonts w:ascii="Calibri" w:hAnsi="Calibri"/>
          <w:sz w:val="22"/>
          <w:szCs w:val="22"/>
        </w:rPr>
        <w:t>We will also implement the following procedures:</w:t>
      </w:r>
    </w:p>
    <w:p w14:paraId="1A59974E" w14:textId="77777777" w:rsidR="00D65D43" w:rsidRPr="005826B9" w:rsidRDefault="00DD525B" w:rsidP="00104D44">
      <w:pPr>
        <w:pStyle w:val="ListParagraph"/>
        <w:numPr>
          <w:ilvl w:val="0"/>
          <w:numId w:val="70"/>
        </w:numPr>
        <w:tabs>
          <w:tab w:val="left" w:pos="1142"/>
          <w:tab w:val="left" w:pos="1143"/>
        </w:tabs>
        <w:spacing w:before="0"/>
        <w:ind w:right="193"/>
        <w:rPr>
          <w:rFonts w:ascii="Calibri" w:hAnsi="Calibri"/>
          <w:sz w:val="22"/>
          <w:szCs w:val="22"/>
        </w:rPr>
      </w:pPr>
      <w:r w:rsidRPr="005826B9">
        <w:rPr>
          <w:rFonts w:ascii="Calibri" w:hAnsi="Calibri"/>
          <w:sz w:val="22"/>
          <w:szCs w:val="22"/>
        </w:rPr>
        <w:t>Learners will use appropriate search tools, apps and online resources as identified following an informed risk assessment.</w:t>
      </w:r>
    </w:p>
    <w:p w14:paraId="27C314D2" w14:textId="77777777" w:rsidR="00D65D43" w:rsidRPr="005826B9" w:rsidRDefault="00DD525B" w:rsidP="00104D44">
      <w:pPr>
        <w:pStyle w:val="ListParagraph"/>
        <w:numPr>
          <w:ilvl w:val="0"/>
          <w:numId w:val="70"/>
        </w:numPr>
        <w:tabs>
          <w:tab w:val="left" w:pos="1142"/>
          <w:tab w:val="left" w:pos="1143"/>
        </w:tabs>
        <w:spacing w:before="0"/>
        <w:ind w:right="193"/>
        <w:rPr>
          <w:rFonts w:ascii="Calibri" w:hAnsi="Calibri"/>
          <w:sz w:val="22"/>
          <w:szCs w:val="22"/>
        </w:rPr>
      </w:pPr>
      <w:r w:rsidRPr="005826B9">
        <w:rPr>
          <w:rFonts w:ascii="Calibri" w:hAnsi="Calibri"/>
          <w:sz w:val="22"/>
          <w:szCs w:val="22"/>
        </w:rPr>
        <w:t xml:space="preserve">Learners internet use will be supervised by staff according to their age and ability. </w:t>
      </w:r>
    </w:p>
    <w:p w14:paraId="3A83F665" w14:textId="77777777" w:rsidR="00D65D43" w:rsidRPr="005826B9" w:rsidRDefault="00DD525B" w:rsidP="00104D44">
      <w:pPr>
        <w:pStyle w:val="ListParagraph"/>
        <w:numPr>
          <w:ilvl w:val="0"/>
          <w:numId w:val="70"/>
        </w:numPr>
        <w:tabs>
          <w:tab w:val="left" w:pos="1142"/>
          <w:tab w:val="left" w:pos="1143"/>
        </w:tabs>
        <w:spacing w:before="0"/>
        <w:ind w:right="193"/>
        <w:rPr>
          <w:rFonts w:ascii="Calibri" w:hAnsi="Calibri"/>
          <w:sz w:val="22"/>
          <w:szCs w:val="22"/>
        </w:rPr>
      </w:pPr>
      <w:r w:rsidRPr="005826B9">
        <w:rPr>
          <w:rFonts w:ascii="Calibri" w:hAnsi="Calibri"/>
          <w:sz w:val="22"/>
          <w:szCs w:val="22"/>
        </w:rPr>
        <w:t>Learners will be directed to use age appropriate online resources and tools by staff.</w:t>
      </w:r>
    </w:p>
    <w:p w14:paraId="493F8478" w14:textId="52D1179E" w:rsidR="00DD525B" w:rsidRPr="005826B9" w:rsidRDefault="00D65D43" w:rsidP="00104D44">
      <w:pPr>
        <w:pStyle w:val="ListParagraph"/>
        <w:numPr>
          <w:ilvl w:val="0"/>
          <w:numId w:val="70"/>
        </w:numPr>
        <w:tabs>
          <w:tab w:val="left" w:pos="1142"/>
          <w:tab w:val="left" w:pos="1143"/>
        </w:tabs>
        <w:spacing w:before="0"/>
        <w:ind w:right="193"/>
        <w:rPr>
          <w:rFonts w:ascii="Calibri" w:hAnsi="Calibri"/>
          <w:sz w:val="22"/>
          <w:szCs w:val="22"/>
        </w:rPr>
      </w:pPr>
      <w:r w:rsidRPr="005826B9">
        <w:rPr>
          <w:rFonts w:ascii="Calibri" w:hAnsi="Calibri"/>
          <w:sz w:val="22"/>
          <w:szCs w:val="22"/>
        </w:rPr>
        <w:t>We</w:t>
      </w:r>
      <w:r w:rsidR="00DD525B" w:rsidRPr="005826B9">
        <w:rPr>
          <w:rFonts w:ascii="Calibri" w:hAnsi="Calibri"/>
          <w:sz w:val="22"/>
          <w:szCs w:val="22"/>
        </w:rPr>
        <w:t xml:space="preserve"> will ensure a comprehensive whole school curriculum response is in place to enable all learners to learn about and manage online risks effectively as part of providing a broad and balanced curriculum.</w:t>
      </w:r>
    </w:p>
    <w:p w14:paraId="6E71FFC6" w14:textId="77777777" w:rsidR="00DD525B" w:rsidRPr="005826B9" w:rsidRDefault="00DD525B">
      <w:pPr>
        <w:tabs>
          <w:tab w:val="left" w:pos="1142"/>
          <w:tab w:val="left" w:pos="1143"/>
        </w:tabs>
        <w:ind w:right="193"/>
        <w:rPr>
          <w:rFonts w:ascii="Calibri" w:hAnsi="Calibri"/>
          <w:sz w:val="22"/>
          <w:szCs w:val="22"/>
        </w:rPr>
      </w:pPr>
    </w:p>
    <w:p w14:paraId="0B2E9B81" w14:textId="7DD0DFAB" w:rsidR="00D65D43" w:rsidRPr="005826B9" w:rsidRDefault="00C51FAE">
      <w:pPr>
        <w:tabs>
          <w:tab w:val="left" w:pos="1142"/>
          <w:tab w:val="left" w:pos="1143"/>
        </w:tabs>
        <w:ind w:right="193"/>
        <w:rPr>
          <w:rFonts w:ascii="Calibri" w:hAnsi="Calibri"/>
          <w:sz w:val="22"/>
          <w:szCs w:val="22"/>
        </w:rPr>
      </w:pPr>
      <w:r w:rsidRPr="005826B9">
        <w:rPr>
          <w:rFonts w:ascii="Calibri" w:hAnsi="Calibri"/>
          <w:sz w:val="22"/>
          <w:szCs w:val="22"/>
        </w:rPr>
        <w:t>Evergreen</w:t>
      </w:r>
      <w:r w:rsidR="00DD525B" w:rsidRPr="005826B9">
        <w:rPr>
          <w:rFonts w:ascii="Calibri" w:hAnsi="Calibri"/>
          <w:sz w:val="22"/>
          <w:szCs w:val="22"/>
        </w:rPr>
        <w:t xml:space="preserve"> Primary School will build a partnership approach to online safety and will support parents/carers to become aware and alert by:</w:t>
      </w:r>
    </w:p>
    <w:p w14:paraId="2809D14B" w14:textId="77777777" w:rsidR="00D65D43" w:rsidRPr="005826B9" w:rsidRDefault="00DD525B" w:rsidP="00104D44">
      <w:pPr>
        <w:pStyle w:val="ListParagraph"/>
        <w:numPr>
          <w:ilvl w:val="0"/>
          <w:numId w:val="71"/>
        </w:numPr>
        <w:tabs>
          <w:tab w:val="left" w:pos="1142"/>
          <w:tab w:val="left" w:pos="1143"/>
        </w:tabs>
        <w:spacing w:before="0"/>
        <w:ind w:right="193"/>
        <w:rPr>
          <w:rFonts w:ascii="Calibri" w:hAnsi="Calibri"/>
          <w:sz w:val="22"/>
          <w:szCs w:val="22"/>
        </w:rPr>
      </w:pPr>
      <w:r w:rsidRPr="005826B9">
        <w:rPr>
          <w:rFonts w:ascii="Calibri" w:hAnsi="Calibri"/>
          <w:sz w:val="22"/>
          <w:szCs w:val="22"/>
        </w:rPr>
        <w:t>providing information on our school website and through existing communication channels (such as official social media, newsletters etc.), offering specific online safety events for parents/carers or highlighting online safety at existing parent events.</w:t>
      </w:r>
    </w:p>
    <w:p w14:paraId="161DB360" w14:textId="682C9716" w:rsidR="00DD525B" w:rsidRPr="005826B9" w:rsidRDefault="00DD525B" w:rsidP="00104D44">
      <w:pPr>
        <w:pStyle w:val="ListParagraph"/>
        <w:numPr>
          <w:ilvl w:val="0"/>
          <w:numId w:val="71"/>
        </w:numPr>
        <w:tabs>
          <w:tab w:val="left" w:pos="1142"/>
          <w:tab w:val="left" w:pos="1143"/>
        </w:tabs>
        <w:spacing w:before="0"/>
        <w:ind w:right="193"/>
        <w:rPr>
          <w:rFonts w:ascii="Calibri" w:hAnsi="Calibri"/>
          <w:sz w:val="22"/>
          <w:szCs w:val="22"/>
        </w:rPr>
      </w:pPr>
      <w:r w:rsidRPr="005826B9">
        <w:rPr>
          <w:rFonts w:ascii="Calibri" w:hAnsi="Calibri"/>
          <w:sz w:val="22"/>
          <w:szCs w:val="22"/>
        </w:rPr>
        <w:t xml:space="preserve"> </w:t>
      </w:r>
      <w:r w:rsidR="00D65D43" w:rsidRPr="005826B9">
        <w:rPr>
          <w:rFonts w:ascii="Calibri" w:hAnsi="Calibri"/>
          <w:sz w:val="22"/>
          <w:szCs w:val="22"/>
        </w:rPr>
        <w:t>e</w:t>
      </w:r>
      <w:r w:rsidRPr="005826B9">
        <w:rPr>
          <w:rFonts w:ascii="Calibri" w:hAnsi="Calibri"/>
          <w:sz w:val="22"/>
          <w:szCs w:val="22"/>
        </w:rPr>
        <w:t>nsur</w:t>
      </w:r>
      <w:r w:rsidR="00D65D43" w:rsidRPr="005826B9">
        <w:rPr>
          <w:rFonts w:ascii="Calibri" w:hAnsi="Calibri"/>
          <w:sz w:val="22"/>
          <w:szCs w:val="22"/>
        </w:rPr>
        <w:t>ing</w:t>
      </w:r>
      <w:r w:rsidRPr="005826B9">
        <w:rPr>
          <w:rFonts w:ascii="Calibri" w:hAnsi="Calibri"/>
          <w:sz w:val="22"/>
          <w:szCs w:val="22"/>
        </w:rPr>
        <w:t xml:space="preserve"> that online safety training for all staff is integrated, aligned and considered as part of our overarching safeguarding approach.</w:t>
      </w:r>
    </w:p>
    <w:p w14:paraId="5E25C434" w14:textId="77777777" w:rsidR="00D65D43" w:rsidRPr="005826B9" w:rsidRDefault="00D65D43">
      <w:pPr>
        <w:tabs>
          <w:tab w:val="left" w:pos="1142"/>
          <w:tab w:val="left" w:pos="1143"/>
        </w:tabs>
        <w:ind w:right="193"/>
        <w:rPr>
          <w:rFonts w:ascii="Calibri" w:hAnsi="Calibri"/>
          <w:sz w:val="22"/>
          <w:szCs w:val="22"/>
        </w:rPr>
      </w:pPr>
    </w:p>
    <w:p w14:paraId="0C772E10" w14:textId="1DE465E5" w:rsidR="00DD525B" w:rsidRPr="005826B9" w:rsidRDefault="00DD525B">
      <w:pPr>
        <w:tabs>
          <w:tab w:val="left" w:pos="1142"/>
          <w:tab w:val="left" w:pos="1143"/>
        </w:tabs>
        <w:ind w:right="193"/>
        <w:rPr>
          <w:rFonts w:ascii="Calibri" w:hAnsi="Calibri"/>
          <w:sz w:val="22"/>
          <w:szCs w:val="22"/>
        </w:rPr>
      </w:pPr>
      <w:r w:rsidRPr="005826B9">
        <w:rPr>
          <w:rFonts w:ascii="Calibri" w:hAnsi="Calibri"/>
          <w:sz w:val="22"/>
          <w:szCs w:val="22"/>
        </w:rPr>
        <w:t>The DSL will respond to online safety concerns in line with the child protection and other associated policies such as anti-bullying and behaviour.</w:t>
      </w:r>
    </w:p>
    <w:p w14:paraId="532EDA87" w14:textId="7A676C29" w:rsidR="00DD525B" w:rsidRPr="005826B9" w:rsidRDefault="00DD525B" w:rsidP="00104D44">
      <w:pPr>
        <w:pStyle w:val="ListParagraph"/>
        <w:numPr>
          <w:ilvl w:val="0"/>
          <w:numId w:val="71"/>
        </w:numPr>
        <w:tabs>
          <w:tab w:val="left" w:pos="1142"/>
          <w:tab w:val="left" w:pos="1143"/>
        </w:tabs>
        <w:spacing w:before="0"/>
        <w:ind w:right="193"/>
        <w:rPr>
          <w:rFonts w:ascii="Calibri" w:hAnsi="Calibri"/>
          <w:sz w:val="22"/>
          <w:szCs w:val="22"/>
        </w:rPr>
      </w:pPr>
      <w:r w:rsidRPr="005826B9">
        <w:rPr>
          <w:rFonts w:ascii="Calibri" w:hAnsi="Calibri"/>
          <w:sz w:val="22"/>
          <w:szCs w:val="22"/>
        </w:rPr>
        <w:t>Internal sanctions and/or support will be implemented as appropriate.</w:t>
      </w:r>
    </w:p>
    <w:p w14:paraId="6C16FB93" w14:textId="2A96C91B" w:rsidR="00DD525B" w:rsidRPr="005826B9" w:rsidRDefault="00DD525B" w:rsidP="00104D44">
      <w:pPr>
        <w:pStyle w:val="ListParagraph"/>
        <w:numPr>
          <w:ilvl w:val="0"/>
          <w:numId w:val="71"/>
        </w:numPr>
        <w:tabs>
          <w:tab w:val="left" w:pos="1142"/>
          <w:tab w:val="left" w:pos="1143"/>
        </w:tabs>
        <w:spacing w:before="0"/>
        <w:ind w:right="193"/>
        <w:rPr>
          <w:rFonts w:ascii="Calibri" w:hAnsi="Calibri"/>
          <w:sz w:val="22"/>
          <w:szCs w:val="22"/>
        </w:rPr>
      </w:pPr>
      <w:r w:rsidRPr="005826B9">
        <w:rPr>
          <w:rFonts w:ascii="Calibri" w:hAnsi="Calibri"/>
          <w:sz w:val="22"/>
          <w:szCs w:val="22"/>
        </w:rPr>
        <w:t>Where necessary, concerns will be escalated and reported to relevant partner agencies in line with local</w:t>
      </w:r>
      <w:r w:rsidR="00D65D43" w:rsidRPr="005826B9">
        <w:rPr>
          <w:rFonts w:ascii="Calibri" w:hAnsi="Calibri"/>
          <w:sz w:val="22"/>
          <w:szCs w:val="22"/>
        </w:rPr>
        <w:t xml:space="preserve"> </w:t>
      </w:r>
      <w:r w:rsidRPr="005826B9">
        <w:rPr>
          <w:rFonts w:ascii="Calibri" w:hAnsi="Calibri"/>
          <w:sz w:val="22"/>
          <w:szCs w:val="22"/>
        </w:rPr>
        <w:t>policies and procedures.</w:t>
      </w:r>
    </w:p>
    <w:p w14:paraId="27870491" w14:textId="08FE2552" w:rsidR="005B4E04" w:rsidRPr="005826B9" w:rsidRDefault="005B4E04">
      <w:pPr>
        <w:rPr>
          <w:rFonts w:ascii="Calibri" w:hAnsi="Calibri"/>
          <w:sz w:val="22"/>
          <w:szCs w:val="22"/>
        </w:rPr>
      </w:pPr>
    </w:p>
    <w:p w14:paraId="0BB04F53" w14:textId="602809B9" w:rsidR="00D65D43" w:rsidRPr="00104D44" w:rsidRDefault="00D65D43" w:rsidP="00104D44">
      <w:pPr>
        <w:pStyle w:val="Heading1"/>
        <w:numPr>
          <w:ilvl w:val="1"/>
          <w:numId w:val="11"/>
        </w:numPr>
        <w:tabs>
          <w:tab w:val="left" w:pos="556"/>
        </w:tabs>
        <w:spacing w:before="0"/>
        <w:rPr>
          <w:rFonts w:ascii="Calibri" w:hAnsi="Calibri"/>
          <w:sz w:val="22"/>
          <w:szCs w:val="22"/>
        </w:rPr>
      </w:pPr>
      <w:bookmarkStart w:id="291" w:name="_Toc113231054"/>
      <w:r w:rsidRPr="00104D44">
        <w:rPr>
          <w:rFonts w:ascii="Calibri" w:hAnsi="Calibri"/>
          <w:sz w:val="22"/>
          <w:szCs w:val="22"/>
        </w:rPr>
        <w:t>Online Remote Learning</w:t>
      </w:r>
      <w:bookmarkEnd w:id="291"/>
      <w:r w:rsidRPr="00104D44">
        <w:rPr>
          <w:rFonts w:ascii="Calibri" w:hAnsi="Calibri"/>
          <w:sz w:val="22"/>
          <w:szCs w:val="22"/>
        </w:rPr>
        <w:t xml:space="preserve"> </w:t>
      </w:r>
    </w:p>
    <w:p w14:paraId="5642DFA2" w14:textId="32391D0E" w:rsidR="00D65D43" w:rsidRPr="005826B9" w:rsidRDefault="00D65D43">
      <w:pPr>
        <w:pStyle w:val="ListParagraph"/>
        <w:tabs>
          <w:tab w:val="left" w:pos="556"/>
        </w:tabs>
        <w:spacing w:before="0"/>
        <w:ind w:left="555" w:firstLine="0"/>
        <w:rPr>
          <w:rFonts w:ascii="Calibri" w:hAnsi="Calibri"/>
          <w:sz w:val="22"/>
          <w:szCs w:val="22"/>
        </w:rPr>
      </w:pPr>
      <w:r w:rsidRPr="005826B9">
        <w:rPr>
          <w:rFonts w:ascii="Calibri" w:hAnsi="Calibri"/>
          <w:sz w:val="22"/>
          <w:szCs w:val="22"/>
        </w:rPr>
        <w:t xml:space="preserve">Guidance is provided to pupils to help them keep safe online during remote learning.  Regular updates from assemblies and an online quiz is completed by upper KS2 pupils and staff to check their understanding and counter any misconceptions. </w:t>
      </w:r>
    </w:p>
    <w:p w14:paraId="541C60CD" w14:textId="5FBA7395" w:rsidR="00D65D43" w:rsidRPr="005826B9" w:rsidRDefault="00D65D43">
      <w:pPr>
        <w:pStyle w:val="ListParagraph"/>
        <w:tabs>
          <w:tab w:val="left" w:pos="556"/>
        </w:tabs>
        <w:spacing w:before="0"/>
        <w:ind w:left="555" w:firstLine="0"/>
        <w:rPr>
          <w:rFonts w:ascii="Calibri" w:hAnsi="Calibri"/>
          <w:sz w:val="22"/>
          <w:szCs w:val="22"/>
        </w:rPr>
      </w:pPr>
    </w:p>
    <w:p w14:paraId="51FA65D4" w14:textId="77777777" w:rsidR="00D65D43" w:rsidRPr="005826B9" w:rsidRDefault="00D65D43" w:rsidP="00104D44">
      <w:pPr>
        <w:tabs>
          <w:tab w:val="left" w:pos="1142"/>
          <w:tab w:val="left" w:pos="1143"/>
        </w:tabs>
        <w:ind w:left="555" w:right="193"/>
        <w:rPr>
          <w:rFonts w:ascii="Calibri" w:hAnsi="Calibri"/>
          <w:sz w:val="22"/>
          <w:szCs w:val="22"/>
        </w:rPr>
      </w:pPr>
      <w:r w:rsidRPr="005826B9">
        <w:rPr>
          <w:rFonts w:ascii="Calibri" w:hAnsi="Calibri"/>
          <w:sz w:val="22"/>
          <w:szCs w:val="22"/>
        </w:rPr>
        <w:t>Where children are asked to learn online at home in response to a full or partial closure:</w:t>
      </w:r>
    </w:p>
    <w:p w14:paraId="0E214A9D" w14:textId="10DCEBD7" w:rsidR="00D65D43" w:rsidRPr="005826B9" w:rsidRDefault="00C51FAE" w:rsidP="00104D44">
      <w:pPr>
        <w:pStyle w:val="ListParagraph"/>
        <w:numPr>
          <w:ilvl w:val="0"/>
          <w:numId w:val="71"/>
        </w:numPr>
        <w:tabs>
          <w:tab w:val="left" w:pos="1142"/>
          <w:tab w:val="left" w:pos="1143"/>
        </w:tabs>
        <w:spacing w:before="0"/>
        <w:ind w:right="193"/>
        <w:rPr>
          <w:rFonts w:ascii="Calibri" w:hAnsi="Calibri"/>
          <w:sz w:val="22"/>
          <w:szCs w:val="22"/>
        </w:rPr>
      </w:pPr>
      <w:r w:rsidRPr="005826B9">
        <w:rPr>
          <w:rFonts w:ascii="Calibri" w:hAnsi="Calibri"/>
          <w:sz w:val="22"/>
          <w:szCs w:val="22"/>
        </w:rPr>
        <w:t>Evergreen</w:t>
      </w:r>
      <w:r w:rsidR="00D65D43" w:rsidRPr="005826B9">
        <w:rPr>
          <w:rFonts w:ascii="Calibri" w:hAnsi="Calibri"/>
          <w:sz w:val="22"/>
          <w:szCs w:val="22"/>
        </w:rPr>
        <w:t xml:space="preserve"> Primary School will ensure any remote sharing of information, communication and use of online learning tools and systems will be in line with privacy and data protection requirements.</w:t>
      </w:r>
    </w:p>
    <w:p w14:paraId="2E381F49" w14:textId="77777777" w:rsidR="00D65D43" w:rsidRPr="005826B9" w:rsidRDefault="00D65D43" w:rsidP="00104D44">
      <w:pPr>
        <w:pStyle w:val="ListParagraph"/>
        <w:numPr>
          <w:ilvl w:val="0"/>
          <w:numId w:val="71"/>
        </w:numPr>
        <w:tabs>
          <w:tab w:val="left" w:pos="1142"/>
          <w:tab w:val="left" w:pos="1143"/>
        </w:tabs>
        <w:spacing w:before="0"/>
        <w:ind w:right="193"/>
        <w:rPr>
          <w:rFonts w:ascii="Calibri" w:hAnsi="Calibri"/>
          <w:sz w:val="22"/>
          <w:szCs w:val="22"/>
        </w:rPr>
      </w:pPr>
      <w:r w:rsidRPr="005826B9">
        <w:rPr>
          <w:rFonts w:ascii="Calibri" w:hAnsi="Calibri"/>
          <w:sz w:val="22"/>
          <w:szCs w:val="22"/>
        </w:rPr>
        <w:t>All communication with learners and parents/carers will take place using school provided or approved communication channels; for example, school provided email accounts and phone numbers and/or agreed systems e.g.. Any pre-existing relationships or situations which mean this cannot be complied with will be discussed with the DSL.</w:t>
      </w:r>
    </w:p>
    <w:p w14:paraId="3A14FA7A" w14:textId="77777777" w:rsidR="00D65D43" w:rsidRPr="005826B9" w:rsidRDefault="00D65D43" w:rsidP="00104D44">
      <w:pPr>
        <w:pStyle w:val="ListParagraph"/>
        <w:numPr>
          <w:ilvl w:val="0"/>
          <w:numId w:val="71"/>
        </w:numPr>
        <w:tabs>
          <w:tab w:val="left" w:pos="1142"/>
          <w:tab w:val="left" w:pos="1143"/>
        </w:tabs>
        <w:spacing w:before="0"/>
        <w:ind w:right="193"/>
        <w:rPr>
          <w:rFonts w:ascii="Calibri" w:hAnsi="Calibri"/>
          <w:sz w:val="22"/>
          <w:szCs w:val="22"/>
        </w:rPr>
      </w:pPr>
      <w:r w:rsidRPr="005826B9">
        <w:rPr>
          <w:rFonts w:ascii="Calibri" w:hAnsi="Calibri"/>
          <w:sz w:val="22"/>
          <w:szCs w:val="22"/>
        </w:rPr>
        <w:t>Staff and learners will engage with remote teaching and learning in line with existing behaviour principles as set out in our school staff behaviour policy/code of conduct and Acceptable Use/online safety policies. When delivering remote learning, staff will follow our policy and guidance for remote learning.</w:t>
      </w:r>
    </w:p>
    <w:p w14:paraId="51D9F4AF" w14:textId="77777777" w:rsidR="00D65D43" w:rsidRPr="005826B9" w:rsidRDefault="00D65D43" w:rsidP="00104D44">
      <w:pPr>
        <w:pStyle w:val="ListParagraph"/>
        <w:numPr>
          <w:ilvl w:val="0"/>
          <w:numId w:val="71"/>
        </w:numPr>
        <w:tabs>
          <w:tab w:val="left" w:pos="1142"/>
          <w:tab w:val="left" w:pos="1143"/>
        </w:tabs>
        <w:spacing w:before="0"/>
        <w:ind w:right="193"/>
        <w:rPr>
          <w:rFonts w:ascii="Calibri" w:hAnsi="Calibri"/>
          <w:sz w:val="22"/>
          <w:szCs w:val="22"/>
        </w:rPr>
      </w:pPr>
      <w:r w:rsidRPr="005826B9">
        <w:rPr>
          <w:rFonts w:ascii="Calibri" w:hAnsi="Calibri"/>
          <w:sz w:val="22"/>
          <w:szCs w:val="22"/>
        </w:rPr>
        <w:t>Staff and learners will be encouraged to report issues experienced at home and concerns will be responded to in line with our child protection and other relevant policies.</w:t>
      </w:r>
    </w:p>
    <w:p w14:paraId="318CB9AA" w14:textId="77777777" w:rsidR="00D65D43" w:rsidRPr="005826B9" w:rsidRDefault="00D65D43" w:rsidP="00104D44">
      <w:pPr>
        <w:pStyle w:val="ListParagraph"/>
        <w:numPr>
          <w:ilvl w:val="0"/>
          <w:numId w:val="71"/>
        </w:numPr>
        <w:tabs>
          <w:tab w:val="left" w:pos="1142"/>
          <w:tab w:val="left" w:pos="1143"/>
        </w:tabs>
        <w:spacing w:before="0"/>
        <w:ind w:right="193"/>
        <w:rPr>
          <w:rFonts w:ascii="Calibri" w:hAnsi="Calibri"/>
          <w:sz w:val="22"/>
          <w:szCs w:val="22"/>
        </w:rPr>
      </w:pPr>
      <w:r w:rsidRPr="005826B9">
        <w:rPr>
          <w:rFonts w:ascii="Calibri" w:hAnsi="Calibri"/>
          <w:sz w:val="22"/>
          <w:szCs w:val="22"/>
        </w:rPr>
        <w:t>Parents/carers will be made aware of what their children are being asked to do online, including the sites they will be asked to access. Parents /carers will be informed who from the school (if anyone) their child is going to be interacting with online and who they contact in case they need help and/or support. (eg tutor, family worker, SENCo – amend as appropriate).</w:t>
      </w:r>
    </w:p>
    <w:p w14:paraId="7EBB6B4C" w14:textId="1D9B0626" w:rsidR="00D65D43" w:rsidRDefault="00D65D43">
      <w:pPr>
        <w:pStyle w:val="ListParagraph"/>
        <w:numPr>
          <w:ilvl w:val="0"/>
          <w:numId w:val="71"/>
        </w:numPr>
        <w:tabs>
          <w:tab w:val="left" w:pos="1142"/>
          <w:tab w:val="left" w:pos="1143"/>
        </w:tabs>
        <w:spacing w:before="0"/>
        <w:ind w:right="193"/>
        <w:rPr>
          <w:rFonts w:ascii="Calibri" w:hAnsi="Calibri"/>
          <w:sz w:val="22"/>
          <w:szCs w:val="22"/>
        </w:rPr>
      </w:pPr>
      <w:r w:rsidRPr="005826B9">
        <w:rPr>
          <w:rFonts w:ascii="Calibri" w:hAnsi="Calibri"/>
          <w:sz w:val="22"/>
          <w:szCs w:val="22"/>
        </w:rPr>
        <w:t>Parents/carers will be encouraged to ensure children are appropriately supervised online and that appropriate parental controls are implemented at home.</w:t>
      </w:r>
    </w:p>
    <w:p w14:paraId="5F47A1D1" w14:textId="77777777" w:rsidR="009D362D" w:rsidRPr="009D362D" w:rsidRDefault="009D362D" w:rsidP="009D362D">
      <w:pPr>
        <w:tabs>
          <w:tab w:val="left" w:pos="1142"/>
          <w:tab w:val="left" w:pos="1143"/>
        </w:tabs>
        <w:ind w:right="193"/>
        <w:rPr>
          <w:rFonts w:ascii="Calibri" w:hAnsi="Calibri"/>
          <w:sz w:val="22"/>
          <w:szCs w:val="22"/>
        </w:rPr>
      </w:pPr>
    </w:p>
    <w:p w14:paraId="0E746CA4" w14:textId="77777777" w:rsidR="006C0293" w:rsidRPr="00F20612" w:rsidRDefault="00822565" w:rsidP="00104D44">
      <w:pPr>
        <w:pStyle w:val="Heading1"/>
        <w:numPr>
          <w:ilvl w:val="0"/>
          <w:numId w:val="11"/>
        </w:numPr>
        <w:tabs>
          <w:tab w:val="left" w:pos="556"/>
        </w:tabs>
        <w:spacing w:before="0"/>
        <w:ind w:left="556" w:hanging="454"/>
        <w:rPr>
          <w:rFonts w:ascii="Calibri" w:hAnsi="Calibri"/>
        </w:rPr>
      </w:pPr>
      <w:bookmarkStart w:id="292" w:name="_TOC_250000"/>
      <w:bookmarkStart w:id="293" w:name="_Toc61556028"/>
      <w:bookmarkStart w:id="294" w:name="_Toc81211402"/>
      <w:bookmarkStart w:id="295" w:name="_Toc113231055"/>
      <w:r w:rsidRPr="00F20612">
        <w:rPr>
          <w:rFonts w:ascii="Calibri" w:hAnsi="Calibri"/>
        </w:rPr>
        <w:t>Other safeguarding</w:t>
      </w:r>
      <w:r w:rsidRPr="00104D44">
        <w:rPr>
          <w:rFonts w:ascii="Calibri" w:hAnsi="Calibri"/>
        </w:rPr>
        <w:t xml:space="preserve"> </w:t>
      </w:r>
      <w:bookmarkEnd w:id="292"/>
      <w:r w:rsidRPr="00F20612">
        <w:rPr>
          <w:rFonts w:ascii="Calibri" w:hAnsi="Calibri"/>
        </w:rPr>
        <w:t>arrangements</w:t>
      </w:r>
      <w:bookmarkEnd w:id="293"/>
      <w:bookmarkEnd w:id="294"/>
      <w:bookmarkEnd w:id="295"/>
    </w:p>
    <w:p w14:paraId="53148364" w14:textId="77777777" w:rsidR="00577EE1" w:rsidRPr="00577EE1" w:rsidRDefault="00577EE1" w:rsidP="00577EE1">
      <w:pPr>
        <w:pStyle w:val="ListParagraph"/>
        <w:widowControl w:val="0"/>
        <w:numPr>
          <w:ilvl w:val="1"/>
          <w:numId w:val="11"/>
        </w:numPr>
        <w:tabs>
          <w:tab w:val="left" w:pos="556"/>
        </w:tabs>
        <w:autoSpaceDE w:val="0"/>
        <w:autoSpaceDN w:val="0"/>
        <w:spacing w:before="0"/>
        <w:ind w:left="555" w:hanging="454"/>
        <w:rPr>
          <w:rFonts w:ascii="Calibri" w:hAnsi="Calibri"/>
          <w:sz w:val="22"/>
          <w:szCs w:val="22"/>
        </w:rPr>
      </w:pPr>
      <w:bookmarkStart w:id="296" w:name="_Toc113231056"/>
      <w:r w:rsidRPr="00577EE1">
        <w:rPr>
          <w:rFonts w:ascii="Calibri" w:hAnsi="Calibri"/>
          <w:sz w:val="22"/>
          <w:szCs w:val="22"/>
        </w:rPr>
        <w:t>Curriculum Input: The school ensures that pupils are aware of safeguarding through:</w:t>
      </w:r>
    </w:p>
    <w:p w14:paraId="5501733C" w14:textId="77777777" w:rsidR="00577EE1" w:rsidRPr="00577EE1" w:rsidRDefault="00577EE1" w:rsidP="00577EE1">
      <w:pPr>
        <w:pStyle w:val="ListParagraph"/>
        <w:numPr>
          <w:ilvl w:val="0"/>
          <w:numId w:val="71"/>
        </w:numPr>
        <w:tabs>
          <w:tab w:val="left" w:pos="1142"/>
          <w:tab w:val="left" w:pos="1143"/>
        </w:tabs>
        <w:spacing w:before="0"/>
        <w:ind w:right="193"/>
        <w:rPr>
          <w:rFonts w:ascii="Calibri" w:hAnsi="Calibri"/>
          <w:sz w:val="22"/>
          <w:szCs w:val="22"/>
        </w:rPr>
      </w:pPr>
      <w:r w:rsidRPr="00577EE1">
        <w:rPr>
          <w:rFonts w:ascii="Calibri" w:hAnsi="Calibri"/>
          <w:sz w:val="22"/>
          <w:szCs w:val="22"/>
        </w:rPr>
        <w:lastRenderedPageBreak/>
        <w:t xml:space="preserve">The school curriculum that is designed carefully to become a model of prevention. Providing opportunities for feedback. The content of the curriculum, which includes teaching about online safety, safe relationships and personal resilience is embedded throughout the whole school curriculum and is interwoven. </w:t>
      </w:r>
    </w:p>
    <w:p w14:paraId="33AEB1D2" w14:textId="77777777" w:rsidR="00577EE1" w:rsidRPr="00577EE1" w:rsidRDefault="00577EE1" w:rsidP="00577EE1">
      <w:pPr>
        <w:pStyle w:val="ListParagraph"/>
        <w:numPr>
          <w:ilvl w:val="0"/>
          <w:numId w:val="71"/>
        </w:numPr>
        <w:tabs>
          <w:tab w:val="left" w:pos="1142"/>
          <w:tab w:val="left" w:pos="1143"/>
        </w:tabs>
        <w:spacing w:before="0"/>
        <w:ind w:right="193"/>
        <w:rPr>
          <w:rFonts w:ascii="Calibri" w:hAnsi="Calibri"/>
          <w:sz w:val="22"/>
          <w:szCs w:val="22"/>
        </w:rPr>
      </w:pPr>
      <w:r w:rsidRPr="00577EE1">
        <w:rPr>
          <w:rFonts w:ascii="Calibri" w:hAnsi="Calibri"/>
          <w:sz w:val="22"/>
          <w:szCs w:val="22"/>
        </w:rPr>
        <w:t>The school ethos, The Spirit of the School, which promotes a positive, supportive and secure environment and gives pupils a sense of being valued.</w:t>
      </w:r>
    </w:p>
    <w:p w14:paraId="4FE883C7" w14:textId="77777777" w:rsidR="00577EE1" w:rsidRPr="00577EE1" w:rsidRDefault="00577EE1" w:rsidP="00577EE1">
      <w:pPr>
        <w:pStyle w:val="ListParagraph"/>
        <w:numPr>
          <w:ilvl w:val="0"/>
          <w:numId w:val="71"/>
        </w:numPr>
        <w:tabs>
          <w:tab w:val="left" w:pos="1142"/>
          <w:tab w:val="left" w:pos="1143"/>
        </w:tabs>
        <w:spacing w:before="0"/>
        <w:ind w:right="193"/>
        <w:rPr>
          <w:rFonts w:ascii="Calibri" w:hAnsi="Calibri"/>
          <w:sz w:val="22"/>
          <w:szCs w:val="22"/>
        </w:rPr>
      </w:pPr>
      <w:r w:rsidRPr="00577EE1">
        <w:rPr>
          <w:rFonts w:ascii="Calibri" w:hAnsi="Calibri"/>
          <w:sz w:val="22"/>
          <w:szCs w:val="22"/>
        </w:rPr>
        <w:t>The school behaviour policy, which is aimed at supporting vulnerable pupils in the school.</w:t>
      </w:r>
    </w:p>
    <w:p w14:paraId="261455DE" w14:textId="77777777" w:rsidR="00577EE1" w:rsidRPr="00577EE1" w:rsidRDefault="00577EE1" w:rsidP="00577EE1">
      <w:pPr>
        <w:pStyle w:val="ListParagraph"/>
        <w:numPr>
          <w:ilvl w:val="0"/>
          <w:numId w:val="71"/>
        </w:numPr>
        <w:tabs>
          <w:tab w:val="left" w:pos="1142"/>
          <w:tab w:val="left" w:pos="1143"/>
        </w:tabs>
        <w:spacing w:before="0"/>
        <w:ind w:right="193"/>
        <w:rPr>
          <w:rFonts w:ascii="Calibri" w:hAnsi="Calibri"/>
          <w:sz w:val="22"/>
          <w:szCs w:val="22"/>
        </w:rPr>
      </w:pPr>
      <w:r w:rsidRPr="00577EE1">
        <w:rPr>
          <w:rFonts w:ascii="Calibri" w:hAnsi="Calibri"/>
          <w:sz w:val="22"/>
          <w:szCs w:val="22"/>
        </w:rPr>
        <w:t>Liaison with other agencies that support the pupil such as Social Care, Child and Adult Mental Health Service, Education Welfare Service and Educational Psychology service, attending case conferences where necessary.</w:t>
      </w:r>
    </w:p>
    <w:p w14:paraId="64B81A2F" w14:textId="3EBB6D58" w:rsidR="006C0293" w:rsidRPr="005826B9" w:rsidRDefault="00822565" w:rsidP="009E6750">
      <w:pPr>
        <w:pStyle w:val="Heading1"/>
        <w:numPr>
          <w:ilvl w:val="1"/>
          <w:numId w:val="11"/>
        </w:numPr>
        <w:tabs>
          <w:tab w:val="left" w:pos="556"/>
        </w:tabs>
        <w:spacing w:before="0"/>
        <w:rPr>
          <w:rFonts w:ascii="Calibri" w:hAnsi="Calibri"/>
          <w:b w:val="0"/>
          <w:bCs w:val="0"/>
          <w:sz w:val="22"/>
          <w:szCs w:val="22"/>
        </w:rPr>
      </w:pPr>
      <w:r w:rsidRPr="005826B9">
        <w:rPr>
          <w:rFonts w:ascii="Calibri" w:hAnsi="Calibri"/>
          <w:b w:val="0"/>
          <w:bCs w:val="0"/>
          <w:sz w:val="22"/>
          <w:szCs w:val="22"/>
        </w:rPr>
        <w:t>Teaching pupils to keep themselves</w:t>
      </w:r>
      <w:r w:rsidRPr="00104D44">
        <w:rPr>
          <w:rFonts w:ascii="Calibri" w:hAnsi="Calibri"/>
          <w:b w:val="0"/>
          <w:bCs w:val="0"/>
          <w:sz w:val="22"/>
          <w:szCs w:val="22"/>
        </w:rPr>
        <w:t xml:space="preserve"> </w:t>
      </w:r>
      <w:r w:rsidRPr="005826B9">
        <w:rPr>
          <w:rFonts w:ascii="Calibri" w:hAnsi="Calibri"/>
          <w:b w:val="0"/>
          <w:bCs w:val="0"/>
          <w:sz w:val="22"/>
          <w:szCs w:val="22"/>
        </w:rPr>
        <w:t>safe</w:t>
      </w:r>
      <w:r w:rsidR="00D80751" w:rsidRPr="005826B9">
        <w:rPr>
          <w:rFonts w:ascii="Calibri" w:hAnsi="Calibri"/>
          <w:b w:val="0"/>
          <w:bCs w:val="0"/>
          <w:sz w:val="22"/>
          <w:szCs w:val="22"/>
        </w:rPr>
        <w:t xml:space="preserve">. </w:t>
      </w:r>
      <w:r w:rsidRPr="005826B9">
        <w:rPr>
          <w:rFonts w:ascii="Calibri" w:hAnsi="Calibri"/>
          <w:b w:val="0"/>
          <w:bCs w:val="0"/>
          <w:sz w:val="22"/>
          <w:szCs w:val="22"/>
        </w:rPr>
        <w:t xml:space="preserve">The </w:t>
      </w:r>
      <w:r w:rsidR="003A3F48" w:rsidRPr="005826B9">
        <w:rPr>
          <w:rFonts w:ascii="Calibri" w:hAnsi="Calibri"/>
          <w:b w:val="0"/>
          <w:bCs w:val="0"/>
          <w:sz w:val="22"/>
          <w:szCs w:val="22"/>
        </w:rPr>
        <w:t>school</w:t>
      </w:r>
      <w:r w:rsidRPr="005826B9">
        <w:rPr>
          <w:rFonts w:ascii="Calibri" w:hAnsi="Calibri"/>
          <w:b w:val="0"/>
          <w:bCs w:val="0"/>
          <w:sz w:val="22"/>
          <w:szCs w:val="22"/>
        </w:rPr>
        <w:t xml:space="preserve"> is committed to educating pupils about safeguarding issues based on a wide view of what may happen to pupils not in School but also beyond. These are explored in a variety of contexts, including assemblies, academic and </w:t>
      </w:r>
      <w:r w:rsidR="00F603B0" w:rsidRPr="005826B9">
        <w:rPr>
          <w:rFonts w:ascii="Calibri" w:hAnsi="Calibri"/>
          <w:b w:val="0"/>
          <w:bCs w:val="0"/>
          <w:sz w:val="22"/>
          <w:szCs w:val="22"/>
        </w:rPr>
        <w:t>PSHE</w:t>
      </w:r>
      <w:r w:rsidRPr="005826B9">
        <w:rPr>
          <w:rFonts w:ascii="Calibri" w:hAnsi="Calibri"/>
          <w:b w:val="0"/>
          <w:bCs w:val="0"/>
          <w:sz w:val="22"/>
          <w:szCs w:val="22"/>
        </w:rPr>
        <w:t xml:space="preserve"> lessons (which includes the statutory RSE &amp; Health Education September </w:t>
      </w:r>
      <w:r w:rsidR="005B1843" w:rsidRPr="005826B9">
        <w:rPr>
          <w:rFonts w:ascii="Calibri" w:hAnsi="Calibri"/>
          <w:b w:val="0"/>
          <w:bCs w:val="0"/>
          <w:sz w:val="22"/>
          <w:szCs w:val="22"/>
        </w:rPr>
        <w:t>2021</w:t>
      </w:r>
      <w:r w:rsidRPr="005826B9">
        <w:rPr>
          <w:rFonts w:ascii="Calibri" w:hAnsi="Calibri"/>
          <w:b w:val="0"/>
          <w:bCs w:val="0"/>
          <w:sz w:val="22"/>
          <w:szCs w:val="22"/>
        </w:rPr>
        <w:t xml:space="preserve">). Issues covered include </w:t>
      </w:r>
      <w:r w:rsidR="003A3F48" w:rsidRPr="005826B9">
        <w:rPr>
          <w:rFonts w:ascii="Calibri" w:hAnsi="Calibri"/>
          <w:b w:val="0"/>
          <w:bCs w:val="0"/>
          <w:sz w:val="22"/>
          <w:szCs w:val="22"/>
        </w:rPr>
        <w:t>age-appropriate</w:t>
      </w:r>
      <w:r w:rsidR="00EA5BEF" w:rsidRPr="005826B9">
        <w:rPr>
          <w:rFonts w:ascii="Calibri" w:hAnsi="Calibri"/>
          <w:b w:val="0"/>
          <w:bCs w:val="0"/>
          <w:sz w:val="22"/>
          <w:szCs w:val="22"/>
        </w:rPr>
        <w:t xml:space="preserve"> </w:t>
      </w:r>
      <w:r w:rsidRPr="005826B9">
        <w:rPr>
          <w:rFonts w:ascii="Calibri" w:hAnsi="Calibri"/>
          <w:b w:val="0"/>
          <w:bCs w:val="0"/>
          <w:sz w:val="22"/>
          <w:szCs w:val="22"/>
        </w:rPr>
        <w:t>online safety, radicalisation, grooming, child sexual exploitation, healthy relationships, mental health, substance misuse, sexting and bullying. Pupils are also taught how to identify risks and how to modify their behaviour to mitigate these risks. Staff are aware of the ongoing need to promote fundamental British values as a means of building resilience to the risks of radicalisation.</w:t>
      </w:r>
      <w:bookmarkEnd w:id="296"/>
      <w:r w:rsidRPr="005826B9">
        <w:rPr>
          <w:rFonts w:ascii="Calibri" w:hAnsi="Calibri"/>
          <w:b w:val="0"/>
          <w:bCs w:val="0"/>
          <w:sz w:val="22"/>
          <w:szCs w:val="22"/>
        </w:rPr>
        <w:t xml:space="preserve"> </w:t>
      </w:r>
    </w:p>
    <w:p w14:paraId="4EEFE9D9" w14:textId="77777777" w:rsidR="007254CC" w:rsidRPr="005826B9" w:rsidRDefault="00822565" w:rsidP="009E6750">
      <w:pPr>
        <w:pStyle w:val="Heading1"/>
        <w:numPr>
          <w:ilvl w:val="1"/>
          <w:numId w:val="11"/>
        </w:numPr>
        <w:tabs>
          <w:tab w:val="left" w:pos="556"/>
        </w:tabs>
        <w:spacing w:before="0"/>
        <w:rPr>
          <w:rFonts w:ascii="Calibri" w:hAnsi="Calibri"/>
          <w:b w:val="0"/>
          <w:bCs w:val="0"/>
          <w:sz w:val="22"/>
          <w:szCs w:val="22"/>
        </w:rPr>
      </w:pPr>
      <w:bookmarkStart w:id="297" w:name="_Toc113231057"/>
      <w:r w:rsidRPr="005826B9">
        <w:rPr>
          <w:rFonts w:ascii="Calibri" w:hAnsi="Calibri"/>
          <w:b w:val="0"/>
          <w:bCs w:val="0"/>
          <w:sz w:val="22"/>
          <w:szCs w:val="22"/>
        </w:rPr>
        <w:t>The safe use of technology is a focus in all areas of the curriculum and key ICT safety measure are routinely reinforced in lessons and assemblies and at p</w:t>
      </w:r>
      <w:r w:rsidR="00EA5BEF" w:rsidRPr="005826B9">
        <w:rPr>
          <w:rFonts w:ascii="Calibri" w:hAnsi="Calibri"/>
          <w:b w:val="0"/>
          <w:bCs w:val="0"/>
          <w:sz w:val="22"/>
          <w:szCs w:val="22"/>
        </w:rPr>
        <w:t>arent</w:t>
      </w:r>
      <w:r w:rsidRPr="005826B9">
        <w:rPr>
          <w:rFonts w:ascii="Calibri" w:hAnsi="Calibri"/>
          <w:b w:val="0"/>
          <w:bCs w:val="0"/>
          <w:sz w:val="22"/>
          <w:szCs w:val="22"/>
        </w:rPr>
        <w:t xml:space="preserve"> events, The School has an Acceptable Use of IT policy.</w:t>
      </w:r>
      <w:bookmarkEnd w:id="297"/>
    </w:p>
    <w:p w14:paraId="05D15B6A" w14:textId="0A2D5C8D" w:rsidR="006C0293" w:rsidRPr="005826B9" w:rsidRDefault="5A9BA7BB" w:rsidP="00104D44">
      <w:pPr>
        <w:pStyle w:val="Heading1"/>
        <w:numPr>
          <w:ilvl w:val="1"/>
          <w:numId w:val="11"/>
        </w:numPr>
        <w:tabs>
          <w:tab w:val="left" w:pos="556"/>
        </w:tabs>
        <w:spacing w:before="0"/>
        <w:rPr>
          <w:rFonts w:ascii="Calibri" w:hAnsi="Calibri"/>
          <w:sz w:val="22"/>
          <w:szCs w:val="22"/>
        </w:rPr>
      </w:pPr>
      <w:bookmarkStart w:id="298" w:name="_Toc113231058"/>
      <w:r w:rsidRPr="005826B9">
        <w:rPr>
          <w:rFonts w:ascii="Calibri" w:hAnsi="Calibri"/>
          <w:b w:val="0"/>
          <w:bCs w:val="0"/>
          <w:sz w:val="22"/>
          <w:szCs w:val="22"/>
        </w:rPr>
        <w:t xml:space="preserve">The </w:t>
      </w:r>
      <w:r w:rsidR="42520B53" w:rsidRPr="005826B9">
        <w:rPr>
          <w:rFonts w:ascii="Calibri" w:hAnsi="Calibri"/>
          <w:b w:val="0"/>
          <w:bCs w:val="0"/>
          <w:sz w:val="22"/>
          <w:szCs w:val="22"/>
        </w:rPr>
        <w:t>school’s</w:t>
      </w:r>
      <w:r w:rsidRPr="005826B9">
        <w:rPr>
          <w:rFonts w:ascii="Calibri" w:hAnsi="Calibri"/>
          <w:b w:val="0"/>
          <w:bCs w:val="0"/>
          <w:sz w:val="22"/>
          <w:szCs w:val="22"/>
        </w:rPr>
        <w:t xml:space="preserve"> approach reflects the DfE’s current guidance: Teaching online safety in schools (June 2019). It manages access to the internet via </w:t>
      </w:r>
      <w:r w:rsidR="55079D0D" w:rsidRPr="005826B9">
        <w:rPr>
          <w:rFonts w:ascii="Calibri" w:hAnsi="Calibri"/>
          <w:b w:val="0"/>
          <w:bCs w:val="0"/>
          <w:sz w:val="22"/>
          <w:szCs w:val="22"/>
        </w:rPr>
        <w:t>our current broadband filtering service and IMPERO filtering software as well as additional manual monitoring checks conducted by SLT</w:t>
      </w:r>
      <w:r w:rsidRPr="005826B9">
        <w:rPr>
          <w:rFonts w:ascii="Calibri" w:hAnsi="Calibri"/>
          <w:b w:val="0"/>
          <w:bCs w:val="0"/>
          <w:sz w:val="22"/>
          <w:szCs w:val="22"/>
        </w:rPr>
        <w:t xml:space="preserve"> to ensure IT is being used in a safe and appropriate manner.</w:t>
      </w:r>
      <w:bookmarkEnd w:id="298"/>
    </w:p>
    <w:p w14:paraId="7EB86595" w14:textId="1C24F12C" w:rsidR="008312AA" w:rsidRPr="005826B9" w:rsidRDefault="5A9BA7BB" w:rsidP="00104D44">
      <w:pPr>
        <w:pStyle w:val="Heading1"/>
        <w:numPr>
          <w:ilvl w:val="1"/>
          <w:numId w:val="11"/>
        </w:numPr>
        <w:tabs>
          <w:tab w:val="left" w:pos="556"/>
        </w:tabs>
        <w:spacing w:before="0"/>
        <w:rPr>
          <w:rFonts w:ascii="Calibri" w:hAnsi="Calibri"/>
          <w:sz w:val="22"/>
          <w:szCs w:val="22"/>
        </w:rPr>
      </w:pPr>
      <w:bookmarkStart w:id="299" w:name="_Toc113231059"/>
      <w:r w:rsidRPr="005826B9">
        <w:rPr>
          <w:rFonts w:ascii="Calibri" w:hAnsi="Calibri"/>
          <w:b w:val="0"/>
          <w:bCs w:val="0"/>
          <w:sz w:val="22"/>
          <w:szCs w:val="22"/>
        </w:rPr>
        <w:t xml:space="preserve">The DSLs works closely with all staff who lead on mental health. It is acknowledged that </w:t>
      </w:r>
      <w:r w:rsidR="06ACFEDA" w:rsidRPr="005826B9">
        <w:rPr>
          <w:rFonts w:ascii="Calibri" w:hAnsi="Calibri"/>
          <w:b w:val="0"/>
          <w:bCs w:val="0"/>
          <w:sz w:val="22"/>
          <w:szCs w:val="22"/>
        </w:rPr>
        <w:t>Evergreen</w:t>
      </w:r>
      <w:r w:rsidRPr="005826B9">
        <w:rPr>
          <w:rFonts w:ascii="Calibri" w:hAnsi="Calibri"/>
          <w:b w:val="0"/>
          <w:bCs w:val="0"/>
          <w:sz w:val="22"/>
          <w:szCs w:val="22"/>
        </w:rPr>
        <w:t xml:space="preserve"> Primary plays an important role in supporting the mental health and well-being of our pupils.</w:t>
      </w:r>
      <w:bookmarkEnd w:id="299"/>
      <w:r w:rsidRPr="005826B9">
        <w:rPr>
          <w:rFonts w:ascii="Calibri" w:hAnsi="Calibri"/>
          <w:b w:val="0"/>
          <w:bCs w:val="0"/>
          <w:sz w:val="22"/>
          <w:szCs w:val="22"/>
        </w:rPr>
        <w:t xml:space="preserve"> </w:t>
      </w:r>
    </w:p>
    <w:p w14:paraId="37735E0B" w14:textId="2F29475B" w:rsidR="006C0293" w:rsidRPr="00104D44" w:rsidRDefault="5A9BA7BB" w:rsidP="00104D44">
      <w:pPr>
        <w:pStyle w:val="Heading1"/>
        <w:numPr>
          <w:ilvl w:val="1"/>
          <w:numId w:val="11"/>
        </w:numPr>
        <w:tabs>
          <w:tab w:val="left" w:pos="556"/>
        </w:tabs>
        <w:spacing w:before="0"/>
        <w:rPr>
          <w:rFonts w:ascii="Calibri" w:hAnsi="Calibri"/>
          <w:sz w:val="22"/>
          <w:szCs w:val="22"/>
        </w:rPr>
      </w:pPr>
      <w:bookmarkStart w:id="300" w:name="_Toc113231060"/>
      <w:r w:rsidRPr="00104D44">
        <w:rPr>
          <w:rFonts w:ascii="Calibri" w:hAnsi="Calibri"/>
          <w:sz w:val="22"/>
          <w:szCs w:val="22"/>
        </w:rPr>
        <w:t>Mental health</w:t>
      </w:r>
      <w:bookmarkEnd w:id="300"/>
    </w:p>
    <w:p w14:paraId="12F0B11D" w14:textId="5044F5E8" w:rsidR="008312AA" w:rsidRPr="005826B9" w:rsidRDefault="00822565" w:rsidP="009E6750">
      <w:pPr>
        <w:pStyle w:val="Heading1"/>
        <w:tabs>
          <w:tab w:val="left" w:pos="556"/>
        </w:tabs>
        <w:spacing w:before="0"/>
        <w:ind w:left="594" w:firstLine="0"/>
        <w:rPr>
          <w:rFonts w:ascii="Calibri" w:hAnsi="Calibri"/>
          <w:b w:val="0"/>
          <w:bCs w:val="0"/>
          <w:sz w:val="22"/>
          <w:szCs w:val="22"/>
        </w:rPr>
      </w:pPr>
      <w:bookmarkStart w:id="301" w:name="_Toc113231061"/>
      <w:r w:rsidRPr="005826B9">
        <w:rPr>
          <w:rFonts w:ascii="Calibri" w:hAnsi="Calibri"/>
          <w:b w:val="0"/>
          <w:bCs w:val="0"/>
          <w:sz w:val="22"/>
          <w:szCs w:val="22"/>
        </w:rPr>
        <w:t>All staff should also be aware that mental health problems can, in some cases, be an indicator that a child has suffered or is at risk of suffering abuse, neglect or exploitation.</w:t>
      </w:r>
      <w:bookmarkEnd w:id="301"/>
    </w:p>
    <w:p w14:paraId="5362A0C3" w14:textId="009AA5B8" w:rsidR="008312AA" w:rsidRPr="005826B9" w:rsidRDefault="00822565" w:rsidP="00104D44">
      <w:pPr>
        <w:pStyle w:val="Heading1"/>
        <w:tabs>
          <w:tab w:val="left" w:pos="556"/>
        </w:tabs>
        <w:spacing w:before="0"/>
        <w:ind w:left="594" w:firstLine="0"/>
        <w:rPr>
          <w:rFonts w:ascii="Calibri" w:hAnsi="Calibri"/>
          <w:sz w:val="22"/>
          <w:szCs w:val="22"/>
        </w:rPr>
      </w:pPr>
      <w:bookmarkStart w:id="302" w:name="_Toc113231062"/>
      <w:r w:rsidRPr="005826B9">
        <w:rPr>
          <w:rFonts w:ascii="Calibri" w:hAnsi="Calibri"/>
          <w:b w:val="0"/>
          <w:bCs w:val="0"/>
          <w:sz w:val="22"/>
          <w:szCs w:val="22"/>
        </w:rPr>
        <w:t>Only appropriately trained professionals should attempt to make a diagnosis of a mental health problem. Staff, however, are well placed to observe pupils day-to-day and identify those whose behaviour suggests that they may be experiencing a mental health problem or be at risk of developing one.</w:t>
      </w:r>
      <w:r w:rsidR="00F004AD" w:rsidRPr="005826B9">
        <w:rPr>
          <w:rFonts w:ascii="Calibri" w:hAnsi="Calibri"/>
          <w:b w:val="0"/>
          <w:bCs w:val="0"/>
          <w:sz w:val="22"/>
          <w:szCs w:val="22"/>
        </w:rPr>
        <w:t xml:space="preserve"> Please refer to the Mental Health Policy.</w:t>
      </w:r>
      <w:bookmarkEnd w:id="302"/>
    </w:p>
    <w:p w14:paraId="4B1E61CA" w14:textId="47D42E8D" w:rsidR="008312AA" w:rsidRPr="005826B9" w:rsidRDefault="5A9BA7BB" w:rsidP="00104D44">
      <w:pPr>
        <w:pStyle w:val="Heading1"/>
        <w:numPr>
          <w:ilvl w:val="1"/>
          <w:numId w:val="11"/>
        </w:numPr>
        <w:tabs>
          <w:tab w:val="left" w:pos="556"/>
        </w:tabs>
        <w:spacing w:before="0"/>
        <w:rPr>
          <w:rFonts w:ascii="Calibri" w:hAnsi="Calibri"/>
          <w:sz w:val="22"/>
          <w:szCs w:val="22"/>
        </w:rPr>
      </w:pPr>
      <w:bookmarkStart w:id="303" w:name="_Toc113231063"/>
      <w:r w:rsidRPr="005826B9">
        <w:rPr>
          <w:rFonts w:ascii="Calibri" w:hAnsi="Calibri"/>
          <w:b w:val="0"/>
          <w:bCs w:val="0"/>
          <w:sz w:val="22"/>
          <w:szCs w:val="22"/>
        </w:rPr>
        <w:t>Where young people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bookmarkEnd w:id="303"/>
    </w:p>
    <w:p w14:paraId="0784BBC6" w14:textId="320AC598" w:rsidR="00DD441C" w:rsidRPr="005826B9" w:rsidRDefault="5A9BA7BB" w:rsidP="00104D44">
      <w:pPr>
        <w:pStyle w:val="Heading1"/>
        <w:numPr>
          <w:ilvl w:val="1"/>
          <w:numId w:val="11"/>
        </w:numPr>
        <w:tabs>
          <w:tab w:val="left" w:pos="556"/>
        </w:tabs>
        <w:spacing w:before="0"/>
        <w:rPr>
          <w:rFonts w:ascii="Calibri" w:hAnsi="Calibri"/>
          <w:sz w:val="22"/>
          <w:szCs w:val="22"/>
        </w:rPr>
      </w:pPr>
      <w:bookmarkStart w:id="304" w:name="_Toc113231064"/>
      <w:r w:rsidRPr="005826B9">
        <w:rPr>
          <w:rFonts w:ascii="Calibri" w:hAnsi="Calibri"/>
          <w:b w:val="0"/>
          <w:bCs w:val="0"/>
          <w:sz w:val="22"/>
          <w:szCs w:val="22"/>
        </w:rPr>
        <w:t>If staff have a mental health concern about a child, immediate action should be taken by raising the issue with the DSL. The DSL</w:t>
      </w:r>
      <w:r w:rsidR="63FED211" w:rsidRPr="005826B9">
        <w:rPr>
          <w:rFonts w:ascii="Calibri" w:hAnsi="Calibri"/>
          <w:b w:val="0"/>
          <w:bCs w:val="0"/>
          <w:sz w:val="22"/>
          <w:szCs w:val="22"/>
        </w:rPr>
        <w:t xml:space="preserve"> </w:t>
      </w:r>
      <w:r w:rsidRPr="005826B9">
        <w:rPr>
          <w:rFonts w:ascii="Calibri" w:hAnsi="Calibri"/>
          <w:b w:val="0"/>
          <w:bCs w:val="0"/>
          <w:sz w:val="22"/>
          <w:szCs w:val="22"/>
        </w:rPr>
        <w:t>will assess the situation to determine what support can be provided and consider whether a referral to an external agency is required.</w:t>
      </w:r>
      <w:bookmarkEnd w:id="304"/>
    </w:p>
    <w:p w14:paraId="749B0C0F" w14:textId="77777777" w:rsidR="006C0293" w:rsidRPr="00104D44" w:rsidRDefault="00822565" w:rsidP="00104D44">
      <w:pPr>
        <w:pStyle w:val="Heading1"/>
        <w:numPr>
          <w:ilvl w:val="1"/>
          <w:numId w:val="11"/>
        </w:numPr>
        <w:tabs>
          <w:tab w:val="left" w:pos="556"/>
        </w:tabs>
        <w:spacing w:before="0"/>
        <w:rPr>
          <w:rFonts w:ascii="Calibri" w:hAnsi="Calibri"/>
          <w:sz w:val="22"/>
          <w:szCs w:val="22"/>
        </w:rPr>
      </w:pPr>
      <w:bookmarkStart w:id="305" w:name="_Toc113231065"/>
      <w:r w:rsidRPr="00104D44">
        <w:rPr>
          <w:rFonts w:ascii="Calibri" w:hAnsi="Calibri"/>
          <w:sz w:val="22"/>
          <w:szCs w:val="22"/>
        </w:rPr>
        <w:t>Education of parents</w:t>
      </w:r>
      <w:bookmarkEnd w:id="305"/>
    </w:p>
    <w:p w14:paraId="7B2A9953" w14:textId="78F784B0" w:rsidR="006C0293" w:rsidRPr="005826B9" w:rsidRDefault="00822565" w:rsidP="009E6750">
      <w:pPr>
        <w:pStyle w:val="Heading1"/>
        <w:tabs>
          <w:tab w:val="left" w:pos="556"/>
        </w:tabs>
        <w:spacing w:before="0"/>
        <w:ind w:left="594" w:firstLine="0"/>
        <w:rPr>
          <w:rFonts w:ascii="Calibri" w:hAnsi="Calibri"/>
          <w:b w:val="0"/>
          <w:bCs w:val="0"/>
          <w:sz w:val="22"/>
          <w:szCs w:val="22"/>
        </w:rPr>
      </w:pPr>
      <w:bookmarkStart w:id="306" w:name="_Toc113231066"/>
      <w:r w:rsidRPr="005826B9">
        <w:rPr>
          <w:rFonts w:ascii="Calibri" w:hAnsi="Calibri"/>
          <w:b w:val="0"/>
          <w:bCs w:val="0"/>
          <w:sz w:val="22"/>
          <w:szCs w:val="22"/>
        </w:rPr>
        <w:t>The school also educates parents on safeguarding, pastoral and mental health matters through regular news</w:t>
      </w:r>
      <w:r w:rsidR="00EA5BEF" w:rsidRPr="005826B9">
        <w:rPr>
          <w:rFonts w:ascii="Calibri" w:hAnsi="Calibri"/>
          <w:b w:val="0"/>
          <w:bCs w:val="0"/>
          <w:sz w:val="22"/>
          <w:szCs w:val="22"/>
        </w:rPr>
        <w:t>letters,</w:t>
      </w:r>
      <w:r w:rsidRPr="005826B9">
        <w:rPr>
          <w:rFonts w:ascii="Calibri" w:hAnsi="Calibri"/>
          <w:b w:val="0"/>
          <w:bCs w:val="0"/>
          <w:sz w:val="22"/>
          <w:szCs w:val="22"/>
        </w:rPr>
        <w:t xml:space="preserve"> emails</w:t>
      </w:r>
      <w:r w:rsidR="00C10626" w:rsidRPr="005826B9">
        <w:rPr>
          <w:rFonts w:ascii="Calibri" w:hAnsi="Calibri"/>
          <w:b w:val="0"/>
          <w:bCs w:val="0"/>
          <w:sz w:val="22"/>
          <w:szCs w:val="22"/>
        </w:rPr>
        <w:t>, parent consultations</w:t>
      </w:r>
      <w:r w:rsidR="00F603B0" w:rsidRPr="005826B9">
        <w:rPr>
          <w:rFonts w:ascii="Calibri" w:hAnsi="Calibri"/>
          <w:b w:val="0"/>
          <w:bCs w:val="0"/>
          <w:sz w:val="22"/>
          <w:szCs w:val="22"/>
        </w:rPr>
        <w:t xml:space="preserve"> and the </w:t>
      </w:r>
      <w:r w:rsidR="00675851" w:rsidRPr="005826B9">
        <w:rPr>
          <w:rFonts w:ascii="Calibri" w:hAnsi="Calibri"/>
          <w:b w:val="0"/>
          <w:bCs w:val="0"/>
          <w:sz w:val="22"/>
          <w:szCs w:val="22"/>
        </w:rPr>
        <w:t>Class Dojo school communication system.</w:t>
      </w:r>
      <w:bookmarkEnd w:id="306"/>
    </w:p>
    <w:p w14:paraId="2C490B5A" w14:textId="77777777" w:rsidR="006C0293" w:rsidRPr="00104D44" w:rsidRDefault="00822565" w:rsidP="00104D44">
      <w:pPr>
        <w:pStyle w:val="Heading1"/>
        <w:numPr>
          <w:ilvl w:val="1"/>
          <w:numId w:val="11"/>
        </w:numPr>
        <w:tabs>
          <w:tab w:val="left" w:pos="556"/>
        </w:tabs>
        <w:spacing w:before="0"/>
        <w:rPr>
          <w:rFonts w:ascii="Calibri" w:hAnsi="Calibri"/>
          <w:sz w:val="22"/>
          <w:szCs w:val="22"/>
        </w:rPr>
      </w:pPr>
      <w:bookmarkStart w:id="307" w:name="_Toc113231067"/>
      <w:r w:rsidRPr="00104D44">
        <w:rPr>
          <w:rFonts w:ascii="Calibri" w:hAnsi="Calibri"/>
          <w:sz w:val="22"/>
          <w:szCs w:val="22"/>
        </w:rPr>
        <w:t>Mobile phones and cameras</w:t>
      </w:r>
      <w:bookmarkEnd w:id="307"/>
    </w:p>
    <w:p w14:paraId="63E9E87D" w14:textId="4AAA51BE" w:rsidR="006C0293" w:rsidRPr="005826B9" w:rsidRDefault="00822565" w:rsidP="009E6750">
      <w:pPr>
        <w:pStyle w:val="Heading1"/>
        <w:tabs>
          <w:tab w:val="left" w:pos="556"/>
        </w:tabs>
        <w:spacing w:before="0"/>
        <w:ind w:left="594" w:firstLine="0"/>
        <w:rPr>
          <w:rFonts w:ascii="Calibri" w:hAnsi="Calibri"/>
          <w:b w:val="0"/>
          <w:bCs w:val="0"/>
          <w:sz w:val="22"/>
          <w:szCs w:val="22"/>
        </w:rPr>
      </w:pPr>
      <w:bookmarkStart w:id="308" w:name="_Toc113231068"/>
      <w:r w:rsidRPr="005826B9">
        <w:rPr>
          <w:rFonts w:ascii="Calibri" w:hAnsi="Calibri"/>
          <w:b w:val="0"/>
          <w:bCs w:val="0"/>
          <w:sz w:val="22"/>
          <w:szCs w:val="22"/>
        </w:rPr>
        <w:t xml:space="preserve">Mobile phones should not be used when supervising or teaching children except in cases of emergency. Personal mobile phones may not be used to photograph pupils. The </w:t>
      </w:r>
      <w:r w:rsidR="003A3F48" w:rsidRPr="005826B9">
        <w:rPr>
          <w:rFonts w:ascii="Calibri" w:hAnsi="Calibri"/>
          <w:b w:val="0"/>
          <w:bCs w:val="0"/>
          <w:sz w:val="22"/>
          <w:szCs w:val="22"/>
        </w:rPr>
        <w:t>school</w:t>
      </w:r>
      <w:r w:rsidRPr="005826B9">
        <w:rPr>
          <w:rFonts w:ascii="Calibri" w:hAnsi="Calibri"/>
          <w:b w:val="0"/>
          <w:bCs w:val="0"/>
          <w:sz w:val="22"/>
          <w:szCs w:val="22"/>
        </w:rPr>
        <w:t xml:space="preserve"> provides mobile phones and cameras for</w:t>
      </w:r>
      <w:r w:rsidR="00772B44" w:rsidRPr="005826B9">
        <w:rPr>
          <w:rFonts w:ascii="Calibri" w:hAnsi="Calibri"/>
          <w:b w:val="0"/>
          <w:bCs w:val="0"/>
          <w:sz w:val="22"/>
          <w:szCs w:val="22"/>
        </w:rPr>
        <w:t xml:space="preserve"> </w:t>
      </w:r>
      <w:r w:rsidRPr="005826B9">
        <w:rPr>
          <w:rFonts w:ascii="Calibri" w:hAnsi="Calibri"/>
          <w:b w:val="0"/>
          <w:bCs w:val="0"/>
          <w:sz w:val="22"/>
          <w:szCs w:val="22"/>
        </w:rPr>
        <w:t>taking photographs when necessary. If a phone is to be used for school blogs whilst on educational trips or visits, permission must be obtained from the Head teacher and reference to their use and subsequent safety of data must be referred to in the trip risk assessment.</w:t>
      </w:r>
      <w:bookmarkEnd w:id="308"/>
    </w:p>
    <w:p w14:paraId="712D7E73" w14:textId="6BA563B5" w:rsidR="008312AA" w:rsidRPr="005826B9" w:rsidRDefault="5A9BA7BB" w:rsidP="00104D44">
      <w:pPr>
        <w:pStyle w:val="Heading1"/>
        <w:numPr>
          <w:ilvl w:val="1"/>
          <w:numId w:val="11"/>
        </w:numPr>
        <w:tabs>
          <w:tab w:val="left" w:pos="556"/>
        </w:tabs>
        <w:spacing w:before="0"/>
        <w:rPr>
          <w:rFonts w:ascii="Calibri" w:hAnsi="Calibri"/>
          <w:sz w:val="22"/>
          <w:szCs w:val="22"/>
        </w:rPr>
      </w:pPr>
      <w:bookmarkStart w:id="309" w:name="_Toc113231069"/>
      <w:r w:rsidRPr="005826B9">
        <w:rPr>
          <w:rFonts w:ascii="Calibri" w:hAnsi="Calibri"/>
          <w:b w:val="0"/>
          <w:bCs w:val="0"/>
          <w:sz w:val="22"/>
          <w:szCs w:val="22"/>
        </w:rPr>
        <w:t xml:space="preserve">Photographs and videos are taken of pupils by staff for a variety of purposes, including displays of work/activities, personal records of achievement and for the school website and newsletter. Written permission is obtained when a child joins the </w:t>
      </w:r>
      <w:r w:rsidR="42520B53" w:rsidRPr="005826B9">
        <w:rPr>
          <w:rFonts w:ascii="Calibri" w:hAnsi="Calibri"/>
          <w:b w:val="0"/>
          <w:bCs w:val="0"/>
          <w:sz w:val="22"/>
          <w:szCs w:val="22"/>
        </w:rPr>
        <w:t>school</w:t>
      </w:r>
      <w:r w:rsidRPr="005826B9">
        <w:rPr>
          <w:rFonts w:ascii="Calibri" w:hAnsi="Calibri"/>
          <w:b w:val="0"/>
          <w:bCs w:val="0"/>
          <w:sz w:val="22"/>
          <w:szCs w:val="22"/>
        </w:rPr>
        <w:t xml:space="preserve"> and this also indicates the level of consent, including where images may be used (personal records only or personal records and on the school website or in school publications). The DSL will ensure that all staff are aware of the names of children who may not be photographed or where there is limited consent. Images of pupils on the website will not be named. </w:t>
      </w:r>
      <w:r w:rsidRPr="005826B9">
        <w:rPr>
          <w:rFonts w:ascii="Calibri" w:hAnsi="Calibri"/>
          <w:b w:val="0"/>
          <w:bCs w:val="0"/>
          <w:sz w:val="22"/>
          <w:szCs w:val="22"/>
        </w:rPr>
        <w:lastRenderedPageBreak/>
        <w:t xml:space="preserve">Images may only be captured on school cameras and the images may only be stored on the </w:t>
      </w:r>
      <w:r w:rsidR="42520B53" w:rsidRPr="005826B9">
        <w:rPr>
          <w:rFonts w:ascii="Calibri" w:hAnsi="Calibri"/>
          <w:b w:val="0"/>
          <w:bCs w:val="0"/>
          <w:sz w:val="22"/>
          <w:szCs w:val="22"/>
        </w:rPr>
        <w:t>school’s</w:t>
      </w:r>
      <w:r w:rsidRPr="005826B9">
        <w:rPr>
          <w:rFonts w:ascii="Calibri" w:hAnsi="Calibri"/>
          <w:b w:val="0"/>
          <w:bCs w:val="0"/>
          <w:sz w:val="22"/>
          <w:szCs w:val="22"/>
        </w:rPr>
        <w:t xml:space="preserve"> password-protected computers and hard drive.</w:t>
      </w:r>
      <w:bookmarkEnd w:id="309"/>
    </w:p>
    <w:p w14:paraId="03395748" w14:textId="42EEF77D" w:rsidR="008312AA" w:rsidRPr="005826B9" w:rsidRDefault="5A9BA7BB" w:rsidP="00104D44">
      <w:pPr>
        <w:pStyle w:val="Heading1"/>
        <w:numPr>
          <w:ilvl w:val="1"/>
          <w:numId w:val="11"/>
        </w:numPr>
        <w:tabs>
          <w:tab w:val="left" w:pos="556"/>
        </w:tabs>
        <w:spacing w:before="0"/>
        <w:rPr>
          <w:rFonts w:ascii="Calibri" w:hAnsi="Calibri"/>
          <w:sz w:val="22"/>
          <w:szCs w:val="22"/>
        </w:rPr>
      </w:pPr>
      <w:bookmarkStart w:id="310" w:name="_Toc113231070"/>
      <w:r w:rsidRPr="005826B9">
        <w:rPr>
          <w:rFonts w:ascii="Calibri" w:hAnsi="Calibri"/>
          <w:b w:val="0"/>
          <w:bCs w:val="0"/>
          <w:sz w:val="22"/>
          <w:szCs w:val="22"/>
        </w:rPr>
        <w:t>Once images have been transferred from a camera the images should be deleted from the camera immediately. The transfer of images should be done electronically or by using the school owned USB stick. These must be stored securely in a locked cupboard.</w:t>
      </w:r>
      <w:bookmarkEnd w:id="310"/>
    </w:p>
    <w:p w14:paraId="5E77CD65" w14:textId="52B696DE" w:rsidR="006C0293" w:rsidRPr="005826B9" w:rsidRDefault="5A9BA7BB" w:rsidP="00104D44">
      <w:pPr>
        <w:pStyle w:val="Heading1"/>
        <w:numPr>
          <w:ilvl w:val="1"/>
          <w:numId w:val="11"/>
        </w:numPr>
        <w:tabs>
          <w:tab w:val="left" w:pos="556"/>
        </w:tabs>
        <w:spacing w:before="0"/>
        <w:rPr>
          <w:rFonts w:ascii="Calibri" w:hAnsi="Calibri"/>
          <w:sz w:val="22"/>
          <w:szCs w:val="22"/>
        </w:rPr>
      </w:pPr>
      <w:bookmarkStart w:id="311" w:name="_Toc113231071"/>
      <w:r w:rsidRPr="005826B9">
        <w:rPr>
          <w:rFonts w:ascii="Calibri" w:hAnsi="Calibri"/>
          <w:b w:val="0"/>
          <w:bCs w:val="0"/>
          <w:sz w:val="22"/>
          <w:szCs w:val="22"/>
        </w:rPr>
        <w:t>When taking photographs or recording video footage, staff should have regard to the following guidance:</w:t>
      </w:r>
      <w:bookmarkEnd w:id="311"/>
      <w:r w:rsidR="76E5CF92" w:rsidRPr="005826B9">
        <w:rPr>
          <w:rFonts w:ascii="Calibri" w:hAnsi="Calibri"/>
          <w:b w:val="0"/>
          <w:bCs w:val="0"/>
          <w:sz w:val="22"/>
          <w:szCs w:val="22"/>
        </w:rPr>
        <w:t xml:space="preserve"> </w:t>
      </w:r>
    </w:p>
    <w:p w14:paraId="350F7CE0"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all children must be appropriately</w:t>
      </w:r>
      <w:r w:rsidRPr="00104D44">
        <w:rPr>
          <w:rFonts w:ascii="Calibri" w:hAnsi="Calibri"/>
          <w:sz w:val="22"/>
          <w:szCs w:val="22"/>
        </w:rPr>
        <w:t xml:space="preserve"> </w:t>
      </w:r>
      <w:r w:rsidRPr="005826B9">
        <w:rPr>
          <w:rFonts w:ascii="Calibri" w:hAnsi="Calibri"/>
          <w:sz w:val="22"/>
          <w:szCs w:val="22"/>
        </w:rPr>
        <w:t>dressed</w:t>
      </w:r>
    </w:p>
    <w:p w14:paraId="2E366768" w14:textId="64993D11" w:rsidR="006C0293" w:rsidRPr="005826B9" w:rsidRDefault="00822565">
      <w:pPr>
        <w:pStyle w:val="ListParagraph"/>
        <w:numPr>
          <w:ilvl w:val="2"/>
          <w:numId w:val="49"/>
        </w:numPr>
        <w:tabs>
          <w:tab w:val="left" w:pos="1142"/>
          <w:tab w:val="left" w:pos="1143"/>
        </w:tabs>
        <w:spacing w:before="0"/>
        <w:ind w:right="638"/>
        <w:rPr>
          <w:rFonts w:ascii="Calibri" w:hAnsi="Calibri"/>
          <w:sz w:val="22"/>
          <w:szCs w:val="22"/>
        </w:rPr>
      </w:pPr>
      <w:r w:rsidRPr="005826B9">
        <w:rPr>
          <w:rFonts w:ascii="Calibri" w:hAnsi="Calibri"/>
          <w:sz w:val="22"/>
          <w:szCs w:val="22"/>
        </w:rPr>
        <w:t xml:space="preserve">images that only show a single child with no surrounding context should be avoided </w:t>
      </w:r>
      <w:r w:rsidR="000E0AFA" w:rsidRPr="005826B9">
        <w:rPr>
          <w:rFonts w:ascii="Calibri" w:hAnsi="Calibri"/>
          <w:sz w:val="22"/>
          <w:szCs w:val="22"/>
        </w:rPr>
        <w:t>–</w:t>
      </w:r>
      <w:r w:rsidRPr="005826B9">
        <w:rPr>
          <w:rFonts w:ascii="Calibri" w:hAnsi="Calibri"/>
          <w:sz w:val="22"/>
          <w:szCs w:val="22"/>
        </w:rPr>
        <w:t xml:space="preserve"> photographs of three or four children are more likely to include the learning</w:t>
      </w:r>
      <w:r w:rsidRPr="00104D44">
        <w:rPr>
          <w:rFonts w:ascii="Calibri" w:hAnsi="Calibri"/>
          <w:sz w:val="22"/>
          <w:szCs w:val="22"/>
        </w:rPr>
        <w:t xml:space="preserve"> </w:t>
      </w:r>
      <w:r w:rsidRPr="005826B9">
        <w:rPr>
          <w:rFonts w:ascii="Calibri" w:hAnsi="Calibri"/>
          <w:sz w:val="22"/>
          <w:szCs w:val="22"/>
        </w:rPr>
        <w:t>context</w:t>
      </w:r>
    </w:p>
    <w:p w14:paraId="7829C5F0"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use photographs that represent the diversity of children</w:t>
      </w:r>
      <w:r w:rsidRPr="00104D44">
        <w:rPr>
          <w:rFonts w:ascii="Calibri" w:hAnsi="Calibri"/>
          <w:sz w:val="22"/>
          <w:szCs w:val="22"/>
        </w:rPr>
        <w:t xml:space="preserve"> </w:t>
      </w:r>
      <w:r w:rsidRPr="005826B9">
        <w:rPr>
          <w:rFonts w:ascii="Calibri" w:hAnsi="Calibri"/>
          <w:sz w:val="22"/>
          <w:szCs w:val="22"/>
        </w:rPr>
        <w:t>participating</w:t>
      </w:r>
    </w:p>
    <w:p w14:paraId="759B7B20"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sz w:val="22"/>
          <w:szCs w:val="22"/>
        </w:rPr>
      </w:pPr>
      <w:r w:rsidRPr="005826B9">
        <w:rPr>
          <w:rFonts w:ascii="Calibri" w:hAnsi="Calibri"/>
          <w:sz w:val="22"/>
          <w:szCs w:val="22"/>
        </w:rPr>
        <w:t>do not use images that are likely to cause distress, upset or</w:t>
      </w:r>
      <w:r w:rsidRPr="00104D44">
        <w:rPr>
          <w:rFonts w:ascii="Calibri" w:hAnsi="Calibri"/>
          <w:sz w:val="22"/>
          <w:szCs w:val="22"/>
        </w:rPr>
        <w:t xml:space="preserve"> </w:t>
      </w:r>
      <w:r w:rsidRPr="005826B9">
        <w:rPr>
          <w:rFonts w:ascii="Calibri" w:hAnsi="Calibri"/>
          <w:sz w:val="22"/>
          <w:szCs w:val="22"/>
        </w:rPr>
        <w:t>embarrassment</w:t>
      </w:r>
    </w:p>
    <w:p w14:paraId="68CF6D0A" w14:textId="77777777" w:rsidR="006C0293" w:rsidRPr="005826B9" w:rsidRDefault="00822565">
      <w:pPr>
        <w:pStyle w:val="ListParagraph"/>
        <w:numPr>
          <w:ilvl w:val="2"/>
          <w:numId w:val="49"/>
        </w:numPr>
        <w:tabs>
          <w:tab w:val="left" w:pos="1142"/>
          <w:tab w:val="left" w:pos="1143"/>
        </w:tabs>
        <w:spacing w:before="0"/>
        <w:ind w:right="422"/>
        <w:rPr>
          <w:rFonts w:ascii="Calibri" w:hAnsi="Calibri"/>
          <w:sz w:val="22"/>
          <w:szCs w:val="22"/>
        </w:rPr>
      </w:pPr>
      <w:r w:rsidRPr="005826B9">
        <w:rPr>
          <w:rFonts w:ascii="Calibri" w:hAnsi="Calibri"/>
          <w:sz w:val="22"/>
          <w:szCs w:val="22"/>
        </w:rPr>
        <w:t>do not use images of a child who is considered vulnerable, unless parents/guardians have given specific written</w:t>
      </w:r>
      <w:r w:rsidRPr="00104D44">
        <w:rPr>
          <w:rFonts w:ascii="Calibri" w:hAnsi="Calibri"/>
          <w:sz w:val="22"/>
          <w:szCs w:val="22"/>
        </w:rPr>
        <w:t xml:space="preserve"> </w:t>
      </w:r>
      <w:r w:rsidRPr="005826B9">
        <w:rPr>
          <w:rFonts w:ascii="Calibri" w:hAnsi="Calibri"/>
          <w:sz w:val="22"/>
          <w:szCs w:val="22"/>
        </w:rPr>
        <w:t>permission</w:t>
      </w:r>
    </w:p>
    <w:p w14:paraId="48641059" w14:textId="65C89A07" w:rsidR="008312AA" w:rsidRPr="005826B9" w:rsidRDefault="00822565" w:rsidP="00104D44">
      <w:pPr>
        <w:pStyle w:val="ListParagraph"/>
        <w:tabs>
          <w:tab w:val="left" w:pos="1142"/>
          <w:tab w:val="left" w:pos="1143"/>
        </w:tabs>
        <w:spacing w:before="0"/>
        <w:ind w:firstLine="0"/>
        <w:rPr>
          <w:rFonts w:ascii="Calibri" w:hAnsi="Calibri"/>
          <w:sz w:val="22"/>
          <w:szCs w:val="22"/>
        </w:rPr>
      </w:pPr>
      <w:r w:rsidRPr="005826B9">
        <w:rPr>
          <w:rFonts w:ascii="Calibri" w:hAnsi="Calibri"/>
          <w:sz w:val="22"/>
          <w:szCs w:val="22"/>
        </w:rPr>
        <w:t>photographs must not be taken in the changing room/toilet areas or in the nappy-changing</w:t>
      </w:r>
      <w:r w:rsidRPr="00104D44">
        <w:rPr>
          <w:rFonts w:ascii="Calibri" w:hAnsi="Calibri"/>
          <w:sz w:val="22"/>
          <w:szCs w:val="22"/>
        </w:rPr>
        <w:t xml:space="preserve"> </w:t>
      </w:r>
      <w:r w:rsidRPr="005826B9">
        <w:rPr>
          <w:rFonts w:ascii="Calibri" w:hAnsi="Calibri"/>
          <w:sz w:val="22"/>
          <w:szCs w:val="22"/>
        </w:rPr>
        <w:t>area</w:t>
      </w:r>
    </w:p>
    <w:p w14:paraId="53FD4551" w14:textId="5BC9EB1D" w:rsidR="006C0293" w:rsidRPr="005826B9" w:rsidRDefault="49F7048C" w:rsidP="00104D44">
      <w:pPr>
        <w:pStyle w:val="Heading1"/>
        <w:numPr>
          <w:ilvl w:val="1"/>
          <w:numId w:val="11"/>
        </w:numPr>
        <w:tabs>
          <w:tab w:val="left" w:pos="556"/>
        </w:tabs>
        <w:spacing w:before="0"/>
        <w:rPr>
          <w:rFonts w:ascii="Calibri" w:hAnsi="Calibri"/>
          <w:sz w:val="22"/>
          <w:szCs w:val="22"/>
        </w:rPr>
      </w:pPr>
      <w:bookmarkStart w:id="312" w:name="_Toc113231072"/>
      <w:r w:rsidRPr="005826B9">
        <w:rPr>
          <w:rFonts w:ascii="Calibri" w:hAnsi="Calibri"/>
          <w:b w:val="0"/>
          <w:bCs w:val="0"/>
          <w:sz w:val="22"/>
          <w:szCs w:val="22"/>
        </w:rPr>
        <w:t>T</w:t>
      </w:r>
      <w:r w:rsidR="5A9BA7BB" w:rsidRPr="005826B9">
        <w:rPr>
          <w:rFonts w:ascii="Calibri" w:hAnsi="Calibri"/>
          <w:b w:val="0"/>
          <w:bCs w:val="0"/>
          <w:sz w:val="22"/>
          <w:szCs w:val="22"/>
        </w:rPr>
        <w:t>he SLT will review (annually during policy updates), stored images and delete unwanted and out of date material.</w:t>
      </w:r>
      <w:bookmarkEnd w:id="312"/>
    </w:p>
    <w:p w14:paraId="36590679" w14:textId="6C4D98F1" w:rsidR="006C0293" w:rsidRPr="005826B9" w:rsidRDefault="5A9BA7BB" w:rsidP="00104D44">
      <w:pPr>
        <w:pStyle w:val="Heading1"/>
        <w:numPr>
          <w:ilvl w:val="1"/>
          <w:numId w:val="11"/>
        </w:numPr>
        <w:tabs>
          <w:tab w:val="left" w:pos="556"/>
        </w:tabs>
        <w:spacing w:before="0"/>
        <w:rPr>
          <w:rFonts w:ascii="Calibri" w:hAnsi="Calibri"/>
          <w:sz w:val="22"/>
          <w:szCs w:val="22"/>
        </w:rPr>
      </w:pPr>
      <w:bookmarkStart w:id="313" w:name="_Toc113231073"/>
      <w:r w:rsidRPr="005826B9">
        <w:rPr>
          <w:rFonts w:ascii="Calibri" w:hAnsi="Calibri"/>
          <w:b w:val="0"/>
          <w:bCs w:val="0"/>
          <w:sz w:val="22"/>
          <w:szCs w:val="22"/>
        </w:rPr>
        <w:t>Parents/guardians should be made aware of the need for sensitivity and respect when</w:t>
      </w:r>
      <w:r w:rsidR="49F7048C" w:rsidRPr="005826B9">
        <w:rPr>
          <w:rFonts w:ascii="Calibri" w:hAnsi="Calibri"/>
          <w:b w:val="0"/>
          <w:bCs w:val="0"/>
          <w:sz w:val="22"/>
          <w:szCs w:val="22"/>
        </w:rPr>
        <w:t xml:space="preserve"> </w:t>
      </w:r>
      <w:r w:rsidRPr="005826B9">
        <w:rPr>
          <w:rFonts w:ascii="Calibri" w:hAnsi="Calibri"/>
          <w:b w:val="0"/>
          <w:bCs w:val="0"/>
          <w:sz w:val="22"/>
          <w:szCs w:val="22"/>
        </w:rPr>
        <w:t>filming/photographing events featuring their own child or children. At certain events, the taking of photographs or films will be prohibited. At other events, staff should monitor the use of cameras and ask anyone behaving inappropriately to cease filming/taking photos.</w:t>
      </w:r>
      <w:bookmarkEnd w:id="313"/>
    </w:p>
    <w:p w14:paraId="105A25D4" w14:textId="77777777" w:rsidR="006C0293" w:rsidRPr="00104D44" w:rsidRDefault="00822565" w:rsidP="00104D44">
      <w:pPr>
        <w:pStyle w:val="Heading1"/>
        <w:numPr>
          <w:ilvl w:val="1"/>
          <w:numId w:val="11"/>
        </w:numPr>
        <w:tabs>
          <w:tab w:val="left" w:pos="556"/>
        </w:tabs>
        <w:spacing w:before="0"/>
        <w:rPr>
          <w:rFonts w:ascii="Calibri" w:hAnsi="Calibri"/>
          <w:sz w:val="22"/>
          <w:szCs w:val="22"/>
        </w:rPr>
      </w:pPr>
      <w:bookmarkStart w:id="314" w:name="_Toc113231074"/>
      <w:r w:rsidRPr="00104D44">
        <w:rPr>
          <w:rFonts w:ascii="Calibri" w:hAnsi="Calibri"/>
          <w:sz w:val="22"/>
          <w:szCs w:val="22"/>
        </w:rPr>
        <w:t>Risk assessment</w:t>
      </w:r>
      <w:bookmarkEnd w:id="314"/>
    </w:p>
    <w:p w14:paraId="6D69EFA2" w14:textId="77F1347B" w:rsidR="006C0293" w:rsidRPr="005826B9" w:rsidRDefault="00822565" w:rsidP="00675851">
      <w:pPr>
        <w:pStyle w:val="Heading1"/>
        <w:tabs>
          <w:tab w:val="left" w:pos="556"/>
        </w:tabs>
        <w:spacing w:before="0"/>
        <w:ind w:left="594" w:firstLine="0"/>
        <w:rPr>
          <w:rFonts w:ascii="Calibri" w:hAnsi="Calibri"/>
          <w:b w:val="0"/>
          <w:bCs w:val="0"/>
          <w:sz w:val="22"/>
          <w:szCs w:val="22"/>
        </w:rPr>
      </w:pPr>
      <w:bookmarkStart w:id="315" w:name="_Toc113231075"/>
      <w:r w:rsidRPr="005826B9">
        <w:rPr>
          <w:rFonts w:ascii="Calibri" w:hAnsi="Calibri"/>
          <w:b w:val="0"/>
          <w:bCs w:val="0"/>
          <w:sz w:val="22"/>
          <w:szCs w:val="22"/>
        </w:rPr>
        <w:t xml:space="preserve">The </w:t>
      </w:r>
      <w:r w:rsidR="003A3F48" w:rsidRPr="005826B9">
        <w:rPr>
          <w:rFonts w:ascii="Calibri" w:hAnsi="Calibri"/>
          <w:b w:val="0"/>
          <w:bCs w:val="0"/>
          <w:sz w:val="22"/>
          <w:szCs w:val="22"/>
        </w:rPr>
        <w:t>school</w:t>
      </w:r>
      <w:r w:rsidRPr="005826B9">
        <w:rPr>
          <w:rFonts w:ascii="Calibri" w:hAnsi="Calibri"/>
          <w:b w:val="0"/>
          <w:bCs w:val="0"/>
          <w:sz w:val="22"/>
          <w:szCs w:val="22"/>
        </w:rPr>
        <w:t xml:space="preserve"> recognises that the evaluation of risks and putting in place measures to mitigate those risks contributes to promoting the welfare and protection of pupils. Risk assessments may pertain to the whole school, to specific curricular or extra-curricular activities that have hazards associated with them, or to individual pupils or staff. The procedures for conducting, recording and monitoring risk assessments are set out in full in the School’s Risk Assessment policy.</w:t>
      </w:r>
      <w:bookmarkEnd w:id="315"/>
    </w:p>
    <w:p w14:paraId="141B0DD8" w14:textId="77777777" w:rsidR="006C0293" w:rsidRPr="00104D44" w:rsidRDefault="00822565" w:rsidP="00104D44">
      <w:pPr>
        <w:pStyle w:val="Heading1"/>
        <w:numPr>
          <w:ilvl w:val="1"/>
          <w:numId w:val="11"/>
        </w:numPr>
        <w:tabs>
          <w:tab w:val="left" w:pos="556"/>
        </w:tabs>
        <w:spacing w:before="0"/>
        <w:rPr>
          <w:rFonts w:ascii="Calibri" w:hAnsi="Calibri"/>
          <w:sz w:val="22"/>
          <w:szCs w:val="22"/>
        </w:rPr>
      </w:pPr>
      <w:bookmarkStart w:id="316" w:name="_Toc113231076"/>
      <w:r w:rsidRPr="00104D44">
        <w:rPr>
          <w:rFonts w:ascii="Calibri" w:hAnsi="Calibri"/>
          <w:sz w:val="22"/>
          <w:szCs w:val="22"/>
        </w:rPr>
        <w:t>Safer recruitment</w:t>
      </w:r>
      <w:bookmarkEnd w:id="316"/>
    </w:p>
    <w:p w14:paraId="6CEED1D6" w14:textId="2C8296E7" w:rsidR="006C0293" w:rsidRPr="005826B9" w:rsidRDefault="00822565" w:rsidP="00675851">
      <w:pPr>
        <w:pStyle w:val="Heading1"/>
        <w:tabs>
          <w:tab w:val="left" w:pos="556"/>
        </w:tabs>
        <w:spacing w:before="0"/>
        <w:ind w:left="594" w:firstLine="0"/>
        <w:rPr>
          <w:rFonts w:ascii="Calibri" w:hAnsi="Calibri"/>
          <w:b w:val="0"/>
          <w:bCs w:val="0"/>
          <w:sz w:val="22"/>
          <w:szCs w:val="22"/>
        </w:rPr>
      </w:pPr>
      <w:bookmarkStart w:id="317" w:name="_Toc113231077"/>
      <w:r w:rsidRPr="005826B9">
        <w:rPr>
          <w:rFonts w:ascii="Calibri" w:hAnsi="Calibri"/>
          <w:b w:val="0"/>
          <w:bCs w:val="0"/>
          <w:sz w:val="22"/>
          <w:szCs w:val="22"/>
        </w:rPr>
        <w:t xml:space="preserve">All prospective members of staff undergo DBS checks and will also be subject to the other checks required under the Education (Independent School Standards) Regulations 2014 and in accordance with the latest version of KCSIE. At least one member of any staff recruitment panel will have had Safer Recruitment training. The </w:t>
      </w:r>
      <w:r w:rsidR="003A3F48" w:rsidRPr="005826B9">
        <w:rPr>
          <w:rFonts w:ascii="Calibri" w:hAnsi="Calibri"/>
          <w:b w:val="0"/>
          <w:bCs w:val="0"/>
          <w:sz w:val="22"/>
          <w:szCs w:val="22"/>
        </w:rPr>
        <w:t>school</w:t>
      </w:r>
      <w:r w:rsidR="000E0AFA" w:rsidRPr="005826B9">
        <w:rPr>
          <w:rFonts w:ascii="Calibri" w:hAnsi="Calibri"/>
          <w:b w:val="0"/>
          <w:bCs w:val="0"/>
          <w:sz w:val="22"/>
          <w:szCs w:val="22"/>
        </w:rPr>
        <w:t>’</w:t>
      </w:r>
      <w:r w:rsidRPr="005826B9">
        <w:rPr>
          <w:rFonts w:ascii="Calibri" w:hAnsi="Calibri"/>
          <w:b w:val="0"/>
          <w:bCs w:val="0"/>
          <w:sz w:val="22"/>
          <w:szCs w:val="22"/>
        </w:rPr>
        <w:t>s separate Staff Recruitment Policy contains further details about how the process of staff recruitment is conducted.</w:t>
      </w:r>
      <w:bookmarkEnd w:id="317"/>
    </w:p>
    <w:p w14:paraId="6F029CF8" w14:textId="77777777" w:rsidR="006C0293" w:rsidRPr="00104D44" w:rsidRDefault="00822565" w:rsidP="00104D44">
      <w:pPr>
        <w:pStyle w:val="Heading1"/>
        <w:numPr>
          <w:ilvl w:val="1"/>
          <w:numId w:val="11"/>
        </w:numPr>
        <w:tabs>
          <w:tab w:val="left" w:pos="556"/>
        </w:tabs>
        <w:spacing w:before="0"/>
        <w:rPr>
          <w:rFonts w:ascii="Calibri" w:hAnsi="Calibri"/>
          <w:sz w:val="22"/>
          <w:szCs w:val="22"/>
        </w:rPr>
      </w:pPr>
      <w:bookmarkStart w:id="318" w:name="_Toc113231078"/>
      <w:r w:rsidRPr="00104D44">
        <w:rPr>
          <w:rFonts w:ascii="Calibri" w:hAnsi="Calibri"/>
          <w:sz w:val="22"/>
          <w:szCs w:val="22"/>
        </w:rPr>
        <w:t>Children missing education procedures</w:t>
      </w:r>
      <w:bookmarkEnd w:id="318"/>
    </w:p>
    <w:p w14:paraId="186BC376" w14:textId="0E1788E5" w:rsidR="000E0AFA" w:rsidRPr="005826B9" w:rsidRDefault="00822565" w:rsidP="00675851">
      <w:pPr>
        <w:pStyle w:val="Heading1"/>
        <w:tabs>
          <w:tab w:val="left" w:pos="556"/>
        </w:tabs>
        <w:spacing w:before="0"/>
        <w:ind w:left="594" w:firstLine="0"/>
        <w:rPr>
          <w:rFonts w:ascii="Calibri" w:hAnsi="Calibri"/>
          <w:b w:val="0"/>
          <w:bCs w:val="0"/>
          <w:sz w:val="22"/>
          <w:szCs w:val="22"/>
        </w:rPr>
      </w:pPr>
      <w:bookmarkStart w:id="319" w:name="_Toc113231079"/>
      <w:r w:rsidRPr="005826B9">
        <w:rPr>
          <w:rFonts w:ascii="Calibri" w:hAnsi="Calibri"/>
          <w:b w:val="0"/>
          <w:bCs w:val="0"/>
          <w:sz w:val="22"/>
          <w:szCs w:val="22"/>
        </w:rPr>
        <w:t>All staff are aware that children going missing, particularly repeatedly, is a potential indicator of a range of safeguarding issues such as: neglect, sexual abuse or exploitation, child criminal exploitation, mental health problems, substance abuse, travelling to conflict zones, female genital mutilation or forced marriage.</w:t>
      </w:r>
      <w:bookmarkEnd w:id="319"/>
      <w:r w:rsidRPr="005826B9">
        <w:rPr>
          <w:rFonts w:ascii="Calibri" w:hAnsi="Calibri"/>
          <w:b w:val="0"/>
          <w:bCs w:val="0"/>
          <w:sz w:val="22"/>
          <w:szCs w:val="22"/>
        </w:rPr>
        <w:t xml:space="preserve"> </w:t>
      </w:r>
    </w:p>
    <w:p w14:paraId="6EFACA3D" w14:textId="491C0A65" w:rsidR="000E0AFA" w:rsidRPr="005826B9" w:rsidRDefault="5A9BA7BB" w:rsidP="00104D44">
      <w:pPr>
        <w:pStyle w:val="Heading1"/>
        <w:numPr>
          <w:ilvl w:val="1"/>
          <w:numId w:val="11"/>
        </w:numPr>
        <w:tabs>
          <w:tab w:val="left" w:pos="556"/>
        </w:tabs>
        <w:spacing w:before="0"/>
        <w:rPr>
          <w:rFonts w:ascii="Calibri" w:hAnsi="Calibri"/>
          <w:sz w:val="22"/>
          <w:szCs w:val="22"/>
        </w:rPr>
      </w:pPr>
      <w:bookmarkStart w:id="320" w:name="_Toc113231080"/>
      <w:r w:rsidRPr="005826B9">
        <w:rPr>
          <w:rFonts w:ascii="Calibri" w:hAnsi="Calibri"/>
          <w:b w:val="0"/>
          <w:bCs w:val="0"/>
          <w:sz w:val="22"/>
          <w:szCs w:val="22"/>
        </w:rPr>
        <w:t xml:space="preserve">The </w:t>
      </w:r>
      <w:r w:rsidR="42520B53" w:rsidRPr="005826B9">
        <w:rPr>
          <w:rFonts w:ascii="Calibri" w:hAnsi="Calibri"/>
          <w:b w:val="0"/>
          <w:bCs w:val="0"/>
          <w:sz w:val="22"/>
          <w:szCs w:val="22"/>
        </w:rPr>
        <w:t>school</w:t>
      </w:r>
      <w:r w:rsidRPr="005826B9">
        <w:rPr>
          <w:rFonts w:ascii="Calibri" w:hAnsi="Calibri"/>
          <w:b w:val="0"/>
          <w:bCs w:val="0"/>
          <w:sz w:val="22"/>
          <w:szCs w:val="22"/>
        </w:rPr>
        <w:t xml:space="preserve"> has clear procedures in place for following up on unexplained absences and, where necessary, reporting to the local authority pupils who are missing from school for more than 10 school days (continuous). The procedure includes the requirement to record any incident, the action taken and the reasons given by the pupil for being missing.</w:t>
      </w:r>
      <w:bookmarkEnd w:id="320"/>
    </w:p>
    <w:p w14:paraId="2A1B4B90" w14:textId="79B1AC8C" w:rsidR="000E0AFA" w:rsidRPr="005826B9" w:rsidRDefault="5A9BA7BB" w:rsidP="00104D44">
      <w:pPr>
        <w:pStyle w:val="Heading1"/>
        <w:numPr>
          <w:ilvl w:val="1"/>
          <w:numId w:val="11"/>
        </w:numPr>
        <w:tabs>
          <w:tab w:val="left" w:pos="556"/>
        </w:tabs>
        <w:spacing w:before="0"/>
        <w:rPr>
          <w:rFonts w:ascii="Calibri" w:hAnsi="Calibri"/>
          <w:sz w:val="22"/>
          <w:szCs w:val="22"/>
        </w:rPr>
      </w:pPr>
      <w:bookmarkStart w:id="321" w:name="_Toc113231081"/>
      <w:r w:rsidRPr="005826B9">
        <w:rPr>
          <w:rFonts w:ascii="Calibri" w:hAnsi="Calibri"/>
          <w:b w:val="0"/>
          <w:bCs w:val="0"/>
          <w:sz w:val="22"/>
          <w:szCs w:val="22"/>
        </w:rPr>
        <w:t xml:space="preserve">The </w:t>
      </w:r>
      <w:r w:rsidR="42520B53" w:rsidRPr="005826B9">
        <w:rPr>
          <w:rFonts w:ascii="Calibri" w:hAnsi="Calibri"/>
          <w:b w:val="0"/>
          <w:bCs w:val="0"/>
          <w:sz w:val="22"/>
          <w:szCs w:val="22"/>
        </w:rPr>
        <w:t>school</w:t>
      </w:r>
      <w:r w:rsidRPr="005826B9">
        <w:rPr>
          <w:rFonts w:ascii="Calibri" w:hAnsi="Calibri"/>
          <w:b w:val="0"/>
          <w:bCs w:val="0"/>
          <w:sz w:val="22"/>
          <w:szCs w:val="22"/>
        </w:rPr>
        <w:t xml:space="preserve"> has a legal duty to inform the Local Authority if a pupil is to be removed the roll at a non-standard transition point; i.e., where a compulsory school-aged child leaves the school before completing the school’s final year. When this notification is made the following information </w:t>
      </w:r>
      <w:r w:rsidR="54BEC044" w:rsidRPr="005826B9">
        <w:rPr>
          <w:rFonts w:ascii="Calibri" w:hAnsi="Calibri"/>
          <w:b w:val="0"/>
          <w:bCs w:val="0"/>
          <w:sz w:val="22"/>
          <w:szCs w:val="22"/>
        </w:rPr>
        <w:t>must</w:t>
      </w:r>
      <w:r w:rsidRPr="005826B9">
        <w:rPr>
          <w:rFonts w:ascii="Calibri" w:hAnsi="Calibri"/>
          <w:b w:val="0"/>
          <w:bCs w:val="0"/>
          <w:sz w:val="22"/>
          <w:szCs w:val="22"/>
        </w:rPr>
        <w:t xml:space="preserve"> be provided by the </w:t>
      </w:r>
      <w:r w:rsidR="42520B53" w:rsidRPr="005826B9">
        <w:rPr>
          <w:rFonts w:ascii="Calibri" w:hAnsi="Calibri"/>
          <w:b w:val="0"/>
          <w:bCs w:val="0"/>
          <w:sz w:val="22"/>
          <w:szCs w:val="22"/>
        </w:rPr>
        <w:t>school</w:t>
      </w:r>
      <w:r w:rsidRPr="005826B9">
        <w:rPr>
          <w:rFonts w:ascii="Calibri" w:hAnsi="Calibri"/>
          <w:b w:val="0"/>
          <w:bCs w:val="0"/>
          <w:sz w:val="22"/>
          <w:szCs w:val="22"/>
        </w:rPr>
        <w:t>: full name of the pupil; name, address and telephone number of the parent the pupil lives with; details of any new address for the child and parent; the name of the pupil’s destination school and expected start date; and the reason why the pupil is leaving the school.</w:t>
      </w:r>
      <w:bookmarkEnd w:id="321"/>
    </w:p>
    <w:p w14:paraId="0151FA96" w14:textId="30357BB5" w:rsidR="006C0293" w:rsidRPr="005826B9" w:rsidRDefault="5A9BA7BB" w:rsidP="00104D44">
      <w:pPr>
        <w:pStyle w:val="Heading1"/>
        <w:numPr>
          <w:ilvl w:val="1"/>
          <w:numId w:val="11"/>
        </w:numPr>
        <w:tabs>
          <w:tab w:val="left" w:pos="556"/>
        </w:tabs>
        <w:spacing w:before="0"/>
        <w:rPr>
          <w:rFonts w:ascii="Calibri" w:hAnsi="Calibri"/>
          <w:sz w:val="22"/>
          <w:szCs w:val="22"/>
        </w:rPr>
      </w:pPr>
      <w:bookmarkStart w:id="322" w:name="_Toc113231082"/>
      <w:r w:rsidRPr="005826B9">
        <w:rPr>
          <w:rFonts w:ascii="Calibri" w:hAnsi="Calibri"/>
          <w:b w:val="0"/>
          <w:bCs w:val="0"/>
          <w:sz w:val="22"/>
          <w:szCs w:val="22"/>
        </w:rPr>
        <w:t xml:space="preserve">The </w:t>
      </w:r>
      <w:r w:rsidR="42520B53" w:rsidRPr="005826B9">
        <w:rPr>
          <w:rFonts w:ascii="Calibri" w:hAnsi="Calibri"/>
          <w:b w:val="0"/>
          <w:bCs w:val="0"/>
          <w:sz w:val="22"/>
          <w:szCs w:val="22"/>
        </w:rPr>
        <w:t>school</w:t>
      </w:r>
      <w:r w:rsidRPr="005826B9">
        <w:rPr>
          <w:rFonts w:ascii="Calibri" w:hAnsi="Calibri"/>
          <w:b w:val="0"/>
          <w:bCs w:val="0"/>
          <w:sz w:val="22"/>
          <w:szCs w:val="22"/>
        </w:rPr>
        <w:t xml:space="preserve"> is also legally required to notify the Local Authority within five days of adding a pupil’s name to the admissions register at a non-standard transition point. The notification includes all the details contained in the admissions register for the new pupil; specifically, their full name; sex; name and address known to be a parent of the pupil (and an indication of which parent he pupil normally lives with and which parents hold parental responsibility); address of new or additional places of residence; at least one contact telephone numbers at which the parent can be contacted in an emergency*; date of birth; name and address of last school attended (if any); and details of whether they are a boarder or a day pupil.</w:t>
      </w:r>
      <w:bookmarkEnd w:id="322"/>
    </w:p>
    <w:p w14:paraId="41070A9C" w14:textId="0424937A" w:rsidR="006C0293" w:rsidRPr="005826B9" w:rsidRDefault="00822565" w:rsidP="00675851">
      <w:pPr>
        <w:pStyle w:val="Heading1"/>
        <w:tabs>
          <w:tab w:val="left" w:pos="556"/>
        </w:tabs>
        <w:spacing w:before="0"/>
        <w:ind w:left="594" w:firstLine="0"/>
        <w:rPr>
          <w:rFonts w:ascii="Calibri" w:hAnsi="Calibri"/>
          <w:b w:val="0"/>
          <w:bCs w:val="0"/>
          <w:sz w:val="22"/>
          <w:szCs w:val="22"/>
        </w:rPr>
      </w:pPr>
      <w:bookmarkStart w:id="323" w:name="_Toc113231083"/>
      <w:r w:rsidRPr="005826B9">
        <w:rPr>
          <w:rFonts w:ascii="Calibri" w:hAnsi="Calibri"/>
          <w:b w:val="0"/>
          <w:bCs w:val="0"/>
          <w:sz w:val="22"/>
          <w:szCs w:val="22"/>
        </w:rPr>
        <w:t>*Note: In line with KCSIE 202</w:t>
      </w:r>
      <w:r w:rsidR="00577EE1">
        <w:rPr>
          <w:rFonts w:ascii="Calibri" w:hAnsi="Calibri"/>
          <w:b w:val="0"/>
          <w:bCs w:val="0"/>
          <w:sz w:val="22"/>
          <w:szCs w:val="22"/>
        </w:rPr>
        <w:t>3</w:t>
      </w:r>
      <w:r w:rsidRPr="005826B9">
        <w:rPr>
          <w:rFonts w:ascii="Calibri" w:hAnsi="Calibri"/>
          <w:b w:val="0"/>
          <w:bCs w:val="0"/>
          <w:sz w:val="22"/>
          <w:szCs w:val="22"/>
        </w:rPr>
        <w:t xml:space="preserve">, it is the </w:t>
      </w:r>
      <w:r w:rsidR="003A3F48" w:rsidRPr="005826B9">
        <w:rPr>
          <w:rFonts w:ascii="Calibri" w:hAnsi="Calibri"/>
          <w:b w:val="0"/>
          <w:bCs w:val="0"/>
          <w:sz w:val="22"/>
          <w:szCs w:val="22"/>
        </w:rPr>
        <w:t>school’s</w:t>
      </w:r>
      <w:r w:rsidRPr="005826B9">
        <w:rPr>
          <w:rFonts w:ascii="Calibri" w:hAnsi="Calibri"/>
          <w:b w:val="0"/>
          <w:bCs w:val="0"/>
          <w:sz w:val="22"/>
          <w:szCs w:val="22"/>
        </w:rPr>
        <w:t xml:space="preserve"> policy to hold a minimum of two emergency contact numbers for each pupil</w:t>
      </w:r>
      <w:bookmarkEnd w:id="323"/>
    </w:p>
    <w:p w14:paraId="462ECC67" w14:textId="77777777" w:rsidR="006C0293" w:rsidRPr="00104D44" w:rsidRDefault="00822565" w:rsidP="00104D44">
      <w:pPr>
        <w:pStyle w:val="Heading1"/>
        <w:numPr>
          <w:ilvl w:val="1"/>
          <w:numId w:val="11"/>
        </w:numPr>
        <w:tabs>
          <w:tab w:val="left" w:pos="556"/>
        </w:tabs>
        <w:spacing w:before="0"/>
        <w:rPr>
          <w:rFonts w:ascii="Calibri" w:hAnsi="Calibri"/>
          <w:sz w:val="22"/>
          <w:szCs w:val="22"/>
        </w:rPr>
      </w:pPr>
      <w:bookmarkStart w:id="324" w:name="_Toc113231084"/>
      <w:r w:rsidRPr="00104D44">
        <w:rPr>
          <w:rFonts w:ascii="Calibri" w:hAnsi="Calibri"/>
          <w:sz w:val="22"/>
          <w:szCs w:val="22"/>
        </w:rPr>
        <w:t>The Prevent Duty</w:t>
      </w:r>
      <w:bookmarkEnd w:id="324"/>
    </w:p>
    <w:p w14:paraId="0C646689" w14:textId="07F7ED97" w:rsidR="006C0293" w:rsidRPr="005826B9" w:rsidRDefault="00822565" w:rsidP="00675851">
      <w:pPr>
        <w:pStyle w:val="Heading1"/>
        <w:tabs>
          <w:tab w:val="left" w:pos="556"/>
        </w:tabs>
        <w:spacing w:before="0"/>
        <w:ind w:left="594" w:firstLine="0"/>
        <w:rPr>
          <w:rFonts w:ascii="Calibri" w:hAnsi="Calibri"/>
          <w:b w:val="0"/>
          <w:bCs w:val="0"/>
          <w:sz w:val="22"/>
          <w:szCs w:val="22"/>
        </w:rPr>
      </w:pPr>
      <w:bookmarkStart w:id="325" w:name="_Toc113231085"/>
      <w:r w:rsidRPr="005826B9">
        <w:rPr>
          <w:rFonts w:ascii="Calibri" w:hAnsi="Calibri"/>
          <w:b w:val="0"/>
          <w:bCs w:val="0"/>
          <w:sz w:val="22"/>
          <w:szCs w:val="22"/>
        </w:rPr>
        <w:lastRenderedPageBreak/>
        <w:t xml:space="preserve">All schools are subject to a duty under section 26 of the Counter-Terrorism and Security Act 2015 to have </w:t>
      </w:r>
      <w:r w:rsidR="00895C20" w:rsidRPr="005826B9">
        <w:rPr>
          <w:rFonts w:ascii="Calibri" w:hAnsi="Calibri"/>
          <w:b w:val="0"/>
          <w:bCs w:val="0"/>
          <w:sz w:val="22"/>
          <w:szCs w:val="22"/>
        </w:rPr>
        <w:t>“</w:t>
      </w:r>
      <w:r w:rsidRPr="005826B9">
        <w:rPr>
          <w:rFonts w:ascii="Calibri" w:hAnsi="Calibri"/>
          <w:b w:val="0"/>
          <w:bCs w:val="0"/>
          <w:sz w:val="22"/>
          <w:szCs w:val="22"/>
        </w:rPr>
        <w:t>due regard</w:t>
      </w:r>
      <w:r w:rsidR="00895C20" w:rsidRPr="005826B9">
        <w:rPr>
          <w:rFonts w:ascii="Calibri" w:hAnsi="Calibri"/>
          <w:b w:val="0"/>
          <w:bCs w:val="0"/>
          <w:sz w:val="22"/>
          <w:szCs w:val="22"/>
        </w:rPr>
        <w:t>”</w:t>
      </w:r>
      <w:r w:rsidRPr="005826B9">
        <w:rPr>
          <w:rFonts w:ascii="Calibri" w:hAnsi="Calibri"/>
          <w:b w:val="0"/>
          <w:bCs w:val="0"/>
          <w:sz w:val="22"/>
          <w:szCs w:val="22"/>
        </w:rPr>
        <w:t xml:space="preserve"> to the need to prevent people from being drawn into terrorism. This duty is known as the Prevent duty. There are four specific elements to </w:t>
      </w:r>
      <w:r w:rsidR="00C51FAE" w:rsidRPr="005826B9">
        <w:rPr>
          <w:rFonts w:ascii="Calibri" w:hAnsi="Calibri"/>
          <w:b w:val="0"/>
          <w:bCs w:val="0"/>
          <w:sz w:val="22"/>
          <w:szCs w:val="22"/>
        </w:rPr>
        <w:t>Evergreen</w:t>
      </w:r>
      <w:r w:rsidRPr="005826B9">
        <w:rPr>
          <w:rFonts w:ascii="Calibri" w:hAnsi="Calibri"/>
          <w:b w:val="0"/>
          <w:bCs w:val="0"/>
          <w:sz w:val="22"/>
          <w:szCs w:val="22"/>
        </w:rPr>
        <w:t>’s</w:t>
      </w:r>
      <w:r w:rsidR="00D76DE3" w:rsidRPr="005826B9">
        <w:rPr>
          <w:rFonts w:ascii="Calibri" w:hAnsi="Calibri"/>
          <w:b w:val="0"/>
          <w:bCs w:val="0"/>
          <w:sz w:val="22"/>
          <w:szCs w:val="22"/>
        </w:rPr>
        <w:t xml:space="preserve"> </w:t>
      </w:r>
      <w:r w:rsidRPr="005826B9">
        <w:rPr>
          <w:rFonts w:ascii="Calibri" w:hAnsi="Calibri"/>
          <w:b w:val="0"/>
          <w:bCs w:val="0"/>
          <w:sz w:val="22"/>
          <w:szCs w:val="22"/>
        </w:rPr>
        <w:t>approach to meeting the statutory requirements imposed by the Prevent duty. In summary these are:</w:t>
      </w:r>
      <w:bookmarkEnd w:id="325"/>
    </w:p>
    <w:p w14:paraId="02BE4474" w14:textId="4D627F8A" w:rsidR="006C0293" w:rsidRPr="005826B9" w:rsidRDefault="00822565">
      <w:pPr>
        <w:pStyle w:val="ListParagraph"/>
        <w:numPr>
          <w:ilvl w:val="2"/>
          <w:numId w:val="49"/>
        </w:numPr>
        <w:tabs>
          <w:tab w:val="left" w:pos="1196"/>
          <w:tab w:val="left" w:pos="1197"/>
        </w:tabs>
        <w:spacing w:before="0"/>
        <w:ind w:left="1196" w:right="270" w:hanging="357"/>
        <w:rPr>
          <w:rFonts w:ascii="Calibri" w:hAnsi="Calibri"/>
          <w:sz w:val="22"/>
          <w:szCs w:val="22"/>
        </w:rPr>
      </w:pPr>
      <w:r w:rsidRPr="005826B9">
        <w:rPr>
          <w:rFonts w:ascii="Calibri" w:hAnsi="Calibri"/>
          <w:sz w:val="22"/>
          <w:szCs w:val="22"/>
        </w:rPr>
        <w:t xml:space="preserve">Risk assessment – working with the Local Authority, who provide contextual information about the area, the </w:t>
      </w:r>
      <w:r w:rsidR="003A3F48" w:rsidRPr="005826B9">
        <w:rPr>
          <w:rFonts w:ascii="Calibri" w:hAnsi="Calibri"/>
          <w:sz w:val="22"/>
          <w:szCs w:val="22"/>
        </w:rPr>
        <w:t>school</w:t>
      </w:r>
      <w:r w:rsidRPr="005826B9">
        <w:rPr>
          <w:rFonts w:ascii="Calibri" w:hAnsi="Calibri"/>
          <w:sz w:val="22"/>
          <w:szCs w:val="22"/>
        </w:rPr>
        <w:t xml:space="preserve"> assesses the risk of pupils being drawn into terrorism, including extremist</w:t>
      </w:r>
      <w:r w:rsidRPr="00104D44">
        <w:rPr>
          <w:rFonts w:ascii="Calibri" w:hAnsi="Calibri"/>
          <w:sz w:val="22"/>
          <w:szCs w:val="22"/>
        </w:rPr>
        <w:t xml:space="preserve"> </w:t>
      </w:r>
      <w:r w:rsidRPr="005826B9">
        <w:rPr>
          <w:rFonts w:ascii="Calibri" w:hAnsi="Calibri"/>
          <w:sz w:val="22"/>
          <w:szCs w:val="22"/>
        </w:rPr>
        <w:t>ideologies</w:t>
      </w:r>
    </w:p>
    <w:p w14:paraId="5854CFD6" w14:textId="56C3A820" w:rsidR="006C0293" w:rsidRPr="005826B9" w:rsidRDefault="5A9BA7BB">
      <w:pPr>
        <w:pStyle w:val="ListParagraph"/>
        <w:numPr>
          <w:ilvl w:val="2"/>
          <w:numId w:val="49"/>
        </w:numPr>
        <w:tabs>
          <w:tab w:val="left" w:pos="1196"/>
          <w:tab w:val="left" w:pos="1197"/>
        </w:tabs>
        <w:spacing w:before="0"/>
        <w:ind w:left="1196" w:right="494" w:hanging="357"/>
        <w:rPr>
          <w:rFonts w:ascii="Calibri" w:hAnsi="Calibri"/>
          <w:sz w:val="22"/>
          <w:szCs w:val="22"/>
        </w:rPr>
      </w:pPr>
      <w:r w:rsidRPr="005826B9">
        <w:rPr>
          <w:rFonts w:ascii="Calibri" w:hAnsi="Calibri"/>
          <w:sz w:val="22"/>
          <w:szCs w:val="22"/>
        </w:rPr>
        <w:t xml:space="preserve">Working in partnership – liaising closely with the </w:t>
      </w:r>
      <w:r w:rsidR="45C7F49B" w:rsidRPr="005826B9">
        <w:rPr>
          <w:rFonts w:ascii="Calibri" w:hAnsi="Calibri"/>
          <w:sz w:val="22"/>
          <w:szCs w:val="22"/>
        </w:rPr>
        <w:t>Hammersmith and Fulham</w:t>
      </w:r>
      <w:r w:rsidRPr="005826B9">
        <w:rPr>
          <w:rFonts w:ascii="Calibri" w:hAnsi="Calibri"/>
          <w:sz w:val="22"/>
          <w:szCs w:val="22"/>
        </w:rPr>
        <w:t xml:space="preserve"> Safeguarding </w:t>
      </w:r>
      <w:r w:rsidR="76E5CF92" w:rsidRPr="005826B9">
        <w:rPr>
          <w:rFonts w:ascii="Calibri" w:hAnsi="Calibri"/>
          <w:sz w:val="22"/>
          <w:szCs w:val="22"/>
        </w:rPr>
        <w:t xml:space="preserve">Children Partnership </w:t>
      </w:r>
      <w:r w:rsidRPr="005826B9">
        <w:rPr>
          <w:rFonts w:ascii="Calibri" w:hAnsi="Calibri"/>
          <w:sz w:val="22"/>
          <w:szCs w:val="22"/>
        </w:rPr>
        <w:t>to ensure pupils requiring support are referred at a suitably early stage</w:t>
      </w:r>
    </w:p>
    <w:p w14:paraId="48B61957" w14:textId="77777777" w:rsidR="006C0293" w:rsidRPr="005826B9" w:rsidRDefault="00822565">
      <w:pPr>
        <w:pStyle w:val="ListParagraph"/>
        <w:numPr>
          <w:ilvl w:val="2"/>
          <w:numId w:val="49"/>
        </w:numPr>
        <w:tabs>
          <w:tab w:val="left" w:pos="1196"/>
          <w:tab w:val="left" w:pos="1197"/>
        </w:tabs>
        <w:spacing w:before="0"/>
        <w:ind w:left="1196" w:right="652" w:hanging="357"/>
        <w:rPr>
          <w:rFonts w:ascii="Calibri" w:hAnsi="Calibri"/>
          <w:sz w:val="22"/>
          <w:szCs w:val="22"/>
        </w:rPr>
      </w:pPr>
      <w:r w:rsidRPr="005826B9">
        <w:rPr>
          <w:rFonts w:ascii="Calibri" w:hAnsi="Calibri"/>
          <w:sz w:val="22"/>
          <w:szCs w:val="22"/>
        </w:rPr>
        <w:t>Staff training – enabling staff to identify pupils at risk of being drawn into terrorism and to challenge extremist</w:t>
      </w:r>
      <w:r w:rsidRPr="00104D44">
        <w:rPr>
          <w:rFonts w:ascii="Calibri" w:hAnsi="Calibri"/>
          <w:sz w:val="22"/>
          <w:szCs w:val="22"/>
        </w:rPr>
        <w:t xml:space="preserve"> </w:t>
      </w:r>
      <w:r w:rsidRPr="005826B9">
        <w:rPr>
          <w:rFonts w:ascii="Calibri" w:hAnsi="Calibri"/>
          <w:sz w:val="22"/>
          <w:szCs w:val="22"/>
        </w:rPr>
        <w:t>ideas</w:t>
      </w:r>
    </w:p>
    <w:p w14:paraId="0CF6EBDC" w14:textId="1623C1C4" w:rsidR="006C0293" w:rsidRPr="005826B9" w:rsidRDefault="00822565">
      <w:pPr>
        <w:pStyle w:val="ListParagraph"/>
        <w:numPr>
          <w:ilvl w:val="2"/>
          <w:numId w:val="49"/>
        </w:numPr>
        <w:tabs>
          <w:tab w:val="left" w:pos="1196"/>
          <w:tab w:val="left" w:pos="1197"/>
        </w:tabs>
        <w:spacing w:before="0"/>
        <w:ind w:left="1196" w:right="428" w:hanging="357"/>
        <w:rPr>
          <w:rFonts w:ascii="Calibri" w:hAnsi="Calibri"/>
          <w:sz w:val="22"/>
          <w:szCs w:val="22"/>
        </w:rPr>
      </w:pPr>
      <w:r w:rsidRPr="005826B9">
        <w:rPr>
          <w:rFonts w:ascii="Calibri" w:hAnsi="Calibri"/>
          <w:sz w:val="22"/>
          <w:szCs w:val="22"/>
        </w:rPr>
        <w:t>IT policies – to provide guidance to pupils as to how to stay safe online (see Acceptable Use Policy) and set out the filtering and monitoring mechanisms in</w:t>
      </w:r>
      <w:r w:rsidRPr="00104D44">
        <w:rPr>
          <w:rFonts w:ascii="Calibri" w:hAnsi="Calibri"/>
          <w:sz w:val="22"/>
          <w:szCs w:val="22"/>
        </w:rPr>
        <w:t xml:space="preserve"> </w:t>
      </w:r>
      <w:r w:rsidRPr="005826B9">
        <w:rPr>
          <w:rFonts w:ascii="Calibri" w:hAnsi="Calibri"/>
          <w:sz w:val="22"/>
          <w:szCs w:val="22"/>
        </w:rPr>
        <w:t>place.</w:t>
      </w:r>
    </w:p>
    <w:p w14:paraId="602112FA" w14:textId="77777777" w:rsidR="00A26C0F" w:rsidRPr="005826B9" w:rsidRDefault="00A26C0F" w:rsidP="002E456F">
      <w:pPr>
        <w:pStyle w:val="ListParagraph"/>
        <w:tabs>
          <w:tab w:val="left" w:pos="556"/>
        </w:tabs>
        <w:spacing w:before="0"/>
        <w:ind w:left="555" w:firstLine="0"/>
        <w:rPr>
          <w:rFonts w:ascii="Calibri" w:hAnsi="Calibri"/>
          <w:sz w:val="22"/>
          <w:szCs w:val="22"/>
        </w:rPr>
      </w:pPr>
      <w:r w:rsidRPr="005826B9">
        <w:rPr>
          <w:rFonts w:ascii="Calibri" w:hAnsi="Calibri"/>
          <w:sz w:val="22"/>
          <w:szCs w:val="22"/>
        </w:rPr>
        <w:t>Hammersmith and Fulham local authority have the following resources available to explain how prevent works within the borough:</w:t>
      </w:r>
    </w:p>
    <w:p w14:paraId="5E65FB51" w14:textId="27DF5848" w:rsidR="00A26C0F" w:rsidRPr="005826B9" w:rsidRDefault="00000000" w:rsidP="00A67555">
      <w:pPr>
        <w:pStyle w:val="ListParagraph"/>
        <w:numPr>
          <w:ilvl w:val="2"/>
          <w:numId w:val="77"/>
        </w:numPr>
        <w:tabs>
          <w:tab w:val="left" w:pos="556"/>
        </w:tabs>
        <w:spacing w:before="0"/>
        <w:rPr>
          <w:rFonts w:ascii="Calibri" w:hAnsi="Calibri"/>
          <w:sz w:val="22"/>
          <w:szCs w:val="22"/>
        </w:rPr>
      </w:pPr>
      <w:hyperlink r:id="rId25" w:history="1">
        <w:r w:rsidR="00A26C0F" w:rsidRPr="005826B9">
          <w:rPr>
            <w:rStyle w:val="Hyperlink"/>
            <w:rFonts w:ascii="Calibri" w:hAnsi="Calibri"/>
            <w:sz w:val="22"/>
            <w:szCs w:val="22"/>
          </w:rPr>
          <w:t>Hammersmith and Fulham Prevent Handout</w:t>
        </w:r>
      </w:hyperlink>
    </w:p>
    <w:p w14:paraId="564D574F" w14:textId="2C74ED68" w:rsidR="00A26C0F" w:rsidRPr="005826B9" w:rsidRDefault="00000000" w:rsidP="00A67555">
      <w:pPr>
        <w:pStyle w:val="ListParagraph"/>
        <w:numPr>
          <w:ilvl w:val="2"/>
          <w:numId w:val="77"/>
        </w:numPr>
        <w:tabs>
          <w:tab w:val="left" w:pos="556"/>
        </w:tabs>
        <w:spacing w:before="0"/>
        <w:rPr>
          <w:rStyle w:val="Hyperlink"/>
          <w:rFonts w:ascii="Calibri" w:hAnsi="Calibri"/>
          <w:color w:val="auto"/>
          <w:sz w:val="22"/>
          <w:szCs w:val="22"/>
          <w:u w:val="none"/>
        </w:rPr>
      </w:pPr>
      <w:hyperlink r:id="rId26" w:history="1">
        <w:r w:rsidR="00A26C0F" w:rsidRPr="005826B9">
          <w:rPr>
            <w:rStyle w:val="Hyperlink"/>
            <w:rFonts w:ascii="Calibri" w:hAnsi="Calibri"/>
            <w:sz w:val="22"/>
            <w:szCs w:val="22"/>
          </w:rPr>
          <w:t>Prevent Leaflet</w:t>
        </w:r>
      </w:hyperlink>
    </w:p>
    <w:p w14:paraId="3A836FE4" w14:textId="77777777" w:rsidR="002E456F" w:rsidRPr="005826B9" w:rsidRDefault="002E456F" w:rsidP="002E456F">
      <w:pPr>
        <w:pStyle w:val="ListParagraph"/>
        <w:widowControl w:val="0"/>
        <w:numPr>
          <w:ilvl w:val="1"/>
          <w:numId w:val="11"/>
        </w:numPr>
        <w:tabs>
          <w:tab w:val="left" w:pos="556"/>
        </w:tabs>
        <w:autoSpaceDE w:val="0"/>
        <w:autoSpaceDN w:val="0"/>
        <w:spacing w:before="0"/>
        <w:ind w:left="555" w:hanging="454"/>
        <w:rPr>
          <w:rFonts w:ascii="Calibri" w:hAnsi="Calibri" w:cs="Calibri"/>
          <w:b/>
          <w:bCs/>
          <w:sz w:val="22"/>
          <w:szCs w:val="22"/>
        </w:rPr>
      </w:pPr>
      <w:r w:rsidRPr="005826B9">
        <w:rPr>
          <w:rFonts w:ascii="Calibri" w:hAnsi="Calibri" w:cs="Calibri"/>
          <w:b/>
          <w:bCs/>
          <w:sz w:val="22"/>
          <w:szCs w:val="22"/>
        </w:rPr>
        <w:t>Visiting speakers</w:t>
      </w:r>
    </w:p>
    <w:p w14:paraId="5F6858CA" w14:textId="77777777" w:rsidR="002E456F" w:rsidRPr="005826B9" w:rsidRDefault="002E456F" w:rsidP="002E456F">
      <w:pPr>
        <w:pStyle w:val="BodyText"/>
        <w:spacing w:before="0"/>
        <w:ind w:left="555" w:right="108"/>
        <w:rPr>
          <w:rFonts w:ascii="Calibri" w:hAnsi="Calibri" w:cs="Calibri"/>
          <w:sz w:val="22"/>
          <w:szCs w:val="22"/>
        </w:rPr>
      </w:pPr>
      <w:r w:rsidRPr="005826B9">
        <w:rPr>
          <w:rFonts w:ascii="Calibri" w:hAnsi="Calibri" w:cs="Calibri"/>
          <w:sz w:val="22"/>
          <w:szCs w:val="22"/>
        </w:rPr>
        <w:t>Any pupil or member of staff who wishes to invite a speaker to address pupils must adhere to the following guidelines:</w:t>
      </w:r>
    </w:p>
    <w:p w14:paraId="41232ADA" w14:textId="77777777" w:rsidR="002E456F" w:rsidRPr="005826B9" w:rsidRDefault="002E456F" w:rsidP="002E456F">
      <w:pPr>
        <w:pStyle w:val="ListParagraph"/>
        <w:widowControl w:val="0"/>
        <w:numPr>
          <w:ilvl w:val="2"/>
          <w:numId w:val="49"/>
        </w:numPr>
        <w:tabs>
          <w:tab w:val="left" w:pos="1196"/>
          <w:tab w:val="left" w:pos="1197"/>
        </w:tabs>
        <w:autoSpaceDE w:val="0"/>
        <w:autoSpaceDN w:val="0"/>
        <w:spacing w:before="0"/>
        <w:ind w:left="1196" w:right="428" w:hanging="357"/>
        <w:rPr>
          <w:rFonts w:ascii="Calibri" w:hAnsi="Calibri" w:cs="Calibri"/>
          <w:sz w:val="22"/>
          <w:szCs w:val="22"/>
        </w:rPr>
      </w:pPr>
      <w:r w:rsidRPr="005826B9">
        <w:rPr>
          <w:rFonts w:ascii="Calibri" w:hAnsi="Calibri" w:cs="Calibri"/>
          <w:sz w:val="22"/>
          <w:szCs w:val="22"/>
        </w:rPr>
        <w:t xml:space="preserve">provide details of the individual to the SLT in order that they may carry out a vetting procedure. </w:t>
      </w:r>
    </w:p>
    <w:p w14:paraId="7D2FD57E" w14:textId="77777777" w:rsidR="002E456F" w:rsidRPr="005826B9" w:rsidRDefault="002E456F" w:rsidP="002E456F">
      <w:pPr>
        <w:pStyle w:val="ListParagraph"/>
        <w:widowControl w:val="0"/>
        <w:numPr>
          <w:ilvl w:val="2"/>
          <w:numId w:val="49"/>
        </w:numPr>
        <w:tabs>
          <w:tab w:val="left" w:pos="1196"/>
          <w:tab w:val="left" w:pos="1197"/>
        </w:tabs>
        <w:autoSpaceDE w:val="0"/>
        <w:autoSpaceDN w:val="0"/>
        <w:spacing w:before="0"/>
        <w:ind w:left="1196" w:right="428" w:hanging="357"/>
        <w:rPr>
          <w:rFonts w:ascii="Calibri" w:hAnsi="Calibri" w:cs="Calibri"/>
          <w:sz w:val="22"/>
          <w:szCs w:val="22"/>
        </w:rPr>
      </w:pPr>
      <w:r w:rsidRPr="005826B9">
        <w:rPr>
          <w:rFonts w:ascii="Calibri" w:hAnsi="Calibri" w:cs="Calibri"/>
          <w:sz w:val="22"/>
          <w:szCs w:val="22"/>
        </w:rPr>
        <w:t xml:space="preserve">The event organiser or, if the organiser is a pupil, a member of the SLT, will undertake a search via the internet to research the background of the individual and consider taking up references from other schools at which they have spoken at in the past. </w:t>
      </w:r>
    </w:p>
    <w:p w14:paraId="2F1E3CFC" w14:textId="77777777" w:rsidR="002E456F" w:rsidRPr="005826B9" w:rsidRDefault="002E456F" w:rsidP="002E456F">
      <w:pPr>
        <w:pStyle w:val="ListParagraph"/>
        <w:widowControl w:val="0"/>
        <w:numPr>
          <w:ilvl w:val="2"/>
          <w:numId w:val="49"/>
        </w:numPr>
        <w:tabs>
          <w:tab w:val="left" w:pos="1196"/>
          <w:tab w:val="left" w:pos="1197"/>
        </w:tabs>
        <w:autoSpaceDE w:val="0"/>
        <w:autoSpaceDN w:val="0"/>
        <w:spacing w:before="0"/>
        <w:ind w:left="1196" w:right="428" w:hanging="357"/>
        <w:rPr>
          <w:rFonts w:ascii="Calibri" w:hAnsi="Calibri" w:cs="Calibri"/>
          <w:sz w:val="22"/>
          <w:szCs w:val="22"/>
        </w:rPr>
      </w:pPr>
      <w:r w:rsidRPr="005826B9">
        <w:rPr>
          <w:rFonts w:ascii="Calibri" w:hAnsi="Calibri" w:cs="Calibri"/>
          <w:sz w:val="22"/>
          <w:szCs w:val="22"/>
        </w:rPr>
        <w:t>The event organiser should also consider carefully whether the views being expressed, or likely to be expressed, constitute extremist views that risk drawing people into terrorism or are shared by terrorist groups. In these circumstances the event will not be allowed to proceed.</w:t>
      </w:r>
    </w:p>
    <w:p w14:paraId="36164CEA" w14:textId="77777777" w:rsidR="002E456F" w:rsidRPr="005826B9" w:rsidRDefault="002E456F" w:rsidP="002E456F">
      <w:pPr>
        <w:pStyle w:val="ListParagraph"/>
        <w:widowControl w:val="0"/>
        <w:numPr>
          <w:ilvl w:val="2"/>
          <w:numId w:val="49"/>
        </w:numPr>
        <w:tabs>
          <w:tab w:val="left" w:pos="1196"/>
          <w:tab w:val="left" w:pos="1197"/>
        </w:tabs>
        <w:autoSpaceDE w:val="0"/>
        <w:autoSpaceDN w:val="0"/>
        <w:spacing w:before="0"/>
        <w:ind w:left="1196" w:right="428" w:hanging="357"/>
        <w:rPr>
          <w:rFonts w:ascii="Calibri" w:hAnsi="Calibri" w:cs="Calibri"/>
          <w:sz w:val="22"/>
          <w:szCs w:val="22"/>
        </w:rPr>
      </w:pPr>
      <w:r w:rsidRPr="005826B9">
        <w:rPr>
          <w:rFonts w:ascii="Calibri" w:hAnsi="Calibri" w:cs="Calibri"/>
          <w:sz w:val="22"/>
          <w:szCs w:val="22"/>
        </w:rPr>
        <w:t>It is not necessary to undertake a DBS check on every speaker. In cases where specific vetting checks are not prescribed by KCSIE, the visiting speaker will be always accompanied by a member of staff to ensure there is no unsupervised access to pupils. However, if a DBS check is deemed necessary, the appropriate details will be recorded on the School’s SCR.</w:t>
      </w:r>
    </w:p>
    <w:p w14:paraId="10917DC9" w14:textId="77777777" w:rsidR="002E456F" w:rsidRPr="005826B9" w:rsidRDefault="002E456F" w:rsidP="002E456F">
      <w:pPr>
        <w:pStyle w:val="ListParagraph"/>
        <w:widowControl w:val="0"/>
        <w:numPr>
          <w:ilvl w:val="1"/>
          <w:numId w:val="11"/>
        </w:numPr>
        <w:tabs>
          <w:tab w:val="left" w:pos="556"/>
        </w:tabs>
        <w:autoSpaceDE w:val="0"/>
        <w:autoSpaceDN w:val="0"/>
        <w:spacing w:before="0"/>
        <w:ind w:left="555" w:hanging="454"/>
        <w:rPr>
          <w:rFonts w:ascii="Calibri" w:hAnsi="Calibri" w:cs="Calibri"/>
          <w:b/>
          <w:bCs/>
          <w:sz w:val="22"/>
          <w:szCs w:val="22"/>
        </w:rPr>
      </w:pPr>
      <w:r w:rsidRPr="005826B9">
        <w:rPr>
          <w:rFonts w:ascii="Calibri" w:hAnsi="Calibri" w:cs="Calibri"/>
          <w:b/>
          <w:bCs/>
          <w:sz w:val="22"/>
          <w:szCs w:val="22"/>
        </w:rPr>
        <w:t>Confidentiality and information sharing</w:t>
      </w:r>
    </w:p>
    <w:p w14:paraId="38933427" w14:textId="77777777" w:rsidR="002E456F" w:rsidRPr="005826B9" w:rsidRDefault="002E456F" w:rsidP="002E456F">
      <w:pPr>
        <w:pStyle w:val="BodyText"/>
        <w:spacing w:before="0"/>
        <w:ind w:left="555" w:right="115"/>
        <w:rPr>
          <w:rFonts w:ascii="Calibri" w:hAnsi="Calibri" w:cs="Calibri"/>
          <w:sz w:val="22"/>
          <w:szCs w:val="22"/>
        </w:rPr>
      </w:pPr>
      <w:r w:rsidRPr="005826B9">
        <w:rPr>
          <w:rFonts w:ascii="Calibri" w:hAnsi="Calibri" w:cs="Calibri"/>
          <w:sz w:val="22"/>
          <w:szCs w:val="22"/>
        </w:rPr>
        <w:t>The school will follow the following procedures:</w:t>
      </w:r>
    </w:p>
    <w:p w14:paraId="0244957D" w14:textId="77777777" w:rsidR="002E456F" w:rsidRPr="005826B9" w:rsidRDefault="002E456F" w:rsidP="002E456F">
      <w:pPr>
        <w:pStyle w:val="ListParagraph"/>
        <w:widowControl w:val="0"/>
        <w:numPr>
          <w:ilvl w:val="2"/>
          <w:numId w:val="49"/>
        </w:numPr>
        <w:tabs>
          <w:tab w:val="left" w:pos="1196"/>
          <w:tab w:val="left" w:pos="1197"/>
        </w:tabs>
        <w:autoSpaceDE w:val="0"/>
        <w:autoSpaceDN w:val="0"/>
        <w:spacing w:before="0"/>
        <w:ind w:left="1196" w:right="428" w:hanging="357"/>
        <w:rPr>
          <w:rFonts w:ascii="Calibri" w:hAnsi="Calibri" w:cs="Calibri"/>
          <w:sz w:val="22"/>
          <w:szCs w:val="22"/>
        </w:rPr>
      </w:pPr>
      <w:r w:rsidRPr="005826B9">
        <w:rPr>
          <w:rFonts w:ascii="Calibri" w:hAnsi="Calibri" w:cs="Calibri"/>
          <w:sz w:val="22"/>
          <w:szCs w:val="22"/>
        </w:rPr>
        <w:t xml:space="preserve">keep all child protection records confidential, allowing disclosure only to those who need the information to safeguard and promote the welfare of children. </w:t>
      </w:r>
    </w:p>
    <w:p w14:paraId="1C277D4E" w14:textId="77777777" w:rsidR="002E456F" w:rsidRPr="005826B9" w:rsidRDefault="002E456F" w:rsidP="002E456F">
      <w:pPr>
        <w:pStyle w:val="ListParagraph"/>
        <w:widowControl w:val="0"/>
        <w:numPr>
          <w:ilvl w:val="2"/>
          <w:numId w:val="49"/>
        </w:numPr>
        <w:tabs>
          <w:tab w:val="left" w:pos="1196"/>
          <w:tab w:val="left" w:pos="1197"/>
        </w:tabs>
        <w:autoSpaceDE w:val="0"/>
        <w:autoSpaceDN w:val="0"/>
        <w:spacing w:before="0"/>
        <w:ind w:left="1196" w:right="428" w:hanging="357"/>
        <w:rPr>
          <w:rFonts w:ascii="Calibri" w:hAnsi="Calibri" w:cs="Calibri"/>
          <w:sz w:val="22"/>
          <w:szCs w:val="22"/>
        </w:rPr>
      </w:pPr>
      <w:r w:rsidRPr="005826B9">
        <w:rPr>
          <w:rFonts w:ascii="Calibri" w:hAnsi="Calibri" w:cs="Calibri"/>
          <w:sz w:val="22"/>
          <w:szCs w:val="22"/>
        </w:rPr>
        <w:t>The school will co-operate with police and children’s social services to ensure that all relevant information is shared for the purposes of child protection investigations.</w:t>
      </w:r>
    </w:p>
    <w:p w14:paraId="31FEE937" w14:textId="77777777" w:rsidR="002E456F" w:rsidRDefault="002E456F" w:rsidP="002E456F">
      <w:pPr>
        <w:pStyle w:val="ListParagraph"/>
        <w:widowControl w:val="0"/>
        <w:numPr>
          <w:ilvl w:val="2"/>
          <w:numId w:val="49"/>
        </w:numPr>
        <w:tabs>
          <w:tab w:val="left" w:pos="1196"/>
          <w:tab w:val="left" w:pos="1197"/>
        </w:tabs>
        <w:autoSpaceDE w:val="0"/>
        <w:autoSpaceDN w:val="0"/>
        <w:spacing w:before="0"/>
        <w:ind w:left="1196" w:right="428" w:hanging="357"/>
        <w:rPr>
          <w:rFonts w:ascii="Calibri" w:hAnsi="Calibri" w:cs="Calibri"/>
          <w:sz w:val="22"/>
          <w:szCs w:val="22"/>
        </w:rPr>
      </w:pPr>
      <w:r w:rsidRPr="005826B9">
        <w:rPr>
          <w:rFonts w:ascii="Calibri" w:hAnsi="Calibri" w:cs="Calibri"/>
          <w:sz w:val="22"/>
          <w:szCs w:val="22"/>
        </w:rPr>
        <w:t>Where a pupil who is subject to a child protection plan is moving to another school, the DSL will ensure their child protection file is securely transferred to the new school as soon as possible.</w:t>
      </w:r>
    </w:p>
    <w:p w14:paraId="3F111CAF" w14:textId="77777777" w:rsidR="00577EE1" w:rsidRPr="00577EE1" w:rsidRDefault="00577EE1" w:rsidP="00577EE1">
      <w:pPr>
        <w:pStyle w:val="ListParagraph"/>
        <w:widowControl w:val="0"/>
        <w:numPr>
          <w:ilvl w:val="2"/>
          <w:numId w:val="49"/>
        </w:numPr>
        <w:tabs>
          <w:tab w:val="left" w:pos="1196"/>
          <w:tab w:val="left" w:pos="1197"/>
        </w:tabs>
        <w:autoSpaceDE w:val="0"/>
        <w:autoSpaceDN w:val="0"/>
        <w:spacing w:before="0"/>
        <w:ind w:left="1196" w:right="428" w:hanging="357"/>
        <w:rPr>
          <w:rFonts w:ascii="Calibri" w:hAnsi="Calibri" w:cs="Calibri"/>
          <w:sz w:val="22"/>
          <w:szCs w:val="22"/>
        </w:rPr>
      </w:pPr>
      <w:r w:rsidRPr="00577EE1">
        <w:rPr>
          <w:rFonts w:ascii="Calibri" w:hAnsi="Calibri" w:cs="Calibri"/>
          <w:sz w:val="22"/>
          <w:szCs w:val="22"/>
        </w:rPr>
        <w:t xml:space="preserve">Information sharing decisions will be recorded, whether or not the decision to share has been taken. Child protection information will be stored securely separate from the pupil’s school file. Child protection information is stored and handled in line with the school’s Retention and Destruction Policy. </w:t>
      </w:r>
    </w:p>
    <w:p w14:paraId="6C7785F6" w14:textId="521A2BA8" w:rsidR="00577EE1" w:rsidRPr="00577EE1" w:rsidRDefault="00577EE1" w:rsidP="00577EE1">
      <w:pPr>
        <w:pStyle w:val="ListParagraph"/>
        <w:numPr>
          <w:ilvl w:val="2"/>
          <w:numId w:val="49"/>
        </w:numPr>
        <w:spacing w:before="0"/>
        <w:rPr>
          <w:rFonts w:ascii="Calibri" w:hAnsi="Calibri" w:cs="Calibri"/>
          <w:sz w:val="22"/>
          <w:szCs w:val="22"/>
        </w:rPr>
      </w:pPr>
      <w:r w:rsidRPr="00577EE1">
        <w:rPr>
          <w:rFonts w:ascii="Calibri" w:hAnsi="Calibri" w:cs="Calibri"/>
          <w:sz w:val="22"/>
          <w:szCs w:val="22"/>
        </w:rPr>
        <w:t xml:space="preserve">Online and Electronic storage of information Where safeguarding information is stored electronically and online, the school has cybersecurity measures in place, which meets the Department for Education’s </w:t>
      </w:r>
      <w:hyperlink r:id="rId27" w:history="1">
        <w:r w:rsidRPr="00577EE1">
          <w:rPr>
            <w:rStyle w:val="Hyperlink"/>
            <w:rFonts w:ascii="Calibri" w:hAnsi="Calibri" w:cs="Calibri"/>
            <w:sz w:val="22"/>
            <w:szCs w:val="22"/>
          </w:rPr>
          <w:t>Cybersecurity Standards</w:t>
        </w:r>
      </w:hyperlink>
      <w:r w:rsidRPr="00577EE1">
        <w:rPr>
          <w:rFonts w:ascii="Calibri" w:hAnsi="Calibri" w:cs="Calibri"/>
          <w:sz w:val="22"/>
          <w:szCs w:val="22"/>
        </w:rPr>
        <w:t>, to ensure the data is safe and not vulnerable to evolving cyber-crime.</w:t>
      </w:r>
    </w:p>
    <w:p w14:paraId="1B459F3A" w14:textId="77777777" w:rsidR="002E456F" w:rsidRPr="005826B9" w:rsidRDefault="002E456F" w:rsidP="002E456F">
      <w:pPr>
        <w:pStyle w:val="ListParagraph"/>
        <w:widowControl w:val="0"/>
        <w:numPr>
          <w:ilvl w:val="2"/>
          <w:numId w:val="49"/>
        </w:numPr>
        <w:tabs>
          <w:tab w:val="left" w:pos="1196"/>
          <w:tab w:val="left" w:pos="1197"/>
        </w:tabs>
        <w:autoSpaceDE w:val="0"/>
        <w:autoSpaceDN w:val="0"/>
        <w:spacing w:before="0"/>
        <w:ind w:left="1196" w:right="428" w:hanging="357"/>
        <w:rPr>
          <w:rFonts w:ascii="Calibri" w:hAnsi="Calibri" w:cs="Calibri"/>
          <w:sz w:val="22"/>
          <w:szCs w:val="22"/>
        </w:rPr>
      </w:pPr>
      <w:r w:rsidRPr="005826B9">
        <w:rPr>
          <w:rFonts w:ascii="Calibri" w:hAnsi="Calibri" w:cs="Calibri"/>
          <w:sz w:val="22"/>
          <w:szCs w:val="22"/>
        </w:rPr>
        <w:t>This file will be transferred separately from the main pupil file to the DSL at the new school and confirmation of safe receipt will be obtained. The DSL should also consider if it would be appropriate to share any information with a new school in advance of a child leaving. For example, information that would allow the new school to continue supporting victims of abuse and have support in place for when the child arrives.</w:t>
      </w:r>
    </w:p>
    <w:p w14:paraId="58FA290B" w14:textId="77777777" w:rsidR="002E456F" w:rsidRPr="005826B9" w:rsidRDefault="002E456F" w:rsidP="002E456F">
      <w:pPr>
        <w:pStyle w:val="ListParagraph"/>
        <w:widowControl w:val="0"/>
        <w:numPr>
          <w:ilvl w:val="2"/>
          <w:numId w:val="49"/>
        </w:numPr>
        <w:tabs>
          <w:tab w:val="left" w:pos="1196"/>
          <w:tab w:val="left" w:pos="1197"/>
        </w:tabs>
        <w:autoSpaceDE w:val="0"/>
        <w:autoSpaceDN w:val="0"/>
        <w:spacing w:before="0"/>
        <w:ind w:left="1196" w:right="428" w:hanging="357"/>
        <w:rPr>
          <w:rFonts w:ascii="Calibri" w:hAnsi="Calibri" w:cs="Calibri"/>
          <w:sz w:val="22"/>
          <w:szCs w:val="22"/>
        </w:rPr>
      </w:pPr>
      <w:r w:rsidRPr="005826B9">
        <w:rPr>
          <w:rFonts w:ascii="Calibri" w:hAnsi="Calibri" w:cs="Calibri"/>
          <w:sz w:val="22"/>
          <w:szCs w:val="22"/>
        </w:rPr>
        <w:t>Where allegations have been made against staff, the school will consult with the LADO and, where appropriate, with the police and social services to agree the information that should be disclosed and to whom.</w:t>
      </w:r>
    </w:p>
    <w:p w14:paraId="100574F3" w14:textId="77777777" w:rsidR="002E456F" w:rsidRPr="005826B9" w:rsidRDefault="002E456F" w:rsidP="002E456F">
      <w:pPr>
        <w:pStyle w:val="ListParagraph"/>
        <w:widowControl w:val="0"/>
        <w:numPr>
          <w:ilvl w:val="2"/>
          <w:numId w:val="49"/>
        </w:numPr>
        <w:tabs>
          <w:tab w:val="left" w:pos="1196"/>
          <w:tab w:val="left" w:pos="1197"/>
        </w:tabs>
        <w:autoSpaceDE w:val="0"/>
        <w:autoSpaceDN w:val="0"/>
        <w:spacing w:before="0"/>
        <w:ind w:left="1196" w:right="428" w:hanging="357"/>
        <w:rPr>
          <w:rFonts w:ascii="Calibri" w:hAnsi="Calibri" w:cs="Calibri"/>
          <w:sz w:val="22"/>
          <w:szCs w:val="22"/>
        </w:rPr>
      </w:pPr>
      <w:r w:rsidRPr="005826B9">
        <w:rPr>
          <w:rFonts w:ascii="Calibri" w:hAnsi="Calibri" w:cs="Calibri"/>
          <w:sz w:val="22"/>
          <w:szCs w:val="22"/>
        </w:rPr>
        <w:t xml:space="preserve">Information sharing is essential for effective safeguarding and promoting the welfare of </w:t>
      </w:r>
      <w:r w:rsidRPr="005826B9">
        <w:rPr>
          <w:rFonts w:ascii="Calibri" w:hAnsi="Calibri" w:cs="Calibri"/>
          <w:sz w:val="22"/>
          <w:szCs w:val="22"/>
        </w:rPr>
        <w:lastRenderedPageBreak/>
        <w:t>children and young people. The Data Protection Act 2018 and GDPR do not prevent, or limit, the sharing of information for the purposes of keeping children safe. Fears about sharing information must not be allowed to stand in the way of the need to promote the welfare and protect the safety of children. Information that is relevant to safeguarding is regarded as ‘special category personal data’ and as such can be shared securely on a need-to-know basis.</w:t>
      </w:r>
    </w:p>
    <w:p w14:paraId="3C643B9C" w14:textId="77777777" w:rsidR="002E456F" w:rsidRPr="005826B9" w:rsidRDefault="002E456F" w:rsidP="002E456F">
      <w:pPr>
        <w:pStyle w:val="BodyText"/>
        <w:spacing w:before="0"/>
        <w:ind w:left="555" w:right="939"/>
        <w:rPr>
          <w:rFonts w:ascii="Calibri" w:hAnsi="Calibri" w:cs="Calibri"/>
          <w:sz w:val="22"/>
          <w:szCs w:val="22"/>
        </w:rPr>
      </w:pPr>
      <w:r w:rsidRPr="005826B9">
        <w:rPr>
          <w:rFonts w:ascii="Calibri" w:hAnsi="Calibri" w:cs="Calibri"/>
          <w:sz w:val="22"/>
          <w:szCs w:val="22"/>
        </w:rPr>
        <w:t xml:space="preserve">Further non-statutory guidance </w:t>
      </w:r>
      <w:hyperlink r:id="rId28" w:history="1">
        <w:r w:rsidRPr="005826B9">
          <w:rPr>
            <w:rStyle w:val="Hyperlink"/>
            <w:rFonts w:ascii="Calibri" w:hAnsi="Calibri" w:cs="Calibri"/>
            <w:color w:val="auto"/>
            <w:sz w:val="22"/>
            <w:szCs w:val="22"/>
          </w:rPr>
          <w:t>Information Sharing</w:t>
        </w:r>
      </w:hyperlink>
      <w:r w:rsidRPr="005826B9">
        <w:rPr>
          <w:rFonts w:ascii="Calibri" w:hAnsi="Calibri" w:cs="Calibri"/>
          <w:sz w:val="22"/>
          <w:szCs w:val="22"/>
        </w:rPr>
        <w:t xml:space="preserve"> was published by the Government in July 2018. See Appendix 5</w:t>
      </w:r>
    </w:p>
    <w:p w14:paraId="6C4FA563" w14:textId="77777777" w:rsidR="002E456F" w:rsidRPr="005826B9" w:rsidRDefault="002E456F" w:rsidP="002E456F">
      <w:pPr>
        <w:pStyle w:val="ListParagraph"/>
        <w:widowControl w:val="0"/>
        <w:numPr>
          <w:ilvl w:val="1"/>
          <w:numId w:val="11"/>
        </w:numPr>
        <w:tabs>
          <w:tab w:val="left" w:pos="556"/>
        </w:tabs>
        <w:autoSpaceDE w:val="0"/>
        <w:autoSpaceDN w:val="0"/>
        <w:spacing w:before="0"/>
        <w:ind w:left="555" w:hanging="454"/>
        <w:rPr>
          <w:rFonts w:ascii="Calibri" w:hAnsi="Calibri" w:cs="Calibri"/>
          <w:b/>
          <w:bCs/>
          <w:sz w:val="22"/>
          <w:szCs w:val="22"/>
        </w:rPr>
      </w:pPr>
      <w:r w:rsidRPr="005826B9">
        <w:rPr>
          <w:rFonts w:ascii="Calibri" w:hAnsi="Calibri" w:cs="Calibri"/>
          <w:b/>
          <w:bCs/>
          <w:sz w:val="22"/>
          <w:szCs w:val="22"/>
        </w:rPr>
        <w:t>Whistleblowing</w:t>
      </w:r>
    </w:p>
    <w:p w14:paraId="4688BF60" w14:textId="77777777" w:rsidR="002E456F" w:rsidRPr="005826B9" w:rsidRDefault="002E456F" w:rsidP="002E456F">
      <w:pPr>
        <w:pStyle w:val="BodyText"/>
        <w:spacing w:before="0"/>
        <w:ind w:left="555"/>
        <w:rPr>
          <w:rFonts w:ascii="Calibri" w:hAnsi="Calibri" w:cs="Calibri"/>
          <w:sz w:val="22"/>
          <w:szCs w:val="22"/>
        </w:rPr>
      </w:pPr>
      <w:r w:rsidRPr="005826B9">
        <w:rPr>
          <w:rFonts w:ascii="Calibri" w:hAnsi="Calibri" w:cs="Calibri"/>
          <w:sz w:val="22"/>
          <w:szCs w:val="22"/>
        </w:rPr>
        <w:t>All staff are required to report to the Head teacher any concerns about:</w:t>
      </w:r>
    </w:p>
    <w:p w14:paraId="07229BD2"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5826B9">
        <w:rPr>
          <w:rFonts w:ascii="Calibri" w:hAnsi="Calibri" w:cs="Calibri"/>
          <w:sz w:val="22"/>
          <w:szCs w:val="22"/>
        </w:rPr>
        <w:t>poor or unsafe safeguarding practices at the school;</w:t>
      </w:r>
    </w:p>
    <w:p w14:paraId="55C087E0"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5826B9">
        <w:rPr>
          <w:rFonts w:ascii="Calibri" w:hAnsi="Calibri" w:cs="Calibri"/>
          <w:sz w:val="22"/>
          <w:szCs w:val="22"/>
        </w:rPr>
        <w:t>potential failures by the school or its staff to properly safeguard the welfare of pupils; or</w:t>
      </w:r>
    </w:p>
    <w:p w14:paraId="56298C3E"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5826B9">
        <w:rPr>
          <w:rFonts w:ascii="Calibri" w:hAnsi="Calibri" w:cs="Calibri"/>
          <w:sz w:val="22"/>
          <w:szCs w:val="22"/>
        </w:rPr>
        <w:t>other wrongdoing in the workplace that does not involve the safeguarding and welfare of pupils.</w:t>
      </w:r>
    </w:p>
    <w:p w14:paraId="12F607A2" w14:textId="77777777" w:rsidR="002E456F" w:rsidRPr="005826B9" w:rsidRDefault="002E456F" w:rsidP="002E456F">
      <w:pPr>
        <w:pStyle w:val="BodyText"/>
        <w:spacing w:before="0"/>
        <w:ind w:left="555" w:right="100"/>
        <w:rPr>
          <w:rFonts w:ascii="Calibri" w:hAnsi="Calibri" w:cs="Calibri"/>
          <w:sz w:val="22"/>
          <w:szCs w:val="22"/>
        </w:rPr>
      </w:pPr>
      <w:r w:rsidRPr="005826B9">
        <w:rPr>
          <w:rFonts w:ascii="Calibri" w:hAnsi="Calibri" w:cs="Calibri"/>
          <w:sz w:val="22"/>
          <w:szCs w:val="22"/>
        </w:rPr>
        <w:t>If the member of staff feels unable to raise their concern with the Head teacher (or a member of SLT) or if they believe any concern has not been dealt with, they should contact the Chair of Proprietors. The NSPCC whistleblowing advice line is available for staff who do not feel able to raise safeguarding concerns internally (see Appendix 1 for contact details). Any member of staff can whistle blow without fear of detriment (retribution or disciplinary action) provided the report was made in good faith. Malicious allegations may be considered as a disciplinary offence.</w:t>
      </w:r>
    </w:p>
    <w:p w14:paraId="038F94EB" w14:textId="77777777" w:rsidR="002E456F" w:rsidRPr="005826B9" w:rsidRDefault="002E456F" w:rsidP="002E456F">
      <w:pPr>
        <w:pStyle w:val="ListParagraph"/>
        <w:widowControl w:val="0"/>
        <w:numPr>
          <w:ilvl w:val="1"/>
          <w:numId w:val="11"/>
        </w:numPr>
        <w:tabs>
          <w:tab w:val="left" w:pos="556"/>
        </w:tabs>
        <w:autoSpaceDE w:val="0"/>
        <w:autoSpaceDN w:val="0"/>
        <w:spacing w:before="0"/>
        <w:ind w:left="555" w:hanging="454"/>
        <w:rPr>
          <w:rFonts w:ascii="Calibri" w:hAnsi="Calibri" w:cs="Calibri"/>
          <w:b/>
          <w:bCs/>
          <w:sz w:val="22"/>
          <w:szCs w:val="22"/>
        </w:rPr>
      </w:pPr>
      <w:r w:rsidRPr="005826B9">
        <w:rPr>
          <w:rFonts w:ascii="Calibri" w:hAnsi="Calibri" w:cs="Calibri"/>
          <w:b/>
          <w:bCs/>
          <w:sz w:val="22"/>
          <w:szCs w:val="22"/>
        </w:rPr>
        <w:t>School premises, security and visitors</w:t>
      </w:r>
    </w:p>
    <w:p w14:paraId="36509E4A" w14:textId="01A13462" w:rsidR="002E456F" w:rsidRDefault="002E456F" w:rsidP="002E456F">
      <w:pPr>
        <w:pStyle w:val="ListParagraph"/>
        <w:widowControl w:val="0"/>
        <w:numPr>
          <w:ilvl w:val="2"/>
          <w:numId w:val="49"/>
        </w:numPr>
        <w:tabs>
          <w:tab w:val="left" w:pos="1143"/>
        </w:tabs>
        <w:autoSpaceDE w:val="0"/>
        <w:autoSpaceDN w:val="0"/>
        <w:spacing w:before="0"/>
        <w:ind w:right="453"/>
        <w:rPr>
          <w:rFonts w:ascii="Calibri" w:hAnsi="Calibri" w:cs="Calibri"/>
          <w:sz w:val="22"/>
          <w:szCs w:val="22"/>
        </w:rPr>
      </w:pPr>
      <w:r w:rsidRPr="005826B9">
        <w:rPr>
          <w:rFonts w:ascii="Calibri" w:hAnsi="Calibri" w:cs="Calibri"/>
          <w:sz w:val="22"/>
          <w:szCs w:val="22"/>
        </w:rPr>
        <w:t>The school will take all practicable steps to ensure that School premises are as secure as circumstances permit. A Visitors’ Book is kept at Reception. All visitors must sign in on arrival and sign out on departure and are escorted whilst on School premises by a member of staff. All visitors will be given a name badge with the title ‘Visitor’, which must be clearly displayed and always worn whilst on the school’s premises.</w:t>
      </w:r>
    </w:p>
    <w:p w14:paraId="206338EB" w14:textId="6B3C291E" w:rsidR="00610713" w:rsidRPr="00104D44" w:rsidRDefault="00610713" w:rsidP="00610713">
      <w:pPr>
        <w:widowControl w:val="0"/>
        <w:numPr>
          <w:ilvl w:val="2"/>
          <w:numId w:val="49"/>
        </w:numPr>
        <w:tabs>
          <w:tab w:val="left" w:pos="1143"/>
        </w:tabs>
        <w:autoSpaceDE w:val="0"/>
        <w:autoSpaceDN w:val="0"/>
        <w:ind w:right="453"/>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 xml:space="preserve">When a Social Worker, Police Officer or another professional visits the school to meet with a child as part of statutory investigations or other work, the ultimate safeguarding responsibility remains with the school. The school is aware of the need for the child to have an appropriate adult when interviewed by the Police in accordance with the </w:t>
      </w:r>
      <w:hyperlink r:id="rId29" w:history="1">
        <w:r w:rsidRPr="00104D44">
          <w:rPr>
            <w:rFonts w:ascii="Calibri" w:eastAsia="Calibri" w:hAnsi="Calibri" w:cs="Calibri"/>
            <w:color w:val="0000FF" w:themeColor="hyperlink"/>
            <w:sz w:val="22"/>
            <w:szCs w:val="22"/>
            <w:u w:val="single"/>
            <w:lang w:eastAsia="en-US" w:bidi="en-US"/>
          </w:rPr>
          <w:t>PACE Code C statutory guidance.</w:t>
        </w:r>
      </w:hyperlink>
    </w:p>
    <w:p w14:paraId="4DD54916" w14:textId="77777777" w:rsidR="002E456F" w:rsidRPr="005826B9" w:rsidRDefault="002E456F" w:rsidP="002E456F">
      <w:pPr>
        <w:pStyle w:val="ListParagraph"/>
        <w:widowControl w:val="0"/>
        <w:numPr>
          <w:ilvl w:val="1"/>
          <w:numId w:val="11"/>
        </w:numPr>
        <w:tabs>
          <w:tab w:val="left" w:pos="556"/>
        </w:tabs>
        <w:autoSpaceDE w:val="0"/>
        <w:autoSpaceDN w:val="0"/>
        <w:spacing w:before="0"/>
        <w:ind w:left="555" w:hanging="454"/>
        <w:rPr>
          <w:rFonts w:ascii="Calibri" w:hAnsi="Calibri" w:cs="Calibri"/>
          <w:b/>
          <w:bCs/>
          <w:sz w:val="22"/>
          <w:szCs w:val="22"/>
        </w:rPr>
      </w:pPr>
      <w:r w:rsidRPr="005826B9">
        <w:rPr>
          <w:rFonts w:ascii="Calibri" w:hAnsi="Calibri" w:cs="Calibri"/>
          <w:b/>
          <w:bCs/>
          <w:sz w:val="22"/>
          <w:szCs w:val="22"/>
        </w:rPr>
        <w:t>Monitoring this Policy</w:t>
      </w:r>
    </w:p>
    <w:p w14:paraId="0A61A06B"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right="398"/>
        <w:rPr>
          <w:rFonts w:ascii="Calibri" w:hAnsi="Calibri" w:cs="Calibri"/>
          <w:sz w:val="22"/>
          <w:szCs w:val="22"/>
        </w:rPr>
      </w:pPr>
      <w:r w:rsidRPr="005826B9">
        <w:rPr>
          <w:rFonts w:ascii="Calibri" w:hAnsi="Calibri" w:cs="Calibri"/>
          <w:sz w:val="22"/>
          <w:szCs w:val="22"/>
        </w:rPr>
        <w:t>Child protection incidents at the school, where a child is at risk of immediate harm will be followed by a review of the safeguarding procedures in the school and a report to the Proprietors. Where an incident involves a member of staff, the LADO will be asked to assist in this review to determine whether any improvements can be made to the school’s procedures.</w:t>
      </w:r>
    </w:p>
    <w:p w14:paraId="5E53F107"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right="357"/>
        <w:rPr>
          <w:rFonts w:ascii="Calibri" w:hAnsi="Calibri" w:cs="Calibri"/>
          <w:sz w:val="22"/>
          <w:szCs w:val="22"/>
        </w:rPr>
      </w:pPr>
      <w:r w:rsidRPr="005826B9">
        <w:rPr>
          <w:rFonts w:ascii="Calibri" w:hAnsi="Calibri" w:cs="Calibri"/>
          <w:sz w:val="22"/>
          <w:szCs w:val="22"/>
        </w:rPr>
        <w:t>The DSL will monitor the operation of this policy and procedures on a day-to-day basis and will provide regular updates at Senior Leadership Team meetings. In addition, the DSL will present a termly report to the Proprietors.</w:t>
      </w:r>
    </w:p>
    <w:p w14:paraId="5552704F"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right="383"/>
        <w:rPr>
          <w:rFonts w:ascii="Calibri" w:hAnsi="Calibri" w:cs="Calibri"/>
          <w:sz w:val="22"/>
          <w:szCs w:val="22"/>
        </w:rPr>
      </w:pPr>
      <w:r w:rsidRPr="005826B9">
        <w:rPr>
          <w:rFonts w:ascii="Calibri" w:hAnsi="Calibri" w:cs="Calibri"/>
          <w:sz w:val="22"/>
          <w:szCs w:val="22"/>
        </w:rPr>
        <w:t>The Proprietors will undertake an annual review of the policy and implementation of its procedures including good co-operation with local agencies and of the efficiency with which the related duties have been discharged. The Proprietors will draw on the expertise of staff, including the DSL, when considering amendments to policies and/or arrangements related to safeguarding.</w:t>
      </w:r>
    </w:p>
    <w:p w14:paraId="56AB6D93"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right="312"/>
        <w:rPr>
          <w:rFonts w:ascii="Calibri" w:hAnsi="Calibri" w:cs="Calibri"/>
          <w:sz w:val="22"/>
          <w:szCs w:val="22"/>
        </w:rPr>
      </w:pPr>
      <w:r w:rsidRPr="005826B9">
        <w:rPr>
          <w:rFonts w:ascii="Calibri" w:hAnsi="Calibri" w:cs="Calibri"/>
          <w:sz w:val="22"/>
          <w:szCs w:val="22"/>
        </w:rPr>
        <w:t>Any deficiencies or weaknesses in child protection and safeguarding arrangements identified at any time will be remedied without delay.</w:t>
      </w:r>
    </w:p>
    <w:p w14:paraId="0997894E" w14:textId="77777777" w:rsidR="002E456F" w:rsidRPr="005826B9" w:rsidRDefault="002E456F" w:rsidP="002E456F">
      <w:pPr>
        <w:pStyle w:val="ListParagraph"/>
        <w:widowControl w:val="0"/>
        <w:numPr>
          <w:ilvl w:val="1"/>
          <w:numId w:val="11"/>
        </w:numPr>
        <w:tabs>
          <w:tab w:val="left" w:pos="556"/>
        </w:tabs>
        <w:autoSpaceDE w:val="0"/>
        <w:autoSpaceDN w:val="0"/>
        <w:spacing w:before="0"/>
        <w:ind w:left="555" w:hanging="454"/>
        <w:rPr>
          <w:rFonts w:ascii="Calibri" w:hAnsi="Calibri" w:cs="Calibri"/>
          <w:b/>
          <w:bCs/>
          <w:sz w:val="22"/>
          <w:szCs w:val="22"/>
        </w:rPr>
      </w:pPr>
      <w:r w:rsidRPr="005826B9">
        <w:rPr>
          <w:rFonts w:ascii="Calibri" w:hAnsi="Calibri" w:cs="Calibri"/>
          <w:b/>
          <w:bCs/>
          <w:sz w:val="22"/>
          <w:szCs w:val="22"/>
        </w:rPr>
        <w:t>Other relevant policies</w:t>
      </w:r>
    </w:p>
    <w:p w14:paraId="157B3434" w14:textId="77777777" w:rsidR="002E456F" w:rsidRPr="005826B9" w:rsidRDefault="002E456F" w:rsidP="002E456F">
      <w:pPr>
        <w:pStyle w:val="BodyText"/>
        <w:spacing w:before="0"/>
        <w:ind w:left="555"/>
        <w:rPr>
          <w:rFonts w:ascii="Calibri" w:hAnsi="Calibri" w:cs="Calibri"/>
          <w:sz w:val="22"/>
          <w:szCs w:val="22"/>
        </w:rPr>
      </w:pPr>
      <w:r w:rsidRPr="005826B9">
        <w:rPr>
          <w:rFonts w:ascii="Calibri" w:hAnsi="Calibri" w:cs="Calibri"/>
          <w:sz w:val="22"/>
          <w:szCs w:val="22"/>
        </w:rPr>
        <w:t>The following policies should be read in conjunction with this policy:</w:t>
      </w:r>
    </w:p>
    <w:p w14:paraId="328E7194"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5826B9">
        <w:rPr>
          <w:rFonts w:ascii="Calibri" w:hAnsi="Calibri" w:cs="Calibri"/>
          <w:sz w:val="22"/>
          <w:szCs w:val="22"/>
        </w:rPr>
        <w:t>Anti-Bullying Policy</w:t>
      </w:r>
    </w:p>
    <w:p w14:paraId="1DA80792"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5826B9">
        <w:rPr>
          <w:rFonts w:ascii="Calibri" w:hAnsi="Calibri" w:cs="Calibri"/>
          <w:sz w:val="22"/>
          <w:szCs w:val="22"/>
        </w:rPr>
        <w:t>Children missing from education Policy</w:t>
      </w:r>
    </w:p>
    <w:p w14:paraId="5237267B"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5826B9">
        <w:rPr>
          <w:rFonts w:ascii="Calibri" w:hAnsi="Calibri" w:cs="Calibri"/>
          <w:sz w:val="22"/>
          <w:szCs w:val="22"/>
        </w:rPr>
        <w:t>Cyber-bullying Policy</w:t>
      </w:r>
    </w:p>
    <w:p w14:paraId="28CC3099"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5826B9">
        <w:rPr>
          <w:rFonts w:ascii="Calibri" w:hAnsi="Calibri" w:cs="Calibri"/>
          <w:sz w:val="22"/>
          <w:szCs w:val="22"/>
        </w:rPr>
        <w:t>Health and Safety Policy</w:t>
      </w:r>
    </w:p>
    <w:p w14:paraId="3C713759"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5826B9">
        <w:rPr>
          <w:rFonts w:ascii="Calibri" w:hAnsi="Calibri" w:cs="Calibri"/>
          <w:sz w:val="22"/>
          <w:szCs w:val="22"/>
        </w:rPr>
        <w:t>Educational Visits Policy</w:t>
      </w:r>
    </w:p>
    <w:p w14:paraId="5E651C09"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5826B9">
        <w:rPr>
          <w:rFonts w:ascii="Calibri" w:hAnsi="Calibri" w:cs="Calibri"/>
          <w:sz w:val="22"/>
          <w:szCs w:val="22"/>
        </w:rPr>
        <w:t>Recruitment, Selection and Disclosure Policy</w:t>
      </w:r>
    </w:p>
    <w:p w14:paraId="67F162C7"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5826B9">
        <w:rPr>
          <w:rFonts w:ascii="Calibri" w:hAnsi="Calibri" w:cs="Calibri"/>
          <w:sz w:val="22"/>
          <w:szCs w:val="22"/>
        </w:rPr>
        <w:t>Code of Conduct for Staff</w:t>
      </w:r>
    </w:p>
    <w:p w14:paraId="32676082"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5826B9">
        <w:rPr>
          <w:rFonts w:ascii="Calibri" w:hAnsi="Calibri" w:cs="Calibri"/>
          <w:sz w:val="22"/>
          <w:szCs w:val="22"/>
        </w:rPr>
        <w:t>Behaviour Policy</w:t>
      </w:r>
    </w:p>
    <w:p w14:paraId="42EE2A80"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5826B9">
        <w:rPr>
          <w:rFonts w:ascii="Calibri" w:hAnsi="Calibri" w:cs="Calibri"/>
          <w:sz w:val="22"/>
          <w:szCs w:val="22"/>
        </w:rPr>
        <w:t>E-Safety Policy</w:t>
      </w:r>
    </w:p>
    <w:p w14:paraId="45E15115"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5826B9">
        <w:rPr>
          <w:rFonts w:ascii="Calibri" w:hAnsi="Calibri" w:cs="Calibri"/>
          <w:sz w:val="22"/>
          <w:szCs w:val="22"/>
        </w:rPr>
        <w:t>ICT acceptable Use Policy</w:t>
      </w:r>
    </w:p>
    <w:p w14:paraId="6FF071A3"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5826B9">
        <w:rPr>
          <w:rFonts w:ascii="Calibri" w:hAnsi="Calibri" w:cs="Calibri"/>
          <w:sz w:val="22"/>
          <w:szCs w:val="22"/>
        </w:rPr>
        <w:t>Supervision Policy</w:t>
      </w:r>
    </w:p>
    <w:p w14:paraId="76446057"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5826B9">
        <w:rPr>
          <w:rFonts w:ascii="Calibri" w:hAnsi="Calibri" w:cs="Calibri"/>
          <w:sz w:val="22"/>
          <w:szCs w:val="22"/>
        </w:rPr>
        <w:lastRenderedPageBreak/>
        <w:t>Missing Pupil Policy</w:t>
      </w:r>
    </w:p>
    <w:p w14:paraId="3830D9A0"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5826B9">
        <w:rPr>
          <w:rFonts w:ascii="Calibri" w:hAnsi="Calibri" w:cs="Calibri"/>
          <w:sz w:val="22"/>
          <w:szCs w:val="22"/>
        </w:rPr>
        <w:t>Mental Health Policy</w:t>
      </w:r>
    </w:p>
    <w:p w14:paraId="451997E1"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5826B9">
        <w:rPr>
          <w:rFonts w:ascii="Calibri" w:hAnsi="Calibri" w:cs="Calibri"/>
          <w:sz w:val="22"/>
          <w:szCs w:val="22"/>
        </w:rPr>
        <w:t>Prevent Duty Policy</w:t>
      </w:r>
    </w:p>
    <w:p w14:paraId="01E47AE5"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5826B9">
        <w:rPr>
          <w:rFonts w:ascii="Calibri" w:hAnsi="Calibri" w:cs="Calibri"/>
          <w:sz w:val="22"/>
          <w:szCs w:val="22"/>
        </w:rPr>
        <w:t>Visiting Speaker Policy</w:t>
      </w:r>
    </w:p>
    <w:p w14:paraId="354B42BD"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5826B9">
        <w:rPr>
          <w:rFonts w:ascii="Calibri" w:hAnsi="Calibri" w:cs="Calibri"/>
          <w:sz w:val="22"/>
          <w:szCs w:val="22"/>
        </w:rPr>
        <w:t>Physical Restraint Policy</w:t>
      </w:r>
    </w:p>
    <w:p w14:paraId="234C1233" w14:textId="77777777" w:rsidR="002E456F" w:rsidRPr="005826B9" w:rsidRDefault="002E456F" w:rsidP="002E456F">
      <w:pPr>
        <w:pStyle w:val="ListParagraph"/>
        <w:widowControl w:val="0"/>
        <w:numPr>
          <w:ilvl w:val="2"/>
          <w:numId w:val="49"/>
        </w:numPr>
        <w:tabs>
          <w:tab w:val="left" w:pos="1142"/>
          <w:tab w:val="left" w:pos="1143"/>
        </w:tabs>
        <w:autoSpaceDE w:val="0"/>
        <w:autoSpaceDN w:val="0"/>
        <w:spacing w:before="0"/>
        <w:ind w:hanging="361"/>
        <w:rPr>
          <w:rFonts w:ascii="Calibri" w:hAnsi="Calibri" w:cs="Calibri"/>
          <w:sz w:val="22"/>
          <w:szCs w:val="22"/>
        </w:rPr>
      </w:pPr>
      <w:r w:rsidRPr="005826B9">
        <w:rPr>
          <w:rFonts w:ascii="Calibri" w:hAnsi="Calibri" w:cs="Calibri"/>
          <w:sz w:val="22"/>
          <w:szCs w:val="22"/>
        </w:rPr>
        <w:t>Relationships and Sex Education Policy</w:t>
      </w:r>
    </w:p>
    <w:p w14:paraId="3862E839" w14:textId="77777777" w:rsidR="002E456F" w:rsidRPr="005826B9" w:rsidRDefault="002E456F" w:rsidP="002E456F">
      <w:pPr>
        <w:rPr>
          <w:rFonts w:ascii="Calibri" w:hAnsi="Calibri" w:cs="Calibri"/>
          <w:sz w:val="22"/>
          <w:szCs w:val="22"/>
        </w:rPr>
      </w:pPr>
    </w:p>
    <w:p w14:paraId="4573A74D" w14:textId="77777777" w:rsidR="002E456F" w:rsidRPr="005826B9" w:rsidRDefault="002E456F" w:rsidP="002E456F">
      <w:pPr>
        <w:pStyle w:val="ListParagraph"/>
        <w:widowControl w:val="0"/>
        <w:numPr>
          <w:ilvl w:val="1"/>
          <w:numId w:val="11"/>
        </w:numPr>
        <w:tabs>
          <w:tab w:val="left" w:pos="556"/>
        </w:tabs>
        <w:autoSpaceDE w:val="0"/>
        <w:autoSpaceDN w:val="0"/>
        <w:spacing w:before="0"/>
        <w:ind w:left="555" w:hanging="454"/>
        <w:rPr>
          <w:rFonts w:ascii="Calibri" w:hAnsi="Calibri" w:cs="Calibri"/>
          <w:b/>
          <w:bCs/>
          <w:sz w:val="22"/>
          <w:szCs w:val="22"/>
        </w:rPr>
      </w:pPr>
      <w:r w:rsidRPr="005826B9">
        <w:rPr>
          <w:rFonts w:ascii="Calibri" w:hAnsi="Calibri" w:cs="Calibri"/>
          <w:b/>
          <w:bCs/>
          <w:sz w:val="22"/>
          <w:szCs w:val="22"/>
        </w:rPr>
        <w:t>Safeguarding / Child Protection Policy During School Closure</w:t>
      </w:r>
    </w:p>
    <w:p w14:paraId="00E61197" w14:textId="4CDD70B6" w:rsidR="002E456F" w:rsidRPr="005826B9" w:rsidRDefault="002E456F" w:rsidP="002E456F">
      <w:pPr>
        <w:pStyle w:val="BodyText"/>
        <w:spacing w:before="0"/>
        <w:ind w:left="555"/>
        <w:rPr>
          <w:rFonts w:ascii="Calibri" w:hAnsi="Calibri" w:cs="Calibri"/>
          <w:sz w:val="22"/>
          <w:szCs w:val="22"/>
        </w:rPr>
        <w:sectPr w:rsidR="002E456F" w:rsidRPr="005826B9" w:rsidSect="00411506">
          <w:pgSz w:w="11901" w:h="16817"/>
          <w:pgMar w:top="851" w:right="851" w:bottom="851" w:left="851" w:header="0" w:footer="567" w:gutter="0"/>
          <w:pgBorders w:offsetFrom="page">
            <w:top w:val="single" w:sz="4" w:space="25" w:color="000000"/>
            <w:left w:val="single" w:sz="4" w:space="25" w:color="000000"/>
            <w:bottom w:val="single" w:sz="4" w:space="23" w:color="000000"/>
            <w:right w:val="single" w:sz="4" w:space="23" w:color="000000"/>
          </w:pgBorders>
          <w:cols w:space="720"/>
        </w:sectPr>
      </w:pPr>
      <w:r w:rsidRPr="005826B9">
        <w:rPr>
          <w:rFonts w:ascii="Calibri" w:hAnsi="Calibri" w:cs="Calibri"/>
          <w:sz w:val="22"/>
          <w:szCs w:val="22"/>
        </w:rPr>
        <w:t xml:space="preserve">Please see </w:t>
      </w:r>
      <w:r w:rsidRPr="005826B9">
        <w:rPr>
          <w:rFonts w:ascii="Calibri" w:hAnsi="Calibri" w:cs="Calibri"/>
          <w:b/>
          <w:bCs/>
          <w:sz w:val="22"/>
          <w:szCs w:val="22"/>
        </w:rPr>
        <w:t>Appendix 8</w:t>
      </w:r>
      <w:r w:rsidRPr="005826B9">
        <w:rPr>
          <w:rFonts w:ascii="Calibri" w:hAnsi="Calibri" w:cs="Calibri"/>
          <w:sz w:val="22"/>
          <w:szCs w:val="22"/>
        </w:rPr>
        <w:t xml:space="preserve"> for full details and procedures of the school’s safeguarding procedures during the Covid-19 pandemic.</w:t>
      </w:r>
    </w:p>
    <w:p w14:paraId="1CC48733" w14:textId="77777777" w:rsidR="002E456F" w:rsidRPr="002E456F" w:rsidRDefault="002E456F" w:rsidP="002E456F">
      <w:pPr>
        <w:tabs>
          <w:tab w:val="left" w:pos="556"/>
        </w:tabs>
        <w:rPr>
          <w:rFonts w:ascii="Calibri" w:hAnsi="Calibri"/>
        </w:rPr>
      </w:pPr>
    </w:p>
    <w:p w14:paraId="6A544A5F" w14:textId="52737094" w:rsidR="00A26C0F" w:rsidRPr="005826B9" w:rsidRDefault="00A26C0F" w:rsidP="005826B9">
      <w:pPr>
        <w:ind w:left="102"/>
        <w:jc w:val="center"/>
        <w:rPr>
          <w:rFonts w:ascii="Calibri" w:hAnsi="Calibri" w:cs="Calibri"/>
          <w:sz w:val="22"/>
          <w:szCs w:val="22"/>
        </w:rPr>
      </w:pPr>
      <w:r w:rsidRPr="005826B9">
        <w:rPr>
          <w:rFonts w:ascii="Calibri" w:hAnsi="Calibri" w:cs="Calibri"/>
          <w:sz w:val="22"/>
          <w:szCs w:val="22"/>
        </w:rPr>
        <w:fldChar w:fldCharType="begin"/>
      </w:r>
      <w:r w:rsidRPr="005826B9">
        <w:rPr>
          <w:rFonts w:ascii="Calibri" w:hAnsi="Calibri" w:cs="Calibri"/>
          <w:sz w:val="22"/>
          <w:szCs w:val="22"/>
        </w:rPr>
        <w:instrText xml:space="preserve"> INCLUDEPICTURE "/var/folders/q0/c6dgtb3914b2xblb0fnyk07c0000gn/T/com.microsoft.Word/WebArchiveCopyPasteTempFiles/overview_channel_flowchart_2.gif" \* MERGEFORMATINET </w:instrText>
      </w:r>
      <w:r w:rsidRPr="005826B9">
        <w:rPr>
          <w:rFonts w:ascii="Calibri" w:hAnsi="Calibri" w:cs="Calibri"/>
          <w:sz w:val="22"/>
          <w:szCs w:val="22"/>
        </w:rPr>
        <w:fldChar w:fldCharType="separate"/>
      </w:r>
      <w:r w:rsidRPr="005826B9">
        <w:rPr>
          <w:rFonts w:ascii="Calibri" w:hAnsi="Calibri" w:cs="Calibri"/>
          <w:noProof/>
          <w:sz w:val="22"/>
          <w:szCs w:val="22"/>
        </w:rPr>
        <w:drawing>
          <wp:inline distT="0" distB="0" distL="0" distR="0" wp14:anchorId="3690C7F5" wp14:editId="192F33F1">
            <wp:extent cx="3527624" cy="4565262"/>
            <wp:effectExtent l="0" t="0" r="317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52493" cy="4597447"/>
                    </a:xfrm>
                    <a:prstGeom prst="rect">
                      <a:avLst/>
                    </a:prstGeom>
                    <a:noFill/>
                    <a:ln>
                      <a:noFill/>
                    </a:ln>
                  </pic:spPr>
                </pic:pic>
              </a:graphicData>
            </a:graphic>
          </wp:inline>
        </w:drawing>
      </w:r>
      <w:r w:rsidRPr="005826B9">
        <w:rPr>
          <w:rFonts w:ascii="Calibri" w:hAnsi="Calibri" w:cs="Calibri"/>
          <w:sz w:val="22"/>
          <w:szCs w:val="22"/>
        </w:rPr>
        <w:fldChar w:fldCharType="end"/>
      </w:r>
    </w:p>
    <w:p w14:paraId="694FA079" w14:textId="77777777" w:rsidR="00A26C0F" w:rsidRPr="005826B9" w:rsidRDefault="00A26C0F" w:rsidP="00A26C0F">
      <w:pPr>
        <w:pStyle w:val="ListParagraph"/>
        <w:tabs>
          <w:tab w:val="left" w:pos="556"/>
        </w:tabs>
        <w:spacing w:before="0"/>
        <w:ind w:left="555" w:firstLine="0"/>
        <w:rPr>
          <w:rFonts w:ascii="Calibri" w:hAnsi="Calibri" w:cs="Calibri"/>
          <w:b/>
          <w:bCs/>
          <w:sz w:val="22"/>
          <w:szCs w:val="22"/>
        </w:rPr>
      </w:pPr>
    </w:p>
    <w:p w14:paraId="77C314CF" w14:textId="42E8716D" w:rsidR="006C0293" w:rsidRPr="00104D44" w:rsidRDefault="00822565" w:rsidP="00104D44">
      <w:pPr>
        <w:pStyle w:val="ListParagraph"/>
        <w:numPr>
          <w:ilvl w:val="1"/>
          <w:numId w:val="77"/>
        </w:numPr>
        <w:tabs>
          <w:tab w:val="left" w:pos="556"/>
        </w:tabs>
        <w:spacing w:before="0"/>
        <w:ind w:left="555" w:hanging="454"/>
        <w:rPr>
          <w:rFonts w:ascii="Calibri" w:hAnsi="Calibri" w:cs="Calibri"/>
          <w:b/>
          <w:bCs/>
          <w:sz w:val="22"/>
          <w:szCs w:val="22"/>
        </w:rPr>
      </w:pPr>
      <w:r w:rsidRPr="00104D44">
        <w:rPr>
          <w:rFonts w:ascii="Calibri" w:hAnsi="Calibri" w:cs="Calibri"/>
          <w:b/>
          <w:bCs/>
          <w:sz w:val="22"/>
          <w:szCs w:val="22"/>
        </w:rPr>
        <w:t>Visiting speakers</w:t>
      </w:r>
    </w:p>
    <w:p w14:paraId="107247BF" w14:textId="77777777" w:rsidR="00C57D67" w:rsidRPr="005826B9" w:rsidRDefault="00822565">
      <w:pPr>
        <w:pStyle w:val="BodyText"/>
        <w:spacing w:before="0"/>
        <w:ind w:left="555" w:right="108"/>
        <w:rPr>
          <w:rFonts w:ascii="Calibri" w:hAnsi="Calibri" w:cs="Calibri"/>
          <w:sz w:val="22"/>
          <w:szCs w:val="22"/>
        </w:rPr>
      </w:pPr>
      <w:r w:rsidRPr="005826B9">
        <w:rPr>
          <w:rFonts w:ascii="Calibri" w:hAnsi="Calibri" w:cs="Calibri"/>
          <w:sz w:val="22"/>
          <w:szCs w:val="22"/>
        </w:rPr>
        <w:t xml:space="preserve">Any pupil or member of staff who wishes to invite a speaker to address pupils must </w:t>
      </w:r>
      <w:r w:rsidR="00C57D67" w:rsidRPr="005826B9">
        <w:rPr>
          <w:rFonts w:ascii="Calibri" w:hAnsi="Calibri" w:cs="Calibri"/>
          <w:sz w:val="22"/>
          <w:szCs w:val="22"/>
        </w:rPr>
        <w:t>adhere to the following guidelines:</w:t>
      </w:r>
    </w:p>
    <w:p w14:paraId="31E6308A" w14:textId="77777777" w:rsidR="00C57D67" w:rsidRPr="005826B9" w:rsidRDefault="00822565">
      <w:pPr>
        <w:pStyle w:val="ListParagraph"/>
        <w:numPr>
          <w:ilvl w:val="2"/>
          <w:numId w:val="49"/>
        </w:numPr>
        <w:tabs>
          <w:tab w:val="left" w:pos="1196"/>
          <w:tab w:val="left" w:pos="1197"/>
        </w:tabs>
        <w:spacing w:before="0"/>
        <w:ind w:left="1196" w:right="428" w:hanging="357"/>
        <w:rPr>
          <w:rFonts w:ascii="Calibri" w:hAnsi="Calibri" w:cs="Calibri"/>
          <w:sz w:val="22"/>
          <w:szCs w:val="22"/>
        </w:rPr>
      </w:pPr>
      <w:r w:rsidRPr="005826B9">
        <w:rPr>
          <w:rFonts w:ascii="Calibri" w:hAnsi="Calibri" w:cs="Calibri"/>
          <w:sz w:val="22"/>
          <w:szCs w:val="22"/>
        </w:rPr>
        <w:t xml:space="preserve">provide details of the individual to the SLT in order that they may carry out a vetting procedure. </w:t>
      </w:r>
    </w:p>
    <w:p w14:paraId="4B0EC317" w14:textId="77777777" w:rsidR="00C57D67" w:rsidRPr="005826B9" w:rsidRDefault="00822565">
      <w:pPr>
        <w:pStyle w:val="ListParagraph"/>
        <w:numPr>
          <w:ilvl w:val="2"/>
          <w:numId w:val="49"/>
        </w:numPr>
        <w:tabs>
          <w:tab w:val="left" w:pos="1196"/>
          <w:tab w:val="left" w:pos="1197"/>
        </w:tabs>
        <w:spacing w:before="0"/>
        <w:ind w:left="1196" w:right="428" w:hanging="357"/>
        <w:rPr>
          <w:rFonts w:ascii="Calibri" w:hAnsi="Calibri" w:cs="Calibri"/>
          <w:sz w:val="22"/>
          <w:szCs w:val="22"/>
        </w:rPr>
      </w:pPr>
      <w:r w:rsidRPr="005826B9">
        <w:rPr>
          <w:rFonts w:ascii="Calibri" w:hAnsi="Calibri" w:cs="Calibri"/>
          <w:sz w:val="22"/>
          <w:szCs w:val="22"/>
        </w:rPr>
        <w:t xml:space="preserve">The event organiser or, if the organiser is a pupil, a member of the SLT, will undertake a search via the internet to research the background of the individual and consider taking up references from other schools at which they have spoken at in the past. </w:t>
      </w:r>
    </w:p>
    <w:p w14:paraId="556DA205" w14:textId="7902E788" w:rsidR="00C57D67" w:rsidRPr="005826B9" w:rsidRDefault="00822565" w:rsidP="00104D44">
      <w:pPr>
        <w:pStyle w:val="ListParagraph"/>
        <w:numPr>
          <w:ilvl w:val="2"/>
          <w:numId w:val="49"/>
        </w:numPr>
        <w:tabs>
          <w:tab w:val="left" w:pos="1196"/>
          <w:tab w:val="left" w:pos="1197"/>
        </w:tabs>
        <w:spacing w:before="0"/>
        <w:ind w:left="1196" w:right="428" w:hanging="357"/>
        <w:rPr>
          <w:rFonts w:ascii="Calibri" w:hAnsi="Calibri" w:cs="Calibri"/>
          <w:sz w:val="22"/>
          <w:szCs w:val="22"/>
        </w:rPr>
      </w:pPr>
      <w:r w:rsidRPr="005826B9">
        <w:rPr>
          <w:rFonts w:ascii="Calibri" w:hAnsi="Calibri" w:cs="Calibri"/>
          <w:sz w:val="22"/>
          <w:szCs w:val="22"/>
        </w:rPr>
        <w:t>The event organiser should also consider carefully whether the views being expressed, or likely to be expressed,</w:t>
      </w:r>
      <w:r w:rsidR="00C57D67" w:rsidRPr="005826B9">
        <w:rPr>
          <w:rFonts w:ascii="Calibri" w:hAnsi="Calibri" w:cs="Calibri"/>
          <w:sz w:val="22"/>
          <w:szCs w:val="22"/>
        </w:rPr>
        <w:t xml:space="preserve"> </w:t>
      </w:r>
      <w:r w:rsidRPr="005826B9">
        <w:rPr>
          <w:rFonts w:ascii="Calibri" w:hAnsi="Calibri" w:cs="Calibri"/>
          <w:sz w:val="22"/>
          <w:szCs w:val="22"/>
        </w:rPr>
        <w:t>constitute extremist views that risk drawing people into terrorism or are shared by terrorist groups. In these circumstances the event will not be allowed to proceed.</w:t>
      </w:r>
    </w:p>
    <w:p w14:paraId="771A3026" w14:textId="7F7932C1" w:rsidR="006C0293" w:rsidRPr="005826B9" w:rsidRDefault="00822565" w:rsidP="00104D44">
      <w:pPr>
        <w:pStyle w:val="ListParagraph"/>
        <w:numPr>
          <w:ilvl w:val="2"/>
          <w:numId w:val="49"/>
        </w:numPr>
        <w:tabs>
          <w:tab w:val="left" w:pos="1196"/>
          <w:tab w:val="left" w:pos="1197"/>
        </w:tabs>
        <w:spacing w:before="0"/>
        <w:ind w:left="1196" w:right="428" w:hanging="357"/>
        <w:rPr>
          <w:rFonts w:ascii="Calibri" w:hAnsi="Calibri" w:cs="Calibri"/>
          <w:sz w:val="22"/>
          <w:szCs w:val="22"/>
        </w:rPr>
      </w:pPr>
      <w:r w:rsidRPr="005826B9">
        <w:rPr>
          <w:rFonts w:ascii="Calibri" w:hAnsi="Calibri" w:cs="Calibri"/>
          <w:sz w:val="22"/>
          <w:szCs w:val="22"/>
        </w:rPr>
        <w:t xml:space="preserve">It is not necessary to undertake a DBS check on every speaker. In cases where specific vetting checks are not prescribed by KCSIE, the visiting speaker will be </w:t>
      </w:r>
      <w:r w:rsidR="00DC628B" w:rsidRPr="005826B9">
        <w:rPr>
          <w:rFonts w:ascii="Calibri" w:hAnsi="Calibri" w:cs="Calibri"/>
          <w:sz w:val="22"/>
          <w:szCs w:val="22"/>
        </w:rPr>
        <w:t>always accompanied</w:t>
      </w:r>
      <w:r w:rsidRPr="005826B9">
        <w:rPr>
          <w:rFonts w:ascii="Calibri" w:hAnsi="Calibri" w:cs="Calibri"/>
          <w:sz w:val="22"/>
          <w:szCs w:val="22"/>
        </w:rPr>
        <w:t xml:space="preserve"> by a member of staff to ensure there is no unsupervised access to pupils. However, if a DBS check is deemed necessary, the appropriate details will be recorded on the School’s SCR.</w:t>
      </w:r>
    </w:p>
    <w:p w14:paraId="42B621A2" w14:textId="77777777" w:rsidR="006C0293" w:rsidRPr="00104D44" w:rsidRDefault="00822565" w:rsidP="00104D44">
      <w:pPr>
        <w:pStyle w:val="ListParagraph"/>
        <w:numPr>
          <w:ilvl w:val="1"/>
          <w:numId w:val="77"/>
        </w:numPr>
        <w:tabs>
          <w:tab w:val="left" w:pos="556"/>
        </w:tabs>
        <w:spacing w:before="0"/>
        <w:ind w:left="555" w:hanging="454"/>
        <w:rPr>
          <w:rFonts w:ascii="Calibri" w:hAnsi="Calibri" w:cs="Calibri"/>
          <w:b/>
          <w:bCs/>
          <w:sz w:val="22"/>
          <w:szCs w:val="22"/>
        </w:rPr>
      </w:pPr>
      <w:r w:rsidRPr="00104D44">
        <w:rPr>
          <w:rFonts w:ascii="Calibri" w:hAnsi="Calibri" w:cs="Calibri"/>
          <w:b/>
          <w:bCs/>
          <w:sz w:val="22"/>
          <w:szCs w:val="22"/>
        </w:rPr>
        <w:t>Confidentiality and information sharing</w:t>
      </w:r>
    </w:p>
    <w:p w14:paraId="3DFCEB2A" w14:textId="679D1B1C" w:rsidR="00C57D67" w:rsidRPr="005826B9" w:rsidRDefault="00822565">
      <w:pPr>
        <w:pStyle w:val="BodyText"/>
        <w:spacing w:before="0"/>
        <w:ind w:left="555" w:right="115"/>
        <w:rPr>
          <w:rFonts w:ascii="Calibri" w:hAnsi="Calibri" w:cs="Calibri"/>
          <w:sz w:val="22"/>
          <w:szCs w:val="22"/>
        </w:rPr>
      </w:pPr>
      <w:r w:rsidRPr="005826B9">
        <w:rPr>
          <w:rFonts w:ascii="Calibri" w:hAnsi="Calibri" w:cs="Calibri"/>
          <w:sz w:val="22"/>
          <w:szCs w:val="22"/>
        </w:rPr>
        <w:t xml:space="preserve">The </w:t>
      </w:r>
      <w:r w:rsidR="003A3F48" w:rsidRPr="005826B9">
        <w:rPr>
          <w:rFonts w:ascii="Calibri" w:hAnsi="Calibri" w:cs="Calibri"/>
          <w:sz w:val="22"/>
          <w:szCs w:val="22"/>
        </w:rPr>
        <w:t>school</w:t>
      </w:r>
      <w:r w:rsidRPr="005826B9">
        <w:rPr>
          <w:rFonts w:ascii="Calibri" w:hAnsi="Calibri" w:cs="Calibri"/>
          <w:sz w:val="22"/>
          <w:szCs w:val="22"/>
        </w:rPr>
        <w:t xml:space="preserve"> will </w:t>
      </w:r>
      <w:r w:rsidR="00C57D67" w:rsidRPr="005826B9">
        <w:rPr>
          <w:rFonts w:ascii="Calibri" w:hAnsi="Calibri" w:cs="Calibri"/>
          <w:sz w:val="22"/>
          <w:szCs w:val="22"/>
        </w:rPr>
        <w:t>follow the following procedures:</w:t>
      </w:r>
    </w:p>
    <w:p w14:paraId="6DE0DDA2" w14:textId="1125EAE6" w:rsidR="00C57D67" w:rsidRPr="005826B9" w:rsidRDefault="00822565">
      <w:pPr>
        <w:pStyle w:val="ListParagraph"/>
        <w:numPr>
          <w:ilvl w:val="2"/>
          <w:numId w:val="49"/>
        </w:numPr>
        <w:tabs>
          <w:tab w:val="left" w:pos="1196"/>
          <w:tab w:val="left" w:pos="1197"/>
        </w:tabs>
        <w:spacing w:before="0"/>
        <w:ind w:left="1196" w:right="428" w:hanging="357"/>
        <w:rPr>
          <w:rFonts w:ascii="Calibri" w:hAnsi="Calibri" w:cs="Calibri"/>
          <w:sz w:val="22"/>
          <w:szCs w:val="22"/>
        </w:rPr>
      </w:pPr>
      <w:r w:rsidRPr="005826B9">
        <w:rPr>
          <w:rFonts w:ascii="Calibri" w:hAnsi="Calibri" w:cs="Calibri"/>
          <w:sz w:val="22"/>
          <w:szCs w:val="22"/>
        </w:rPr>
        <w:t xml:space="preserve">keep all child protection records confidential, allowing disclosure only to those who need the information </w:t>
      </w:r>
      <w:r w:rsidR="00DC628B" w:rsidRPr="005826B9">
        <w:rPr>
          <w:rFonts w:ascii="Calibri" w:hAnsi="Calibri" w:cs="Calibri"/>
          <w:sz w:val="22"/>
          <w:szCs w:val="22"/>
        </w:rPr>
        <w:t>to</w:t>
      </w:r>
      <w:r w:rsidRPr="005826B9">
        <w:rPr>
          <w:rFonts w:ascii="Calibri" w:hAnsi="Calibri" w:cs="Calibri"/>
          <w:sz w:val="22"/>
          <w:szCs w:val="22"/>
        </w:rPr>
        <w:t xml:space="preserve"> safeguard and promote the welfare of children. </w:t>
      </w:r>
    </w:p>
    <w:p w14:paraId="64663A08" w14:textId="21B045B9" w:rsidR="00C57D67" w:rsidRPr="005826B9" w:rsidRDefault="00822565" w:rsidP="00104D44">
      <w:pPr>
        <w:pStyle w:val="ListParagraph"/>
        <w:numPr>
          <w:ilvl w:val="2"/>
          <w:numId w:val="49"/>
        </w:numPr>
        <w:tabs>
          <w:tab w:val="left" w:pos="1196"/>
          <w:tab w:val="left" w:pos="1197"/>
        </w:tabs>
        <w:spacing w:before="0"/>
        <w:ind w:left="1196" w:right="428" w:hanging="357"/>
        <w:rPr>
          <w:rFonts w:ascii="Calibri" w:hAnsi="Calibri" w:cs="Calibri"/>
          <w:sz w:val="22"/>
          <w:szCs w:val="22"/>
        </w:rPr>
      </w:pPr>
      <w:r w:rsidRPr="005826B9">
        <w:rPr>
          <w:rFonts w:ascii="Calibri" w:hAnsi="Calibri" w:cs="Calibri"/>
          <w:sz w:val="22"/>
          <w:szCs w:val="22"/>
        </w:rPr>
        <w:t xml:space="preserve">The </w:t>
      </w:r>
      <w:r w:rsidR="003A3F48" w:rsidRPr="005826B9">
        <w:rPr>
          <w:rFonts w:ascii="Calibri" w:hAnsi="Calibri" w:cs="Calibri"/>
          <w:sz w:val="22"/>
          <w:szCs w:val="22"/>
        </w:rPr>
        <w:t>school</w:t>
      </w:r>
      <w:r w:rsidRPr="005826B9">
        <w:rPr>
          <w:rFonts w:ascii="Calibri" w:hAnsi="Calibri" w:cs="Calibri"/>
          <w:sz w:val="22"/>
          <w:szCs w:val="22"/>
        </w:rPr>
        <w:t xml:space="preserve"> will co-operate with police and children</w:t>
      </w:r>
      <w:r w:rsidR="00895C20" w:rsidRPr="005826B9">
        <w:rPr>
          <w:rFonts w:ascii="Calibri" w:hAnsi="Calibri" w:cs="Calibri"/>
          <w:sz w:val="22"/>
          <w:szCs w:val="22"/>
        </w:rPr>
        <w:t>’</w:t>
      </w:r>
      <w:r w:rsidRPr="005826B9">
        <w:rPr>
          <w:rFonts w:ascii="Calibri" w:hAnsi="Calibri" w:cs="Calibri"/>
          <w:sz w:val="22"/>
          <w:szCs w:val="22"/>
        </w:rPr>
        <w:t>s social services to ensure that all relevant information is shared for the purposes of child protection investigations.</w:t>
      </w:r>
    </w:p>
    <w:p w14:paraId="636B0B96" w14:textId="77777777" w:rsidR="00C57D67" w:rsidRPr="005826B9" w:rsidRDefault="00822565">
      <w:pPr>
        <w:pStyle w:val="ListParagraph"/>
        <w:numPr>
          <w:ilvl w:val="2"/>
          <w:numId w:val="49"/>
        </w:numPr>
        <w:tabs>
          <w:tab w:val="left" w:pos="1196"/>
          <w:tab w:val="left" w:pos="1197"/>
        </w:tabs>
        <w:spacing w:before="0"/>
        <w:ind w:left="1196" w:right="428" w:hanging="357"/>
        <w:rPr>
          <w:rFonts w:ascii="Calibri" w:hAnsi="Calibri" w:cs="Calibri"/>
          <w:sz w:val="22"/>
          <w:szCs w:val="22"/>
        </w:rPr>
      </w:pPr>
      <w:r w:rsidRPr="005826B9">
        <w:rPr>
          <w:rFonts w:ascii="Calibri" w:hAnsi="Calibri" w:cs="Calibri"/>
          <w:sz w:val="22"/>
          <w:szCs w:val="22"/>
        </w:rPr>
        <w:t>Where a pupil who is subject to a child protection plan is moving to another school, the DSL will ensure their child protection file is securely transferred to the new school as soon as possible.</w:t>
      </w:r>
    </w:p>
    <w:p w14:paraId="0040D18A" w14:textId="0C3DBCD7" w:rsidR="004961D6" w:rsidRPr="005826B9" w:rsidRDefault="00822565" w:rsidP="00104D44">
      <w:pPr>
        <w:pStyle w:val="ListParagraph"/>
        <w:numPr>
          <w:ilvl w:val="2"/>
          <w:numId w:val="49"/>
        </w:numPr>
        <w:tabs>
          <w:tab w:val="left" w:pos="1196"/>
          <w:tab w:val="left" w:pos="1197"/>
        </w:tabs>
        <w:spacing w:before="0"/>
        <w:ind w:left="1196" w:right="428" w:hanging="357"/>
        <w:rPr>
          <w:rFonts w:ascii="Calibri" w:hAnsi="Calibri" w:cs="Calibri"/>
          <w:sz w:val="22"/>
          <w:szCs w:val="22"/>
        </w:rPr>
      </w:pPr>
      <w:r w:rsidRPr="005826B9">
        <w:rPr>
          <w:rFonts w:ascii="Calibri" w:hAnsi="Calibri" w:cs="Calibri"/>
          <w:sz w:val="22"/>
          <w:szCs w:val="22"/>
        </w:rPr>
        <w:t>This file will be transferred separately from the main pupil file to the DSL at the new school and confirmation of safe receipt will be obtained. The DSL should also consider if it would be appropriate to share any information with a new school in advance of a child leaving. For example, information that would allow the new school to continue supporting victims of abuse and have support in place for when the child arrives.</w:t>
      </w:r>
    </w:p>
    <w:p w14:paraId="0BB63D4B" w14:textId="1CBD33B7" w:rsidR="004961D6" w:rsidRPr="005826B9" w:rsidRDefault="00822565" w:rsidP="00104D44">
      <w:pPr>
        <w:pStyle w:val="ListParagraph"/>
        <w:numPr>
          <w:ilvl w:val="2"/>
          <w:numId w:val="49"/>
        </w:numPr>
        <w:tabs>
          <w:tab w:val="left" w:pos="1196"/>
          <w:tab w:val="left" w:pos="1197"/>
        </w:tabs>
        <w:spacing w:before="0"/>
        <w:ind w:left="1196" w:right="428" w:hanging="357"/>
        <w:rPr>
          <w:rFonts w:ascii="Calibri" w:hAnsi="Calibri" w:cs="Calibri"/>
          <w:sz w:val="22"/>
          <w:szCs w:val="22"/>
        </w:rPr>
      </w:pPr>
      <w:r w:rsidRPr="005826B9">
        <w:rPr>
          <w:rFonts w:ascii="Calibri" w:hAnsi="Calibri" w:cs="Calibri"/>
          <w:sz w:val="22"/>
          <w:szCs w:val="22"/>
        </w:rPr>
        <w:lastRenderedPageBreak/>
        <w:t xml:space="preserve">Where allegations have been made against staff, the </w:t>
      </w:r>
      <w:r w:rsidR="003A3F48" w:rsidRPr="005826B9">
        <w:rPr>
          <w:rFonts w:ascii="Calibri" w:hAnsi="Calibri" w:cs="Calibri"/>
          <w:sz w:val="22"/>
          <w:szCs w:val="22"/>
        </w:rPr>
        <w:t>school</w:t>
      </w:r>
      <w:r w:rsidRPr="005826B9">
        <w:rPr>
          <w:rFonts w:ascii="Calibri" w:hAnsi="Calibri" w:cs="Calibri"/>
          <w:sz w:val="22"/>
          <w:szCs w:val="22"/>
        </w:rPr>
        <w:t xml:space="preserve"> will consult with the LADO and, where appropriate, with the police and social services to agree the information that should be disclosed and to whom.</w:t>
      </w:r>
    </w:p>
    <w:p w14:paraId="35694BF8" w14:textId="77777777" w:rsidR="006C0293" w:rsidRPr="005826B9" w:rsidRDefault="00822565" w:rsidP="00104D44">
      <w:pPr>
        <w:pStyle w:val="ListParagraph"/>
        <w:numPr>
          <w:ilvl w:val="2"/>
          <w:numId w:val="49"/>
        </w:numPr>
        <w:tabs>
          <w:tab w:val="left" w:pos="1196"/>
          <w:tab w:val="left" w:pos="1197"/>
        </w:tabs>
        <w:spacing w:before="0"/>
        <w:ind w:left="1196" w:right="428" w:hanging="357"/>
        <w:rPr>
          <w:rFonts w:ascii="Calibri" w:hAnsi="Calibri" w:cs="Calibri"/>
          <w:sz w:val="22"/>
          <w:szCs w:val="22"/>
        </w:rPr>
      </w:pPr>
      <w:r w:rsidRPr="005826B9">
        <w:rPr>
          <w:rFonts w:ascii="Calibri" w:hAnsi="Calibri" w:cs="Calibri"/>
          <w:sz w:val="22"/>
          <w:szCs w:val="22"/>
        </w:rPr>
        <w:t>Information sharing is essential for effective safeguarding and promoting the welfare of children and young people. The Data Protection Act 2018 and GDPR do not prevent, or limit, the sharing of information for the purposes of keeping children safe. Fears about sharing information must not be allowed to stand in the way of the need to promote the welfare and protect the safety of children. Information that is relevant to safeguarding is regarded as ‘special category personal data’ and as such can be shared securely on a need-to-know basis.</w:t>
      </w:r>
    </w:p>
    <w:p w14:paraId="29D5B1E6" w14:textId="22B81FD3" w:rsidR="004961D6" w:rsidRPr="005826B9" w:rsidRDefault="00822565">
      <w:pPr>
        <w:pStyle w:val="BodyText"/>
        <w:spacing w:before="0"/>
        <w:ind w:left="555" w:right="939"/>
        <w:rPr>
          <w:rFonts w:ascii="Calibri" w:hAnsi="Calibri" w:cs="Calibri"/>
          <w:sz w:val="22"/>
          <w:szCs w:val="22"/>
        </w:rPr>
      </w:pPr>
      <w:r w:rsidRPr="005826B9">
        <w:rPr>
          <w:rFonts w:ascii="Calibri" w:hAnsi="Calibri" w:cs="Calibri"/>
          <w:sz w:val="22"/>
          <w:szCs w:val="22"/>
        </w:rPr>
        <w:t xml:space="preserve">Further non-statutory guidance </w:t>
      </w:r>
      <w:bookmarkStart w:id="326" w:name="OLE_LINK15"/>
      <w:bookmarkStart w:id="327" w:name="OLE_LINK16"/>
      <w:r w:rsidR="00F14789" w:rsidRPr="00104D44">
        <w:rPr>
          <w:rFonts w:ascii="Calibri" w:hAnsi="Calibri" w:cs="Calibri"/>
          <w:color w:val="0000FF"/>
          <w:sz w:val="22"/>
          <w:szCs w:val="22"/>
          <w:u w:val="single" w:color="0000FF"/>
        </w:rPr>
        <w:fldChar w:fldCharType="begin"/>
      </w:r>
      <w:r w:rsidR="00F14789" w:rsidRPr="005826B9">
        <w:rPr>
          <w:rFonts w:ascii="Calibri" w:hAnsi="Calibri" w:cs="Calibri"/>
          <w:color w:val="0000FF"/>
          <w:sz w:val="22"/>
          <w:szCs w:val="22"/>
          <w:u w:val="single" w:color="0000FF"/>
        </w:rPr>
        <w:instrText xml:space="preserve"> HYPERLINK "https://assets.publishing.service.gov.uk/government/uploads/system/uploads/attachment_data/file/721581/Information_sharing_advice_practitioners_safeguarding_services.pdf" </w:instrText>
      </w:r>
      <w:r w:rsidR="00F14789" w:rsidRPr="00104D44">
        <w:rPr>
          <w:rFonts w:ascii="Calibri" w:hAnsi="Calibri" w:cs="Calibri"/>
          <w:color w:val="0000FF"/>
          <w:sz w:val="22"/>
          <w:szCs w:val="22"/>
          <w:u w:val="single" w:color="0000FF"/>
        </w:rPr>
      </w:r>
      <w:r w:rsidR="00F14789" w:rsidRPr="00104D44">
        <w:rPr>
          <w:rFonts w:ascii="Calibri" w:hAnsi="Calibri" w:cs="Calibri"/>
          <w:color w:val="0000FF"/>
          <w:sz w:val="22"/>
          <w:szCs w:val="22"/>
          <w:u w:val="single" w:color="0000FF"/>
        </w:rPr>
        <w:fldChar w:fldCharType="separate"/>
      </w:r>
      <w:r w:rsidRPr="005826B9">
        <w:rPr>
          <w:rStyle w:val="Hyperlink"/>
          <w:rFonts w:ascii="Calibri" w:hAnsi="Calibri" w:cs="Calibri"/>
          <w:sz w:val="22"/>
          <w:szCs w:val="22"/>
        </w:rPr>
        <w:t>Information Sharing</w:t>
      </w:r>
      <w:r w:rsidR="00F14789" w:rsidRPr="00104D44">
        <w:rPr>
          <w:rFonts w:ascii="Calibri" w:hAnsi="Calibri" w:cs="Calibri"/>
          <w:color w:val="0000FF"/>
          <w:sz w:val="22"/>
          <w:szCs w:val="22"/>
          <w:u w:val="single" w:color="0000FF"/>
        </w:rPr>
        <w:fldChar w:fldCharType="end"/>
      </w:r>
      <w:r w:rsidRPr="005826B9">
        <w:rPr>
          <w:rFonts w:ascii="Calibri" w:hAnsi="Calibri" w:cs="Calibri"/>
          <w:color w:val="0000FF"/>
          <w:sz w:val="22"/>
          <w:szCs w:val="22"/>
        </w:rPr>
        <w:t xml:space="preserve"> </w:t>
      </w:r>
      <w:bookmarkEnd w:id="326"/>
      <w:bookmarkEnd w:id="327"/>
      <w:r w:rsidRPr="005826B9">
        <w:rPr>
          <w:rFonts w:ascii="Calibri" w:hAnsi="Calibri" w:cs="Calibri"/>
          <w:sz w:val="22"/>
          <w:szCs w:val="22"/>
        </w:rPr>
        <w:t>was published by the Government in July 2018. See Appendix 5</w:t>
      </w:r>
    </w:p>
    <w:p w14:paraId="05F32960" w14:textId="77777777" w:rsidR="006C0293" w:rsidRPr="00104D44" w:rsidRDefault="00822565" w:rsidP="00104D44">
      <w:pPr>
        <w:pStyle w:val="ListParagraph"/>
        <w:numPr>
          <w:ilvl w:val="1"/>
          <w:numId w:val="77"/>
        </w:numPr>
        <w:tabs>
          <w:tab w:val="left" w:pos="556"/>
        </w:tabs>
        <w:spacing w:before="0"/>
        <w:ind w:left="555" w:hanging="454"/>
        <w:rPr>
          <w:rFonts w:ascii="Calibri" w:hAnsi="Calibri" w:cs="Calibri"/>
          <w:b/>
          <w:bCs/>
          <w:sz w:val="22"/>
          <w:szCs w:val="22"/>
        </w:rPr>
      </w:pPr>
      <w:r w:rsidRPr="00104D44">
        <w:rPr>
          <w:rFonts w:ascii="Calibri" w:hAnsi="Calibri" w:cs="Calibri"/>
          <w:b/>
          <w:bCs/>
          <w:sz w:val="22"/>
          <w:szCs w:val="22"/>
        </w:rPr>
        <w:t>Whistleblowing</w:t>
      </w:r>
    </w:p>
    <w:p w14:paraId="5C870577" w14:textId="77777777" w:rsidR="006C0293" w:rsidRPr="005826B9" w:rsidRDefault="00822565">
      <w:pPr>
        <w:pStyle w:val="BodyText"/>
        <w:spacing w:before="0"/>
        <w:ind w:left="555"/>
        <w:rPr>
          <w:rFonts w:ascii="Calibri" w:hAnsi="Calibri" w:cs="Calibri"/>
          <w:sz w:val="22"/>
          <w:szCs w:val="22"/>
        </w:rPr>
      </w:pPr>
      <w:r w:rsidRPr="005826B9">
        <w:rPr>
          <w:rFonts w:ascii="Calibri" w:hAnsi="Calibri" w:cs="Calibri"/>
          <w:sz w:val="22"/>
          <w:szCs w:val="22"/>
        </w:rPr>
        <w:t>All staff are required to report to the Head teacher any concerns about:</w:t>
      </w:r>
    </w:p>
    <w:p w14:paraId="42E98BE9" w14:textId="463362B4" w:rsidR="006C0293" w:rsidRPr="005826B9" w:rsidRDefault="00822565" w:rsidP="00104D44">
      <w:pPr>
        <w:pStyle w:val="ListParagraph"/>
        <w:numPr>
          <w:ilvl w:val="2"/>
          <w:numId w:val="49"/>
        </w:numPr>
        <w:tabs>
          <w:tab w:val="left" w:pos="1142"/>
          <w:tab w:val="left" w:pos="1143"/>
        </w:tabs>
        <w:spacing w:before="0"/>
        <w:ind w:hanging="361"/>
        <w:rPr>
          <w:rFonts w:ascii="Calibri" w:hAnsi="Calibri" w:cs="Calibri"/>
          <w:sz w:val="22"/>
          <w:szCs w:val="22"/>
        </w:rPr>
      </w:pPr>
      <w:r w:rsidRPr="005826B9">
        <w:rPr>
          <w:rFonts w:ascii="Calibri" w:hAnsi="Calibri" w:cs="Calibri"/>
          <w:sz w:val="22"/>
          <w:szCs w:val="22"/>
        </w:rPr>
        <w:t>poor or unsafe safeguarding practices at the</w:t>
      </w:r>
      <w:r w:rsidRPr="00104D44">
        <w:rPr>
          <w:rFonts w:ascii="Calibri" w:hAnsi="Calibri" w:cs="Calibri"/>
          <w:sz w:val="22"/>
          <w:szCs w:val="22"/>
        </w:rPr>
        <w:t xml:space="preserve"> </w:t>
      </w:r>
      <w:r w:rsidR="00F527BF" w:rsidRPr="005826B9">
        <w:rPr>
          <w:rFonts w:ascii="Calibri" w:hAnsi="Calibri" w:cs="Calibri"/>
          <w:sz w:val="22"/>
          <w:szCs w:val="22"/>
        </w:rPr>
        <w:t>s</w:t>
      </w:r>
      <w:r w:rsidRPr="005826B9">
        <w:rPr>
          <w:rFonts w:ascii="Calibri" w:hAnsi="Calibri" w:cs="Calibri"/>
          <w:sz w:val="22"/>
          <w:szCs w:val="22"/>
        </w:rPr>
        <w:t>chool;</w:t>
      </w:r>
    </w:p>
    <w:p w14:paraId="14A92FC8" w14:textId="3C5E6776" w:rsidR="006C0293" w:rsidRPr="005826B9" w:rsidRDefault="00822565" w:rsidP="00104D44">
      <w:pPr>
        <w:pStyle w:val="ListParagraph"/>
        <w:numPr>
          <w:ilvl w:val="2"/>
          <w:numId w:val="49"/>
        </w:numPr>
        <w:tabs>
          <w:tab w:val="left" w:pos="1142"/>
          <w:tab w:val="left" w:pos="1143"/>
        </w:tabs>
        <w:spacing w:before="0"/>
        <w:ind w:hanging="361"/>
        <w:rPr>
          <w:rFonts w:ascii="Calibri" w:hAnsi="Calibri" w:cs="Calibri"/>
          <w:sz w:val="22"/>
          <w:szCs w:val="22"/>
        </w:rPr>
      </w:pPr>
      <w:r w:rsidRPr="005826B9">
        <w:rPr>
          <w:rFonts w:ascii="Calibri" w:hAnsi="Calibri" w:cs="Calibri"/>
          <w:sz w:val="22"/>
          <w:szCs w:val="22"/>
        </w:rPr>
        <w:t xml:space="preserve">potential failures by the </w:t>
      </w:r>
      <w:r w:rsidR="003A3F48" w:rsidRPr="005826B9">
        <w:rPr>
          <w:rFonts w:ascii="Calibri" w:hAnsi="Calibri" w:cs="Calibri"/>
          <w:sz w:val="22"/>
          <w:szCs w:val="22"/>
        </w:rPr>
        <w:t>school</w:t>
      </w:r>
      <w:r w:rsidRPr="005826B9">
        <w:rPr>
          <w:rFonts w:ascii="Calibri" w:hAnsi="Calibri" w:cs="Calibri"/>
          <w:sz w:val="22"/>
          <w:szCs w:val="22"/>
        </w:rPr>
        <w:t xml:space="preserve"> or its staff to properly safeguard the welfare of pupils;</w:t>
      </w:r>
      <w:r w:rsidRPr="00104D44">
        <w:rPr>
          <w:rFonts w:ascii="Calibri" w:hAnsi="Calibri" w:cs="Calibri"/>
          <w:sz w:val="22"/>
          <w:szCs w:val="22"/>
        </w:rPr>
        <w:t xml:space="preserve"> </w:t>
      </w:r>
      <w:r w:rsidRPr="005826B9">
        <w:rPr>
          <w:rFonts w:ascii="Calibri" w:hAnsi="Calibri" w:cs="Calibri"/>
          <w:sz w:val="22"/>
          <w:szCs w:val="22"/>
        </w:rPr>
        <w:t>or</w:t>
      </w:r>
    </w:p>
    <w:p w14:paraId="399ABFBB"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cs="Calibri"/>
          <w:sz w:val="22"/>
          <w:szCs w:val="22"/>
        </w:rPr>
      </w:pPr>
      <w:r w:rsidRPr="005826B9">
        <w:rPr>
          <w:rFonts w:ascii="Calibri" w:hAnsi="Calibri" w:cs="Calibri"/>
          <w:sz w:val="22"/>
          <w:szCs w:val="22"/>
        </w:rPr>
        <w:t>other wrongdoing in the workplace that does not involve the safeguarding and welfare of</w:t>
      </w:r>
      <w:r w:rsidRPr="00104D44">
        <w:rPr>
          <w:rFonts w:ascii="Calibri" w:hAnsi="Calibri" w:cs="Calibri"/>
          <w:sz w:val="22"/>
          <w:szCs w:val="22"/>
        </w:rPr>
        <w:t xml:space="preserve"> </w:t>
      </w:r>
      <w:r w:rsidRPr="005826B9">
        <w:rPr>
          <w:rFonts w:ascii="Calibri" w:hAnsi="Calibri" w:cs="Calibri"/>
          <w:sz w:val="22"/>
          <w:szCs w:val="22"/>
        </w:rPr>
        <w:t>pupils.</w:t>
      </w:r>
    </w:p>
    <w:p w14:paraId="00BA4BFE" w14:textId="24D70DBD" w:rsidR="006C0293" w:rsidRPr="005826B9" w:rsidRDefault="00822565">
      <w:pPr>
        <w:pStyle w:val="BodyText"/>
        <w:spacing w:before="0"/>
        <w:ind w:left="555" w:right="100"/>
        <w:rPr>
          <w:rFonts w:ascii="Calibri" w:hAnsi="Calibri" w:cs="Calibri"/>
          <w:sz w:val="22"/>
          <w:szCs w:val="22"/>
        </w:rPr>
      </w:pPr>
      <w:r w:rsidRPr="005826B9">
        <w:rPr>
          <w:rFonts w:ascii="Calibri" w:hAnsi="Calibri" w:cs="Calibri"/>
          <w:sz w:val="22"/>
          <w:szCs w:val="22"/>
        </w:rPr>
        <w:t xml:space="preserve">If the member of staff feels unable to raise their concern with the Head teacher (or a member of SLT) or if they believe any concern has not been dealt with, they should contact the Chair of Proprietors. The NSPCC whistleblowing advice line is available for staff who do not feel able to raise safeguarding concerns internally (see Appendix 1 for contact details). Any member of staff can </w:t>
      </w:r>
      <w:r w:rsidR="00434785" w:rsidRPr="005826B9">
        <w:rPr>
          <w:rFonts w:ascii="Calibri" w:hAnsi="Calibri" w:cs="Calibri"/>
          <w:sz w:val="22"/>
          <w:szCs w:val="22"/>
        </w:rPr>
        <w:t>whistle blow</w:t>
      </w:r>
      <w:r w:rsidRPr="005826B9">
        <w:rPr>
          <w:rFonts w:ascii="Calibri" w:hAnsi="Calibri" w:cs="Calibri"/>
          <w:sz w:val="22"/>
          <w:szCs w:val="22"/>
        </w:rPr>
        <w:t xml:space="preserve"> without fear of detriment (retribution or disciplinary action) provided the report was made in good faith. Malicious allegations may be considered as a disciplinary offence.</w:t>
      </w:r>
    </w:p>
    <w:p w14:paraId="060207B3" w14:textId="77777777" w:rsidR="006C0293" w:rsidRPr="00104D44" w:rsidRDefault="00822565" w:rsidP="00104D44">
      <w:pPr>
        <w:pStyle w:val="ListParagraph"/>
        <w:numPr>
          <w:ilvl w:val="1"/>
          <w:numId w:val="77"/>
        </w:numPr>
        <w:tabs>
          <w:tab w:val="left" w:pos="556"/>
        </w:tabs>
        <w:spacing w:before="0"/>
        <w:ind w:left="555" w:hanging="454"/>
        <w:rPr>
          <w:rFonts w:ascii="Calibri" w:hAnsi="Calibri" w:cs="Calibri"/>
          <w:b/>
          <w:bCs/>
          <w:sz w:val="22"/>
          <w:szCs w:val="22"/>
        </w:rPr>
      </w:pPr>
      <w:r w:rsidRPr="00104D44">
        <w:rPr>
          <w:rFonts w:ascii="Calibri" w:hAnsi="Calibri" w:cs="Calibri"/>
          <w:b/>
          <w:bCs/>
          <w:sz w:val="22"/>
          <w:szCs w:val="22"/>
        </w:rPr>
        <w:t>School premises, security and visitors</w:t>
      </w:r>
    </w:p>
    <w:p w14:paraId="260304E5" w14:textId="79BAF396" w:rsidR="006C0293" w:rsidRPr="005826B9" w:rsidRDefault="00822565">
      <w:pPr>
        <w:pStyle w:val="ListParagraph"/>
        <w:numPr>
          <w:ilvl w:val="2"/>
          <w:numId w:val="49"/>
        </w:numPr>
        <w:tabs>
          <w:tab w:val="left" w:pos="1143"/>
        </w:tabs>
        <w:spacing w:before="0"/>
        <w:ind w:right="453"/>
        <w:rPr>
          <w:rFonts w:ascii="Calibri" w:hAnsi="Calibri" w:cs="Calibri"/>
          <w:sz w:val="22"/>
          <w:szCs w:val="22"/>
        </w:rPr>
      </w:pPr>
      <w:r w:rsidRPr="005826B9">
        <w:rPr>
          <w:rFonts w:ascii="Calibri" w:hAnsi="Calibri" w:cs="Calibri"/>
          <w:sz w:val="22"/>
          <w:szCs w:val="22"/>
        </w:rPr>
        <w:t xml:space="preserve">The </w:t>
      </w:r>
      <w:r w:rsidR="003A3F48" w:rsidRPr="005826B9">
        <w:rPr>
          <w:rFonts w:ascii="Calibri" w:hAnsi="Calibri" w:cs="Calibri"/>
          <w:sz w:val="22"/>
          <w:szCs w:val="22"/>
        </w:rPr>
        <w:t>school</w:t>
      </w:r>
      <w:r w:rsidRPr="005826B9">
        <w:rPr>
          <w:rFonts w:ascii="Calibri" w:hAnsi="Calibri" w:cs="Calibri"/>
          <w:sz w:val="22"/>
          <w:szCs w:val="22"/>
        </w:rPr>
        <w:t xml:space="preserve"> will take all practicable steps to ensure that School premises are as secure as circumstances permit.</w:t>
      </w:r>
      <w:r w:rsidR="008D2835" w:rsidRPr="005826B9">
        <w:rPr>
          <w:rFonts w:ascii="Calibri" w:hAnsi="Calibri" w:cs="Calibri"/>
          <w:sz w:val="22"/>
          <w:szCs w:val="22"/>
        </w:rPr>
        <w:t xml:space="preserve"> </w:t>
      </w:r>
      <w:r w:rsidRPr="005826B9">
        <w:rPr>
          <w:rFonts w:ascii="Calibri" w:hAnsi="Calibri" w:cs="Calibri"/>
          <w:sz w:val="22"/>
          <w:szCs w:val="22"/>
        </w:rPr>
        <w:t>A Visitors’ Book is kept at Reception. All visitors must sign in on arrival and sign out on departure and are escorted whilst on School premises by a member of staff. All visitors will be given a name badge with the title</w:t>
      </w:r>
      <w:r w:rsidRPr="00104D44">
        <w:rPr>
          <w:rFonts w:ascii="Calibri" w:hAnsi="Calibri" w:cs="Calibri"/>
          <w:sz w:val="22"/>
          <w:szCs w:val="22"/>
        </w:rPr>
        <w:t xml:space="preserve"> </w:t>
      </w:r>
      <w:r w:rsidRPr="005826B9">
        <w:rPr>
          <w:rFonts w:ascii="Calibri" w:hAnsi="Calibri" w:cs="Calibri"/>
          <w:sz w:val="22"/>
          <w:szCs w:val="22"/>
        </w:rPr>
        <w:t>‘Visitor’,</w:t>
      </w:r>
      <w:r w:rsidRPr="00104D44">
        <w:rPr>
          <w:rFonts w:ascii="Calibri" w:hAnsi="Calibri" w:cs="Calibri"/>
          <w:sz w:val="22"/>
          <w:szCs w:val="22"/>
        </w:rPr>
        <w:t xml:space="preserve"> </w:t>
      </w:r>
      <w:r w:rsidRPr="005826B9">
        <w:rPr>
          <w:rFonts w:ascii="Calibri" w:hAnsi="Calibri" w:cs="Calibri"/>
          <w:sz w:val="22"/>
          <w:szCs w:val="22"/>
        </w:rPr>
        <w:t>which</w:t>
      </w:r>
      <w:r w:rsidRPr="00104D44">
        <w:rPr>
          <w:rFonts w:ascii="Calibri" w:hAnsi="Calibri" w:cs="Calibri"/>
          <w:sz w:val="22"/>
          <w:szCs w:val="22"/>
        </w:rPr>
        <w:t xml:space="preserve"> </w:t>
      </w:r>
      <w:r w:rsidRPr="005826B9">
        <w:rPr>
          <w:rFonts w:ascii="Calibri" w:hAnsi="Calibri" w:cs="Calibri"/>
          <w:sz w:val="22"/>
          <w:szCs w:val="22"/>
        </w:rPr>
        <w:t>must</w:t>
      </w:r>
      <w:r w:rsidRPr="00104D44">
        <w:rPr>
          <w:rFonts w:ascii="Calibri" w:hAnsi="Calibri" w:cs="Calibri"/>
          <w:sz w:val="22"/>
          <w:szCs w:val="22"/>
        </w:rPr>
        <w:t xml:space="preserve"> </w:t>
      </w:r>
      <w:r w:rsidRPr="005826B9">
        <w:rPr>
          <w:rFonts w:ascii="Calibri" w:hAnsi="Calibri" w:cs="Calibri"/>
          <w:sz w:val="22"/>
          <w:szCs w:val="22"/>
        </w:rPr>
        <w:t>be</w:t>
      </w:r>
      <w:r w:rsidRPr="00104D44">
        <w:rPr>
          <w:rFonts w:ascii="Calibri" w:hAnsi="Calibri" w:cs="Calibri"/>
          <w:sz w:val="22"/>
          <w:szCs w:val="22"/>
        </w:rPr>
        <w:t xml:space="preserve"> </w:t>
      </w:r>
      <w:r w:rsidRPr="005826B9">
        <w:rPr>
          <w:rFonts w:ascii="Calibri" w:hAnsi="Calibri" w:cs="Calibri"/>
          <w:sz w:val="22"/>
          <w:szCs w:val="22"/>
        </w:rPr>
        <w:t>clearly</w:t>
      </w:r>
      <w:r w:rsidRPr="00104D44">
        <w:rPr>
          <w:rFonts w:ascii="Calibri" w:hAnsi="Calibri" w:cs="Calibri"/>
          <w:sz w:val="22"/>
          <w:szCs w:val="22"/>
        </w:rPr>
        <w:t xml:space="preserve"> </w:t>
      </w:r>
      <w:r w:rsidRPr="005826B9">
        <w:rPr>
          <w:rFonts w:ascii="Calibri" w:hAnsi="Calibri" w:cs="Calibri"/>
          <w:sz w:val="22"/>
          <w:szCs w:val="22"/>
        </w:rPr>
        <w:t>displayed</w:t>
      </w:r>
      <w:r w:rsidRPr="00104D44">
        <w:rPr>
          <w:rFonts w:ascii="Calibri" w:hAnsi="Calibri" w:cs="Calibri"/>
          <w:sz w:val="22"/>
          <w:szCs w:val="22"/>
        </w:rPr>
        <w:t xml:space="preserve"> </w:t>
      </w:r>
      <w:r w:rsidRPr="005826B9">
        <w:rPr>
          <w:rFonts w:ascii="Calibri" w:hAnsi="Calibri" w:cs="Calibri"/>
          <w:sz w:val="22"/>
          <w:szCs w:val="22"/>
        </w:rPr>
        <w:t>and</w:t>
      </w:r>
      <w:r w:rsidRPr="00104D44">
        <w:rPr>
          <w:rFonts w:ascii="Calibri" w:hAnsi="Calibri" w:cs="Calibri"/>
          <w:sz w:val="22"/>
          <w:szCs w:val="22"/>
        </w:rPr>
        <w:t xml:space="preserve"> </w:t>
      </w:r>
      <w:r w:rsidR="00DC628B" w:rsidRPr="005826B9">
        <w:rPr>
          <w:rFonts w:ascii="Calibri" w:hAnsi="Calibri" w:cs="Calibri"/>
          <w:sz w:val="22"/>
          <w:szCs w:val="22"/>
        </w:rPr>
        <w:t>always worn</w:t>
      </w:r>
      <w:r w:rsidRPr="00104D44">
        <w:rPr>
          <w:rFonts w:ascii="Calibri" w:hAnsi="Calibri" w:cs="Calibri"/>
          <w:sz w:val="22"/>
          <w:szCs w:val="22"/>
        </w:rPr>
        <w:t xml:space="preserve"> </w:t>
      </w:r>
      <w:r w:rsidRPr="005826B9">
        <w:rPr>
          <w:rFonts w:ascii="Calibri" w:hAnsi="Calibri" w:cs="Calibri"/>
          <w:sz w:val="22"/>
          <w:szCs w:val="22"/>
        </w:rPr>
        <w:t>whilst</w:t>
      </w:r>
      <w:r w:rsidRPr="00104D44">
        <w:rPr>
          <w:rFonts w:ascii="Calibri" w:hAnsi="Calibri" w:cs="Calibri"/>
          <w:sz w:val="22"/>
          <w:szCs w:val="22"/>
        </w:rPr>
        <w:t xml:space="preserve"> </w:t>
      </w:r>
      <w:r w:rsidRPr="005826B9">
        <w:rPr>
          <w:rFonts w:ascii="Calibri" w:hAnsi="Calibri" w:cs="Calibri"/>
          <w:sz w:val="22"/>
          <w:szCs w:val="22"/>
        </w:rPr>
        <w:t>on</w:t>
      </w:r>
      <w:r w:rsidRPr="00104D44">
        <w:rPr>
          <w:rFonts w:ascii="Calibri" w:hAnsi="Calibri" w:cs="Calibri"/>
          <w:sz w:val="22"/>
          <w:szCs w:val="22"/>
        </w:rPr>
        <w:t xml:space="preserve"> </w:t>
      </w:r>
      <w:r w:rsidRPr="005826B9">
        <w:rPr>
          <w:rFonts w:ascii="Calibri" w:hAnsi="Calibri" w:cs="Calibri"/>
          <w:sz w:val="22"/>
          <w:szCs w:val="22"/>
        </w:rPr>
        <w:t>the</w:t>
      </w:r>
      <w:r w:rsidRPr="00104D44">
        <w:rPr>
          <w:rFonts w:ascii="Calibri" w:hAnsi="Calibri" w:cs="Calibri"/>
          <w:sz w:val="22"/>
          <w:szCs w:val="22"/>
        </w:rPr>
        <w:t xml:space="preserve"> </w:t>
      </w:r>
      <w:r w:rsidR="003A3F48" w:rsidRPr="005826B9">
        <w:rPr>
          <w:rFonts w:ascii="Calibri" w:hAnsi="Calibri" w:cs="Calibri"/>
          <w:sz w:val="22"/>
          <w:szCs w:val="22"/>
        </w:rPr>
        <w:t>school’s</w:t>
      </w:r>
      <w:r w:rsidRPr="00104D44">
        <w:rPr>
          <w:rFonts w:ascii="Calibri" w:hAnsi="Calibri" w:cs="Calibri"/>
          <w:sz w:val="22"/>
          <w:szCs w:val="22"/>
        </w:rPr>
        <w:t xml:space="preserve"> </w:t>
      </w:r>
      <w:r w:rsidRPr="005826B9">
        <w:rPr>
          <w:rFonts w:ascii="Calibri" w:hAnsi="Calibri" w:cs="Calibri"/>
          <w:sz w:val="22"/>
          <w:szCs w:val="22"/>
        </w:rPr>
        <w:t>premises.</w:t>
      </w:r>
    </w:p>
    <w:p w14:paraId="090D3148" w14:textId="77777777" w:rsidR="006C0293" w:rsidRPr="00104D44" w:rsidRDefault="00822565" w:rsidP="00104D44">
      <w:pPr>
        <w:pStyle w:val="ListParagraph"/>
        <w:numPr>
          <w:ilvl w:val="1"/>
          <w:numId w:val="77"/>
        </w:numPr>
        <w:tabs>
          <w:tab w:val="left" w:pos="556"/>
        </w:tabs>
        <w:spacing w:before="0"/>
        <w:ind w:left="555" w:hanging="454"/>
        <w:rPr>
          <w:rFonts w:ascii="Calibri" w:hAnsi="Calibri" w:cs="Calibri"/>
          <w:b/>
          <w:bCs/>
          <w:sz w:val="22"/>
          <w:szCs w:val="22"/>
        </w:rPr>
      </w:pPr>
      <w:r w:rsidRPr="00104D44">
        <w:rPr>
          <w:rFonts w:ascii="Calibri" w:hAnsi="Calibri" w:cs="Calibri"/>
          <w:b/>
          <w:bCs/>
          <w:sz w:val="22"/>
          <w:szCs w:val="22"/>
        </w:rPr>
        <w:t>Monitoring this Policy</w:t>
      </w:r>
    </w:p>
    <w:p w14:paraId="5A284C5B" w14:textId="7777FE2D" w:rsidR="006C0293" w:rsidRPr="005826B9" w:rsidRDefault="00822565">
      <w:pPr>
        <w:pStyle w:val="ListParagraph"/>
        <w:numPr>
          <w:ilvl w:val="2"/>
          <w:numId w:val="49"/>
        </w:numPr>
        <w:tabs>
          <w:tab w:val="left" w:pos="1142"/>
          <w:tab w:val="left" w:pos="1143"/>
        </w:tabs>
        <w:spacing w:before="0"/>
        <w:ind w:right="398"/>
        <w:rPr>
          <w:rFonts w:ascii="Calibri" w:hAnsi="Calibri" w:cs="Calibri"/>
          <w:sz w:val="22"/>
          <w:szCs w:val="22"/>
        </w:rPr>
      </w:pPr>
      <w:r w:rsidRPr="005826B9">
        <w:rPr>
          <w:rFonts w:ascii="Calibri" w:hAnsi="Calibri" w:cs="Calibri"/>
          <w:sz w:val="22"/>
          <w:szCs w:val="22"/>
        </w:rPr>
        <w:t xml:space="preserve">Child protection incidents at the </w:t>
      </w:r>
      <w:r w:rsidR="003A3F48" w:rsidRPr="005826B9">
        <w:rPr>
          <w:rFonts w:ascii="Calibri" w:hAnsi="Calibri" w:cs="Calibri"/>
          <w:sz w:val="22"/>
          <w:szCs w:val="22"/>
        </w:rPr>
        <w:t>school</w:t>
      </w:r>
      <w:r w:rsidRPr="005826B9">
        <w:rPr>
          <w:rFonts w:ascii="Calibri" w:hAnsi="Calibri" w:cs="Calibri"/>
          <w:sz w:val="22"/>
          <w:szCs w:val="22"/>
        </w:rPr>
        <w:t xml:space="preserve">, where a child is at risk of immediate harm will be followed by a review of the safeguarding procedures in the </w:t>
      </w:r>
      <w:r w:rsidR="00DC628B" w:rsidRPr="005826B9">
        <w:rPr>
          <w:rFonts w:ascii="Calibri" w:hAnsi="Calibri" w:cs="Calibri"/>
          <w:sz w:val="22"/>
          <w:szCs w:val="22"/>
        </w:rPr>
        <w:t>school</w:t>
      </w:r>
      <w:r w:rsidRPr="005826B9">
        <w:rPr>
          <w:rFonts w:ascii="Calibri" w:hAnsi="Calibri" w:cs="Calibri"/>
          <w:sz w:val="22"/>
          <w:szCs w:val="22"/>
        </w:rPr>
        <w:t xml:space="preserve"> and a report to the Proprietors. Where an incident involves a member of staff, the LADO will be asked to assist in this review to determine whether any improvements can be made to the </w:t>
      </w:r>
      <w:r w:rsidR="003A3F48" w:rsidRPr="005826B9">
        <w:rPr>
          <w:rFonts w:ascii="Calibri" w:hAnsi="Calibri" w:cs="Calibri"/>
          <w:sz w:val="22"/>
          <w:szCs w:val="22"/>
        </w:rPr>
        <w:t>school’s</w:t>
      </w:r>
      <w:r w:rsidRPr="00104D44">
        <w:rPr>
          <w:rFonts w:ascii="Calibri" w:hAnsi="Calibri" w:cs="Calibri"/>
          <w:sz w:val="22"/>
          <w:szCs w:val="22"/>
        </w:rPr>
        <w:t xml:space="preserve"> </w:t>
      </w:r>
      <w:r w:rsidRPr="005826B9">
        <w:rPr>
          <w:rFonts w:ascii="Calibri" w:hAnsi="Calibri" w:cs="Calibri"/>
          <w:sz w:val="22"/>
          <w:szCs w:val="22"/>
        </w:rPr>
        <w:t>procedures.</w:t>
      </w:r>
    </w:p>
    <w:p w14:paraId="5706178C" w14:textId="77777777" w:rsidR="006C0293" w:rsidRPr="005826B9" w:rsidRDefault="00822565">
      <w:pPr>
        <w:pStyle w:val="ListParagraph"/>
        <w:numPr>
          <w:ilvl w:val="2"/>
          <w:numId w:val="49"/>
        </w:numPr>
        <w:tabs>
          <w:tab w:val="left" w:pos="1142"/>
          <w:tab w:val="left" w:pos="1143"/>
        </w:tabs>
        <w:spacing w:before="0"/>
        <w:ind w:right="357"/>
        <w:rPr>
          <w:rFonts w:ascii="Calibri" w:hAnsi="Calibri" w:cs="Calibri"/>
          <w:sz w:val="22"/>
          <w:szCs w:val="22"/>
        </w:rPr>
      </w:pPr>
      <w:r w:rsidRPr="005826B9">
        <w:rPr>
          <w:rFonts w:ascii="Calibri" w:hAnsi="Calibri" w:cs="Calibri"/>
          <w:sz w:val="22"/>
          <w:szCs w:val="22"/>
        </w:rPr>
        <w:t>The DSL will monitor the operation of this policy and procedures on a day-to-day basis and will provide regular updates at Senior Leadership Team meetings. In addition, the DSL will present a termly report to the</w:t>
      </w:r>
      <w:r w:rsidRPr="00104D44">
        <w:rPr>
          <w:rFonts w:ascii="Calibri" w:hAnsi="Calibri" w:cs="Calibri"/>
          <w:sz w:val="22"/>
          <w:szCs w:val="22"/>
        </w:rPr>
        <w:t xml:space="preserve"> </w:t>
      </w:r>
      <w:r w:rsidRPr="005826B9">
        <w:rPr>
          <w:rFonts w:ascii="Calibri" w:hAnsi="Calibri" w:cs="Calibri"/>
          <w:sz w:val="22"/>
          <w:szCs w:val="22"/>
        </w:rPr>
        <w:t>Proprietors.</w:t>
      </w:r>
    </w:p>
    <w:p w14:paraId="1FC2438F" w14:textId="77777777" w:rsidR="006C0293" w:rsidRPr="005826B9" w:rsidRDefault="00822565">
      <w:pPr>
        <w:pStyle w:val="ListParagraph"/>
        <w:numPr>
          <w:ilvl w:val="2"/>
          <w:numId w:val="49"/>
        </w:numPr>
        <w:tabs>
          <w:tab w:val="left" w:pos="1142"/>
          <w:tab w:val="left" w:pos="1143"/>
        </w:tabs>
        <w:spacing w:before="0"/>
        <w:ind w:right="383"/>
        <w:rPr>
          <w:rFonts w:ascii="Calibri" w:hAnsi="Calibri" w:cs="Calibri"/>
          <w:sz w:val="22"/>
          <w:szCs w:val="22"/>
        </w:rPr>
      </w:pPr>
      <w:r w:rsidRPr="005826B9">
        <w:rPr>
          <w:rFonts w:ascii="Calibri" w:hAnsi="Calibri" w:cs="Calibri"/>
          <w:sz w:val="22"/>
          <w:szCs w:val="22"/>
        </w:rPr>
        <w:t>The Proprietors will undertake an annual review of the policy and implementation of its procedures including good co-operation with local agencies and of the efficiency with which the related duties have been discharged. The Proprietors will draw on the expertise of staff, including the DSL, when considering amendments to policies and/or arrangements related to</w:t>
      </w:r>
      <w:r w:rsidRPr="00104D44">
        <w:rPr>
          <w:rFonts w:ascii="Calibri" w:hAnsi="Calibri" w:cs="Calibri"/>
          <w:sz w:val="22"/>
          <w:szCs w:val="22"/>
        </w:rPr>
        <w:t xml:space="preserve"> </w:t>
      </w:r>
      <w:r w:rsidRPr="005826B9">
        <w:rPr>
          <w:rFonts w:ascii="Calibri" w:hAnsi="Calibri" w:cs="Calibri"/>
          <w:sz w:val="22"/>
          <w:szCs w:val="22"/>
        </w:rPr>
        <w:t>safeguarding.</w:t>
      </w:r>
    </w:p>
    <w:p w14:paraId="7AA6756D" w14:textId="77777777" w:rsidR="006C0293" w:rsidRPr="005826B9" w:rsidRDefault="00822565">
      <w:pPr>
        <w:pStyle w:val="ListParagraph"/>
        <w:numPr>
          <w:ilvl w:val="2"/>
          <w:numId w:val="49"/>
        </w:numPr>
        <w:tabs>
          <w:tab w:val="left" w:pos="1142"/>
          <w:tab w:val="left" w:pos="1143"/>
        </w:tabs>
        <w:spacing w:before="0"/>
        <w:ind w:right="312"/>
        <w:rPr>
          <w:rFonts w:ascii="Calibri" w:hAnsi="Calibri" w:cs="Calibri"/>
          <w:sz w:val="22"/>
          <w:szCs w:val="22"/>
        </w:rPr>
      </w:pPr>
      <w:r w:rsidRPr="005826B9">
        <w:rPr>
          <w:rFonts w:ascii="Calibri" w:hAnsi="Calibri" w:cs="Calibri"/>
          <w:sz w:val="22"/>
          <w:szCs w:val="22"/>
        </w:rPr>
        <w:t>Any deficiencies or weaknesses in child protection and safeguarding arrangements identified at any time will be remedied without</w:t>
      </w:r>
      <w:r w:rsidRPr="00104D44">
        <w:rPr>
          <w:rFonts w:ascii="Calibri" w:hAnsi="Calibri" w:cs="Calibri"/>
          <w:sz w:val="22"/>
          <w:szCs w:val="22"/>
        </w:rPr>
        <w:t xml:space="preserve"> </w:t>
      </w:r>
      <w:r w:rsidRPr="005826B9">
        <w:rPr>
          <w:rFonts w:ascii="Calibri" w:hAnsi="Calibri" w:cs="Calibri"/>
          <w:sz w:val="22"/>
          <w:szCs w:val="22"/>
        </w:rPr>
        <w:t>delay.</w:t>
      </w:r>
    </w:p>
    <w:p w14:paraId="5EF3C471" w14:textId="77777777" w:rsidR="006C0293" w:rsidRPr="00104D44" w:rsidRDefault="00822565" w:rsidP="00104D44">
      <w:pPr>
        <w:pStyle w:val="ListParagraph"/>
        <w:numPr>
          <w:ilvl w:val="1"/>
          <w:numId w:val="77"/>
        </w:numPr>
        <w:tabs>
          <w:tab w:val="left" w:pos="556"/>
        </w:tabs>
        <w:spacing w:before="0"/>
        <w:ind w:left="555" w:hanging="454"/>
        <w:rPr>
          <w:rFonts w:ascii="Calibri" w:hAnsi="Calibri" w:cs="Calibri"/>
          <w:b/>
          <w:bCs/>
          <w:sz w:val="22"/>
          <w:szCs w:val="22"/>
        </w:rPr>
      </w:pPr>
      <w:bookmarkStart w:id="328" w:name="OLE_LINK98"/>
      <w:bookmarkStart w:id="329" w:name="OLE_LINK99"/>
      <w:r w:rsidRPr="00104D44">
        <w:rPr>
          <w:rFonts w:ascii="Calibri" w:hAnsi="Calibri" w:cs="Calibri"/>
          <w:b/>
          <w:bCs/>
          <w:sz w:val="22"/>
          <w:szCs w:val="22"/>
        </w:rPr>
        <w:t>Other relevant policies</w:t>
      </w:r>
    </w:p>
    <w:p w14:paraId="48C407FB" w14:textId="77777777" w:rsidR="006C0293" w:rsidRPr="005826B9" w:rsidRDefault="00822565">
      <w:pPr>
        <w:pStyle w:val="BodyText"/>
        <w:spacing w:before="0"/>
        <w:ind w:left="555"/>
        <w:rPr>
          <w:rFonts w:ascii="Calibri" w:hAnsi="Calibri" w:cs="Calibri"/>
          <w:sz w:val="22"/>
          <w:szCs w:val="22"/>
        </w:rPr>
      </w:pPr>
      <w:bookmarkStart w:id="330" w:name="OLE_LINK102"/>
      <w:bookmarkStart w:id="331" w:name="OLE_LINK103"/>
      <w:bookmarkEnd w:id="328"/>
      <w:bookmarkEnd w:id="329"/>
      <w:r w:rsidRPr="005826B9">
        <w:rPr>
          <w:rFonts w:ascii="Calibri" w:hAnsi="Calibri" w:cs="Calibri"/>
          <w:sz w:val="22"/>
          <w:szCs w:val="22"/>
        </w:rPr>
        <w:t>The following policies should be read in conjunction with this policy:</w:t>
      </w:r>
    </w:p>
    <w:bookmarkEnd w:id="330"/>
    <w:bookmarkEnd w:id="331"/>
    <w:p w14:paraId="2372F55D" w14:textId="1F8D5354" w:rsidR="006C0293" w:rsidRPr="005826B9" w:rsidRDefault="00822565" w:rsidP="00104D44">
      <w:pPr>
        <w:pStyle w:val="ListParagraph"/>
        <w:numPr>
          <w:ilvl w:val="2"/>
          <w:numId w:val="49"/>
        </w:numPr>
        <w:tabs>
          <w:tab w:val="left" w:pos="1142"/>
          <w:tab w:val="left" w:pos="1143"/>
        </w:tabs>
        <w:spacing w:before="0"/>
        <w:ind w:hanging="361"/>
        <w:rPr>
          <w:rFonts w:ascii="Calibri" w:hAnsi="Calibri" w:cs="Calibri"/>
          <w:sz w:val="22"/>
          <w:szCs w:val="22"/>
        </w:rPr>
      </w:pPr>
      <w:r w:rsidRPr="005826B9">
        <w:rPr>
          <w:rFonts w:ascii="Calibri" w:hAnsi="Calibri" w:cs="Calibri"/>
          <w:sz w:val="22"/>
          <w:szCs w:val="22"/>
        </w:rPr>
        <w:t>Anti-Bullying</w:t>
      </w:r>
      <w:r w:rsidRPr="00104D44">
        <w:rPr>
          <w:rFonts w:ascii="Calibri" w:hAnsi="Calibri" w:cs="Calibri"/>
          <w:sz w:val="22"/>
          <w:szCs w:val="22"/>
        </w:rPr>
        <w:t xml:space="preserve"> </w:t>
      </w:r>
      <w:r w:rsidRPr="005826B9">
        <w:rPr>
          <w:rFonts w:ascii="Calibri" w:hAnsi="Calibri" w:cs="Calibri"/>
          <w:sz w:val="22"/>
          <w:szCs w:val="22"/>
        </w:rPr>
        <w:t>Policy</w:t>
      </w:r>
    </w:p>
    <w:p w14:paraId="0BC26FF2" w14:textId="2BD38BE4" w:rsidR="00BB2E74" w:rsidRPr="005826B9" w:rsidRDefault="00BB2E74" w:rsidP="00104D44">
      <w:pPr>
        <w:pStyle w:val="ListParagraph"/>
        <w:numPr>
          <w:ilvl w:val="2"/>
          <w:numId w:val="49"/>
        </w:numPr>
        <w:tabs>
          <w:tab w:val="left" w:pos="1142"/>
          <w:tab w:val="left" w:pos="1143"/>
        </w:tabs>
        <w:spacing w:before="0"/>
        <w:ind w:hanging="361"/>
        <w:rPr>
          <w:rFonts w:ascii="Calibri" w:hAnsi="Calibri" w:cs="Calibri"/>
          <w:sz w:val="22"/>
          <w:szCs w:val="22"/>
        </w:rPr>
      </w:pPr>
      <w:r w:rsidRPr="005826B9">
        <w:rPr>
          <w:rFonts w:ascii="Calibri" w:hAnsi="Calibri" w:cs="Calibri"/>
          <w:sz w:val="22"/>
          <w:szCs w:val="22"/>
        </w:rPr>
        <w:t>Children missing from education Policy</w:t>
      </w:r>
    </w:p>
    <w:p w14:paraId="0C3BA7B6"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cs="Calibri"/>
          <w:sz w:val="22"/>
          <w:szCs w:val="22"/>
        </w:rPr>
      </w:pPr>
      <w:r w:rsidRPr="005826B9">
        <w:rPr>
          <w:rFonts w:ascii="Calibri" w:hAnsi="Calibri" w:cs="Calibri"/>
          <w:sz w:val="22"/>
          <w:szCs w:val="22"/>
        </w:rPr>
        <w:t>Cyber-bullying</w:t>
      </w:r>
      <w:r w:rsidRPr="00104D44">
        <w:rPr>
          <w:rFonts w:ascii="Calibri" w:hAnsi="Calibri" w:cs="Calibri"/>
          <w:sz w:val="22"/>
          <w:szCs w:val="22"/>
        </w:rPr>
        <w:t xml:space="preserve"> </w:t>
      </w:r>
      <w:r w:rsidRPr="005826B9">
        <w:rPr>
          <w:rFonts w:ascii="Calibri" w:hAnsi="Calibri" w:cs="Calibri"/>
          <w:sz w:val="22"/>
          <w:szCs w:val="22"/>
        </w:rPr>
        <w:t>Policy</w:t>
      </w:r>
    </w:p>
    <w:p w14:paraId="679DAA10"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cs="Calibri"/>
          <w:sz w:val="22"/>
          <w:szCs w:val="22"/>
        </w:rPr>
      </w:pPr>
      <w:r w:rsidRPr="005826B9">
        <w:rPr>
          <w:rFonts w:ascii="Calibri" w:hAnsi="Calibri" w:cs="Calibri"/>
          <w:sz w:val="22"/>
          <w:szCs w:val="22"/>
        </w:rPr>
        <w:t>Health and Safety</w:t>
      </w:r>
      <w:r w:rsidRPr="00104D44">
        <w:rPr>
          <w:rFonts w:ascii="Calibri" w:hAnsi="Calibri" w:cs="Calibri"/>
          <w:sz w:val="22"/>
          <w:szCs w:val="22"/>
        </w:rPr>
        <w:t xml:space="preserve"> </w:t>
      </w:r>
      <w:r w:rsidRPr="005826B9">
        <w:rPr>
          <w:rFonts w:ascii="Calibri" w:hAnsi="Calibri" w:cs="Calibri"/>
          <w:sz w:val="22"/>
          <w:szCs w:val="22"/>
        </w:rPr>
        <w:t>Policy</w:t>
      </w:r>
    </w:p>
    <w:p w14:paraId="26920374"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cs="Calibri"/>
          <w:sz w:val="22"/>
          <w:szCs w:val="22"/>
        </w:rPr>
      </w:pPr>
      <w:r w:rsidRPr="005826B9">
        <w:rPr>
          <w:rFonts w:ascii="Calibri" w:hAnsi="Calibri" w:cs="Calibri"/>
          <w:sz w:val="22"/>
          <w:szCs w:val="22"/>
        </w:rPr>
        <w:t>Educational Visits</w:t>
      </w:r>
      <w:r w:rsidRPr="00104D44">
        <w:rPr>
          <w:rFonts w:ascii="Calibri" w:hAnsi="Calibri" w:cs="Calibri"/>
          <w:sz w:val="22"/>
          <w:szCs w:val="22"/>
        </w:rPr>
        <w:t xml:space="preserve"> </w:t>
      </w:r>
      <w:r w:rsidRPr="005826B9">
        <w:rPr>
          <w:rFonts w:ascii="Calibri" w:hAnsi="Calibri" w:cs="Calibri"/>
          <w:sz w:val="22"/>
          <w:szCs w:val="22"/>
        </w:rPr>
        <w:t>Policy</w:t>
      </w:r>
    </w:p>
    <w:p w14:paraId="4A9B323C"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cs="Calibri"/>
          <w:sz w:val="22"/>
          <w:szCs w:val="22"/>
        </w:rPr>
      </w:pPr>
      <w:r w:rsidRPr="005826B9">
        <w:rPr>
          <w:rFonts w:ascii="Calibri" w:hAnsi="Calibri" w:cs="Calibri"/>
          <w:sz w:val="22"/>
          <w:szCs w:val="22"/>
        </w:rPr>
        <w:t>Recruitment, Selection and Disclosure</w:t>
      </w:r>
      <w:r w:rsidRPr="00104D44">
        <w:rPr>
          <w:rFonts w:ascii="Calibri" w:hAnsi="Calibri" w:cs="Calibri"/>
          <w:sz w:val="22"/>
          <w:szCs w:val="22"/>
        </w:rPr>
        <w:t xml:space="preserve"> </w:t>
      </w:r>
      <w:r w:rsidRPr="005826B9">
        <w:rPr>
          <w:rFonts w:ascii="Calibri" w:hAnsi="Calibri" w:cs="Calibri"/>
          <w:sz w:val="22"/>
          <w:szCs w:val="22"/>
        </w:rPr>
        <w:t>Policy</w:t>
      </w:r>
    </w:p>
    <w:p w14:paraId="3EE3115F"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cs="Calibri"/>
          <w:sz w:val="22"/>
          <w:szCs w:val="22"/>
        </w:rPr>
      </w:pPr>
      <w:r w:rsidRPr="005826B9">
        <w:rPr>
          <w:rFonts w:ascii="Calibri" w:hAnsi="Calibri" w:cs="Calibri"/>
          <w:sz w:val="22"/>
          <w:szCs w:val="22"/>
        </w:rPr>
        <w:t>Code of Conduct for</w:t>
      </w:r>
      <w:r w:rsidRPr="00104D44">
        <w:rPr>
          <w:rFonts w:ascii="Calibri" w:hAnsi="Calibri" w:cs="Calibri"/>
          <w:sz w:val="22"/>
          <w:szCs w:val="22"/>
        </w:rPr>
        <w:t xml:space="preserve"> </w:t>
      </w:r>
      <w:r w:rsidRPr="005826B9">
        <w:rPr>
          <w:rFonts w:ascii="Calibri" w:hAnsi="Calibri" w:cs="Calibri"/>
          <w:sz w:val="22"/>
          <w:szCs w:val="22"/>
        </w:rPr>
        <w:t>Staff</w:t>
      </w:r>
    </w:p>
    <w:p w14:paraId="281E40BB" w14:textId="7383BF77" w:rsidR="006C0293" w:rsidRPr="005826B9" w:rsidRDefault="0060176F" w:rsidP="00104D44">
      <w:pPr>
        <w:pStyle w:val="ListParagraph"/>
        <w:numPr>
          <w:ilvl w:val="2"/>
          <w:numId w:val="49"/>
        </w:numPr>
        <w:tabs>
          <w:tab w:val="left" w:pos="1142"/>
          <w:tab w:val="left" w:pos="1143"/>
        </w:tabs>
        <w:spacing w:before="0"/>
        <w:ind w:hanging="361"/>
        <w:rPr>
          <w:rFonts w:ascii="Calibri" w:hAnsi="Calibri" w:cs="Calibri"/>
          <w:sz w:val="22"/>
          <w:szCs w:val="22"/>
        </w:rPr>
      </w:pPr>
      <w:r w:rsidRPr="005826B9">
        <w:rPr>
          <w:rFonts w:ascii="Calibri" w:hAnsi="Calibri" w:cs="Calibri"/>
          <w:sz w:val="22"/>
          <w:szCs w:val="22"/>
        </w:rPr>
        <w:t>Behaviour</w:t>
      </w:r>
      <w:r w:rsidR="00822565" w:rsidRPr="00104D44">
        <w:rPr>
          <w:rFonts w:ascii="Calibri" w:hAnsi="Calibri" w:cs="Calibri"/>
          <w:sz w:val="22"/>
          <w:szCs w:val="22"/>
        </w:rPr>
        <w:t xml:space="preserve"> </w:t>
      </w:r>
      <w:r w:rsidR="00822565" w:rsidRPr="005826B9">
        <w:rPr>
          <w:rFonts w:ascii="Calibri" w:hAnsi="Calibri" w:cs="Calibri"/>
          <w:sz w:val="22"/>
          <w:szCs w:val="22"/>
        </w:rPr>
        <w:t>Policy</w:t>
      </w:r>
    </w:p>
    <w:p w14:paraId="2BA609E5"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cs="Calibri"/>
          <w:sz w:val="22"/>
          <w:szCs w:val="22"/>
        </w:rPr>
      </w:pPr>
      <w:r w:rsidRPr="005826B9">
        <w:rPr>
          <w:rFonts w:ascii="Calibri" w:hAnsi="Calibri" w:cs="Calibri"/>
          <w:sz w:val="22"/>
          <w:szCs w:val="22"/>
        </w:rPr>
        <w:t>E-Safety</w:t>
      </w:r>
      <w:r w:rsidRPr="00104D44">
        <w:rPr>
          <w:rFonts w:ascii="Calibri" w:hAnsi="Calibri" w:cs="Calibri"/>
          <w:sz w:val="22"/>
          <w:szCs w:val="22"/>
        </w:rPr>
        <w:t xml:space="preserve"> </w:t>
      </w:r>
      <w:r w:rsidRPr="005826B9">
        <w:rPr>
          <w:rFonts w:ascii="Calibri" w:hAnsi="Calibri" w:cs="Calibri"/>
          <w:sz w:val="22"/>
          <w:szCs w:val="22"/>
        </w:rPr>
        <w:t>Policy</w:t>
      </w:r>
    </w:p>
    <w:p w14:paraId="1BD6665E"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cs="Calibri"/>
          <w:sz w:val="22"/>
          <w:szCs w:val="22"/>
        </w:rPr>
      </w:pPr>
      <w:r w:rsidRPr="005826B9">
        <w:rPr>
          <w:rFonts w:ascii="Calibri" w:hAnsi="Calibri" w:cs="Calibri"/>
          <w:sz w:val="22"/>
          <w:szCs w:val="22"/>
        </w:rPr>
        <w:t>ICT acceptable Use</w:t>
      </w:r>
      <w:r w:rsidRPr="00104D44">
        <w:rPr>
          <w:rFonts w:ascii="Calibri" w:hAnsi="Calibri" w:cs="Calibri"/>
          <w:sz w:val="22"/>
          <w:szCs w:val="22"/>
        </w:rPr>
        <w:t xml:space="preserve"> </w:t>
      </w:r>
      <w:r w:rsidRPr="005826B9">
        <w:rPr>
          <w:rFonts w:ascii="Calibri" w:hAnsi="Calibri" w:cs="Calibri"/>
          <w:sz w:val="22"/>
          <w:szCs w:val="22"/>
        </w:rPr>
        <w:t>Policy</w:t>
      </w:r>
    </w:p>
    <w:p w14:paraId="2E650F43"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cs="Calibri"/>
          <w:sz w:val="22"/>
          <w:szCs w:val="22"/>
        </w:rPr>
      </w:pPr>
      <w:r w:rsidRPr="005826B9">
        <w:rPr>
          <w:rFonts w:ascii="Calibri" w:hAnsi="Calibri" w:cs="Calibri"/>
          <w:sz w:val="22"/>
          <w:szCs w:val="22"/>
        </w:rPr>
        <w:t>Supervision</w:t>
      </w:r>
      <w:r w:rsidRPr="00104D44">
        <w:rPr>
          <w:rFonts w:ascii="Calibri" w:hAnsi="Calibri" w:cs="Calibri"/>
          <w:sz w:val="22"/>
          <w:szCs w:val="22"/>
        </w:rPr>
        <w:t xml:space="preserve"> </w:t>
      </w:r>
      <w:r w:rsidRPr="005826B9">
        <w:rPr>
          <w:rFonts w:ascii="Calibri" w:hAnsi="Calibri" w:cs="Calibri"/>
          <w:sz w:val="22"/>
          <w:szCs w:val="22"/>
        </w:rPr>
        <w:t>Policy</w:t>
      </w:r>
    </w:p>
    <w:p w14:paraId="76074199"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cs="Calibri"/>
          <w:sz w:val="22"/>
          <w:szCs w:val="22"/>
        </w:rPr>
      </w:pPr>
      <w:r w:rsidRPr="005826B9">
        <w:rPr>
          <w:rFonts w:ascii="Calibri" w:hAnsi="Calibri" w:cs="Calibri"/>
          <w:sz w:val="22"/>
          <w:szCs w:val="22"/>
        </w:rPr>
        <w:lastRenderedPageBreak/>
        <w:t>Missing Pupil</w:t>
      </w:r>
      <w:r w:rsidRPr="00104D44">
        <w:rPr>
          <w:rFonts w:ascii="Calibri" w:hAnsi="Calibri" w:cs="Calibri"/>
          <w:sz w:val="22"/>
          <w:szCs w:val="22"/>
        </w:rPr>
        <w:t xml:space="preserve"> </w:t>
      </w:r>
      <w:r w:rsidRPr="005826B9">
        <w:rPr>
          <w:rFonts w:ascii="Calibri" w:hAnsi="Calibri" w:cs="Calibri"/>
          <w:sz w:val="22"/>
          <w:szCs w:val="22"/>
        </w:rPr>
        <w:t>Policy</w:t>
      </w:r>
    </w:p>
    <w:p w14:paraId="0F6C76A2" w14:textId="5983F9FC" w:rsidR="006C0293" w:rsidRPr="005826B9" w:rsidRDefault="00822565" w:rsidP="00104D44">
      <w:pPr>
        <w:pStyle w:val="ListParagraph"/>
        <w:numPr>
          <w:ilvl w:val="2"/>
          <w:numId w:val="49"/>
        </w:numPr>
        <w:tabs>
          <w:tab w:val="left" w:pos="1142"/>
          <w:tab w:val="left" w:pos="1143"/>
        </w:tabs>
        <w:spacing w:before="0"/>
        <w:ind w:hanging="361"/>
        <w:rPr>
          <w:rFonts w:ascii="Calibri" w:hAnsi="Calibri" w:cs="Calibri"/>
          <w:sz w:val="22"/>
          <w:szCs w:val="22"/>
        </w:rPr>
      </w:pPr>
      <w:r w:rsidRPr="005826B9">
        <w:rPr>
          <w:rFonts w:ascii="Calibri" w:hAnsi="Calibri" w:cs="Calibri"/>
          <w:sz w:val="22"/>
          <w:szCs w:val="22"/>
        </w:rPr>
        <w:t>Mental Health</w:t>
      </w:r>
      <w:r w:rsidRPr="00104D44">
        <w:rPr>
          <w:rFonts w:ascii="Calibri" w:hAnsi="Calibri" w:cs="Calibri"/>
          <w:sz w:val="22"/>
          <w:szCs w:val="22"/>
        </w:rPr>
        <w:t xml:space="preserve"> </w:t>
      </w:r>
      <w:r w:rsidRPr="005826B9">
        <w:rPr>
          <w:rFonts w:ascii="Calibri" w:hAnsi="Calibri" w:cs="Calibri"/>
          <w:sz w:val="22"/>
          <w:szCs w:val="22"/>
        </w:rPr>
        <w:t>Policy</w:t>
      </w:r>
    </w:p>
    <w:p w14:paraId="2D8364D8" w14:textId="1FE3C064" w:rsidR="006C0293" w:rsidRPr="005826B9" w:rsidRDefault="00822565" w:rsidP="00104D44">
      <w:pPr>
        <w:pStyle w:val="ListParagraph"/>
        <w:numPr>
          <w:ilvl w:val="2"/>
          <w:numId w:val="49"/>
        </w:numPr>
        <w:tabs>
          <w:tab w:val="left" w:pos="1142"/>
          <w:tab w:val="left" w:pos="1143"/>
        </w:tabs>
        <w:spacing w:before="0"/>
        <w:ind w:hanging="361"/>
        <w:rPr>
          <w:rFonts w:ascii="Calibri" w:hAnsi="Calibri" w:cs="Calibri"/>
          <w:sz w:val="22"/>
          <w:szCs w:val="22"/>
        </w:rPr>
      </w:pPr>
      <w:r w:rsidRPr="005826B9">
        <w:rPr>
          <w:rFonts w:ascii="Calibri" w:hAnsi="Calibri" w:cs="Calibri"/>
          <w:sz w:val="22"/>
          <w:szCs w:val="22"/>
        </w:rPr>
        <w:t>Prevent Duty</w:t>
      </w:r>
      <w:r w:rsidRPr="00104D44">
        <w:rPr>
          <w:rFonts w:ascii="Calibri" w:hAnsi="Calibri" w:cs="Calibri"/>
          <w:sz w:val="22"/>
          <w:szCs w:val="22"/>
        </w:rPr>
        <w:t xml:space="preserve"> </w:t>
      </w:r>
      <w:r w:rsidRPr="005826B9">
        <w:rPr>
          <w:rFonts w:ascii="Calibri" w:hAnsi="Calibri" w:cs="Calibri"/>
          <w:sz w:val="22"/>
          <w:szCs w:val="22"/>
        </w:rPr>
        <w:t>Policy</w:t>
      </w:r>
    </w:p>
    <w:p w14:paraId="24C086C4"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cs="Calibri"/>
          <w:sz w:val="22"/>
          <w:szCs w:val="22"/>
        </w:rPr>
      </w:pPr>
      <w:r w:rsidRPr="005826B9">
        <w:rPr>
          <w:rFonts w:ascii="Calibri" w:hAnsi="Calibri" w:cs="Calibri"/>
          <w:sz w:val="22"/>
          <w:szCs w:val="22"/>
        </w:rPr>
        <w:t>Visiting Speaker</w:t>
      </w:r>
      <w:r w:rsidRPr="00104D44">
        <w:rPr>
          <w:rFonts w:ascii="Calibri" w:hAnsi="Calibri" w:cs="Calibri"/>
          <w:sz w:val="22"/>
          <w:szCs w:val="22"/>
        </w:rPr>
        <w:t xml:space="preserve"> </w:t>
      </w:r>
      <w:r w:rsidRPr="005826B9">
        <w:rPr>
          <w:rFonts w:ascii="Calibri" w:hAnsi="Calibri" w:cs="Calibri"/>
          <w:sz w:val="22"/>
          <w:szCs w:val="22"/>
        </w:rPr>
        <w:t>Policy</w:t>
      </w:r>
    </w:p>
    <w:p w14:paraId="08FECDF2" w14:textId="77777777" w:rsidR="006C0293" w:rsidRPr="005826B9" w:rsidRDefault="00822565" w:rsidP="00104D44">
      <w:pPr>
        <w:pStyle w:val="ListParagraph"/>
        <w:numPr>
          <w:ilvl w:val="2"/>
          <w:numId w:val="49"/>
        </w:numPr>
        <w:tabs>
          <w:tab w:val="left" w:pos="1142"/>
          <w:tab w:val="left" w:pos="1143"/>
        </w:tabs>
        <w:spacing w:before="0"/>
        <w:ind w:hanging="361"/>
        <w:rPr>
          <w:rFonts w:ascii="Calibri" w:hAnsi="Calibri" w:cs="Calibri"/>
          <w:sz w:val="22"/>
          <w:szCs w:val="22"/>
        </w:rPr>
      </w:pPr>
      <w:r w:rsidRPr="005826B9">
        <w:rPr>
          <w:rFonts w:ascii="Calibri" w:hAnsi="Calibri" w:cs="Calibri"/>
          <w:sz w:val="22"/>
          <w:szCs w:val="22"/>
        </w:rPr>
        <w:t>Physical Restraint</w:t>
      </w:r>
      <w:r w:rsidRPr="00104D44">
        <w:rPr>
          <w:rFonts w:ascii="Calibri" w:hAnsi="Calibri" w:cs="Calibri"/>
          <w:sz w:val="22"/>
          <w:szCs w:val="22"/>
        </w:rPr>
        <w:t xml:space="preserve"> </w:t>
      </w:r>
      <w:r w:rsidRPr="005826B9">
        <w:rPr>
          <w:rFonts w:ascii="Calibri" w:hAnsi="Calibri" w:cs="Calibri"/>
          <w:sz w:val="22"/>
          <w:szCs w:val="22"/>
        </w:rPr>
        <w:t>Policy</w:t>
      </w:r>
    </w:p>
    <w:p w14:paraId="3A47DDF9" w14:textId="08370746" w:rsidR="006C0293" w:rsidRPr="005826B9" w:rsidRDefault="00822565" w:rsidP="00104D44">
      <w:pPr>
        <w:pStyle w:val="ListParagraph"/>
        <w:numPr>
          <w:ilvl w:val="2"/>
          <w:numId w:val="49"/>
        </w:numPr>
        <w:tabs>
          <w:tab w:val="left" w:pos="1142"/>
          <w:tab w:val="left" w:pos="1143"/>
        </w:tabs>
        <w:spacing w:before="0"/>
        <w:ind w:hanging="361"/>
        <w:rPr>
          <w:rFonts w:ascii="Calibri" w:hAnsi="Calibri" w:cs="Calibri"/>
          <w:sz w:val="22"/>
          <w:szCs w:val="22"/>
        </w:rPr>
      </w:pPr>
      <w:r w:rsidRPr="005826B9">
        <w:rPr>
          <w:rFonts w:ascii="Calibri" w:hAnsi="Calibri" w:cs="Calibri"/>
          <w:sz w:val="22"/>
          <w:szCs w:val="22"/>
        </w:rPr>
        <w:t>Relationships and Sex Education</w:t>
      </w:r>
      <w:r w:rsidRPr="00104D44">
        <w:rPr>
          <w:rFonts w:ascii="Calibri" w:hAnsi="Calibri" w:cs="Calibri"/>
          <w:sz w:val="22"/>
          <w:szCs w:val="22"/>
        </w:rPr>
        <w:t xml:space="preserve"> </w:t>
      </w:r>
      <w:r w:rsidRPr="005826B9">
        <w:rPr>
          <w:rFonts w:ascii="Calibri" w:hAnsi="Calibri" w:cs="Calibri"/>
          <w:sz w:val="22"/>
          <w:szCs w:val="22"/>
        </w:rPr>
        <w:t>Policy</w:t>
      </w:r>
    </w:p>
    <w:p w14:paraId="7CD3B9AD" w14:textId="77777777" w:rsidR="004C5585" w:rsidRPr="005826B9" w:rsidRDefault="004C5585">
      <w:pPr>
        <w:rPr>
          <w:rFonts w:ascii="Calibri" w:hAnsi="Calibri" w:cs="Calibri"/>
          <w:sz w:val="22"/>
          <w:szCs w:val="22"/>
        </w:rPr>
      </w:pPr>
    </w:p>
    <w:p w14:paraId="332EF5C7" w14:textId="63421DFB" w:rsidR="004C5585" w:rsidRPr="00104D44" w:rsidRDefault="004C5585" w:rsidP="00104D44">
      <w:pPr>
        <w:pStyle w:val="ListParagraph"/>
        <w:numPr>
          <w:ilvl w:val="1"/>
          <w:numId w:val="77"/>
        </w:numPr>
        <w:tabs>
          <w:tab w:val="left" w:pos="556"/>
        </w:tabs>
        <w:spacing w:before="0"/>
        <w:ind w:left="555" w:hanging="454"/>
        <w:rPr>
          <w:rFonts w:ascii="Calibri" w:hAnsi="Calibri" w:cs="Calibri"/>
          <w:b/>
          <w:bCs/>
          <w:sz w:val="22"/>
          <w:szCs w:val="22"/>
        </w:rPr>
      </w:pPr>
      <w:r w:rsidRPr="00104D44">
        <w:rPr>
          <w:rFonts w:ascii="Calibri" w:hAnsi="Calibri" w:cs="Calibri"/>
          <w:b/>
          <w:bCs/>
          <w:sz w:val="22"/>
          <w:szCs w:val="22"/>
        </w:rPr>
        <w:t>Safeguarding / Child Protection Policy During School Closure</w:t>
      </w:r>
    </w:p>
    <w:p w14:paraId="609B8223" w14:textId="6F36512B" w:rsidR="00127FEF" w:rsidRPr="005826B9" w:rsidRDefault="004C5585" w:rsidP="00104D44">
      <w:pPr>
        <w:pStyle w:val="BodyText"/>
        <w:spacing w:before="0"/>
        <w:ind w:left="555"/>
        <w:rPr>
          <w:rFonts w:ascii="Calibri" w:hAnsi="Calibri" w:cs="Calibri"/>
          <w:sz w:val="22"/>
          <w:szCs w:val="22"/>
        </w:rPr>
        <w:sectPr w:rsidR="00127FEF" w:rsidRPr="005826B9" w:rsidSect="00411506">
          <w:pgSz w:w="11901" w:h="16817"/>
          <w:pgMar w:top="851" w:right="851" w:bottom="851" w:left="851" w:header="0" w:footer="567" w:gutter="0"/>
          <w:pgBorders w:offsetFrom="page">
            <w:top w:val="single" w:sz="4" w:space="25" w:color="000000"/>
            <w:left w:val="single" w:sz="4" w:space="25" w:color="000000"/>
            <w:bottom w:val="single" w:sz="4" w:space="23" w:color="000000"/>
            <w:right w:val="single" w:sz="4" w:space="23" w:color="000000"/>
          </w:pgBorders>
          <w:cols w:space="720"/>
        </w:sectPr>
      </w:pPr>
      <w:r w:rsidRPr="00104D44">
        <w:rPr>
          <w:rFonts w:ascii="Calibri" w:hAnsi="Calibri" w:cs="Calibri"/>
          <w:sz w:val="22"/>
          <w:szCs w:val="22"/>
        </w:rPr>
        <w:t>Ple</w:t>
      </w:r>
      <w:r w:rsidRPr="005826B9">
        <w:rPr>
          <w:rFonts w:ascii="Calibri" w:hAnsi="Calibri" w:cs="Calibri"/>
          <w:sz w:val="22"/>
          <w:szCs w:val="22"/>
        </w:rPr>
        <w:t xml:space="preserve">ase see </w:t>
      </w:r>
      <w:r w:rsidRPr="00104D44">
        <w:rPr>
          <w:rFonts w:ascii="Calibri" w:hAnsi="Calibri" w:cs="Calibri"/>
          <w:b/>
          <w:bCs/>
          <w:sz w:val="22"/>
          <w:szCs w:val="22"/>
        </w:rPr>
        <w:t>Appendix 8</w:t>
      </w:r>
      <w:r w:rsidRPr="005826B9">
        <w:rPr>
          <w:rFonts w:ascii="Calibri" w:hAnsi="Calibri" w:cs="Calibri"/>
          <w:sz w:val="22"/>
          <w:szCs w:val="22"/>
        </w:rPr>
        <w:t xml:space="preserve"> for full details and procedures of the school’s safeguarding </w:t>
      </w:r>
      <w:r w:rsidR="001609FF" w:rsidRPr="005826B9">
        <w:rPr>
          <w:rFonts w:ascii="Calibri" w:hAnsi="Calibri" w:cs="Calibri"/>
          <w:sz w:val="22"/>
          <w:szCs w:val="22"/>
        </w:rPr>
        <w:t>procedures</w:t>
      </w:r>
      <w:r w:rsidRPr="005826B9">
        <w:rPr>
          <w:rFonts w:ascii="Calibri" w:hAnsi="Calibri" w:cs="Calibri"/>
          <w:sz w:val="22"/>
          <w:szCs w:val="22"/>
        </w:rPr>
        <w:t xml:space="preserve"> during the Covid-19 pandemic. </w:t>
      </w:r>
    </w:p>
    <w:p w14:paraId="48DC62E3" w14:textId="02AD3B75" w:rsidR="006C0293" w:rsidRPr="00F20612" w:rsidRDefault="00822565">
      <w:pPr>
        <w:pStyle w:val="Heading2"/>
        <w:spacing w:before="0"/>
        <w:rPr>
          <w:rFonts w:ascii="Calibri" w:hAnsi="Calibri"/>
        </w:rPr>
      </w:pPr>
      <w:bookmarkStart w:id="332" w:name="_Appendix_1:_Contact"/>
      <w:bookmarkStart w:id="333" w:name="_Toc61556029"/>
      <w:bookmarkStart w:id="334" w:name="_Toc81211403"/>
      <w:bookmarkStart w:id="335" w:name="_Toc113231086"/>
      <w:bookmarkEnd w:id="332"/>
      <w:r w:rsidRPr="00F20612">
        <w:rPr>
          <w:rFonts w:ascii="Calibri" w:hAnsi="Calibri"/>
        </w:rPr>
        <w:lastRenderedPageBreak/>
        <w:t>Appendix 1: Contact details</w:t>
      </w:r>
      <w:bookmarkEnd w:id="333"/>
      <w:bookmarkEnd w:id="334"/>
      <w:bookmarkEnd w:id="335"/>
    </w:p>
    <w:p w14:paraId="49CA8711" w14:textId="77777777" w:rsidR="006C0293" w:rsidRPr="00F20612" w:rsidRDefault="00822565">
      <w:pPr>
        <w:pStyle w:val="Heading3"/>
        <w:spacing w:before="0"/>
        <w:rPr>
          <w:rFonts w:ascii="Calibri" w:hAnsi="Calibri"/>
        </w:rPr>
      </w:pPr>
      <w:bookmarkStart w:id="336" w:name="_Toc61556030"/>
      <w:bookmarkStart w:id="337" w:name="_Toc81211404"/>
      <w:bookmarkStart w:id="338" w:name="_Toc113231087"/>
      <w:r w:rsidRPr="00F20612">
        <w:rPr>
          <w:rFonts w:ascii="Calibri" w:hAnsi="Calibri"/>
        </w:rPr>
        <w:t>School</w:t>
      </w:r>
      <w:bookmarkEnd w:id="336"/>
      <w:bookmarkEnd w:id="337"/>
      <w:bookmarkEnd w:id="338"/>
    </w:p>
    <w:p w14:paraId="79AC6087" w14:textId="77777777" w:rsidR="006C0293" w:rsidRPr="005826B9" w:rsidRDefault="006C0293">
      <w:pPr>
        <w:pStyle w:val="BodyText"/>
        <w:spacing w:before="0"/>
        <w:ind w:left="0"/>
        <w:rPr>
          <w:rFonts w:ascii="Calibri" w:hAnsi="Calibri" w:cs="Calibri"/>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1992"/>
        <w:gridCol w:w="2126"/>
        <w:gridCol w:w="3921"/>
      </w:tblGrid>
      <w:tr w:rsidR="006C0293" w:rsidRPr="005826B9" w14:paraId="486EA6C5" w14:textId="77777777" w:rsidTr="00104D44">
        <w:trPr>
          <w:trHeight w:val="246"/>
          <w:jc w:val="center"/>
        </w:trPr>
        <w:tc>
          <w:tcPr>
            <w:tcW w:w="2256" w:type="dxa"/>
            <w:shd w:val="clear" w:color="auto" w:fill="BFBFBF" w:themeFill="background1" w:themeFillShade="BF"/>
          </w:tcPr>
          <w:p w14:paraId="65001493" w14:textId="77777777" w:rsidR="006C0293" w:rsidRPr="005826B9" w:rsidRDefault="00822565" w:rsidP="00104D44">
            <w:pPr>
              <w:pStyle w:val="TableParagraph"/>
              <w:spacing w:before="0"/>
              <w:ind w:left="110"/>
              <w:jc w:val="center"/>
              <w:rPr>
                <w:rFonts w:ascii="Calibri" w:hAnsi="Calibri" w:cs="Calibri"/>
                <w:b/>
                <w:sz w:val="22"/>
                <w:szCs w:val="22"/>
              </w:rPr>
            </w:pPr>
            <w:r w:rsidRPr="005826B9">
              <w:rPr>
                <w:rFonts w:ascii="Calibri" w:hAnsi="Calibri" w:cs="Calibri"/>
                <w:b/>
                <w:sz w:val="22"/>
                <w:szCs w:val="22"/>
              </w:rPr>
              <w:t>Position</w:t>
            </w:r>
          </w:p>
        </w:tc>
        <w:tc>
          <w:tcPr>
            <w:tcW w:w="1992" w:type="dxa"/>
            <w:shd w:val="clear" w:color="auto" w:fill="BFBFBF" w:themeFill="background1" w:themeFillShade="BF"/>
          </w:tcPr>
          <w:p w14:paraId="4F223D38" w14:textId="77777777" w:rsidR="006C0293" w:rsidRPr="005826B9" w:rsidRDefault="00822565" w:rsidP="00104D44">
            <w:pPr>
              <w:pStyle w:val="TableParagraph"/>
              <w:spacing w:before="0"/>
              <w:ind w:left="110"/>
              <w:jc w:val="center"/>
              <w:rPr>
                <w:rFonts w:ascii="Calibri" w:hAnsi="Calibri" w:cs="Calibri"/>
                <w:b/>
                <w:sz w:val="22"/>
                <w:szCs w:val="22"/>
              </w:rPr>
            </w:pPr>
            <w:r w:rsidRPr="005826B9">
              <w:rPr>
                <w:rFonts w:ascii="Calibri" w:hAnsi="Calibri" w:cs="Calibri"/>
                <w:b/>
                <w:sz w:val="22"/>
                <w:szCs w:val="22"/>
              </w:rPr>
              <w:t>Name</w:t>
            </w:r>
          </w:p>
        </w:tc>
        <w:tc>
          <w:tcPr>
            <w:tcW w:w="2126" w:type="dxa"/>
            <w:shd w:val="clear" w:color="auto" w:fill="BFBFBF" w:themeFill="background1" w:themeFillShade="BF"/>
          </w:tcPr>
          <w:p w14:paraId="6F9363CF" w14:textId="77777777" w:rsidR="006C0293" w:rsidRPr="005826B9" w:rsidRDefault="00822565" w:rsidP="00104D44">
            <w:pPr>
              <w:pStyle w:val="TableParagraph"/>
              <w:spacing w:before="0"/>
              <w:ind w:left="110"/>
              <w:jc w:val="center"/>
              <w:rPr>
                <w:rFonts w:ascii="Calibri" w:hAnsi="Calibri" w:cs="Calibri"/>
                <w:b/>
                <w:sz w:val="22"/>
                <w:szCs w:val="22"/>
              </w:rPr>
            </w:pPr>
            <w:r w:rsidRPr="005826B9">
              <w:rPr>
                <w:rFonts w:ascii="Calibri" w:hAnsi="Calibri" w:cs="Calibri"/>
                <w:b/>
                <w:sz w:val="22"/>
                <w:szCs w:val="22"/>
              </w:rPr>
              <w:t>Phone</w:t>
            </w:r>
          </w:p>
        </w:tc>
        <w:tc>
          <w:tcPr>
            <w:tcW w:w="3921" w:type="dxa"/>
            <w:shd w:val="clear" w:color="auto" w:fill="BFBFBF" w:themeFill="background1" w:themeFillShade="BF"/>
          </w:tcPr>
          <w:p w14:paraId="0468ED92" w14:textId="77777777" w:rsidR="006C0293" w:rsidRPr="005826B9" w:rsidRDefault="00822565" w:rsidP="00104D44">
            <w:pPr>
              <w:pStyle w:val="TableParagraph"/>
              <w:spacing w:before="0"/>
              <w:jc w:val="center"/>
              <w:rPr>
                <w:rFonts w:ascii="Calibri" w:hAnsi="Calibri" w:cs="Calibri"/>
                <w:b/>
                <w:sz w:val="22"/>
                <w:szCs w:val="22"/>
              </w:rPr>
            </w:pPr>
            <w:r w:rsidRPr="005826B9">
              <w:rPr>
                <w:rFonts w:ascii="Calibri" w:hAnsi="Calibri" w:cs="Calibri"/>
                <w:b/>
                <w:sz w:val="22"/>
                <w:szCs w:val="22"/>
              </w:rPr>
              <w:t>e-mail</w:t>
            </w:r>
          </w:p>
        </w:tc>
      </w:tr>
      <w:tr w:rsidR="006C0293" w:rsidRPr="005826B9" w14:paraId="3BE5AC3C" w14:textId="77777777" w:rsidTr="59524919">
        <w:trPr>
          <w:trHeight w:val="922"/>
          <w:jc w:val="center"/>
        </w:trPr>
        <w:tc>
          <w:tcPr>
            <w:tcW w:w="2256" w:type="dxa"/>
          </w:tcPr>
          <w:p w14:paraId="5800BE43" w14:textId="77777777" w:rsidR="006C0293" w:rsidRPr="005826B9" w:rsidRDefault="00822565">
            <w:pPr>
              <w:pStyle w:val="TableParagraph"/>
              <w:spacing w:before="0"/>
              <w:ind w:left="110" w:right="530"/>
              <w:rPr>
                <w:rFonts w:ascii="Calibri" w:hAnsi="Calibri" w:cs="Calibri"/>
                <w:sz w:val="22"/>
                <w:szCs w:val="22"/>
              </w:rPr>
            </w:pPr>
            <w:r w:rsidRPr="005826B9">
              <w:rPr>
                <w:rFonts w:ascii="Calibri" w:hAnsi="Calibri" w:cs="Calibri"/>
                <w:sz w:val="22"/>
                <w:szCs w:val="22"/>
              </w:rPr>
              <w:t>Designated safeguarding lead (DSL)</w:t>
            </w:r>
          </w:p>
        </w:tc>
        <w:tc>
          <w:tcPr>
            <w:tcW w:w="1992" w:type="dxa"/>
          </w:tcPr>
          <w:p w14:paraId="2F90035B" w14:textId="1BC68B17" w:rsidR="006C0293" w:rsidRPr="005826B9" w:rsidRDefault="00F4035C" w:rsidP="00552788">
            <w:pPr>
              <w:pStyle w:val="TableParagraph"/>
              <w:spacing w:before="0"/>
              <w:ind w:left="110"/>
              <w:jc w:val="center"/>
              <w:rPr>
                <w:rFonts w:ascii="Calibri" w:hAnsi="Calibri" w:cs="Calibri"/>
                <w:color w:val="000000" w:themeColor="text1"/>
                <w:sz w:val="22"/>
                <w:szCs w:val="22"/>
              </w:rPr>
            </w:pPr>
            <w:r>
              <w:rPr>
                <w:rFonts w:ascii="Calibri" w:hAnsi="Calibri" w:cs="Calibri"/>
                <w:color w:val="000000" w:themeColor="text1"/>
                <w:sz w:val="22"/>
                <w:szCs w:val="22"/>
              </w:rPr>
              <w:t>Zainab Ali</w:t>
            </w:r>
          </w:p>
        </w:tc>
        <w:tc>
          <w:tcPr>
            <w:tcW w:w="2126" w:type="dxa"/>
          </w:tcPr>
          <w:p w14:paraId="63756909" w14:textId="77777777" w:rsidR="00F4035C" w:rsidRDefault="1FAC8B56" w:rsidP="00F4035C">
            <w:pPr>
              <w:pStyle w:val="TableParagraph"/>
              <w:spacing w:before="0"/>
              <w:ind w:left="110"/>
              <w:rPr>
                <w:rFonts w:ascii="Calibri" w:hAnsi="Calibri" w:cs="Calibri"/>
                <w:sz w:val="22"/>
                <w:szCs w:val="22"/>
              </w:rPr>
            </w:pPr>
            <w:r w:rsidRPr="005826B9">
              <w:rPr>
                <w:rFonts w:ascii="Calibri" w:hAnsi="Calibri" w:cs="Calibri"/>
                <w:sz w:val="22"/>
                <w:szCs w:val="22"/>
              </w:rPr>
              <w:t xml:space="preserve">Mobile: </w:t>
            </w:r>
            <w:bdo w:val="ltr">
              <w:r>
                <w:t>‬</w:t>
              </w:r>
              <w:r>
                <w:t>‬</w:t>
              </w:r>
              <w:r>
                <w:t>‬</w:t>
              </w:r>
              <w:r w:rsidR="00000000">
                <w:t>‬</w:t>
              </w:r>
            </w:bdo>
          </w:p>
          <w:p w14:paraId="48745C41" w14:textId="63B2F532" w:rsidR="006C0293" w:rsidRPr="005826B9" w:rsidRDefault="00F4035C" w:rsidP="00F4035C">
            <w:pPr>
              <w:pStyle w:val="TableParagraph"/>
              <w:spacing w:before="0"/>
              <w:ind w:left="110"/>
              <w:rPr>
                <w:rFonts w:ascii="Calibri" w:hAnsi="Calibri" w:cs="Calibri"/>
                <w:sz w:val="22"/>
                <w:szCs w:val="22"/>
              </w:rPr>
            </w:pPr>
            <w:r w:rsidRPr="00F4035C">
              <w:rPr>
                <w:rFonts w:ascii="Calibri" w:hAnsi="Calibri" w:cs="Calibri"/>
                <w:sz w:val="22"/>
                <w:szCs w:val="22"/>
              </w:rPr>
              <w:t>07939 667</w:t>
            </w:r>
            <w:r>
              <w:rPr>
                <w:rFonts w:ascii="Calibri" w:hAnsi="Calibri" w:cs="Calibri"/>
                <w:sz w:val="22"/>
                <w:szCs w:val="22"/>
              </w:rPr>
              <w:t xml:space="preserve"> </w:t>
            </w:r>
            <w:r w:rsidRPr="00F4035C">
              <w:rPr>
                <w:rFonts w:ascii="Calibri" w:hAnsi="Calibri" w:cs="Calibri"/>
                <w:sz w:val="22"/>
                <w:szCs w:val="22"/>
              </w:rPr>
              <w:t>110</w:t>
            </w:r>
            <w:r w:rsidRPr="00F4035C">
              <w:rPr>
                <w:rFonts w:ascii="Calibri" w:hAnsi="Calibri" w:cs="Calibri"/>
                <w:sz w:val="22"/>
                <w:szCs w:val="22"/>
              </w:rPr>
              <w:t>‬</w:t>
            </w:r>
          </w:p>
        </w:tc>
        <w:bookmarkStart w:id="339" w:name="OLE_LINK242"/>
        <w:bookmarkStart w:id="340" w:name="OLE_LINK243"/>
        <w:bookmarkEnd w:id="339"/>
        <w:bookmarkEnd w:id="340"/>
        <w:tc>
          <w:tcPr>
            <w:tcW w:w="3921" w:type="dxa"/>
          </w:tcPr>
          <w:p w14:paraId="330402A1" w14:textId="5B74DA0F" w:rsidR="00F4035C" w:rsidRPr="00104D44" w:rsidRDefault="00F4035C" w:rsidP="00F4035C">
            <w:pPr>
              <w:pStyle w:val="TableParagraph"/>
              <w:spacing w:before="0"/>
              <w:ind w:left="0"/>
              <w:jc w:val="center"/>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HYPERLINK "mailto:</w:instrText>
            </w:r>
            <w:r w:rsidRPr="00F4035C">
              <w:rPr>
                <w:rFonts w:ascii="Calibri" w:hAnsi="Calibri" w:cs="Calibri"/>
                <w:sz w:val="22"/>
                <w:szCs w:val="22"/>
              </w:rPr>
              <w:instrText>Zainab.ali@evergreenprimary.org.uk</w:instrText>
            </w:r>
            <w:r>
              <w:rPr>
                <w:rFonts w:ascii="Calibri" w:hAnsi="Calibri" w:cs="Calibri"/>
                <w:sz w:val="22"/>
                <w:szCs w:val="22"/>
              </w:rPr>
              <w:instrText xml:space="preserve">" </w:instrText>
            </w:r>
            <w:r>
              <w:rPr>
                <w:rFonts w:ascii="Calibri" w:hAnsi="Calibri" w:cs="Calibri"/>
                <w:sz w:val="22"/>
                <w:szCs w:val="22"/>
              </w:rPr>
            </w:r>
            <w:r>
              <w:rPr>
                <w:rFonts w:ascii="Calibri" w:hAnsi="Calibri" w:cs="Calibri"/>
                <w:sz w:val="22"/>
                <w:szCs w:val="22"/>
              </w:rPr>
              <w:fldChar w:fldCharType="separate"/>
            </w:r>
            <w:r w:rsidRPr="007A68CE">
              <w:rPr>
                <w:rStyle w:val="Hyperlink"/>
                <w:rFonts w:ascii="Calibri" w:hAnsi="Calibri" w:cs="Calibri"/>
                <w:sz w:val="22"/>
                <w:szCs w:val="22"/>
              </w:rPr>
              <w:t>Zainab.ali@evergreenprimary.org.uk</w:t>
            </w:r>
            <w:r>
              <w:rPr>
                <w:rFonts w:ascii="Calibri" w:hAnsi="Calibri" w:cs="Calibri"/>
                <w:sz w:val="22"/>
                <w:szCs w:val="22"/>
              </w:rPr>
              <w:fldChar w:fldCharType="end"/>
            </w:r>
          </w:p>
        </w:tc>
      </w:tr>
      <w:tr w:rsidR="00F603B0" w:rsidRPr="005826B9" w14:paraId="49ABC6C4" w14:textId="77777777" w:rsidTr="59524919">
        <w:trPr>
          <w:trHeight w:val="837"/>
          <w:jc w:val="center"/>
        </w:trPr>
        <w:tc>
          <w:tcPr>
            <w:tcW w:w="2256" w:type="dxa"/>
          </w:tcPr>
          <w:p w14:paraId="750D5A27" w14:textId="77777777" w:rsidR="00F603B0" w:rsidRPr="005826B9" w:rsidRDefault="00F603B0">
            <w:pPr>
              <w:pStyle w:val="TableParagraph"/>
              <w:spacing w:before="0"/>
              <w:ind w:left="110" w:right="543"/>
              <w:rPr>
                <w:rFonts w:ascii="Calibri" w:hAnsi="Calibri" w:cs="Calibri"/>
                <w:sz w:val="22"/>
                <w:szCs w:val="22"/>
              </w:rPr>
            </w:pPr>
            <w:r w:rsidRPr="005826B9">
              <w:rPr>
                <w:rFonts w:ascii="Calibri" w:hAnsi="Calibri" w:cs="Calibri"/>
                <w:sz w:val="22"/>
                <w:szCs w:val="22"/>
              </w:rPr>
              <w:t>Deputy DSL (responsibility for EYFS)</w:t>
            </w:r>
          </w:p>
        </w:tc>
        <w:tc>
          <w:tcPr>
            <w:tcW w:w="1992" w:type="dxa"/>
          </w:tcPr>
          <w:p w14:paraId="1C487AA3" w14:textId="25197255" w:rsidR="00F603B0" w:rsidRPr="005826B9" w:rsidRDefault="63FED211" w:rsidP="006D21C1">
            <w:pPr>
              <w:pStyle w:val="TableParagraph"/>
              <w:spacing w:before="0"/>
              <w:ind w:left="110"/>
              <w:jc w:val="center"/>
              <w:rPr>
                <w:rFonts w:ascii="Calibri" w:hAnsi="Calibri" w:cs="Calibri"/>
                <w:sz w:val="22"/>
                <w:szCs w:val="22"/>
              </w:rPr>
            </w:pPr>
            <w:r w:rsidRPr="005826B9">
              <w:rPr>
                <w:rFonts w:ascii="Calibri" w:hAnsi="Calibri" w:cs="Calibri"/>
                <w:sz w:val="22"/>
                <w:szCs w:val="22"/>
              </w:rPr>
              <w:t>Rena</w:t>
            </w:r>
            <w:r w:rsidR="2E554F11" w:rsidRPr="005826B9">
              <w:rPr>
                <w:rFonts w:ascii="Calibri" w:hAnsi="Calibri" w:cs="Calibri"/>
                <w:sz w:val="22"/>
                <w:szCs w:val="22"/>
              </w:rPr>
              <w:t xml:space="preserve"> Begum</w:t>
            </w:r>
          </w:p>
        </w:tc>
        <w:tc>
          <w:tcPr>
            <w:tcW w:w="2126" w:type="dxa"/>
          </w:tcPr>
          <w:p w14:paraId="79AB4C80" w14:textId="78D9E552" w:rsidR="00F603B0" w:rsidRPr="005826B9" w:rsidRDefault="63FED211" w:rsidP="59524919">
            <w:pPr>
              <w:pStyle w:val="TableParagraph"/>
              <w:spacing w:before="0"/>
              <w:ind w:left="110"/>
              <w:rPr>
                <w:rFonts w:ascii="Calibri" w:hAnsi="Calibri" w:cs="Calibri"/>
                <w:sz w:val="22"/>
                <w:szCs w:val="22"/>
              </w:rPr>
            </w:pPr>
            <w:r w:rsidRPr="005826B9">
              <w:rPr>
                <w:rFonts w:ascii="Calibri" w:hAnsi="Calibri" w:cs="Calibri"/>
                <w:sz w:val="22"/>
                <w:szCs w:val="22"/>
              </w:rPr>
              <w:t xml:space="preserve">Mobile: </w:t>
            </w:r>
            <w:bookmarkStart w:id="341" w:name="OLE_LINK116"/>
            <w:bookmarkStart w:id="342" w:name="OLE_LINK117"/>
            <w:r w:rsidR="00552788" w:rsidRPr="005826B9">
              <w:rPr>
                <w:rFonts w:ascii="Calibri" w:hAnsi="Calibri" w:cs="Calibri"/>
                <w:sz w:val="22"/>
                <w:szCs w:val="22"/>
              </w:rPr>
              <w:t>07429 112217</w:t>
            </w:r>
            <w:bookmarkEnd w:id="341"/>
            <w:bookmarkEnd w:id="342"/>
          </w:p>
          <w:p w14:paraId="57F1B82C" w14:textId="673B0C34" w:rsidR="00F603B0" w:rsidRPr="005826B9" w:rsidRDefault="0868D6AD" w:rsidP="59524919">
            <w:pPr>
              <w:pStyle w:val="TableParagraph"/>
              <w:spacing w:before="0"/>
              <w:ind w:left="110"/>
              <w:rPr>
                <w:rFonts w:ascii="Calibri" w:hAnsi="Calibri" w:cs="Calibri"/>
                <w:sz w:val="22"/>
                <w:szCs w:val="22"/>
              </w:rPr>
            </w:pPr>
            <w:r w:rsidRPr="005826B9">
              <w:rPr>
                <w:rFonts w:ascii="Calibri" w:hAnsi="Calibri" w:cs="Calibri"/>
                <w:sz w:val="22"/>
                <w:szCs w:val="22"/>
              </w:rPr>
              <w:t xml:space="preserve">Mobile: </w:t>
            </w:r>
            <w:r w:rsidR="00552788" w:rsidRPr="005826B9">
              <w:rPr>
                <w:rFonts w:ascii="Calibri" w:hAnsi="Calibri" w:cs="Calibri"/>
                <w:sz w:val="22"/>
                <w:szCs w:val="22"/>
              </w:rPr>
              <w:t>0 7377 287861</w:t>
            </w:r>
          </w:p>
          <w:p w14:paraId="23958B6B" w14:textId="5F50193B" w:rsidR="00F603B0" w:rsidRPr="005826B9" w:rsidRDefault="00F603B0" w:rsidP="59524919">
            <w:pPr>
              <w:pStyle w:val="TableParagraph"/>
              <w:spacing w:before="0"/>
              <w:ind w:left="110"/>
              <w:rPr>
                <w:rFonts w:ascii="Calibri" w:hAnsi="Calibri" w:cs="Calibri"/>
                <w:sz w:val="22"/>
                <w:szCs w:val="22"/>
              </w:rPr>
            </w:pPr>
          </w:p>
        </w:tc>
        <w:tc>
          <w:tcPr>
            <w:tcW w:w="3921" w:type="dxa"/>
          </w:tcPr>
          <w:p w14:paraId="3B12574C" w14:textId="1265D4FD" w:rsidR="00844E1F" w:rsidRPr="00104D44" w:rsidRDefault="00000000" w:rsidP="00375AAE">
            <w:pPr>
              <w:pStyle w:val="TableParagraph"/>
              <w:spacing w:before="0"/>
              <w:ind w:left="0"/>
              <w:jc w:val="center"/>
              <w:rPr>
                <w:rFonts w:ascii="Calibri" w:hAnsi="Calibri" w:cs="Calibri"/>
                <w:sz w:val="22"/>
                <w:szCs w:val="22"/>
              </w:rPr>
            </w:pPr>
            <w:hyperlink r:id="rId31">
              <w:r w:rsidR="25C40D32" w:rsidRPr="005826B9">
                <w:rPr>
                  <w:rStyle w:val="Hyperlink"/>
                  <w:rFonts w:ascii="Calibri" w:hAnsi="Calibri" w:cs="Calibri"/>
                  <w:sz w:val="22"/>
                  <w:szCs w:val="22"/>
                </w:rPr>
                <w:t>ilm.dawah.zara@googlemail.com</w:t>
              </w:r>
            </w:hyperlink>
          </w:p>
        </w:tc>
      </w:tr>
      <w:tr w:rsidR="00F603B0" w:rsidRPr="005826B9" w14:paraId="1E167707" w14:textId="77777777" w:rsidTr="59524919">
        <w:trPr>
          <w:trHeight w:val="753"/>
          <w:jc w:val="center"/>
        </w:trPr>
        <w:tc>
          <w:tcPr>
            <w:tcW w:w="2256" w:type="dxa"/>
          </w:tcPr>
          <w:p w14:paraId="5DF523F8" w14:textId="77777777" w:rsidR="00F603B0" w:rsidRPr="005826B9" w:rsidRDefault="00F603B0">
            <w:pPr>
              <w:pStyle w:val="TableParagraph"/>
              <w:spacing w:before="0"/>
              <w:ind w:left="110"/>
              <w:rPr>
                <w:rFonts w:ascii="Calibri" w:hAnsi="Calibri" w:cs="Calibri"/>
                <w:sz w:val="22"/>
                <w:szCs w:val="22"/>
              </w:rPr>
            </w:pPr>
            <w:r w:rsidRPr="005826B9">
              <w:rPr>
                <w:rFonts w:ascii="Calibri" w:hAnsi="Calibri" w:cs="Calibri"/>
                <w:sz w:val="22"/>
                <w:szCs w:val="22"/>
              </w:rPr>
              <w:t>Deputy DSL</w:t>
            </w:r>
          </w:p>
        </w:tc>
        <w:tc>
          <w:tcPr>
            <w:tcW w:w="1992" w:type="dxa"/>
          </w:tcPr>
          <w:p w14:paraId="2071C7F9" w14:textId="4766BE20" w:rsidR="00F603B0" w:rsidRPr="005826B9" w:rsidRDefault="6BD7B16E" w:rsidP="00552788">
            <w:pPr>
              <w:pStyle w:val="TableParagraph"/>
              <w:spacing w:before="0"/>
              <w:jc w:val="center"/>
              <w:rPr>
                <w:rFonts w:ascii="Calibri" w:hAnsi="Calibri" w:cs="Calibri"/>
                <w:sz w:val="22"/>
                <w:szCs w:val="22"/>
              </w:rPr>
            </w:pPr>
            <w:r w:rsidRPr="005826B9">
              <w:rPr>
                <w:rFonts w:ascii="Calibri" w:hAnsi="Calibri" w:cs="Calibri"/>
                <w:sz w:val="22"/>
                <w:szCs w:val="22"/>
              </w:rPr>
              <w:t>Mirriam Kaissi</w:t>
            </w:r>
          </w:p>
        </w:tc>
        <w:tc>
          <w:tcPr>
            <w:tcW w:w="2126" w:type="dxa"/>
          </w:tcPr>
          <w:p w14:paraId="2036ED5A" w14:textId="2A2AA9B3" w:rsidR="00B06E68" w:rsidRPr="005826B9" w:rsidRDefault="63FED211" w:rsidP="59524919">
            <w:pPr>
              <w:pStyle w:val="TableParagraph"/>
              <w:spacing w:before="0"/>
              <w:ind w:left="110"/>
              <w:rPr>
                <w:rFonts w:ascii="Calibri" w:hAnsi="Calibri" w:cs="Calibri"/>
                <w:sz w:val="22"/>
                <w:szCs w:val="22"/>
              </w:rPr>
            </w:pPr>
            <w:r w:rsidRPr="005826B9">
              <w:rPr>
                <w:rFonts w:ascii="Calibri" w:hAnsi="Calibri" w:cs="Calibri"/>
                <w:sz w:val="22"/>
                <w:szCs w:val="22"/>
              </w:rPr>
              <w:t xml:space="preserve">School: </w:t>
            </w:r>
            <w:r w:rsidR="65F54D2C" w:rsidRPr="005826B9">
              <w:rPr>
                <w:rFonts w:ascii="Calibri" w:hAnsi="Calibri" w:cs="Calibri"/>
                <w:sz w:val="22"/>
                <w:szCs w:val="22"/>
              </w:rPr>
              <w:t>0207</w:t>
            </w:r>
            <w:r w:rsidR="00552788" w:rsidRPr="005826B9">
              <w:rPr>
                <w:rFonts w:ascii="Calibri" w:hAnsi="Calibri" w:cs="Calibri"/>
                <w:sz w:val="22"/>
                <w:szCs w:val="22"/>
              </w:rPr>
              <w:t xml:space="preserve"> </w:t>
            </w:r>
            <w:r w:rsidR="65F54D2C" w:rsidRPr="005826B9">
              <w:rPr>
                <w:rFonts w:ascii="Calibri" w:hAnsi="Calibri" w:cs="Calibri"/>
                <w:sz w:val="22"/>
                <w:szCs w:val="22"/>
              </w:rPr>
              <w:t>471</w:t>
            </w:r>
            <w:r w:rsidR="00552788" w:rsidRPr="005826B9">
              <w:rPr>
                <w:rFonts w:ascii="Calibri" w:hAnsi="Calibri" w:cs="Calibri"/>
                <w:sz w:val="22"/>
                <w:szCs w:val="22"/>
              </w:rPr>
              <w:t xml:space="preserve"> </w:t>
            </w:r>
            <w:r w:rsidR="65F54D2C" w:rsidRPr="005826B9">
              <w:rPr>
                <w:rFonts w:ascii="Calibri" w:hAnsi="Calibri" w:cs="Calibri"/>
                <w:sz w:val="22"/>
                <w:szCs w:val="22"/>
              </w:rPr>
              <w:t>8287</w:t>
            </w:r>
          </w:p>
          <w:p w14:paraId="5D4FBE80" w14:textId="20093DC2" w:rsidR="00B06E68" w:rsidRPr="005826B9" w:rsidRDefault="65F54D2C" w:rsidP="59524919">
            <w:pPr>
              <w:pStyle w:val="TableParagraph"/>
              <w:spacing w:before="0"/>
              <w:ind w:left="110"/>
              <w:rPr>
                <w:rFonts w:ascii="Calibri" w:hAnsi="Calibri" w:cs="Calibri"/>
                <w:sz w:val="22"/>
                <w:szCs w:val="22"/>
              </w:rPr>
            </w:pPr>
            <w:r w:rsidRPr="005826B9">
              <w:rPr>
                <w:rFonts w:ascii="Calibri" w:hAnsi="Calibri" w:cs="Calibri"/>
                <w:sz w:val="22"/>
                <w:szCs w:val="22"/>
              </w:rPr>
              <w:t>Mobile: 07832</w:t>
            </w:r>
            <w:r w:rsidR="00552788" w:rsidRPr="005826B9">
              <w:rPr>
                <w:rFonts w:ascii="Calibri" w:hAnsi="Calibri" w:cs="Calibri"/>
                <w:sz w:val="22"/>
                <w:szCs w:val="22"/>
              </w:rPr>
              <w:t xml:space="preserve"> </w:t>
            </w:r>
            <w:r w:rsidRPr="005826B9">
              <w:rPr>
                <w:rFonts w:ascii="Calibri" w:hAnsi="Calibri" w:cs="Calibri"/>
                <w:sz w:val="22"/>
                <w:szCs w:val="22"/>
              </w:rPr>
              <w:t>987</w:t>
            </w:r>
            <w:r w:rsidR="00552788" w:rsidRPr="005826B9">
              <w:rPr>
                <w:rFonts w:ascii="Calibri" w:hAnsi="Calibri" w:cs="Calibri"/>
                <w:sz w:val="22"/>
                <w:szCs w:val="22"/>
              </w:rPr>
              <w:t xml:space="preserve"> </w:t>
            </w:r>
            <w:r w:rsidRPr="005826B9">
              <w:rPr>
                <w:rFonts w:ascii="Calibri" w:hAnsi="Calibri" w:cs="Calibri"/>
                <w:sz w:val="22"/>
                <w:szCs w:val="22"/>
              </w:rPr>
              <w:t>634</w:t>
            </w:r>
          </w:p>
        </w:tc>
        <w:tc>
          <w:tcPr>
            <w:tcW w:w="3921" w:type="dxa"/>
          </w:tcPr>
          <w:p w14:paraId="1C1CF7E1" w14:textId="4C6F6BDC" w:rsidR="00844E1F" w:rsidRPr="005826B9" w:rsidRDefault="00000000" w:rsidP="0032647B">
            <w:pPr>
              <w:pStyle w:val="TableParagraph"/>
              <w:spacing w:before="0"/>
              <w:ind w:left="0"/>
              <w:jc w:val="center"/>
              <w:rPr>
                <w:rFonts w:ascii="Calibri" w:hAnsi="Calibri" w:cs="Calibri"/>
                <w:sz w:val="22"/>
                <w:szCs w:val="22"/>
              </w:rPr>
            </w:pPr>
            <w:hyperlink r:id="rId32">
              <w:r w:rsidR="65F54D2C" w:rsidRPr="005826B9">
                <w:rPr>
                  <w:rStyle w:val="Hyperlink"/>
                  <w:rFonts w:ascii="Calibri" w:hAnsi="Calibri" w:cs="Calibri"/>
                  <w:sz w:val="22"/>
                  <w:szCs w:val="22"/>
                </w:rPr>
                <w:t>admin@evergreenprimary.org.uk</w:t>
              </w:r>
            </w:hyperlink>
          </w:p>
          <w:p w14:paraId="574C1D8C" w14:textId="638AE455" w:rsidR="00844E1F" w:rsidRPr="00104D44" w:rsidRDefault="00844E1F" w:rsidP="0032647B">
            <w:pPr>
              <w:pStyle w:val="TableParagraph"/>
              <w:spacing w:before="0"/>
              <w:ind w:left="0"/>
              <w:jc w:val="center"/>
              <w:rPr>
                <w:rFonts w:ascii="Calibri" w:hAnsi="Calibri" w:cs="Calibri"/>
                <w:sz w:val="22"/>
                <w:szCs w:val="22"/>
              </w:rPr>
            </w:pPr>
          </w:p>
        </w:tc>
      </w:tr>
      <w:tr w:rsidR="00F603B0" w:rsidRPr="005826B9" w14:paraId="46EEAE4E" w14:textId="77777777" w:rsidTr="59524919">
        <w:trPr>
          <w:trHeight w:val="513"/>
          <w:jc w:val="center"/>
        </w:trPr>
        <w:tc>
          <w:tcPr>
            <w:tcW w:w="2256" w:type="dxa"/>
          </w:tcPr>
          <w:p w14:paraId="5E7B0A81" w14:textId="77777777" w:rsidR="00F603B0" w:rsidRPr="005826B9" w:rsidRDefault="00F603B0">
            <w:pPr>
              <w:pStyle w:val="TableParagraph"/>
              <w:spacing w:before="0"/>
              <w:ind w:left="110"/>
              <w:rPr>
                <w:rFonts w:ascii="Calibri" w:hAnsi="Calibri" w:cs="Calibri"/>
                <w:sz w:val="22"/>
                <w:szCs w:val="22"/>
              </w:rPr>
            </w:pPr>
            <w:r w:rsidRPr="005826B9">
              <w:rPr>
                <w:rFonts w:ascii="Calibri" w:hAnsi="Calibri" w:cs="Calibri"/>
                <w:sz w:val="22"/>
                <w:szCs w:val="22"/>
              </w:rPr>
              <w:t>Head teacher</w:t>
            </w:r>
          </w:p>
        </w:tc>
        <w:tc>
          <w:tcPr>
            <w:tcW w:w="1992" w:type="dxa"/>
          </w:tcPr>
          <w:p w14:paraId="314ED067" w14:textId="77777777" w:rsidR="00F603B0" w:rsidRPr="005826B9" w:rsidRDefault="00F603B0" w:rsidP="00552788">
            <w:pPr>
              <w:pStyle w:val="TableParagraph"/>
              <w:spacing w:before="0"/>
              <w:ind w:left="110"/>
              <w:jc w:val="center"/>
              <w:rPr>
                <w:rFonts w:ascii="Calibri" w:hAnsi="Calibri" w:cs="Calibri"/>
                <w:sz w:val="22"/>
                <w:szCs w:val="22"/>
              </w:rPr>
            </w:pPr>
            <w:r w:rsidRPr="005826B9">
              <w:rPr>
                <w:rFonts w:ascii="Calibri" w:hAnsi="Calibri" w:cs="Calibri"/>
                <w:sz w:val="22"/>
                <w:szCs w:val="22"/>
              </w:rPr>
              <w:t>Rena Begum</w:t>
            </w:r>
          </w:p>
        </w:tc>
        <w:tc>
          <w:tcPr>
            <w:tcW w:w="2126" w:type="dxa"/>
          </w:tcPr>
          <w:p w14:paraId="0F990909" w14:textId="77777777" w:rsidR="00F603B0" w:rsidRPr="005826B9" w:rsidRDefault="00F603B0">
            <w:pPr>
              <w:pStyle w:val="TableParagraph"/>
              <w:spacing w:before="0"/>
              <w:ind w:left="110"/>
              <w:rPr>
                <w:rFonts w:ascii="Calibri" w:hAnsi="Calibri" w:cs="Calibri"/>
                <w:sz w:val="22"/>
                <w:szCs w:val="22"/>
              </w:rPr>
            </w:pPr>
            <w:r w:rsidRPr="005826B9">
              <w:rPr>
                <w:rFonts w:ascii="Calibri" w:hAnsi="Calibri" w:cs="Calibri"/>
                <w:sz w:val="22"/>
                <w:szCs w:val="22"/>
              </w:rPr>
              <w:t>Office: 0203</w:t>
            </w:r>
            <w:r w:rsidR="00552788" w:rsidRPr="005826B9">
              <w:rPr>
                <w:rFonts w:ascii="Calibri" w:hAnsi="Calibri" w:cs="Calibri"/>
                <w:sz w:val="22"/>
                <w:szCs w:val="22"/>
              </w:rPr>
              <w:t xml:space="preserve"> </w:t>
            </w:r>
            <w:r w:rsidRPr="005826B9">
              <w:rPr>
                <w:rFonts w:ascii="Calibri" w:hAnsi="Calibri" w:cs="Calibri"/>
                <w:sz w:val="22"/>
                <w:szCs w:val="22"/>
              </w:rPr>
              <w:t>759</w:t>
            </w:r>
            <w:r w:rsidR="00552788" w:rsidRPr="005826B9">
              <w:rPr>
                <w:rFonts w:ascii="Calibri" w:hAnsi="Calibri" w:cs="Calibri"/>
                <w:sz w:val="22"/>
                <w:szCs w:val="22"/>
              </w:rPr>
              <w:t xml:space="preserve"> </w:t>
            </w:r>
            <w:r w:rsidRPr="005826B9">
              <w:rPr>
                <w:rFonts w:ascii="Calibri" w:hAnsi="Calibri" w:cs="Calibri"/>
                <w:sz w:val="22"/>
                <w:szCs w:val="22"/>
              </w:rPr>
              <w:t>7408</w:t>
            </w:r>
          </w:p>
          <w:p w14:paraId="379DDB95" w14:textId="06810554" w:rsidR="0032647B" w:rsidRPr="005826B9" w:rsidRDefault="0032647B">
            <w:pPr>
              <w:pStyle w:val="TableParagraph"/>
              <w:spacing w:before="0"/>
              <w:ind w:left="110"/>
              <w:rPr>
                <w:rFonts w:ascii="Calibri" w:hAnsi="Calibri" w:cs="Calibri"/>
                <w:sz w:val="22"/>
                <w:szCs w:val="22"/>
              </w:rPr>
            </w:pPr>
            <w:r w:rsidRPr="005826B9">
              <w:rPr>
                <w:rFonts w:ascii="Calibri" w:hAnsi="Calibri" w:cs="Calibri"/>
                <w:sz w:val="22"/>
                <w:szCs w:val="22"/>
              </w:rPr>
              <w:t>Mobile: 07429 112217</w:t>
            </w:r>
          </w:p>
        </w:tc>
        <w:tc>
          <w:tcPr>
            <w:tcW w:w="3921" w:type="dxa"/>
          </w:tcPr>
          <w:p w14:paraId="3DFDA6A4" w14:textId="5E2C012A" w:rsidR="00844E1F" w:rsidRPr="00104D44" w:rsidRDefault="00000000" w:rsidP="0032647B">
            <w:pPr>
              <w:pStyle w:val="TableParagraph"/>
              <w:spacing w:before="0"/>
              <w:ind w:left="0"/>
              <w:jc w:val="center"/>
              <w:rPr>
                <w:rFonts w:ascii="Calibri" w:hAnsi="Calibri" w:cs="Calibri"/>
                <w:sz w:val="22"/>
                <w:szCs w:val="22"/>
              </w:rPr>
            </w:pPr>
            <w:hyperlink r:id="rId33" w:history="1">
              <w:r w:rsidR="0032647B" w:rsidRPr="005826B9">
                <w:rPr>
                  <w:rStyle w:val="Hyperlink"/>
                  <w:rFonts w:ascii="Calibri" w:hAnsi="Calibri" w:cs="Calibri"/>
                  <w:sz w:val="22"/>
                  <w:szCs w:val="22"/>
                </w:rPr>
                <w:t>ilm.dawah.zara@googlemail.com</w:t>
              </w:r>
            </w:hyperlink>
          </w:p>
        </w:tc>
      </w:tr>
      <w:tr w:rsidR="00F4035C" w:rsidRPr="005826B9" w14:paraId="31CB4FE7" w14:textId="77777777" w:rsidTr="59524919">
        <w:trPr>
          <w:trHeight w:val="777"/>
          <w:jc w:val="center"/>
        </w:trPr>
        <w:tc>
          <w:tcPr>
            <w:tcW w:w="2256" w:type="dxa"/>
          </w:tcPr>
          <w:p w14:paraId="638604E8" w14:textId="0A99F1C8" w:rsidR="00F4035C" w:rsidRPr="005826B9" w:rsidRDefault="00F4035C">
            <w:pPr>
              <w:pStyle w:val="TableParagraph"/>
              <w:spacing w:before="0"/>
              <w:ind w:left="110" w:right="98"/>
              <w:rPr>
                <w:rFonts w:ascii="Calibri" w:hAnsi="Calibri" w:cs="Calibri"/>
                <w:sz w:val="22"/>
                <w:szCs w:val="22"/>
              </w:rPr>
            </w:pPr>
            <w:r w:rsidRPr="005826B9">
              <w:rPr>
                <w:rFonts w:ascii="Calibri" w:hAnsi="Calibri" w:cs="Calibri"/>
                <w:sz w:val="22"/>
                <w:szCs w:val="22"/>
              </w:rPr>
              <w:t>Nominated safeguarding advisory board member</w:t>
            </w:r>
          </w:p>
        </w:tc>
        <w:tc>
          <w:tcPr>
            <w:tcW w:w="1992" w:type="dxa"/>
          </w:tcPr>
          <w:p w14:paraId="27772A66" w14:textId="42FE5A31" w:rsidR="00F4035C" w:rsidRPr="005826B9" w:rsidRDefault="00F4035C" w:rsidP="00552788">
            <w:pPr>
              <w:pStyle w:val="TableParagraph"/>
              <w:spacing w:before="0"/>
              <w:ind w:left="0"/>
              <w:jc w:val="center"/>
              <w:rPr>
                <w:rFonts w:ascii="Calibri" w:hAnsi="Calibri" w:cs="Calibri"/>
                <w:sz w:val="22"/>
                <w:szCs w:val="22"/>
              </w:rPr>
            </w:pPr>
            <w:r>
              <w:rPr>
                <w:rFonts w:ascii="Calibri" w:hAnsi="Calibri" w:cs="Calibri"/>
                <w:sz w:val="22"/>
                <w:szCs w:val="22"/>
              </w:rPr>
              <w:t>Feroz Adam</w:t>
            </w:r>
          </w:p>
        </w:tc>
        <w:tc>
          <w:tcPr>
            <w:tcW w:w="2126" w:type="dxa"/>
          </w:tcPr>
          <w:p w14:paraId="21A25709" w14:textId="03C93614" w:rsidR="00F4035C" w:rsidRPr="005826B9" w:rsidRDefault="00F4035C" w:rsidP="59524919">
            <w:pPr>
              <w:pStyle w:val="TableParagraph"/>
              <w:spacing w:before="0"/>
              <w:rPr>
                <w:rFonts w:ascii="Calibri" w:hAnsi="Calibri" w:cs="Calibri"/>
                <w:sz w:val="22"/>
                <w:szCs w:val="22"/>
              </w:rPr>
            </w:pPr>
            <w:r>
              <w:rPr>
                <w:rFonts w:ascii="Calibri" w:hAnsi="Calibri" w:cs="Calibri"/>
                <w:sz w:val="22"/>
                <w:szCs w:val="22"/>
              </w:rPr>
              <w:t>07714 820 724</w:t>
            </w:r>
          </w:p>
        </w:tc>
        <w:tc>
          <w:tcPr>
            <w:tcW w:w="3921" w:type="dxa"/>
          </w:tcPr>
          <w:p w14:paraId="6BF1AEC9" w14:textId="6B8C49DE" w:rsidR="00F4035C" w:rsidRPr="00F4035C" w:rsidRDefault="00000000" w:rsidP="00F4035C">
            <w:pPr>
              <w:pStyle w:val="TableParagraph"/>
              <w:spacing w:before="0"/>
              <w:ind w:left="0"/>
              <w:jc w:val="center"/>
              <w:rPr>
                <w:rFonts w:ascii="Calibri" w:hAnsi="Calibri" w:cs="Calibri"/>
                <w:sz w:val="22"/>
                <w:szCs w:val="22"/>
              </w:rPr>
            </w:pPr>
            <w:hyperlink r:id="rId34">
              <w:r w:rsidR="00F4035C" w:rsidRPr="005826B9">
                <w:rPr>
                  <w:rStyle w:val="Hyperlink"/>
                  <w:rFonts w:ascii="Calibri" w:hAnsi="Calibri" w:cs="Calibri"/>
                  <w:sz w:val="22"/>
                  <w:szCs w:val="22"/>
                </w:rPr>
                <w:t>Ferozadam@evergreenprimary.org.uk</w:t>
              </w:r>
            </w:hyperlink>
          </w:p>
        </w:tc>
      </w:tr>
      <w:tr w:rsidR="00F603B0" w:rsidRPr="005826B9" w14:paraId="69D44E6F" w14:textId="77777777" w:rsidTr="59524919">
        <w:trPr>
          <w:trHeight w:val="777"/>
          <w:jc w:val="center"/>
        </w:trPr>
        <w:tc>
          <w:tcPr>
            <w:tcW w:w="2256" w:type="dxa"/>
          </w:tcPr>
          <w:p w14:paraId="4DA1C02D" w14:textId="77777777" w:rsidR="00F603B0" w:rsidRPr="005826B9" w:rsidRDefault="00F603B0">
            <w:pPr>
              <w:pStyle w:val="TableParagraph"/>
              <w:spacing w:before="0"/>
              <w:ind w:left="110" w:right="98"/>
              <w:rPr>
                <w:rFonts w:ascii="Calibri" w:hAnsi="Calibri" w:cs="Calibri"/>
                <w:sz w:val="22"/>
                <w:szCs w:val="22"/>
              </w:rPr>
            </w:pPr>
            <w:bookmarkStart w:id="343" w:name="OLE_LINK28"/>
            <w:r w:rsidRPr="005826B9">
              <w:rPr>
                <w:rFonts w:ascii="Calibri" w:hAnsi="Calibri" w:cs="Calibri"/>
                <w:sz w:val="22"/>
                <w:szCs w:val="22"/>
              </w:rPr>
              <w:t>Nominated safeguarding advisory board member</w:t>
            </w:r>
            <w:bookmarkEnd w:id="343"/>
          </w:p>
        </w:tc>
        <w:tc>
          <w:tcPr>
            <w:tcW w:w="1992" w:type="dxa"/>
          </w:tcPr>
          <w:p w14:paraId="3CD0B1C9" w14:textId="3FE06B1D" w:rsidR="00DA06E4" w:rsidRPr="005826B9" w:rsidRDefault="36488F82" w:rsidP="00552788">
            <w:pPr>
              <w:pStyle w:val="TableParagraph"/>
              <w:spacing w:before="0"/>
              <w:ind w:left="0"/>
              <w:jc w:val="center"/>
              <w:rPr>
                <w:rFonts w:ascii="Calibri" w:hAnsi="Calibri" w:cs="Calibri"/>
                <w:sz w:val="22"/>
                <w:szCs w:val="22"/>
              </w:rPr>
            </w:pPr>
            <w:r w:rsidRPr="005826B9">
              <w:rPr>
                <w:rFonts w:ascii="Calibri" w:hAnsi="Calibri" w:cs="Calibri"/>
                <w:sz w:val="22"/>
                <w:szCs w:val="22"/>
              </w:rPr>
              <w:t>Shaeeda Khanoum</w:t>
            </w:r>
          </w:p>
          <w:p w14:paraId="51565005" w14:textId="3D3D1282" w:rsidR="00DA06E4" w:rsidRPr="005826B9" w:rsidRDefault="00DA06E4" w:rsidP="00552788">
            <w:pPr>
              <w:pStyle w:val="TableParagraph"/>
              <w:spacing w:before="0"/>
              <w:ind w:left="0"/>
              <w:jc w:val="center"/>
              <w:rPr>
                <w:rFonts w:ascii="Calibri" w:hAnsi="Calibri" w:cs="Calibri"/>
                <w:sz w:val="22"/>
                <w:szCs w:val="22"/>
              </w:rPr>
            </w:pPr>
          </w:p>
        </w:tc>
        <w:tc>
          <w:tcPr>
            <w:tcW w:w="2126" w:type="dxa"/>
          </w:tcPr>
          <w:p w14:paraId="300EF301" w14:textId="5B75A32D" w:rsidR="00F603B0" w:rsidRPr="005826B9" w:rsidRDefault="797B8428" w:rsidP="59524919">
            <w:pPr>
              <w:pStyle w:val="TableParagraph"/>
              <w:spacing w:before="0"/>
              <w:rPr>
                <w:rFonts w:ascii="Calibri" w:hAnsi="Calibri" w:cs="Calibri"/>
                <w:sz w:val="22"/>
                <w:szCs w:val="22"/>
              </w:rPr>
            </w:pPr>
            <w:r w:rsidRPr="005826B9">
              <w:rPr>
                <w:rFonts w:ascii="Calibri" w:hAnsi="Calibri" w:cs="Calibri"/>
                <w:sz w:val="22"/>
                <w:szCs w:val="22"/>
              </w:rPr>
              <w:t xml:space="preserve">Office: </w:t>
            </w:r>
            <w:r w:rsidR="66D4A743" w:rsidRPr="005826B9">
              <w:rPr>
                <w:rFonts w:ascii="Calibri" w:hAnsi="Calibri" w:cs="Calibri"/>
                <w:sz w:val="22"/>
                <w:szCs w:val="22"/>
              </w:rPr>
              <w:t>0203</w:t>
            </w:r>
            <w:r w:rsidR="00552788" w:rsidRPr="005826B9">
              <w:rPr>
                <w:rFonts w:ascii="Calibri" w:hAnsi="Calibri" w:cs="Calibri"/>
                <w:sz w:val="22"/>
                <w:szCs w:val="22"/>
              </w:rPr>
              <w:t xml:space="preserve"> </w:t>
            </w:r>
            <w:r w:rsidR="66D4A743" w:rsidRPr="005826B9">
              <w:rPr>
                <w:rFonts w:ascii="Calibri" w:hAnsi="Calibri" w:cs="Calibri"/>
                <w:sz w:val="22"/>
                <w:szCs w:val="22"/>
              </w:rPr>
              <w:t>759</w:t>
            </w:r>
            <w:r w:rsidR="00552788" w:rsidRPr="005826B9">
              <w:rPr>
                <w:rFonts w:ascii="Calibri" w:hAnsi="Calibri" w:cs="Calibri"/>
                <w:sz w:val="22"/>
                <w:szCs w:val="22"/>
              </w:rPr>
              <w:t xml:space="preserve"> </w:t>
            </w:r>
            <w:r w:rsidR="66D4A743" w:rsidRPr="005826B9">
              <w:rPr>
                <w:rFonts w:ascii="Calibri" w:hAnsi="Calibri" w:cs="Calibri"/>
                <w:sz w:val="22"/>
                <w:szCs w:val="22"/>
              </w:rPr>
              <w:t>7408</w:t>
            </w:r>
          </w:p>
          <w:p w14:paraId="7748A934" w14:textId="37B73F6E" w:rsidR="00DA06E4" w:rsidRPr="005826B9" w:rsidRDefault="7CC12E82" w:rsidP="59524919">
            <w:pPr>
              <w:pStyle w:val="TableParagraph"/>
              <w:spacing w:before="0"/>
              <w:rPr>
                <w:rFonts w:ascii="Calibri" w:hAnsi="Calibri" w:cs="Calibri"/>
                <w:sz w:val="22"/>
                <w:szCs w:val="22"/>
              </w:rPr>
            </w:pPr>
            <w:r w:rsidRPr="005826B9">
              <w:rPr>
                <w:rFonts w:ascii="Calibri" w:hAnsi="Calibri" w:cs="Calibri"/>
                <w:sz w:val="22"/>
                <w:szCs w:val="22"/>
              </w:rPr>
              <w:t xml:space="preserve">Mobile: </w:t>
            </w:r>
            <w:r w:rsidR="00552788" w:rsidRPr="005826B9">
              <w:rPr>
                <w:rFonts w:ascii="Calibri" w:hAnsi="Calibri" w:cs="Calibri"/>
                <w:sz w:val="22"/>
                <w:szCs w:val="22"/>
              </w:rPr>
              <w:t>07950 296699</w:t>
            </w:r>
          </w:p>
        </w:tc>
        <w:tc>
          <w:tcPr>
            <w:tcW w:w="3921" w:type="dxa"/>
          </w:tcPr>
          <w:p w14:paraId="3990247B" w14:textId="177C5E84" w:rsidR="00DC67A8" w:rsidRPr="00104D44" w:rsidRDefault="00000000" w:rsidP="0032647B">
            <w:pPr>
              <w:pStyle w:val="TableParagraph"/>
              <w:spacing w:before="0"/>
              <w:ind w:left="0"/>
              <w:jc w:val="center"/>
              <w:rPr>
                <w:rFonts w:ascii="Calibri" w:hAnsi="Calibri" w:cs="Calibri"/>
                <w:sz w:val="22"/>
                <w:szCs w:val="22"/>
              </w:rPr>
            </w:pPr>
            <w:hyperlink r:id="rId35" w:history="1">
              <w:r w:rsidR="0032647B" w:rsidRPr="005826B9">
                <w:rPr>
                  <w:rStyle w:val="Hyperlink"/>
                  <w:rFonts w:ascii="Calibri" w:hAnsi="Calibri" w:cs="Calibri"/>
                  <w:sz w:val="22"/>
                  <w:szCs w:val="22"/>
                </w:rPr>
                <w:t>shaheda.khanom@buttercupprimary.co.uk</w:t>
              </w:r>
            </w:hyperlink>
          </w:p>
        </w:tc>
      </w:tr>
    </w:tbl>
    <w:p w14:paraId="1858851F" w14:textId="77777777" w:rsidR="00217F16" w:rsidRPr="005826B9" w:rsidRDefault="00217F16">
      <w:pPr>
        <w:pStyle w:val="Heading3"/>
        <w:spacing w:before="0"/>
        <w:ind w:left="0"/>
        <w:rPr>
          <w:rFonts w:ascii="Calibri" w:hAnsi="Calibri" w:cs="Calibri"/>
          <w:sz w:val="22"/>
          <w:szCs w:val="22"/>
        </w:rPr>
      </w:pPr>
      <w:bookmarkStart w:id="344" w:name="_Toc61556031"/>
    </w:p>
    <w:p w14:paraId="10D1EAAB" w14:textId="1EB62B7A" w:rsidR="006C0293" w:rsidRPr="005826B9" w:rsidRDefault="00822565" w:rsidP="00104D44">
      <w:pPr>
        <w:pStyle w:val="Heading3"/>
        <w:spacing w:before="0"/>
        <w:ind w:left="0"/>
        <w:rPr>
          <w:rFonts w:ascii="Calibri" w:hAnsi="Calibri" w:cs="Calibri"/>
          <w:sz w:val="22"/>
          <w:szCs w:val="22"/>
        </w:rPr>
      </w:pPr>
      <w:bookmarkStart w:id="345" w:name="_Toc81211405"/>
      <w:bookmarkStart w:id="346" w:name="_Toc113231088"/>
      <w:r w:rsidRPr="005826B9">
        <w:rPr>
          <w:rFonts w:ascii="Calibri" w:hAnsi="Calibri" w:cs="Calibri"/>
          <w:sz w:val="22"/>
          <w:szCs w:val="22"/>
        </w:rPr>
        <w:t xml:space="preserve">Local Authority </w:t>
      </w:r>
      <w:r w:rsidR="0032647B" w:rsidRPr="005826B9">
        <w:rPr>
          <w:rFonts w:ascii="Calibri" w:hAnsi="Calibri" w:cs="Calibri"/>
          <w:sz w:val="22"/>
          <w:szCs w:val="22"/>
        </w:rPr>
        <w:t>(</w:t>
      </w:r>
      <w:r w:rsidR="00552788" w:rsidRPr="005826B9">
        <w:rPr>
          <w:rFonts w:ascii="Calibri" w:hAnsi="Calibri" w:cs="Calibri"/>
          <w:sz w:val="22"/>
          <w:szCs w:val="22"/>
        </w:rPr>
        <w:t>Hammersmith and Fulham</w:t>
      </w:r>
      <w:r w:rsidRPr="005826B9">
        <w:rPr>
          <w:rFonts w:ascii="Calibri" w:hAnsi="Calibri" w:cs="Calibri"/>
          <w:sz w:val="22"/>
          <w:szCs w:val="22"/>
        </w:rPr>
        <w:t>) children’s social services numbers</w:t>
      </w:r>
      <w:bookmarkEnd w:id="344"/>
      <w:bookmarkEnd w:id="345"/>
      <w:bookmarkEnd w:id="346"/>
    </w:p>
    <w:p w14:paraId="4136043C" w14:textId="5E1A89EC" w:rsidR="00610713" w:rsidRPr="00104D44" w:rsidRDefault="00610713" w:rsidP="00610713">
      <w:pPr>
        <w:widowControl w:val="0"/>
        <w:autoSpaceDE w:val="0"/>
        <w:autoSpaceDN w:val="0"/>
        <w:spacing w:before="139"/>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 xml:space="preserve">The DSL will contact CPAL/ICAT in the first instance to seek advice and guidance. When the DSL completes a referral form and sends it securely to the ICAT, the referral form will be accurate and sufficiently detailed to enable the ICAT Assessment and Intervention Team to make a decision on the level of statutory response required in accordance with the LBHF Thresholds Guidance. </w:t>
      </w:r>
    </w:p>
    <w:p w14:paraId="504D5AFF" w14:textId="77777777" w:rsidR="00610713" w:rsidRDefault="00610713" w:rsidP="00610713">
      <w:pPr>
        <w:widowControl w:val="0"/>
        <w:autoSpaceDE w:val="0"/>
        <w:autoSpaceDN w:val="0"/>
        <w:rPr>
          <w:rFonts w:ascii="Calibri" w:eastAsia="Calibri" w:hAnsi="Calibri" w:cs="Calibri"/>
          <w:sz w:val="22"/>
          <w:szCs w:val="22"/>
          <w:lang w:eastAsia="en-US" w:bidi="en-US"/>
        </w:rPr>
      </w:pPr>
    </w:p>
    <w:p w14:paraId="4E2CDD8E" w14:textId="77777777" w:rsidR="00577EE1" w:rsidRPr="00577EE1" w:rsidRDefault="00577EE1" w:rsidP="00577EE1">
      <w:pPr>
        <w:widowControl w:val="0"/>
        <w:autoSpaceDE w:val="0"/>
        <w:autoSpaceDN w:val="0"/>
        <w:rPr>
          <w:rFonts w:ascii="Calibri" w:eastAsia="Calibri" w:hAnsi="Calibri" w:cs="Calibri"/>
          <w:b/>
          <w:bCs/>
          <w:sz w:val="22"/>
          <w:szCs w:val="22"/>
          <w:lang w:eastAsia="en-US" w:bidi="en-US"/>
        </w:rPr>
      </w:pPr>
      <w:r w:rsidRPr="00577EE1">
        <w:rPr>
          <w:rFonts w:ascii="Calibri" w:eastAsia="Calibri" w:hAnsi="Calibri" w:cs="Calibri"/>
          <w:b/>
          <w:bCs/>
          <w:sz w:val="22"/>
          <w:szCs w:val="22"/>
          <w:lang w:eastAsia="en-US" w:bidi="en-US"/>
        </w:rPr>
        <w:t>Esacalation Procedures</w:t>
      </w:r>
    </w:p>
    <w:p w14:paraId="2A3C7D75" w14:textId="77777777" w:rsidR="00577EE1" w:rsidRPr="00577EE1" w:rsidRDefault="00577EE1" w:rsidP="00577EE1">
      <w:pPr>
        <w:widowControl w:val="0"/>
        <w:autoSpaceDE w:val="0"/>
        <w:autoSpaceDN w:val="0"/>
        <w:rPr>
          <w:rFonts w:ascii="Calibri" w:eastAsia="Calibri" w:hAnsi="Calibri" w:cs="Calibri"/>
          <w:sz w:val="22"/>
          <w:szCs w:val="22"/>
          <w:lang w:eastAsia="en-US" w:bidi="en-US"/>
        </w:rPr>
      </w:pPr>
      <w:r w:rsidRPr="00577EE1">
        <w:rPr>
          <w:rFonts w:ascii="Calibri" w:eastAsia="Calibri" w:hAnsi="Calibri" w:cs="Calibri"/>
          <w:sz w:val="22"/>
          <w:szCs w:val="22"/>
          <w:lang w:eastAsia="en-US" w:bidi="en-US"/>
        </w:rPr>
        <w:t xml:space="preserve">If, after a referral to Children’s Social Care, the child’s situation does not appear to be improving, the DSL will consider following local escalation procedures to ensure their concerns have been addressed and that the child’s situation improves. </w:t>
      </w:r>
    </w:p>
    <w:p w14:paraId="6DA5C86B" w14:textId="77777777" w:rsidR="00577EE1" w:rsidRPr="00577EE1" w:rsidRDefault="00577EE1" w:rsidP="00577EE1">
      <w:pPr>
        <w:widowControl w:val="0"/>
        <w:autoSpaceDE w:val="0"/>
        <w:autoSpaceDN w:val="0"/>
        <w:rPr>
          <w:rFonts w:ascii="Calibri" w:eastAsia="Calibri" w:hAnsi="Calibri" w:cs="Calibri"/>
          <w:sz w:val="22"/>
          <w:szCs w:val="22"/>
          <w:lang w:eastAsia="en-US" w:bidi="en-US"/>
        </w:rPr>
      </w:pPr>
    </w:p>
    <w:p w14:paraId="0C06A5B0" w14:textId="21EF72AA" w:rsidR="00577EE1" w:rsidRPr="00577EE1" w:rsidRDefault="00577EE1" w:rsidP="00577EE1">
      <w:pPr>
        <w:widowControl w:val="0"/>
        <w:autoSpaceDE w:val="0"/>
        <w:autoSpaceDN w:val="0"/>
        <w:rPr>
          <w:rFonts w:ascii="Calibri" w:eastAsia="Calibri" w:hAnsi="Calibri" w:cs="Calibri"/>
          <w:sz w:val="22"/>
          <w:szCs w:val="22"/>
          <w:lang w:eastAsia="en-US" w:bidi="en-US"/>
        </w:rPr>
      </w:pPr>
      <w:r w:rsidRPr="00577EE1">
        <w:rPr>
          <w:rFonts w:ascii="Calibri" w:eastAsia="Calibri" w:hAnsi="Calibri" w:cs="Calibri"/>
          <w:sz w:val="22"/>
          <w:szCs w:val="22"/>
          <w:lang w:eastAsia="en-US" w:bidi="en-US"/>
        </w:rPr>
        <w:t xml:space="preserve">In accordance with the </w:t>
      </w:r>
      <w:r>
        <w:rPr>
          <w:rFonts w:ascii="Calibri" w:eastAsia="Calibri" w:hAnsi="Calibri" w:cs="Calibri"/>
          <w:sz w:val="22"/>
          <w:szCs w:val="22"/>
          <w:lang w:eastAsia="en-US" w:bidi="en-US"/>
        </w:rPr>
        <w:t xml:space="preserve">Hammersmith and Fulham’s </w:t>
      </w:r>
      <w:r w:rsidRPr="00577EE1">
        <w:rPr>
          <w:rFonts w:ascii="Calibri" w:eastAsia="Calibri" w:hAnsi="Calibri" w:cs="Calibri"/>
          <w:sz w:val="22"/>
          <w:szCs w:val="22"/>
          <w:lang w:eastAsia="en-US" w:bidi="en-US"/>
        </w:rPr>
        <w:t xml:space="preserve"> Threshold Guidance (Appendix D) the DSL will first make contact with the team manager followed by the service manager followed by the divisional director. At every level of escalation there should be discussion and concerted effort to resolve any professional difference. It is important that the DSL at each point of escalation puts the concerns in writing. </w:t>
      </w:r>
    </w:p>
    <w:p w14:paraId="20E39049" w14:textId="77777777" w:rsidR="00577EE1" w:rsidRDefault="00577EE1" w:rsidP="00610713">
      <w:pPr>
        <w:widowControl w:val="0"/>
        <w:autoSpaceDE w:val="0"/>
        <w:autoSpaceDN w:val="0"/>
        <w:rPr>
          <w:rFonts w:ascii="Calibri" w:eastAsia="Calibri" w:hAnsi="Calibri" w:cs="Calibri"/>
          <w:sz w:val="22"/>
          <w:szCs w:val="22"/>
          <w:lang w:eastAsia="en-US" w:bidi="en-US"/>
        </w:rPr>
      </w:pPr>
    </w:p>
    <w:p w14:paraId="3C9AA568" w14:textId="77777777" w:rsidR="00577EE1" w:rsidRPr="00104D44" w:rsidRDefault="00577EE1" w:rsidP="00610713">
      <w:pPr>
        <w:widowControl w:val="0"/>
        <w:autoSpaceDE w:val="0"/>
        <w:autoSpaceDN w:val="0"/>
        <w:rPr>
          <w:rFonts w:ascii="Calibri" w:eastAsia="Calibri" w:hAnsi="Calibri" w:cs="Calibri"/>
          <w:sz w:val="22"/>
          <w:szCs w:val="22"/>
          <w:lang w:eastAsia="en-US" w:bidi="en-US"/>
        </w:rPr>
      </w:pPr>
    </w:p>
    <w:p w14:paraId="42A8C360" w14:textId="77777777" w:rsidR="00610713" w:rsidRPr="00610713" w:rsidRDefault="00610713" w:rsidP="00610713">
      <w:pPr>
        <w:widowControl w:val="0"/>
        <w:autoSpaceDE w:val="0"/>
        <w:autoSpaceDN w:val="0"/>
        <w:rPr>
          <w:rFonts w:ascii="Calibri" w:eastAsia="Calibri" w:hAnsi="Calibri" w:cs="Calibri"/>
          <w:sz w:val="22"/>
          <w:szCs w:val="22"/>
          <w:lang w:eastAsia="en-US" w:bidi="en-US"/>
        </w:rPr>
      </w:pPr>
      <w:r w:rsidRPr="00104D44">
        <w:rPr>
          <w:rFonts w:ascii="Calibri" w:eastAsia="Calibri" w:hAnsi="Calibri" w:cs="Calibri"/>
          <w:sz w:val="22"/>
          <w:szCs w:val="22"/>
          <w:lang w:eastAsia="en-US" w:bidi="en-US"/>
        </w:rPr>
        <w:t>If the child is already known to Children’s Social Care, then the DSL will communicate safeguarding concerns with the allocated Social Worker.</w:t>
      </w:r>
    </w:p>
    <w:p w14:paraId="60245CA3" w14:textId="77777777" w:rsidR="006C0293" w:rsidRPr="005826B9" w:rsidRDefault="006C0293">
      <w:pPr>
        <w:pStyle w:val="BodyText"/>
        <w:spacing w:before="0"/>
        <w:ind w:left="0"/>
        <w:rPr>
          <w:rFonts w:ascii="Calibri" w:hAnsi="Calibri" w:cs="Calibri"/>
          <w:b/>
          <w:sz w:val="22"/>
          <w:szCs w:val="22"/>
        </w:rPr>
      </w:pPr>
    </w:p>
    <w:tbl>
      <w:tblPr>
        <w:tblW w:w="101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6"/>
        <w:gridCol w:w="3175"/>
        <w:gridCol w:w="2830"/>
      </w:tblGrid>
      <w:tr w:rsidR="006C0293" w:rsidRPr="005826B9" w14:paraId="18AF6A9E" w14:textId="77777777" w:rsidTr="00104D44">
        <w:trPr>
          <w:trHeight w:val="247"/>
          <w:jc w:val="center"/>
        </w:trPr>
        <w:tc>
          <w:tcPr>
            <w:tcW w:w="4106" w:type="dxa"/>
            <w:shd w:val="clear" w:color="auto" w:fill="BFBFBF" w:themeFill="background1" w:themeFillShade="BF"/>
          </w:tcPr>
          <w:p w14:paraId="6E02D418" w14:textId="77777777" w:rsidR="006C0293" w:rsidRPr="005826B9" w:rsidRDefault="00822565" w:rsidP="00104D44">
            <w:pPr>
              <w:pStyle w:val="TableParagraph"/>
              <w:spacing w:before="0"/>
              <w:ind w:left="110"/>
              <w:jc w:val="center"/>
              <w:rPr>
                <w:rFonts w:ascii="Calibri" w:hAnsi="Calibri" w:cs="Calibri"/>
                <w:b/>
                <w:sz w:val="22"/>
                <w:szCs w:val="22"/>
              </w:rPr>
            </w:pPr>
            <w:r w:rsidRPr="005826B9">
              <w:rPr>
                <w:rFonts w:ascii="Calibri" w:hAnsi="Calibri" w:cs="Calibri"/>
                <w:b/>
                <w:sz w:val="22"/>
                <w:szCs w:val="22"/>
              </w:rPr>
              <w:t>Name</w:t>
            </w:r>
          </w:p>
        </w:tc>
        <w:tc>
          <w:tcPr>
            <w:tcW w:w="3175" w:type="dxa"/>
            <w:shd w:val="clear" w:color="auto" w:fill="BFBFBF" w:themeFill="background1" w:themeFillShade="BF"/>
          </w:tcPr>
          <w:p w14:paraId="7D8F98B9" w14:textId="77777777" w:rsidR="006C0293" w:rsidRPr="005826B9" w:rsidRDefault="00822565" w:rsidP="00104D44">
            <w:pPr>
              <w:pStyle w:val="TableParagraph"/>
              <w:spacing w:before="0"/>
              <w:jc w:val="center"/>
              <w:rPr>
                <w:rFonts w:ascii="Calibri" w:hAnsi="Calibri" w:cs="Calibri"/>
                <w:b/>
                <w:sz w:val="22"/>
                <w:szCs w:val="22"/>
              </w:rPr>
            </w:pPr>
            <w:r w:rsidRPr="005826B9">
              <w:rPr>
                <w:rFonts w:ascii="Calibri" w:hAnsi="Calibri" w:cs="Calibri"/>
                <w:b/>
                <w:sz w:val="22"/>
                <w:szCs w:val="22"/>
              </w:rPr>
              <w:t>Phone</w:t>
            </w:r>
          </w:p>
        </w:tc>
        <w:tc>
          <w:tcPr>
            <w:tcW w:w="2830" w:type="dxa"/>
            <w:shd w:val="clear" w:color="auto" w:fill="BFBFBF" w:themeFill="background1" w:themeFillShade="BF"/>
          </w:tcPr>
          <w:p w14:paraId="08E2E2BA" w14:textId="7CD12F32" w:rsidR="006C0293" w:rsidRPr="005826B9" w:rsidRDefault="00822565" w:rsidP="00104D44">
            <w:pPr>
              <w:pStyle w:val="TableParagraph"/>
              <w:spacing w:before="0"/>
              <w:ind w:right="99"/>
              <w:jc w:val="center"/>
              <w:rPr>
                <w:rFonts w:ascii="Calibri" w:hAnsi="Calibri" w:cs="Calibri"/>
                <w:b/>
                <w:sz w:val="22"/>
                <w:szCs w:val="22"/>
              </w:rPr>
            </w:pPr>
            <w:r w:rsidRPr="005826B9">
              <w:rPr>
                <w:rFonts w:ascii="Calibri" w:hAnsi="Calibri" w:cs="Calibri"/>
                <w:b/>
                <w:sz w:val="22"/>
                <w:szCs w:val="22"/>
              </w:rPr>
              <w:t>Out of hour</w:t>
            </w:r>
            <w:r w:rsidR="00217F16" w:rsidRPr="005826B9">
              <w:rPr>
                <w:rFonts w:ascii="Calibri" w:hAnsi="Calibri" w:cs="Calibri"/>
                <w:b/>
                <w:sz w:val="22"/>
                <w:szCs w:val="22"/>
              </w:rPr>
              <w:t xml:space="preserve"> </w:t>
            </w:r>
            <w:r w:rsidRPr="005826B9">
              <w:rPr>
                <w:rFonts w:ascii="Calibri" w:hAnsi="Calibri" w:cs="Calibri"/>
                <w:b/>
                <w:sz w:val="22"/>
                <w:szCs w:val="22"/>
              </w:rPr>
              <w:t>phone</w:t>
            </w:r>
          </w:p>
        </w:tc>
      </w:tr>
      <w:tr w:rsidR="006C0293" w:rsidRPr="005826B9" w14:paraId="1A25EB7F" w14:textId="77777777" w:rsidTr="00104D44">
        <w:trPr>
          <w:trHeight w:val="409"/>
          <w:jc w:val="center"/>
        </w:trPr>
        <w:tc>
          <w:tcPr>
            <w:tcW w:w="4106" w:type="dxa"/>
          </w:tcPr>
          <w:p w14:paraId="1C99FCCE" w14:textId="1B818199" w:rsidR="00F31D37" w:rsidRPr="005826B9" w:rsidRDefault="21F54F32" w:rsidP="00CA1A4B">
            <w:pPr>
              <w:pStyle w:val="TableParagraph"/>
              <w:ind w:left="110" w:right="599"/>
              <w:rPr>
                <w:rFonts w:ascii="Calibri" w:hAnsi="Calibri" w:cs="Calibri"/>
                <w:sz w:val="22"/>
                <w:szCs w:val="22"/>
              </w:rPr>
            </w:pPr>
            <w:r w:rsidRPr="00104D44">
              <w:rPr>
                <w:rFonts w:ascii="Calibri" w:hAnsi="Calibri" w:cs="Calibri"/>
                <w:sz w:val="22"/>
                <w:szCs w:val="22"/>
              </w:rPr>
              <w:t>LB</w:t>
            </w:r>
            <w:r w:rsidR="236D84A9" w:rsidRPr="005826B9">
              <w:rPr>
                <w:rFonts w:ascii="Calibri" w:hAnsi="Calibri" w:cs="Calibri"/>
                <w:sz w:val="22"/>
                <w:szCs w:val="22"/>
              </w:rPr>
              <w:t>HF</w:t>
            </w:r>
            <w:r w:rsidRPr="00104D44">
              <w:rPr>
                <w:rFonts w:ascii="Calibri" w:hAnsi="Calibri" w:cs="Calibri"/>
                <w:sz w:val="22"/>
                <w:szCs w:val="22"/>
              </w:rPr>
              <w:t xml:space="preserve"> </w:t>
            </w:r>
            <w:r w:rsidR="00F31D37" w:rsidRPr="005826B9">
              <w:rPr>
                <w:rFonts w:ascii="Calibri" w:hAnsi="Calibri" w:cs="Calibri"/>
                <w:sz w:val="22"/>
                <w:szCs w:val="22"/>
                <w:lang w:bidi="en-US"/>
              </w:rPr>
              <w:t>Initial Consultation and Advice Team</w:t>
            </w:r>
            <w:r w:rsidR="00F31D37" w:rsidRPr="005826B9">
              <w:rPr>
                <w:rFonts w:ascii="Calibri" w:hAnsi="Calibri" w:cs="Calibri"/>
                <w:sz w:val="22"/>
                <w:szCs w:val="22"/>
              </w:rPr>
              <w:t xml:space="preserve"> (ICAT)</w:t>
            </w:r>
            <w:r w:rsidR="00CA1A4B" w:rsidRPr="005826B9">
              <w:rPr>
                <w:rFonts w:ascii="Calibri" w:hAnsi="Calibri" w:cs="Calibri"/>
                <w:sz w:val="22"/>
                <w:szCs w:val="22"/>
              </w:rPr>
              <w:t xml:space="preserve"> Also used for contact and assessment</w:t>
            </w:r>
          </w:p>
        </w:tc>
        <w:tc>
          <w:tcPr>
            <w:tcW w:w="3175" w:type="dxa"/>
          </w:tcPr>
          <w:p w14:paraId="5A84274D" w14:textId="18F70B9A" w:rsidR="006C0293" w:rsidRPr="005826B9" w:rsidRDefault="1C60C196" w:rsidP="59524919">
            <w:pPr>
              <w:jc w:val="center"/>
              <w:rPr>
                <w:rFonts w:ascii="Calibri" w:hAnsi="Calibri" w:cs="Calibri"/>
                <w:sz w:val="22"/>
                <w:szCs w:val="22"/>
              </w:rPr>
            </w:pPr>
            <w:bookmarkStart w:id="347" w:name="OLE_LINK114"/>
            <w:bookmarkStart w:id="348" w:name="OLE_LINK115"/>
            <w:bookmarkStart w:id="349" w:name="OLE_LINK132"/>
            <w:r w:rsidRPr="00104D44">
              <w:rPr>
                <w:rFonts w:ascii="Calibri" w:hAnsi="Calibri" w:cs="Calibri"/>
                <w:sz w:val="22"/>
                <w:szCs w:val="22"/>
              </w:rPr>
              <w:t>020</w:t>
            </w:r>
            <w:r w:rsidR="7157DCE8" w:rsidRPr="005826B9">
              <w:rPr>
                <w:rFonts w:ascii="Calibri" w:hAnsi="Calibri" w:cs="Calibri"/>
                <w:sz w:val="22"/>
                <w:szCs w:val="22"/>
              </w:rPr>
              <w:t>8 753 6600</w:t>
            </w:r>
            <w:bookmarkEnd w:id="347"/>
            <w:bookmarkEnd w:id="348"/>
            <w:bookmarkEnd w:id="349"/>
          </w:p>
        </w:tc>
        <w:tc>
          <w:tcPr>
            <w:tcW w:w="2830" w:type="dxa"/>
          </w:tcPr>
          <w:p w14:paraId="1AE4A538" w14:textId="47795C73" w:rsidR="006C0293" w:rsidRPr="005826B9" w:rsidRDefault="7157DCE8" w:rsidP="59524919">
            <w:pPr>
              <w:pStyle w:val="TableParagraph"/>
              <w:spacing w:before="0"/>
              <w:jc w:val="center"/>
              <w:rPr>
                <w:rFonts w:ascii="Calibri" w:hAnsi="Calibri" w:cs="Calibri"/>
                <w:sz w:val="22"/>
                <w:szCs w:val="22"/>
              </w:rPr>
            </w:pPr>
            <w:r w:rsidRPr="005826B9">
              <w:rPr>
                <w:rFonts w:ascii="Calibri" w:hAnsi="Calibri" w:cs="Calibri"/>
                <w:sz w:val="22"/>
                <w:szCs w:val="22"/>
              </w:rPr>
              <w:t>0208 748 8588</w:t>
            </w:r>
          </w:p>
        </w:tc>
      </w:tr>
      <w:tr w:rsidR="004E58FA" w:rsidRPr="005826B9" w14:paraId="0408FF24" w14:textId="77777777" w:rsidTr="00104D44">
        <w:trPr>
          <w:trHeight w:val="415"/>
          <w:jc w:val="center"/>
        </w:trPr>
        <w:tc>
          <w:tcPr>
            <w:tcW w:w="4106" w:type="dxa"/>
          </w:tcPr>
          <w:p w14:paraId="469FBDBF" w14:textId="6FE56929" w:rsidR="004E58FA" w:rsidRPr="005826B9" w:rsidRDefault="00F31D37" w:rsidP="00F31D37">
            <w:pPr>
              <w:pStyle w:val="TableParagraph"/>
              <w:spacing w:before="0"/>
              <w:ind w:left="110" w:right="599"/>
              <w:rPr>
                <w:rFonts w:ascii="Calibri" w:hAnsi="Calibri" w:cs="Calibri"/>
                <w:sz w:val="22"/>
                <w:szCs w:val="22"/>
              </w:rPr>
            </w:pPr>
            <w:bookmarkStart w:id="350" w:name="_Hlk81996834"/>
            <w:r w:rsidRPr="005826B9">
              <w:rPr>
                <w:rFonts w:ascii="Calibri" w:hAnsi="Calibri" w:cs="Calibri"/>
                <w:sz w:val="22"/>
                <w:szCs w:val="22"/>
                <w:lang w:bidi="en-US"/>
              </w:rPr>
              <w:t>Family support and child protection service</w:t>
            </w:r>
          </w:p>
        </w:tc>
        <w:tc>
          <w:tcPr>
            <w:tcW w:w="3175" w:type="dxa"/>
          </w:tcPr>
          <w:p w14:paraId="793F2B4A" w14:textId="4C9A30D8" w:rsidR="004E58FA" w:rsidRPr="005826B9" w:rsidRDefault="77AF9526">
            <w:pPr>
              <w:pStyle w:val="TableParagraph"/>
              <w:spacing w:before="0"/>
              <w:ind w:left="0"/>
              <w:jc w:val="center"/>
              <w:rPr>
                <w:rFonts w:ascii="Calibri" w:hAnsi="Calibri" w:cs="Calibri"/>
                <w:sz w:val="22"/>
                <w:szCs w:val="22"/>
              </w:rPr>
            </w:pPr>
            <w:bookmarkStart w:id="351" w:name="OLE_LINK118"/>
            <w:bookmarkStart w:id="352" w:name="OLE_LINK119"/>
            <w:r w:rsidRPr="005826B9">
              <w:rPr>
                <w:rFonts w:ascii="Calibri" w:eastAsia="Helvetica Neue" w:hAnsi="Calibri" w:cs="Calibri"/>
                <w:color w:val="364753"/>
                <w:sz w:val="22"/>
                <w:szCs w:val="22"/>
              </w:rPr>
              <w:t>020 8753 5534</w:t>
            </w:r>
            <w:bookmarkEnd w:id="351"/>
            <w:bookmarkEnd w:id="352"/>
          </w:p>
        </w:tc>
        <w:tc>
          <w:tcPr>
            <w:tcW w:w="2830" w:type="dxa"/>
          </w:tcPr>
          <w:p w14:paraId="076CAD19" w14:textId="6D19731E" w:rsidR="004E58FA" w:rsidRPr="005826B9" w:rsidRDefault="004E58FA">
            <w:pPr>
              <w:pStyle w:val="TableParagraph"/>
              <w:spacing w:before="0"/>
              <w:jc w:val="center"/>
              <w:rPr>
                <w:rFonts w:ascii="Calibri" w:hAnsi="Calibri" w:cs="Calibri"/>
                <w:sz w:val="22"/>
                <w:szCs w:val="22"/>
              </w:rPr>
            </w:pPr>
          </w:p>
        </w:tc>
      </w:tr>
      <w:bookmarkEnd w:id="350"/>
      <w:tr w:rsidR="006C0293" w:rsidRPr="005826B9" w14:paraId="7651DBBB" w14:textId="77777777" w:rsidTr="00104D44">
        <w:trPr>
          <w:trHeight w:val="283"/>
          <w:jc w:val="center"/>
        </w:trPr>
        <w:tc>
          <w:tcPr>
            <w:tcW w:w="4106" w:type="dxa"/>
          </w:tcPr>
          <w:p w14:paraId="7B187AC9" w14:textId="6B5F76A9" w:rsidR="006C0293" w:rsidRPr="005826B9" w:rsidRDefault="00091475">
            <w:pPr>
              <w:pStyle w:val="TableParagraph"/>
              <w:spacing w:before="0"/>
              <w:ind w:left="110"/>
              <w:rPr>
                <w:rFonts w:ascii="Calibri" w:hAnsi="Calibri" w:cs="Calibri"/>
                <w:sz w:val="22"/>
                <w:szCs w:val="22"/>
              </w:rPr>
            </w:pPr>
            <w:r w:rsidRPr="005826B9">
              <w:rPr>
                <w:rFonts w:ascii="Calibri" w:hAnsi="Calibri" w:cs="Calibri"/>
                <w:sz w:val="22"/>
                <w:szCs w:val="22"/>
              </w:rPr>
              <w:t>Chi</w:t>
            </w:r>
            <w:r w:rsidR="00960061" w:rsidRPr="005826B9">
              <w:rPr>
                <w:rFonts w:ascii="Calibri" w:hAnsi="Calibri" w:cs="Calibri"/>
                <w:sz w:val="22"/>
                <w:szCs w:val="22"/>
              </w:rPr>
              <w:t>ld protection advice line</w:t>
            </w:r>
            <w:r w:rsidR="00610713">
              <w:rPr>
                <w:rFonts w:ascii="Calibri" w:hAnsi="Calibri" w:cs="Calibri"/>
                <w:sz w:val="22"/>
                <w:szCs w:val="22"/>
              </w:rPr>
              <w:t xml:space="preserve"> (CPAL)</w:t>
            </w:r>
          </w:p>
        </w:tc>
        <w:tc>
          <w:tcPr>
            <w:tcW w:w="3175" w:type="dxa"/>
          </w:tcPr>
          <w:p w14:paraId="752B6288" w14:textId="100010CD" w:rsidR="006C0293" w:rsidRPr="005826B9" w:rsidRDefault="00D33782">
            <w:pPr>
              <w:pStyle w:val="TableParagraph"/>
              <w:spacing w:before="0"/>
              <w:ind w:left="0"/>
              <w:jc w:val="center"/>
              <w:rPr>
                <w:rFonts w:ascii="Calibri" w:hAnsi="Calibri" w:cs="Calibri"/>
                <w:sz w:val="22"/>
                <w:szCs w:val="22"/>
              </w:rPr>
            </w:pPr>
            <w:r w:rsidRPr="00104D44">
              <w:rPr>
                <w:rFonts w:ascii="Calibri" w:hAnsi="Calibri" w:cs="Calibri"/>
                <w:sz w:val="22"/>
                <w:szCs w:val="22"/>
              </w:rPr>
              <w:t>020</w:t>
            </w:r>
            <w:r w:rsidRPr="005826B9">
              <w:rPr>
                <w:rFonts w:ascii="Calibri" w:hAnsi="Calibri" w:cs="Calibri"/>
                <w:sz w:val="22"/>
                <w:szCs w:val="22"/>
              </w:rPr>
              <w:t>8 753 6600</w:t>
            </w:r>
          </w:p>
        </w:tc>
        <w:tc>
          <w:tcPr>
            <w:tcW w:w="2830" w:type="dxa"/>
          </w:tcPr>
          <w:p w14:paraId="1C7002CE" w14:textId="77777777" w:rsidR="006C0293" w:rsidRPr="005826B9" w:rsidRDefault="006C0293">
            <w:pPr>
              <w:pStyle w:val="TableParagraph"/>
              <w:spacing w:before="0"/>
              <w:ind w:left="0"/>
              <w:jc w:val="center"/>
              <w:rPr>
                <w:rFonts w:ascii="Calibri" w:hAnsi="Calibri" w:cs="Calibri"/>
                <w:sz w:val="22"/>
                <w:szCs w:val="22"/>
              </w:rPr>
            </w:pPr>
          </w:p>
        </w:tc>
      </w:tr>
      <w:tr w:rsidR="002A3D5E" w:rsidRPr="005826B9" w14:paraId="542F30DD" w14:textId="77777777" w:rsidTr="002A3D5E">
        <w:trPr>
          <w:trHeight w:val="283"/>
          <w:jc w:val="center"/>
        </w:trPr>
        <w:tc>
          <w:tcPr>
            <w:tcW w:w="4106" w:type="dxa"/>
          </w:tcPr>
          <w:p w14:paraId="6AE0A919" w14:textId="024C9E9E" w:rsidR="002A3D5E" w:rsidRPr="005826B9" w:rsidRDefault="00000000" w:rsidP="002A3D5E">
            <w:pPr>
              <w:pStyle w:val="TableParagraph"/>
              <w:spacing w:before="0"/>
              <w:ind w:left="110"/>
              <w:rPr>
                <w:rFonts w:ascii="Calibri" w:hAnsi="Calibri" w:cs="Calibri"/>
                <w:sz w:val="22"/>
                <w:szCs w:val="22"/>
              </w:rPr>
            </w:pPr>
            <w:hyperlink r:id="rId36" w:history="1">
              <w:r w:rsidR="002A3D5E" w:rsidRPr="005826B9">
                <w:rPr>
                  <w:rStyle w:val="Hyperlink"/>
                  <w:rFonts w:ascii="Calibri" w:hAnsi="Calibri" w:cs="Calibri"/>
                  <w:sz w:val="22"/>
                  <w:szCs w:val="22"/>
                </w:rPr>
                <w:t>Key contacts on Hammersmith and Fulham</w:t>
              </w:r>
            </w:hyperlink>
          </w:p>
        </w:tc>
        <w:tc>
          <w:tcPr>
            <w:tcW w:w="3175" w:type="dxa"/>
          </w:tcPr>
          <w:p w14:paraId="47C4129A" w14:textId="77777777" w:rsidR="002A3D5E" w:rsidRPr="005826B9" w:rsidRDefault="002A3D5E">
            <w:pPr>
              <w:pStyle w:val="TableParagraph"/>
              <w:spacing w:before="0"/>
              <w:ind w:left="0"/>
              <w:jc w:val="center"/>
              <w:rPr>
                <w:rFonts w:ascii="Calibri" w:eastAsia="Helvetica Neue" w:hAnsi="Calibri" w:cs="Calibri"/>
                <w:color w:val="364753"/>
                <w:sz w:val="22"/>
                <w:szCs w:val="22"/>
              </w:rPr>
            </w:pPr>
          </w:p>
        </w:tc>
        <w:tc>
          <w:tcPr>
            <w:tcW w:w="2830" w:type="dxa"/>
          </w:tcPr>
          <w:p w14:paraId="480A74C9" w14:textId="77777777" w:rsidR="002A3D5E" w:rsidRPr="005826B9" w:rsidRDefault="002A3D5E">
            <w:pPr>
              <w:pStyle w:val="TableParagraph"/>
              <w:spacing w:before="0"/>
              <w:ind w:left="0"/>
              <w:jc w:val="center"/>
              <w:rPr>
                <w:rFonts w:ascii="Calibri" w:hAnsi="Calibri" w:cs="Calibri"/>
                <w:sz w:val="22"/>
                <w:szCs w:val="22"/>
              </w:rPr>
            </w:pPr>
          </w:p>
        </w:tc>
      </w:tr>
    </w:tbl>
    <w:p w14:paraId="24F9E07B" w14:textId="77777777" w:rsidR="00217F16" w:rsidRPr="005826B9" w:rsidRDefault="00217F16">
      <w:pPr>
        <w:pStyle w:val="Heading3"/>
        <w:spacing w:before="0"/>
        <w:ind w:left="0"/>
        <w:rPr>
          <w:rFonts w:ascii="Calibri" w:hAnsi="Calibri" w:cs="Calibri"/>
          <w:sz w:val="22"/>
          <w:szCs w:val="22"/>
        </w:rPr>
      </w:pPr>
      <w:bookmarkStart w:id="353" w:name="_Toc61556032"/>
    </w:p>
    <w:p w14:paraId="3D678301" w14:textId="673986EB" w:rsidR="006C0293" w:rsidRPr="005826B9" w:rsidRDefault="00822565" w:rsidP="00104D44">
      <w:pPr>
        <w:pStyle w:val="Heading3"/>
        <w:spacing w:before="0"/>
        <w:ind w:left="0"/>
        <w:rPr>
          <w:rFonts w:ascii="Calibri" w:hAnsi="Calibri" w:cs="Calibri"/>
          <w:sz w:val="22"/>
          <w:szCs w:val="22"/>
        </w:rPr>
      </w:pPr>
      <w:bookmarkStart w:id="354" w:name="_Toc81211406"/>
      <w:bookmarkStart w:id="355" w:name="_Toc113231089"/>
      <w:r w:rsidRPr="005826B9">
        <w:rPr>
          <w:rFonts w:ascii="Calibri" w:hAnsi="Calibri" w:cs="Calibri"/>
          <w:sz w:val="22"/>
          <w:szCs w:val="22"/>
        </w:rPr>
        <w:t>Allegations against staff</w:t>
      </w:r>
      <w:bookmarkEnd w:id="353"/>
      <w:bookmarkEnd w:id="354"/>
      <w:bookmarkEnd w:id="355"/>
    </w:p>
    <w:p w14:paraId="471990C2" w14:textId="77777777" w:rsidR="006C0293" w:rsidRPr="005826B9" w:rsidRDefault="006C0293">
      <w:pPr>
        <w:pStyle w:val="BodyText"/>
        <w:spacing w:before="0"/>
        <w:ind w:left="0"/>
        <w:rPr>
          <w:rFonts w:ascii="Calibri" w:hAnsi="Calibri" w:cs="Calibri"/>
          <w:b/>
          <w:sz w:val="22"/>
          <w:szCs w:val="22"/>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1989"/>
        <w:gridCol w:w="2547"/>
        <w:gridCol w:w="3265"/>
      </w:tblGrid>
      <w:tr w:rsidR="006C0293" w:rsidRPr="005826B9" w14:paraId="2214A632" w14:textId="77777777" w:rsidTr="00104D44">
        <w:trPr>
          <w:trHeight w:val="195"/>
          <w:jc w:val="center"/>
        </w:trPr>
        <w:tc>
          <w:tcPr>
            <w:tcW w:w="2547" w:type="dxa"/>
            <w:shd w:val="clear" w:color="auto" w:fill="BFBFBF" w:themeFill="background1" w:themeFillShade="BF"/>
            <w:vAlign w:val="center"/>
          </w:tcPr>
          <w:p w14:paraId="3AD342AF" w14:textId="77777777" w:rsidR="006C0293" w:rsidRPr="005826B9" w:rsidRDefault="00822565" w:rsidP="00104D44">
            <w:pPr>
              <w:pStyle w:val="TableParagraph"/>
              <w:spacing w:before="0"/>
              <w:jc w:val="center"/>
              <w:rPr>
                <w:rFonts w:ascii="Calibri" w:hAnsi="Calibri" w:cs="Calibri"/>
                <w:b/>
                <w:sz w:val="22"/>
                <w:szCs w:val="22"/>
              </w:rPr>
            </w:pPr>
            <w:r w:rsidRPr="005826B9">
              <w:rPr>
                <w:rFonts w:ascii="Calibri" w:hAnsi="Calibri" w:cs="Calibri"/>
                <w:b/>
                <w:sz w:val="22"/>
                <w:szCs w:val="22"/>
              </w:rPr>
              <w:t>Title</w:t>
            </w:r>
          </w:p>
        </w:tc>
        <w:tc>
          <w:tcPr>
            <w:tcW w:w="1989" w:type="dxa"/>
            <w:shd w:val="clear" w:color="auto" w:fill="BFBFBF" w:themeFill="background1" w:themeFillShade="BF"/>
            <w:vAlign w:val="center"/>
          </w:tcPr>
          <w:p w14:paraId="55B2161B" w14:textId="77777777" w:rsidR="006C0293" w:rsidRPr="005826B9" w:rsidRDefault="00822565" w:rsidP="00104D44">
            <w:pPr>
              <w:pStyle w:val="TableParagraph"/>
              <w:spacing w:before="0"/>
              <w:ind w:left="110"/>
              <w:jc w:val="center"/>
              <w:rPr>
                <w:rFonts w:ascii="Calibri" w:hAnsi="Calibri" w:cs="Calibri"/>
                <w:b/>
                <w:sz w:val="22"/>
                <w:szCs w:val="22"/>
              </w:rPr>
            </w:pPr>
            <w:r w:rsidRPr="005826B9">
              <w:rPr>
                <w:rFonts w:ascii="Calibri" w:hAnsi="Calibri" w:cs="Calibri"/>
                <w:b/>
                <w:sz w:val="22"/>
                <w:szCs w:val="22"/>
              </w:rPr>
              <w:t>Name</w:t>
            </w:r>
          </w:p>
        </w:tc>
        <w:tc>
          <w:tcPr>
            <w:tcW w:w="2547" w:type="dxa"/>
            <w:shd w:val="clear" w:color="auto" w:fill="BFBFBF" w:themeFill="background1" w:themeFillShade="BF"/>
            <w:vAlign w:val="center"/>
          </w:tcPr>
          <w:p w14:paraId="2C06DE2E" w14:textId="77777777" w:rsidR="006C0293" w:rsidRPr="005826B9" w:rsidRDefault="00822565" w:rsidP="00104D44">
            <w:pPr>
              <w:pStyle w:val="TableParagraph"/>
              <w:spacing w:before="0"/>
              <w:jc w:val="center"/>
              <w:rPr>
                <w:rFonts w:ascii="Calibri" w:hAnsi="Calibri" w:cs="Calibri"/>
                <w:b/>
                <w:sz w:val="22"/>
                <w:szCs w:val="22"/>
              </w:rPr>
            </w:pPr>
            <w:r w:rsidRPr="005826B9">
              <w:rPr>
                <w:rFonts w:ascii="Calibri" w:hAnsi="Calibri" w:cs="Calibri"/>
                <w:b/>
                <w:sz w:val="22"/>
                <w:szCs w:val="22"/>
              </w:rPr>
              <w:t>Phone</w:t>
            </w:r>
          </w:p>
        </w:tc>
        <w:tc>
          <w:tcPr>
            <w:tcW w:w="3265" w:type="dxa"/>
            <w:shd w:val="clear" w:color="auto" w:fill="BFBFBF" w:themeFill="background1" w:themeFillShade="BF"/>
            <w:vAlign w:val="center"/>
          </w:tcPr>
          <w:p w14:paraId="1E86526B" w14:textId="77777777" w:rsidR="006C0293" w:rsidRPr="005826B9" w:rsidRDefault="00822565" w:rsidP="00104D44">
            <w:pPr>
              <w:pStyle w:val="TableParagraph"/>
              <w:spacing w:before="0"/>
              <w:jc w:val="center"/>
              <w:rPr>
                <w:rFonts w:ascii="Calibri" w:hAnsi="Calibri" w:cs="Calibri"/>
                <w:b/>
                <w:sz w:val="22"/>
                <w:szCs w:val="22"/>
              </w:rPr>
            </w:pPr>
            <w:r w:rsidRPr="005826B9">
              <w:rPr>
                <w:rFonts w:ascii="Calibri" w:hAnsi="Calibri" w:cs="Calibri"/>
                <w:b/>
                <w:sz w:val="22"/>
                <w:szCs w:val="22"/>
              </w:rPr>
              <w:t>e-mail</w:t>
            </w:r>
          </w:p>
        </w:tc>
      </w:tr>
      <w:tr w:rsidR="006C0293" w:rsidRPr="005826B9" w14:paraId="1848C4A4" w14:textId="77777777" w:rsidTr="00104D44">
        <w:trPr>
          <w:trHeight w:val="777"/>
          <w:jc w:val="center"/>
        </w:trPr>
        <w:tc>
          <w:tcPr>
            <w:tcW w:w="2547" w:type="dxa"/>
            <w:vAlign w:val="center"/>
          </w:tcPr>
          <w:p w14:paraId="484E7B3C" w14:textId="14A3A158" w:rsidR="006C0293" w:rsidRPr="005826B9" w:rsidRDefault="00822565">
            <w:pPr>
              <w:pStyle w:val="TableParagraph"/>
              <w:spacing w:before="0"/>
              <w:ind w:right="337"/>
              <w:jc w:val="center"/>
              <w:rPr>
                <w:rFonts w:ascii="Calibri" w:hAnsi="Calibri" w:cs="Calibri"/>
                <w:sz w:val="22"/>
                <w:szCs w:val="22"/>
              </w:rPr>
            </w:pPr>
            <w:r w:rsidRPr="005826B9">
              <w:rPr>
                <w:rFonts w:ascii="Calibri" w:hAnsi="Calibri" w:cs="Calibri"/>
                <w:sz w:val="22"/>
                <w:szCs w:val="22"/>
              </w:rPr>
              <w:t>Local authority</w:t>
            </w:r>
            <w:r w:rsidR="00895C20" w:rsidRPr="005826B9">
              <w:rPr>
                <w:rFonts w:ascii="Calibri" w:hAnsi="Calibri" w:cs="Calibri"/>
                <w:sz w:val="22"/>
                <w:szCs w:val="22"/>
              </w:rPr>
              <w:t>’</w:t>
            </w:r>
            <w:r w:rsidRPr="005826B9">
              <w:rPr>
                <w:rFonts w:ascii="Calibri" w:hAnsi="Calibri" w:cs="Calibri"/>
                <w:sz w:val="22"/>
                <w:szCs w:val="22"/>
              </w:rPr>
              <w:t>s designated officer (LADO)</w:t>
            </w:r>
          </w:p>
          <w:p w14:paraId="0D387F0B" w14:textId="18C01056" w:rsidR="00F31D37" w:rsidRPr="005826B9" w:rsidRDefault="00000000" w:rsidP="00F31D37">
            <w:pPr>
              <w:pStyle w:val="Heading3"/>
              <w:spacing w:before="0"/>
              <w:ind w:left="0"/>
              <w:jc w:val="center"/>
              <w:rPr>
                <w:rFonts w:ascii="Calibri" w:hAnsi="Calibri" w:cs="Calibri"/>
                <w:b w:val="0"/>
                <w:bCs w:val="0"/>
                <w:sz w:val="22"/>
                <w:szCs w:val="22"/>
              </w:rPr>
            </w:pPr>
            <w:hyperlink r:id="rId37" w:history="1">
              <w:bookmarkStart w:id="356" w:name="_Toc113231090"/>
              <w:r w:rsidR="00F31D37" w:rsidRPr="005826B9">
                <w:rPr>
                  <w:rStyle w:val="Hyperlink"/>
                  <w:rFonts w:ascii="Calibri" w:hAnsi="Calibri" w:cs="Calibri"/>
                  <w:b w:val="0"/>
                  <w:bCs w:val="0"/>
                  <w:sz w:val="22"/>
                  <w:szCs w:val="22"/>
                </w:rPr>
                <w:t>www.lbhf.gov.uk</w:t>
              </w:r>
              <w:bookmarkEnd w:id="356"/>
            </w:hyperlink>
          </w:p>
        </w:tc>
        <w:tc>
          <w:tcPr>
            <w:tcW w:w="1989" w:type="dxa"/>
            <w:vAlign w:val="center"/>
          </w:tcPr>
          <w:p w14:paraId="4B6E8949" w14:textId="0DC1D8B0" w:rsidR="006C0293" w:rsidRPr="005826B9" w:rsidRDefault="2670DE7A" w:rsidP="00104D44">
            <w:pPr>
              <w:pStyle w:val="TableParagraph"/>
              <w:spacing w:before="0"/>
              <w:ind w:left="0" w:right="144"/>
              <w:jc w:val="center"/>
              <w:rPr>
                <w:rFonts w:ascii="Calibri" w:hAnsi="Calibri" w:cs="Calibri"/>
                <w:sz w:val="22"/>
                <w:szCs w:val="22"/>
              </w:rPr>
            </w:pPr>
            <w:r w:rsidRPr="005826B9">
              <w:rPr>
                <w:rFonts w:ascii="Calibri" w:hAnsi="Calibri" w:cs="Calibri"/>
                <w:sz w:val="22"/>
                <w:szCs w:val="22"/>
              </w:rPr>
              <w:t>Megan Brown</w:t>
            </w:r>
          </w:p>
        </w:tc>
        <w:tc>
          <w:tcPr>
            <w:tcW w:w="2547" w:type="dxa"/>
            <w:vAlign w:val="center"/>
          </w:tcPr>
          <w:p w14:paraId="6A958983" w14:textId="40E6F933" w:rsidR="006C0293" w:rsidRPr="005826B9" w:rsidRDefault="2670DE7A" w:rsidP="59524919">
            <w:pPr>
              <w:pStyle w:val="TableParagraph"/>
              <w:spacing w:before="0"/>
              <w:ind w:left="0"/>
              <w:jc w:val="center"/>
              <w:rPr>
                <w:rFonts w:ascii="Calibri" w:hAnsi="Calibri" w:cs="Calibri"/>
                <w:sz w:val="22"/>
                <w:szCs w:val="22"/>
              </w:rPr>
            </w:pPr>
            <w:r w:rsidRPr="005826B9">
              <w:rPr>
                <w:rFonts w:ascii="Calibri" w:eastAsia="Calibri" w:hAnsi="Calibri" w:cs="Calibri"/>
                <w:sz w:val="22"/>
                <w:szCs w:val="22"/>
              </w:rPr>
              <w:t>Tel: 020 8753 5125</w:t>
            </w:r>
            <w:r w:rsidR="00AB7573" w:rsidRPr="005826B9">
              <w:rPr>
                <w:rFonts w:ascii="Calibri" w:hAnsi="Calibri" w:cs="Calibri"/>
                <w:sz w:val="22"/>
                <w:szCs w:val="22"/>
              </w:rPr>
              <w:br/>
            </w:r>
            <w:r w:rsidRPr="005826B9">
              <w:rPr>
                <w:rFonts w:ascii="Calibri" w:eastAsia="Calibri" w:hAnsi="Calibri" w:cs="Calibri"/>
                <w:sz w:val="22"/>
                <w:szCs w:val="22"/>
              </w:rPr>
              <w:t>Mobile: 07776 673 020</w:t>
            </w:r>
          </w:p>
        </w:tc>
        <w:tc>
          <w:tcPr>
            <w:tcW w:w="3265" w:type="dxa"/>
            <w:vAlign w:val="center"/>
          </w:tcPr>
          <w:p w14:paraId="7A865B42" w14:textId="77777777" w:rsidR="00F31D37" w:rsidRPr="005826B9" w:rsidRDefault="00F31D37" w:rsidP="00CA1A4B">
            <w:pPr>
              <w:pStyle w:val="Heading3"/>
              <w:spacing w:before="0"/>
              <w:ind w:left="142"/>
              <w:rPr>
                <w:rFonts w:ascii="Calibri" w:hAnsi="Calibri" w:cs="Calibri"/>
                <w:b w:val="0"/>
                <w:bCs w:val="0"/>
                <w:sz w:val="22"/>
                <w:szCs w:val="22"/>
              </w:rPr>
            </w:pPr>
            <w:bookmarkStart w:id="357" w:name="_Toc113231091"/>
            <w:r w:rsidRPr="005826B9">
              <w:rPr>
                <w:rFonts w:ascii="Calibri" w:hAnsi="Calibri" w:cs="Calibri"/>
                <w:sz w:val="22"/>
                <w:szCs w:val="22"/>
              </w:rPr>
              <w:t>LADO Referrals:</w:t>
            </w:r>
            <w:r w:rsidRPr="005826B9">
              <w:rPr>
                <w:rFonts w:ascii="Calibri" w:hAnsi="Calibri" w:cs="Calibri"/>
                <w:b w:val="0"/>
                <w:bCs w:val="0"/>
                <w:sz w:val="22"/>
                <w:szCs w:val="22"/>
              </w:rPr>
              <w:t xml:space="preserve"> LADO@lbhf.gov.uk (monitored M-Fri 9-5)</w:t>
            </w:r>
            <w:bookmarkEnd w:id="357"/>
          </w:p>
          <w:p w14:paraId="05C9582F" w14:textId="69B704AA" w:rsidR="00980B38" w:rsidRPr="005826B9" w:rsidRDefault="00000000" w:rsidP="00CA1A4B">
            <w:pPr>
              <w:pStyle w:val="TableParagraph"/>
              <w:spacing w:before="0"/>
              <w:ind w:left="142"/>
              <w:rPr>
                <w:rFonts w:ascii="Calibri" w:hAnsi="Calibri" w:cs="Calibri"/>
                <w:color w:val="000000" w:themeColor="text1"/>
                <w:sz w:val="22"/>
                <w:szCs w:val="22"/>
              </w:rPr>
            </w:pPr>
            <w:hyperlink r:id="rId38" w:history="1">
              <w:r w:rsidR="00F31D37" w:rsidRPr="005826B9">
                <w:rPr>
                  <w:rStyle w:val="Hyperlink"/>
                  <w:rFonts w:ascii="Calibri" w:eastAsia="Arial" w:hAnsi="Calibri" w:cs="Calibri"/>
                  <w:sz w:val="22"/>
                  <w:szCs w:val="22"/>
                </w:rPr>
                <w:t>megan.brown@lbhf.gov.uk</w:t>
              </w:r>
            </w:hyperlink>
          </w:p>
        </w:tc>
      </w:tr>
    </w:tbl>
    <w:p w14:paraId="51862CF2" w14:textId="77777777" w:rsidR="0032647B" w:rsidRPr="005826B9" w:rsidRDefault="0032647B">
      <w:pPr>
        <w:pStyle w:val="Heading3"/>
        <w:spacing w:before="0"/>
        <w:ind w:left="0"/>
        <w:rPr>
          <w:rFonts w:ascii="Calibri" w:hAnsi="Calibri" w:cs="Calibri"/>
          <w:sz w:val="22"/>
          <w:szCs w:val="22"/>
        </w:rPr>
      </w:pPr>
      <w:bookmarkStart w:id="358" w:name="_Toc61556033"/>
    </w:p>
    <w:p w14:paraId="059ABE08" w14:textId="4DEEC241" w:rsidR="006C0293" w:rsidRPr="005826B9" w:rsidRDefault="00AB7573" w:rsidP="00104D44">
      <w:pPr>
        <w:pStyle w:val="Heading3"/>
        <w:spacing w:before="0"/>
        <w:ind w:left="0"/>
        <w:rPr>
          <w:rFonts w:ascii="Calibri" w:hAnsi="Calibri" w:cs="Calibri"/>
          <w:sz w:val="22"/>
          <w:szCs w:val="22"/>
        </w:rPr>
      </w:pPr>
      <w:bookmarkStart w:id="359" w:name="_Toc81211407"/>
      <w:bookmarkStart w:id="360" w:name="_Toc113231092"/>
      <w:r w:rsidRPr="005826B9">
        <w:rPr>
          <w:rFonts w:ascii="Calibri" w:hAnsi="Calibri" w:cs="Calibri"/>
          <w:sz w:val="22"/>
          <w:szCs w:val="22"/>
        </w:rPr>
        <w:t>Prevent</w:t>
      </w:r>
      <w:bookmarkEnd w:id="358"/>
      <w:bookmarkEnd w:id="359"/>
      <w:bookmarkEnd w:id="360"/>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2268"/>
        <w:gridCol w:w="1701"/>
        <w:gridCol w:w="4257"/>
      </w:tblGrid>
      <w:tr w:rsidR="006C0293" w:rsidRPr="005826B9" w14:paraId="433FA784" w14:textId="77777777" w:rsidTr="00104D44">
        <w:trPr>
          <w:trHeight w:val="277"/>
          <w:jc w:val="center"/>
        </w:trPr>
        <w:tc>
          <w:tcPr>
            <w:tcW w:w="2122" w:type="dxa"/>
            <w:shd w:val="clear" w:color="auto" w:fill="BFBFBF" w:themeFill="background1" w:themeFillShade="BF"/>
            <w:vAlign w:val="center"/>
          </w:tcPr>
          <w:p w14:paraId="1C78DA7A" w14:textId="77777777" w:rsidR="006C0293" w:rsidRPr="005826B9" w:rsidRDefault="00822565" w:rsidP="00104D44">
            <w:pPr>
              <w:pStyle w:val="TableParagraph"/>
              <w:spacing w:before="0"/>
              <w:jc w:val="center"/>
              <w:rPr>
                <w:rFonts w:ascii="Calibri" w:hAnsi="Calibri" w:cs="Calibri"/>
                <w:b/>
                <w:sz w:val="22"/>
                <w:szCs w:val="22"/>
              </w:rPr>
            </w:pPr>
            <w:r w:rsidRPr="005826B9">
              <w:rPr>
                <w:rFonts w:ascii="Calibri" w:hAnsi="Calibri" w:cs="Calibri"/>
                <w:b/>
                <w:sz w:val="22"/>
                <w:szCs w:val="22"/>
              </w:rPr>
              <w:t>Title</w:t>
            </w:r>
          </w:p>
        </w:tc>
        <w:tc>
          <w:tcPr>
            <w:tcW w:w="2268" w:type="dxa"/>
            <w:shd w:val="clear" w:color="auto" w:fill="BFBFBF" w:themeFill="background1" w:themeFillShade="BF"/>
            <w:vAlign w:val="center"/>
          </w:tcPr>
          <w:p w14:paraId="63623C2E" w14:textId="77777777" w:rsidR="006C0293" w:rsidRPr="005826B9" w:rsidRDefault="00822565" w:rsidP="00104D44">
            <w:pPr>
              <w:pStyle w:val="TableParagraph"/>
              <w:spacing w:before="0"/>
              <w:ind w:left="110"/>
              <w:jc w:val="center"/>
              <w:rPr>
                <w:rFonts w:ascii="Calibri" w:hAnsi="Calibri" w:cs="Calibri"/>
                <w:b/>
                <w:sz w:val="22"/>
                <w:szCs w:val="22"/>
              </w:rPr>
            </w:pPr>
            <w:r w:rsidRPr="005826B9">
              <w:rPr>
                <w:rFonts w:ascii="Calibri" w:hAnsi="Calibri" w:cs="Calibri"/>
                <w:b/>
                <w:sz w:val="22"/>
                <w:szCs w:val="22"/>
              </w:rPr>
              <w:t>Name</w:t>
            </w:r>
          </w:p>
        </w:tc>
        <w:tc>
          <w:tcPr>
            <w:tcW w:w="1701" w:type="dxa"/>
            <w:shd w:val="clear" w:color="auto" w:fill="BFBFBF" w:themeFill="background1" w:themeFillShade="BF"/>
            <w:vAlign w:val="center"/>
          </w:tcPr>
          <w:p w14:paraId="4AABA3F3" w14:textId="77777777" w:rsidR="006C0293" w:rsidRPr="005826B9" w:rsidRDefault="00822565" w:rsidP="00104D44">
            <w:pPr>
              <w:pStyle w:val="TableParagraph"/>
              <w:spacing w:before="0"/>
              <w:jc w:val="center"/>
              <w:rPr>
                <w:rFonts w:ascii="Calibri" w:hAnsi="Calibri" w:cs="Calibri"/>
                <w:b/>
                <w:sz w:val="22"/>
                <w:szCs w:val="22"/>
              </w:rPr>
            </w:pPr>
            <w:r w:rsidRPr="005826B9">
              <w:rPr>
                <w:rFonts w:ascii="Calibri" w:hAnsi="Calibri" w:cs="Calibri"/>
                <w:b/>
                <w:sz w:val="22"/>
                <w:szCs w:val="22"/>
              </w:rPr>
              <w:t>Phone</w:t>
            </w:r>
          </w:p>
        </w:tc>
        <w:tc>
          <w:tcPr>
            <w:tcW w:w="4257" w:type="dxa"/>
            <w:shd w:val="clear" w:color="auto" w:fill="BFBFBF" w:themeFill="background1" w:themeFillShade="BF"/>
            <w:vAlign w:val="center"/>
          </w:tcPr>
          <w:p w14:paraId="35BD890E" w14:textId="77777777" w:rsidR="006C0293" w:rsidRPr="005826B9" w:rsidRDefault="00822565" w:rsidP="00104D44">
            <w:pPr>
              <w:pStyle w:val="TableParagraph"/>
              <w:spacing w:before="0"/>
              <w:jc w:val="center"/>
              <w:rPr>
                <w:rFonts w:ascii="Calibri" w:hAnsi="Calibri" w:cs="Calibri"/>
                <w:b/>
                <w:sz w:val="22"/>
                <w:szCs w:val="22"/>
              </w:rPr>
            </w:pPr>
            <w:r w:rsidRPr="005826B9">
              <w:rPr>
                <w:rFonts w:ascii="Calibri" w:hAnsi="Calibri" w:cs="Calibri"/>
                <w:b/>
                <w:sz w:val="22"/>
                <w:szCs w:val="22"/>
              </w:rPr>
              <w:t>e-mail</w:t>
            </w:r>
          </w:p>
        </w:tc>
      </w:tr>
      <w:tr w:rsidR="0032647B" w:rsidRPr="005826B9" w14:paraId="0D7DB9DE" w14:textId="77777777" w:rsidTr="00104D44">
        <w:trPr>
          <w:trHeight w:val="498"/>
          <w:jc w:val="center"/>
        </w:trPr>
        <w:tc>
          <w:tcPr>
            <w:tcW w:w="2122" w:type="dxa"/>
            <w:vAlign w:val="center"/>
          </w:tcPr>
          <w:p w14:paraId="303ED651" w14:textId="4903DA0B" w:rsidR="0032647B" w:rsidRPr="005826B9" w:rsidRDefault="0032647B" w:rsidP="00104D44">
            <w:pPr>
              <w:pStyle w:val="TableParagraph"/>
              <w:spacing w:before="0"/>
              <w:jc w:val="center"/>
              <w:rPr>
                <w:rFonts w:ascii="Calibri" w:hAnsi="Calibri" w:cs="Calibri"/>
                <w:sz w:val="22"/>
                <w:szCs w:val="22"/>
              </w:rPr>
            </w:pPr>
            <w:bookmarkStart w:id="361" w:name="_Hlk81997914"/>
            <w:bookmarkStart w:id="362" w:name="_Hlk81996999"/>
            <w:r w:rsidRPr="005826B9">
              <w:rPr>
                <w:rFonts w:ascii="Calibri" w:hAnsi="Calibri" w:cs="Calibri"/>
                <w:sz w:val="22"/>
                <w:szCs w:val="22"/>
              </w:rPr>
              <w:t>Education Safeguarding Manager</w:t>
            </w:r>
          </w:p>
        </w:tc>
        <w:tc>
          <w:tcPr>
            <w:tcW w:w="2268" w:type="dxa"/>
            <w:vAlign w:val="center"/>
          </w:tcPr>
          <w:p w14:paraId="75B09FFD" w14:textId="33D0AB05" w:rsidR="0032647B" w:rsidRPr="005826B9" w:rsidRDefault="0032647B" w:rsidP="00104D44">
            <w:pPr>
              <w:pStyle w:val="TableParagraph"/>
              <w:spacing w:before="0"/>
              <w:ind w:left="110"/>
              <w:jc w:val="center"/>
              <w:rPr>
                <w:rFonts w:ascii="Calibri" w:hAnsi="Calibri" w:cs="Calibri"/>
                <w:sz w:val="22"/>
                <w:szCs w:val="22"/>
              </w:rPr>
            </w:pPr>
            <w:r w:rsidRPr="005826B9">
              <w:rPr>
                <w:rFonts w:ascii="Calibri" w:eastAsia="Calibri" w:hAnsi="Calibri" w:cs="Calibri"/>
                <w:sz w:val="22"/>
                <w:szCs w:val="22"/>
              </w:rPr>
              <w:t xml:space="preserve">Anna Carpenter  </w:t>
            </w:r>
          </w:p>
        </w:tc>
        <w:tc>
          <w:tcPr>
            <w:tcW w:w="1701" w:type="dxa"/>
            <w:vAlign w:val="center"/>
          </w:tcPr>
          <w:p w14:paraId="13F6A074" w14:textId="673D9C2E" w:rsidR="0032647B" w:rsidRPr="005826B9" w:rsidRDefault="0032647B" w:rsidP="00104D44">
            <w:pPr>
              <w:pStyle w:val="TableParagraph"/>
              <w:spacing w:before="0"/>
              <w:ind w:left="0"/>
              <w:jc w:val="center"/>
              <w:rPr>
                <w:rFonts w:ascii="Calibri" w:hAnsi="Calibri" w:cs="Calibri"/>
                <w:sz w:val="22"/>
                <w:szCs w:val="22"/>
              </w:rPr>
            </w:pPr>
            <w:r w:rsidRPr="005826B9">
              <w:rPr>
                <w:rFonts w:ascii="Calibri" w:eastAsia="Calibri" w:hAnsi="Calibri" w:cs="Calibri"/>
                <w:sz w:val="22"/>
                <w:szCs w:val="22"/>
              </w:rPr>
              <w:t>020 8753 5124</w:t>
            </w:r>
          </w:p>
        </w:tc>
        <w:tc>
          <w:tcPr>
            <w:tcW w:w="4257" w:type="dxa"/>
            <w:vAlign w:val="center"/>
          </w:tcPr>
          <w:p w14:paraId="77763936" w14:textId="419D87D9" w:rsidR="0032647B" w:rsidRPr="005826B9" w:rsidRDefault="00000000" w:rsidP="00104D44">
            <w:pPr>
              <w:pStyle w:val="TableParagraph"/>
              <w:spacing w:before="0"/>
              <w:ind w:left="145"/>
              <w:jc w:val="center"/>
              <w:rPr>
                <w:rFonts w:ascii="Calibri" w:hAnsi="Calibri" w:cs="Calibri"/>
                <w:bCs/>
                <w:sz w:val="22"/>
                <w:szCs w:val="22"/>
              </w:rPr>
            </w:pPr>
            <w:hyperlink r:id="rId39" w:history="1">
              <w:r w:rsidR="0032647B" w:rsidRPr="005826B9">
                <w:rPr>
                  <w:rStyle w:val="Hyperlink"/>
                  <w:rFonts w:ascii="Calibri" w:eastAsia="Helvetica Neue" w:hAnsi="Calibri" w:cs="Calibri"/>
                  <w:sz w:val="22"/>
                  <w:szCs w:val="22"/>
                </w:rPr>
                <w:t>anna.carpenter@lbhf.gov.uk</w:t>
              </w:r>
            </w:hyperlink>
          </w:p>
        </w:tc>
      </w:tr>
      <w:tr w:rsidR="00CA1A4B" w:rsidRPr="005826B9" w14:paraId="4F6B2434" w14:textId="77777777" w:rsidTr="0032647B">
        <w:trPr>
          <w:trHeight w:val="498"/>
          <w:jc w:val="center"/>
        </w:trPr>
        <w:tc>
          <w:tcPr>
            <w:tcW w:w="2122" w:type="dxa"/>
            <w:vAlign w:val="center"/>
          </w:tcPr>
          <w:p w14:paraId="501DC59F" w14:textId="55F85E07" w:rsidR="00CA1A4B" w:rsidRPr="005826B9" w:rsidRDefault="00D13DB1" w:rsidP="0032647B">
            <w:pPr>
              <w:pStyle w:val="TableParagraph"/>
              <w:spacing w:before="0"/>
              <w:jc w:val="center"/>
              <w:rPr>
                <w:rFonts w:ascii="Calibri" w:hAnsi="Calibri" w:cs="Calibri"/>
                <w:sz w:val="22"/>
                <w:szCs w:val="22"/>
              </w:rPr>
            </w:pPr>
            <w:bookmarkStart w:id="363" w:name="_Hlk82003519"/>
            <w:bookmarkEnd w:id="361"/>
            <w:r w:rsidRPr="005826B9">
              <w:rPr>
                <w:rFonts w:ascii="Calibri" w:hAnsi="Calibri" w:cs="Calibri"/>
                <w:sz w:val="22"/>
                <w:szCs w:val="22"/>
              </w:rPr>
              <w:t>Prevent Officer</w:t>
            </w:r>
          </w:p>
        </w:tc>
        <w:tc>
          <w:tcPr>
            <w:tcW w:w="2268" w:type="dxa"/>
            <w:vAlign w:val="center"/>
          </w:tcPr>
          <w:p w14:paraId="21333E74" w14:textId="1FD2B04A" w:rsidR="00CA1A4B" w:rsidRPr="005826B9" w:rsidRDefault="00D13DB1" w:rsidP="0032647B">
            <w:pPr>
              <w:pStyle w:val="TableParagraph"/>
              <w:spacing w:before="0"/>
              <w:ind w:left="110"/>
              <w:jc w:val="center"/>
              <w:rPr>
                <w:rFonts w:ascii="Calibri" w:hAnsi="Calibri" w:cs="Calibri"/>
                <w:sz w:val="22"/>
                <w:szCs w:val="22"/>
              </w:rPr>
            </w:pPr>
            <w:r w:rsidRPr="005826B9">
              <w:rPr>
                <w:rFonts w:ascii="Calibri" w:hAnsi="Calibri" w:cs="Calibri"/>
                <w:sz w:val="22"/>
                <w:szCs w:val="22"/>
              </w:rPr>
              <w:t>Pinakin Patel</w:t>
            </w:r>
          </w:p>
        </w:tc>
        <w:tc>
          <w:tcPr>
            <w:tcW w:w="1701" w:type="dxa"/>
            <w:vAlign w:val="center"/>
          </w:tcPr>
          <w:p w14:paraId="45EFABE0" w14:textId="50FA8959" w:rsidR="00CA1A4B" w:rsidRPr="005826B9" w:rsidRDefault="00CA1A4B" w:rsidP="00CA1A4B">
            <w:pPr>
              <w:pStyle w:val="TableParagraph"/>
              <w:spacing w:before="0"/>
              <w:jc w:val="center"/>
              <w:rPr>
                <w:rFonts w:ascii="Calibri" w:hAnsi="Calibri" w:cs="Calibri"/>
                <w:sz w:val="22"/>
                <w:szCs w:val="22"/>
              </w:rPr>
            </w:pPr>
            <w:r w:rsidRPr="005826B9">
              <w:rPr>
                <w:rFonts w:ascii="Calibri" w:hAnsi="Calibri" w:cs="Calibri"/>
                <w:sz w:val="22"/>
                <w:szCs w:val="22"/>
                <w:lang w:bidi="en-US"/>
              </w:rPr>
              <w:t xml:space="preserve">020 8753 5727 </w:t>
            </w:r>
          </w:p>
        </w:tc>
        <w:bookmarkStart w:id="364" w:name="OLE_LINK128"/>
        <w:bookmarkStart w:id="365" w:name="OLE_LINK129"/>
        <w:tc>
          <w:tcPr>
            <w:tcW w:w="4257" w:type="dxa"/>
            <w:vAlign w:val="center"/>
          </w:tcPr>
          <w:p w14:paraId="4EBD3033" w14:textId="77777777" w:rsidR="00CA1A4B" w:rsidRPr="005826B9" w:rsidRDefault="00CA1A4B" w:rsidP="00CA1A4B">
            <w:pPr>
              <w:ind w:left="145"/>
              <w:jc w:val="center"/>
              <w:rPr>
                <w:rFonts w:ascii="Calibri" w:hAnsi="Calibri" w:cs="Calibri"/>
                <w:sz w:val="22"/>
                <w:szCs w:val="22"/>
              </w:rPr>
            </w:pPr>
            <w:r w:rsidRPr="005826B9">
              <w:rPr>
                <w:rFonts w:ascii="Calibri" w:hAnsi="Calibri" w:cs="Calibri"/>
                <w:sz w:val="22"/>
                <w:szCs w:val="22"/>
              </w:rPr>
              <w:fldChar w:fldCharType="begin"/>
            </w:r>
            <w:r w:rsidRPr="005826B9">
              <w:rPr>
                <w:rFonts w:ascii="Calibri" w:hAnsi="Calibri" w:cs="Calibri"/>
                <w:sz w:val="22"/>
                <w:szCs w:val="22"/>
              </w:rPr>
              <w:instrText xml:space="preserve"> HYPERLINK "mailto:prevent@lbhf.gov.uk" </w:instrText>
            </w:r>
            <w:r w:rsidRPr="005826B9">
              <w:rPr>
                <w:rFonts w:ascii="Calibri" w:hAnsi="Calibri" w:cs="Calibri"/>
                <w:sz w:val="22"/>
                <w:szCs w:val="22"/>
              </w:rPr>
            </w:r>
            <w:r w:rsidRPr="005826B9">
              <w:rPr>
                <w:rFonts w:ascii="Calibri" w:hAnsi="Calibri" w:cs="Calibri"/>
                <w:sz w:val="22"/>
                <w:szCs w:val="22"/>
              </w:rPr>
              <w:fldChar w:fldCharType="separate"/>
            </w:r>
            <w:r w:rsidRPr="005826B9">
              <w:rPr>
                <w:rStyle w:val="Hyperlink"/>
                <w:rFonts w:ascii="Calibri" w:hAnsi="Calibri" w:cs="Calibri"/>
                <w:color w:val="884488"/>
                <w:sz w:val="22"/>
                <w:szCs w:val="22"/>
              </w:rPr>
              <w:t>prevent@lbhf.gov.uk</w:t>
            </w:r>
            <w:r w:rsidRPr="005826B9">
              <w:rPr>
                <w:rFonts w:ascii="Calibri" w:hAnsi="Calibri" w:cs="Calibri"/>
                <w:sz w:val="22"/>
                <w:szCs w:val="22"/>
              </w:rPr>
              <w:fldChar w:fldCharType="end"/>
            </w:r>
            <w:bookmarkEnd w:id="364"/>
            <w:bookmarkEnd w:id="365"/>
          </w:p>
          <w:p w14:paraId="0ADA2CAA" w14:textId="2A8E6E4D" w:rsidR="00D13DB1" w:rsidRPr="005826B9" w:rsidRDefault="00D13DB1" w:rsidP="00D13DB1">
            <w:pPr>
              <w:widowControl w:val="0"/>
              <w:autoSpaceDE w:val="0"/>
              <w:autoSpaceDN w:val="0"/>
              <w:ind w:left="145"/>
              <w:jc w:val="center"/>
              <w:rPr>
                <w:rFonts w:ascii="Calibri" w:hAnsi="Calibri" w:cs="Calibri"/>
                <w:sz w:val="22"/>
                <w:szCs w:val="22"/>
              </w:rPr>
            </w:pPr>
            <w:bookmarkStart w:id="366" w:name="OLE_LINK135"/>
            <w:bookmarkStart w:id="367" w:name="OLE_LINK136"/>
            <w:r w:rsidRPr="005826B9">
              <w:rPr>
                <w:rFonts w:ascii="Calibri" w:hAnsi="Calibri" w:cs="Calibri"/>
                <w:sz w:val="22"/>
                <w:szCs w:val="22"/>
              </w:rPr>
              <w:t>pinakin.patel</w:t>
            </w:r>
            <w:bookmarkEnd w:id="366"/>
            <w:bookmarkEnd w:id="367"/>
            <w:r w:rsidRPr="005826B9">
              <w:rPr>
                <w:rFonts w:ascii="Calibri" w:hAnsi="Calibri" w:cs="Calibri"/>
                <w:sz w:val="22"/>
                <w:szCs w:val="22"/>
              </w:rPr>
              <w:t xml:space="preserve">@lbhf.gov .uk </w:t>
            </w:r>
          </w:p>
          <w:p w14:paraId="16A19202" w14:textId="754E0FB3" w:rsidR="00D13DB1" w:rsidRPr="005826B9" w:rsidRDefault="00D13DB1" w:rsidP="00D13DB1">
            <w:pPr>
              <w:ind w:left="145"/>
              <w:jc w:val="center"/>
              <w:rPr>
                <w:rFonts w:ascii="Calibri" w:hAnsi="Calibri" w:cs="Calibri"/>
                <w:sz w:val="22"/>
                <w:szCs w:val="22"/>
                <w:lang w:val="en-US"/>
              </w:rPr>
            </w:pPr>
          </w:p>
        </w:tc>
      </w:tr>
      <w:bookmarkEnd w:id="362"/>
      <w:bookmarkEnd w:id="363"/>
      <w:tr w:rsidR="0032647B" w:rsidRPr="005826B9" w14:paraId="5A0FB19C" w14:textId="77777777" w:rsidTr="0032647B">
        <w:trPr>
          <w:trHeight w:val="498"/>
          <w:jc w:val="center"/>
        </w:trPr>
        <w:tc>
          <w:tcPr>
            <w:tcW w:w="2122" w:type="dxa"/>
            <w:vAlign w:val="center"/>
          </w:tcPr>
          <w:p w14:paraId="6BE2B178" w14:textId="77777777" w:rsidR="0032647B" w:rsidRPr="005826B9" w:rsidRDefault="0032647B" w:rsidP="0032647B">
            <w:pPr>
              <w:pStyle w:val="TableParagraph"/>
              <w:spacing w:before="0"/>
              <w:jc w:val="center"/>
              <w:rPr>
                <w:rFonts w:ascii="Calibri" w:hAnsi="Calibri" w:cs="Calibri"/>
                <w:sz w:val="22"/>
                <w:szCs w:val="22"/>
              </w:rPr>
            </w:pPr>
            <w:r w:rsidRPr="005826B9">
              <w:rPr>
                <w:rFonts w:ascii="Calibri" w:hAnsi="Calibri" w:cs="Calibri"/>
                <w:sz w:val="22"/>
                <w:szCs w:val="22"/>
              </w:rPr>
              <w:t>DfE non-emergency advice</w:t>
            </w:r>
          </w:p>
          <w:p w14:paraId="2DCBDDB4" w14:textId="77777777" w:rsidR="00CA1A4B" w:rsidRPr="005826B9" w:rsidRDefault="00CA1A4B" w:rsidP="00CA1A4B">
            <w:pPr>
              <w:pStyle w:val="TableParagraph"/>
              <w:spacing w:before="0"/>
              <w:jc w:val="center"/>
              <w:rPr>
                <w:rFonts w:ascii="Calibri" w:hAnsi="Calibri" w:cs="Calibri"/>
                <w:sz w:val="22"/>
                <w:szCs w:val="22"/>
              </w:rPr>
            </w:pPr>
          </w:p>
          <w:p w14:paraId="035D55F6" w14:textId="0EE6202C" w:rsidR="00CA1A4B" w:rsidRPr="005826B9" w:rsidRDefault="00CA1A4B" w:rsidP="00CA1A4B">
            <w:pPr>
              <w:pStyle w:val="TableParagraph"/>
              <w:spacing w:before="0"/>
              <w:jc w:val="center"/>
              <w:rPr>
                <w:rFonts w:ascii="Calibri" w:hAnsi="Calibri" w:cs="Calibri"/>
                <w:sz w:val="22"/>
                <w:szCs w:val="22"/>
              </w:rPr>
            </w:pPr>
            <w:r w:rsidRPr="005826B9">
              <w:rPr>
                <w:rFonts w:ascii="Calibri" w:hAnsi="Calibri" w:cs="Calibri"/>
                <w:sz w:val="22"/>
                <w:szCs w:val="22"/>
              </w:rPr>
              <w:t>UK Safer Internet Centre</w:t>
            </w:r>
          </w:p>
        </w:tc>
        <w:tc>
          <w:tcPr>
            <w:tcW w:w="2268" w:type="dxa"/>
            <w:vAlign w:val="center"/>
          </w:tcPr>
          <w:p w14:paraId="2EB77C7C" w14:textId="365416B0" w:rsidR="0032647B" w:rsidRPr="005826B9" w:rsidRDefault="0032647B" w:rsidP="0032647B">
            <w:pPr>
              <w:pStyle w:val="TableParagraph"/>
              <w:spacing w:before="0"/>
              <w:ind w:left="110"/>
              <w:jc w:val="center"/>
              <w:rPr>
                <w:rFonts w:ascii="Calibri" w:hAnsi="Calibri" w:cs="Calibri"/>
                <w:sz w:val="22"/>
                <w:szCs w:val="22"/>
              </w:rPr>
            </w:pPr>
            <w:r w:rsidRPr="005826B9">
              <w:rPr>
                <w:rFonts w:ascii="Calibri" w:hAnsi="Calibri" w:cs="Calibri"/>
                <w:sz w:val="22"/>
                <w:szCs w:val="22"/>
              </w:rPr>
              <w:t>Telephone helpline and mailbox</w:t>
            </w:r>
          </w:p>
        </w:tc>
        <w:tc>
          <w:tcPr>
            <w:tcW w:w="1701" w:type="dxa"/>
            <w:vAlign w:val="center"/>
          </w:tcPr>
          <w:p w14:paraId="502F6AC7" w14:textId="3673E9A2" w:rsidR="0032647B" w:rsidRPr="005826B9" w:rsidRDefault="0032647B" w:rsidP="0032647B">
            <w:pPr>
              <w:pStyle w:val="TableParagraph"/>
              <w:spacing w:before="0"/>
              <w:ind w:left="0"/>
              <w:jc w:val="center"/>
              <w:rPr>
                <w:rFonts w:ascii="Calibri" w:hAnsi="Calibri" w:cs="Calibri"/>
                <w:sz w:val="22"/>
                <w:szCs w:val="22"/>
              </w:rPr>
            </w:pPr>
            <w:bookmarkStart w:id="368" w:name="OLE_LINK126"/>
            <w:bookmarkStart w:id="369" w:name="OLE_LINK127"/>
            <w:r w:rsidRPr="005826B9">
              <w:rPr>
                <w:rFonts w:ascii="Calibri" w:hAnsi="Calibri" w:cs="Calibri"/>
                <w:sz w:val="22"/>
                <w:szCs w:val="22"/>
              </w:rPr>
              <w:t>0207</w:t>
            </w:r>
            <w:r w:rsidR="00CA1A4B" w:rsidRPr="005826B9">
              <w:rPr>
                <w:rFonts w:ascii="Calibri" w:hAnsi="Calibri" w:cs="Calibri"/>
                <w:sz w:val="22"/>
                <w:szCs w:val="22"/>
              </w:rPr>
              <w:t xml:space="preserve"> </w:t>
            </w:r>
            <w:r w:rsidRPr="005826B9">
              <w:rPr>
                <w:rFonts w:ascii="Calibri" w:hAnsi="Calibri" w:cs="Calibri"/>
                <w:sz w:val="22"/>
                <w:szCs w:val="22"/>
              </w:rPr>
              <w:t>340 7264</w:t>
            </w:r>
            <w:bookmarkEnd w:id="368"/>
            <w:bookmarkEnd w:id="369"/>
          </w:p>
        </w:tc>
        <w:tc>
          <w:tcPr>
            <w:tcW w:w="4257" w:type="dxa"/>
            <w:vAlign w:val="center"/>
          </w:tcPr>
          <w:p w14:paraId="462023F1" w14:textId="71D01734" w:rsidR="0032647B" w:rsidRPr="005826B9" w:rsidRDefault="00000000" w:rsidP="00CA1A4B">
            <w:pPr>
              <w:pStyle w:val="TableParagraph"/>
              <w:spacing w:before="0"/>
              <w:ind w:left="145"/>
              <w:jc w:val="center"/>
              <w:rPr>
                <w:rFonts w:ascii="Calibri" w:hAnsi="Calibri" w:cs="Calibri"/>
                <w:sz w:val="22"/>
                <w:szCs w:val="22"/>
              </w:rPr>
            </w:pPr>
            <w:hyperlink r:id="rId40">
              <w:r w:rsidR="0032647B" w:rsidRPr="00104D44">
                <w:rPr>
                  <w:rFonts w:ascii="Calibri" w:hAnsi="Calibri" w:cs="Calibri"/>
                  <w:color w:val="0000FF"/>
                  <w:sz w:val="22"/>
                  <w:szCs w:val="22"/>
                  <w:u w:val="single" w:color="0000FF"/>
                </w:rPr>
                <w:t>counter-extremism@education.gsi.gov.uk</w:t>
              </w:r>
            </w:hyperlink>
          </w:p>
        </w:tc>
      </w:tr>
    </w:tbl>
    <w:p w14:paraId="05024CC3" w14:textId="10AAB6CF" w:rsidR="00217F16" w:rsidRPr="005826B9" w:rsidRDefault="00D13DB1" w:rsidP="00CD7355">
      <w:pPr>
        <w:tabs>
          <w:tab w:val="left" w:pos="1141"/>
        </w:tabs>
        <w:rPr>
          <w:rFonts w:ascii="Calibri" w:hAnsi="Calibri" w:cs="Calibri"/>
          <w:sz w:val="22"/>
          <w:szCs w:val="22"/>
        </w:rPr>
      </w:pPr>
      <w:r w:rsidRPr="005826B9">
        <w:rPr>
          <w:rFonts w:ascii="Calibri" w:hAnsi="Calibri" w:cs="Calibri"/>
          <w:sz w:val="22"/>
          <w:szCs w:val="22"/>
        </w:rPr>
        <w:tab/>
      </w:r>
      <w:bookmarkStart w:id="370" w:name="_Toc61556034"/>
    </w:p>
    <w:p w14:paraId="0F44057B" w14:textId="08F39E08" w:rsidR="006C0293" w:rsidRPr="005826B9" w:rsidRDefault="00822565" w:rsidP="00104D44">
      <w:pPr>
        <w:pStyle w:val="Heading3"/>
        <w:spacing w:before="0"/>
        <w:ind w:left="0"/>
        <w:rPr>
          <w:rFonts w:ascii="Calibri" w:hAnsi="Calibri" w:cs="Calibri"/>
          <w:sz w:val="22"/>
          <w:szCs w:val="22"/>
        </w:rPr>
      </w:pPr>
      <w:bookmarkStart w:id="371" w:name="_Toc81211408"/>
      <w:bookmarkStart w:id="372" w:name="_Toc113231093"/>
      <w:r w:rsidRPr="005826B9">
        <w:rPr>
          <w:rFonts w:ascii="Calibri" w:hAnsi="Calibri" w:cs="Calibri"/>
          <w:sz w:val="22"/>
          <w:szCs w:val="22"/>
        </w:rPr>
        <w:t>Female genital mutilation (FGM)</w:t>
      </w:r>
      <w:bookmarkEnd w:id="370"/>
      <w:bookmarkEnd w:id="371"/>
      <w:bookmarkEnd w:id="372"/>
    </w:p>
    <w:p w14:paraId="3F93019F" w14:textId="77777777" w:rsidR="006C0293" w:rsidRPr="005826B9" w:rsidRDefault="006C0293">
      <w:pPr>
        <w:pStyle w:val="BodyText"/>
        <w:spacing w:before="0"/>
        <w:ind w:left="0"/>
        <w:rPr>
          <w:rFonts w:ascii="Calibri" w:hAnsi="Calibri" w:cs="Calibri"/>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0"/>
        <w:gridCol w:w="3400"/>
        <w:gridCol w:w="3435"/>
      </w:tblGrid>
      <w:tr w:rsidR="006C0293" w:rsidRPr="005826B9" w14:paraId="7804B062" w14:textId="77777777" w:rsidTr="00104D44">
        <w:trPr>
          <w:trHeight w:val="244"/>
          <w:jc w:val="center"/>
        </w:trPr>
        <w:tc>
          <w:tcPr>
            <w:tcW w:w="3130" w:type="dxa"/>
            <w:shd w:val="clear" w:color="auto" w:fill="BFBFBF" w:themeFill="background1" w:themeFillShade="BF"/>
          </w:tcPr>
          <w:p w14:paraId="05B2049C" w14:textId="77777777" w:rsidR="006C0293" w:rsidRPr="005826B9" w:rsidRDefault="00822565" w:rsidP="00104D44">
            <w:pPr>
              <w:pStyle w:val="TableParagraph"/>
              <w:spacing w:before="0"/>
              <w:jc w:val="center"/>
              <w:rPr>
                <w:rFonts w:ascii="Calibri" w:hAnsi="Calibri" w:cs="Calibri"/>
                <w:b/>
                <w:sz w:val="22"/>
                <w:szCs w:val="22"/>
              </w:rPr>
            </w:pPr>
            <w:r w:rsidRPr="005826B9">
              <w:rPr>
                <w:rFonts w:ascii="Calibri" w:hAnsi="Calibri" w:cs="Calibri"/>
                <w:b/>
                <w:sz w:val="22"/>
                <w:szCs w:val="22"/>
              </w:rPr>
              <w:t>Title</w:t>
            </w:r>
          </w:p>
        </w:tc>
        <w:tc>
          <w:tcPr>
            <w:tcW w:w="3400" w:type="dxa"/>
            <w:shd w:val="clear" w:color="auto" w:fill="BFBFBF" w:themeFill="background1" w:themeFillShade="BF"/>
          </w:tcPr>
          <w:p w14:paraId="196791F7" w14:textId="3A4EA605" w:rsidR="006C0293" w:rsidRPr="00104D44" w:rsidRDefault="00217F16" w:rsidP="00104D44">
            <w:pPr>
              <w:pStyle w:val="TableParagraph"/>
              <w:spacing w:before="0"/>
              <w:ind w:left="0"/>
              <w:jc w:val="center"/>
              <w:rPr>
                <w:rFonts w:ascii="Calibri" w:hAnsi="Calibri" w:cs="Calibri"/>
                <w:b/>
                <w:sz w:val="22"/>
                <w:szCs w:val="22"/>
              </w:rPr>
            </w:pPr>
            <w:r w:rsidRPr="00104D44">
              <w:rPr>
                <w:rFonts w:ascii="Calibri" w:hAnsi="Calibri" w:cs="Calibri"/>
                <w:b/>
                <w:sz w:val="22"/>
                <w:szCs w:val="22"/>
              </w:rPr>
              <w:t>Phone</w:t>
            </w:r>
          </w:p>
        </w:tc>
        <w:tc>
          <w:tcPr>
            <w:tcW w:w="3435" w:type="dxa"/>
            <w:shd w:val="clear" w:color="auto" w:fill="BFBFBF" w:themeFill="background1" w:themeFillShade="BF"/>
          </w:tcPr>
          <w:p w14:paraId="35577A89" w14:textId="77777777" w:rsidR="006C0293" w:rsidRPr="005826B9" w:rsidRDefault="00822565" w:rsidP="00104D44">
            <w:pPr>
              <w:pStyle w:val="TableParagraph"/>
              <w:spacing w:before="0"/>
              <w:ind w:left="104"/>
              <w:jc w:val="center"/>
              <w:rPr>
                <w:rFonts w:ascii="Calibri" w:hAnsi="Calibri" w:cs="Calibri"/>
                <w:b/>
                <w:sz w:val="22"/>
                <w:szCs w:val="22"/>
              </w:rPr>
            </w:pPr>
            <w:r w:rsidRPr="005826B9">
              <w:rPr>
                <w:rFonts w:ascii="Calibri" w:hAnsi="Calibri" w:cs="Calibri"/>
                <w:b/>
                <w:sz w:val="22"/>
                <w:szCs w:val="22"/>
              </w:rPr>
              <w:t>e-mail</w:t>
            </w:r>
          </w:p>
        </w:tc>
      </w:tr>
      <w:tr w:rsidR="006C0293" w:rsidRPr="005826B9" w14:paraId="3330F215" w14:textId="77777777" w:rsidTr="00104D44">
        <w:trPr>
          <w:trHeight w:val="280"/>
          <w:jc w:val="center"/>
        </w:trPr>
        <w:tc>
          <w:tcPr>
            <w:tcW w:w="3130" w:type="dxa"/>
            <w:vAlign w:val="center"/>
          </w:tcPr>
          <w:p w14:paraId="66EF9EE7" w14:textId="77777777" w:rsidR="006C0293" w:rsidRPr="005826B9" w:rsidRDefault="00822565" w:rsidP="00104D44">
            <w:pPr>
              <w:pStyle w:val="TableParagraph"/>
              <w:spacing w:before="0"/>
              <w:jc w:val="center"/>
              <w:rPr>
                <w:rFonts w:ascii="Calibri" w:hAnsi="Calibri" w:cs="Calibri"/>
                <w:sz w:val="22"/>
                <w:szCs w:val="22"/>
              </w:rPr>
            </w:pPr>
            <w:r w:rsidRPr="005826B9">
              <w:rPr>
                <w:rFonts w:ascii="Calibri" w:hAnsi="Calibri" w:cs="Calibri"/>
                <w:sz w:val="22"/>
                <w:szCs w:val="22"/>
              </w:rPr>
              <w:t>FGM Helpline</w:t>
            </w:r>
          </w:p>
        </w:tc>
        <w:tc>
          <w:tcPr>
            <w:tcW w:w="3400" w:type="dxa"/>
            <w:vAlign w:val="center"/>
          </w:tcPr>
          <w:p w14:paraId="11AFF523" w14:textId="77777777" w:rsidR="006C0293" w:rsidRPr="005826B9" w:rsidRDefault="00822565" w:rsidP="00104D44">
            <w:pPr>
              <w:pStyle w:val="TableParagraph"/>
              <w:spacing w:before="0"/>
              <w:ind w:left="109"/>
              <w:jc w:val="center"/>
              <w:rPr>
                <w:rFonts w:ascii="Calibri" w:hAnsi="Calibri" w:cs="Calibri"/>
                <w:sz w:val="22"/>
                <w:szCs w:val="22"/>
              </w:rPr>
            </w:pPr>
            <w:r w:rsidRPr="005826B9">
              <w:rPr>
                <w:rFonts w:ascii="Calibri" w:hAnsi="Calibri" w:cs="Calibri"/>
                <w:sz w:val="22"/>
                <w:szCs w:val="22"/>
              </w:rPr>
              <w:t>0800 0283550</w:t>
            </w:r>
          </w:p>
        </w:tc>
        <w:tc>
          <w:tcPr>
            <w:tcW w:w="3435" w:type="dxa"/>
            <w:vAlign w:val="center"/>
          </w:tcPr>
          <w:p w14:paraId="265C04CD" w14:textId="77777777" w:rsidR="006C0293" w:rsidRPr="005826B9" w:rsidRDefault="00000000" w:rsidP="00104D44">
            <w:pPr>
              <w:pStyle w:val="TableParagraph"/>
              <w:spacing w:before="0"/>
              <w:ind w:left="104"/>
              <w:jc w:val="center"/>
              <w:rPr>
                <w:rFonts w:ascii="Calibri" w:hAnsi="Calibri" w:cs="Calibri"/>
                <w:sz w:val="22"/>
                <w:szCs w:val="22"/>
              </w:rPr>
            </w:pPr>
            <w:hyperlink r:id="rId41">
              <w:r w:rsidR="00822565" w:rsidRPr="005826B9">
                <w:rPr>
                  <w:rFonts w:ascii="Calibri" w:hAnsi="Calibri" w:cs="Calibri"/>
                  <w:color w:val="0000FF"/>
                  <w:sz w:val="22"/>
                  <w:szCs w:val="22"/>
                  <w:u w:val="single" w:color="0000FF"/>
                </w:rPr>
                <w:t>fgmhelp@nspcc.org.uk</w:t>
              </w:r>
            </w:hyperlink>
          </w:p>
        </w:tc>
      </w:tr>
    </w:tbl>
    <w:p w14:paraId="607B6EE9" w14:textId="77777777" w:rsidR="00217F16" w:rsidRPr="005826B9" w:rsidRDefault="00217F16">
      <w:pPr>
        <w:pStyle w:val="Heading3"/>
        <w:spacing w:before="0"/>
        <w:ind w:left="0"/>
        <w:rPr>
          <w:rFonts w:ascii="Calibri" w:hAnsi="Calibri" w:cs="Calibri"/>
          <w:sz w:val="22"/>
          <w:szCs w:val="22"/>
        </w:rPr>
      </w:pPr>
      <w:bookmarkStart w:id="373" w:name="_Toc61556035"/>
    </w:p>
    <w:p w14:paraId="77C3DFA6" w14:textId="2B1BB1A9" w:rsidR="006C0293" w:rsidRPr="005826B9" w:rsidRDefault="00822565" w:rsidP="00104D44">
      <w:pPr>
        <w:pStyle w:val="Heading3"/>
        <w:spacing w:before="0"/>
        <w:ind w:left="0"/>
        <w:rPr>
          <w:rFonts w:ascii="Calibri" w:hAnsi="Calibri" w:cs="Calibri"/>
          <w:sz w:val="22"/>
          <w:szCs w:val="22"/>
        </w:rPr>
      </w:pPr>
      <w:bookmarkStart w:id="374" w:name="_Toc81211409"/>
      <w:bookmarkStart w:id="375" w:name="_Toc113231094"/>
      <w:r w:rsidRPr="005826B9">
        <w:rPr>
          <w:rFonts w:ascii="Calibri" w:hAnsi="Calibri" w:cs="Calibri"/>
          <w:sz w:val="22"/>
          <w:szCs w:val="22"/>
        </w:rPr>
        <w:t>Other useful contact details</w:t>
      </w:r>
      <w:bookmarkEnd w:id="373"/>
      <w:bookmarkEnd w:id="374"/>
      <w:bookmarkEnd w:id="375"/>
    </w:p>
    <w:p w14:paraId="3067E335" w14:textId="77777777" w:rsidR="006C0293" w:rsidRPr="005826B9" w:rsidRDefault="006C0293">
      <w:pPr>
        <w:pStyle w:val="BodyText"/>
        <w:spacing w:before="0"/>
        <w:ind w:left="0"/>
        <w:rPr>
          <w:rFonts w:ascii="Calibri" w:hAnsi="Calibri" w:cs="Calibri"/>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8"/>
        <w:gridCol w:w="4844"/>
      </w:tblGrid>
      <w:tr w:rsidR="006C0293" w:rsidRPr="005826B9" w14:paraId="6F2D6637" w14:textId="77777777" w:rsidTr="00104D44">
        <w:trPr>
          <w:trHeight w:val="156"/>
          <w:jc w:val="center"/>
        </w:trPr>
        <w:tc>
          <w:tcPr>
            <w:tcW w:w="4988" w:type="dxa"/>
            <w:shd w:val="clear" w:color="auto" w:fill="BFBFBF" w:themeFill="background1" w:themeFillShade="BF"/>
            <w:vAlign w:val="center"/>
          </w:tcPr>
          <w:p w14:paraId="1C84447E" w14:textId="77777777" w:rsidR="006C0293" w:rsidRPr="005826B9" w:rsidRDefault="00822565" w:rsidP="00104D44">
            <w:pPr>
              <w:pStyle w:val="TableParagraph"/>
              <w:spacing w:before="0"/>
              <w:jc w:val="center"/>
              <w:rPr>
                <w:rFonts w:ascii="Calibri" w:hAnsi="Calibri" w:cs="Calibri"/>
                <w:b/>
                <w:sz w:val="22"/>
                <w:szCs w:val="22"/>
              </w:rPr>
            </w:pPr>
            <w:r w:rsidRPr="005826B9">
              <w:rPr>
                <w:rFonts w:ascii="Calibri" w:hAnsi="Calibri" w:cs="Calibri"/>
                <w:b/>
                <w:sz w:val="22"/>
                <w:szCs w:val="22"/>
              </w:rPr>
              <w:t>Name</w:t>
            </w:r>
          </w:p>
        </w:tc>
        <w:tc>
          <w:tcPr>
            <w:tcW w:w="4844" w:type="dxa"/>
            <w:shd w:val="clear" w:color="auto" w:fill="BFBFBF" w:themeFill="background1" w:themeFillShade="BF"/>
            <w:vAlign w:val="center"/>
          </w:tcPr>
          <w:p w14:paraId="19446041" w14:textId="77777777" w:rsidR="006C0293" w:rsidRPr="005826B9" w:rsidRDefault="00822565" w:rsidP="00104D44">
            <w:pPr>
              <w:pStyle w:val="TableParagraph"/>
              <w:spacing w:before="0"/>
              <w:jc w:val="center"/>
              <w:rPr>
                <w:rFonts w:ascii="Calibri" w:hAnsi="Calibri" w:cs="Calibri"/>
                <w:b/>
                <w:sz w:val="22"/>
                <w:szCs w:val="22"/>
              </w:rPr>
            </w:pPr>
            <w:r w:rsidRPr="005826B9">
              <w:rPr>
                <w:rFonts w:ascii="Calibri" w:hAnsi="Calibri" w:cs="Calibri"/>
                <w:b/>
                <w:sz w:val="22"/>
                <w:szCs w:val="22"/>
              </w:rPr>
              <w:t>Phone</w:t>
            </w:r>
          </w:p>
        </w:tc>
      </w:tr>
      <w:tr w:rsidR="006C0293" w:rsidRPr="005826B9" w14:paraId="756F223A" w14:textId="77777777" w:rsidTr="00104D44">
        <w:trPr>
          <w:trHeight w:val="376"/>
          <w:jc w:val="center"/>
        </w:trPr>
        <w:tc>
          <w:tcPr>
            <w:tcW w:w="4988" w:type="dxa"/>
            <w:vAlign w:val="center"/>
          </w:tcPr>
          <w:p w14:paraId="3BB74C8F" w14:textId="77777777" w:rsidR="006C0293" w:rsidRPr="005826B9" w:rsidRDefault="00822565" w:rsidP="00104D44">
            <w:pPr>
              <w:pStyle w:val="TableParagraph"/>
              <w:spacing w:before="0"/>
              <w:jc w:val="center"/>
              <w:rPr>
                <w:rFonts w:ascii="Calibri" w:hAnsi="Calibri" w:cs="Calibri"/>
                <w:sz w:val="22"/>
                <w:szCs w:val="22"/>
              </w:rPr>
            </w:pPr>
            <w:r w:rsidRPr="005826B9">
              <w:rPr>
                <w:rFonts w:ascii="Calibri" w:hAnsi="Calibri" w:cs="Calibri"/>
                <w:sz w:val="22"/>
                <w:szCs w:val="22"/>
              </w:rPr>
              <w:t>Childline</w:t>
            </w:r>
          </w:p>
        </w:tc>
        <w:tc>
          <w:tcPr>
            <w:tcW w:w="4844" w:type="dxa"/>
            <w:vAlign w:val="center"/>
          </w:tcPr>
          <w:p w14:paraId="0200D81B" w14:textId="77777777" w:rsidR="006C0293" w:rsidRPr="005826B9" w:rsidRDefault="00822565" w:rsidP="00104D44">
            <w:pPr>
              <w:pStyle w:val="TableParagraph"/>
              <w:spacing w:before="0"/>
              <w:jc w:val="center"/>
              <w:rPr>
                <w:rFonts w:ascii="Calibri" w:hAnsi="Calibri" w:cs="Calibri"/>
                <w:sz w:val="22"/>
                <w:szCs w:val="22"/>
              </w:rPr>
            </w:pPr>
            <w:r w:rsidRPr="005826B9">
              <w:rPr>
                <w:rFonts w:ascii="Calibri" w:hAnsi="Calibri" w:cs="Calibri"/>
                <w:sz w:val="22"/>
                <w:szCs w:val="22"/>
              </w:rPr>
              <w:t>0800 1111</w:t>
            </w:r>
          </w:p>
        </w:tc>
      </w:tr>
      <w:tr w:rsidR="006C0293" w:rsidRPr="005826B9" w14:paraId="6663C758" w14:textId="77777777" w:rsidTr="00104D44">
        <w:trPr>
          <w:trHeight w:val="376"/>
          <w:jc w:val="center"/>
        </w:trPr>
        <w:tc>
          <w:tcPr>
            <w:tcW w:w="4988" w:type="dxa"/>
            <w:vAlign w:val="center"/>
          </w:tcPr>
          <w:p w14:paraId="43810189" w14:textId="77777777" w:rsidR="006C0293" w:rsidRPr="005826B9" w:rsidRDefault="00822565" w:rsidP="00104D44">
            <w:pPr>
              <w:pStyle w:val="TableParagraph"/>
              <w:spacing w:before="0"/>
              <w:jc w:val="center"/>
              <w:rPr>
                <w:rFonts w:ascii="Calibri" w:hAnsi="Calibri" w:cs="Calibri"/>
                <w:sz w:val="22"/>
                <w:szCs w:val="22"/>
              </w:rPr>
            </w:pPr>
            <w:r w:rsidRPr="005826B9">
              <w:rPr>
                <w:rFonts w:ascii="Calibri" w:hAnsi="Calibri" w:cs="Calibri"/>
                <w:sz w:val="22"/>
                <w:szCs w:val="22"/>
              </w:rPr>
              <w:t>NSPCC</w:t>
            </w:r>
          </w:p>
        </w:tc>
        <w:tc>
          <w:tcPr>
            <w:tcW w:w="4844" w:type="dxa"/>
            <w:vAlign w:val="center"/>
          </w:tcPr>
          <w:p w14:paraId="4724B5EB" w14:textId="77777777" w:rsidR="006C0293" w:rsidRPr="005826B9" w:rsidRDefault="00822565" w:rsidP="00104D44">
            <w:pPr>
              <w:pStyle w:val="TableParagraph"/>
              <w:spacing w:before="0"/>
              <w:jc w:val="center"/>
              <w:rPr>
                <w:rFonts w:ascii="Calibri" w:hAnsi="Calibri" w:cs="Calibri"/>
                <w:sz w:val="22"/>
                <w:szCs w:val="22"/>
              </w:rPr>
            </w:pPr>
            <w:r w:rsidRPr="005826B9">
              <w:rPr>
                <w:rFonts w:ascii="Calibri" w:hAnsi="Calibri" w:cs="Calibri"/>
                <w:sz w:val="22"/>
                <w:szCs w:val="22"/>
              </w:rPr>
              <w:t>0808 800 5000</w:t>
            </w:r>
          </w:p>
        </w:tc>
      </w:tr>
      <w:tr w:rsidR="006C0293" w:rsidRPr="005826B9" w14:paraId="3EA31941" w14:textId="77777777" w:rsidTr="00104D44">
        <w:trPr>
          <w:trHeight w:val="376"/>
          <w:jc w:val="center"/>
        </w:trPr>
        <w:tc>
          <w:tcPr>
            <w:tcW w:w="4988" w:type="dxa"/>
            <w:vAlign w:val="center"/>
          </w:tcPr>
          <w:p w14:paraId="1CE3660B" w14:textId="77777777" w:rsidR="006C0293" w:rsidRPr="005826B9" w:rsidRDefault="00822565" w:rsidP="00104D44">
            <w:pPr>
              <w:pStyle w:val="TableParagraph"/>
              <w:spacing w:before="0"/>
              <w:jc w:val="center"/>
              <w:rPr>
                <w:rFonts w:ascii="Calibri" w:hAnsi="Calibri" w:cs="Calibri"/>
                <w:sz w:val="22"/>
                <w:szCs w:val="22"/>
              </w:rPr>
            </w:pPr>
            <w:r w:rsidRPr="005826B9">
              <w:rPr>
                <w:rFonts w:ascii="Calibri" w:hAnsi="Calibri" w:cs="Calibri"/>
                <w:sz w:val="22"/>
                <w:szCs w:val="22"/>
              </w:rPr>
              <w:t>NSPCC Whistleblowing Helpline</w:t>
            </w:r>
          </w:p>
        </w:tc>
        <w:tc>
          <w:tcPr>
            <w:tcW w:w="4844" w:type="dxa"/>
            <w:vAlign w:val="center"/>
          </w:tcPr>
          <w:p w14:paraId="5ACE7D20" w14:textId="2EFC7101" w:rsidR="006C0293" w:rsidRPr="005826B9" w:rsidRDefault="00822565" w:rsidP="00104D44">
            <w:pPr>
              <w:pStyle w:val="TableParagraph"/>
              <w:spacing w:before="0"/>
              <w:jc w:val="center"/>
              <w:rPr>
                <w:rFonts w:ascii="Calibri" w:hAnsi="Calibri" w:cs="Calibri"/>
                <w:sz w:val="22"/>
                <w:szCs w:val="22"/>
              </w:rPr>
            </w:pPr>
            <w:r w:rsidRPr="005826B9">
              <w:rPr>
                <w:rFonts w:ascii="Calibri" w:hAnsi="Calibri" w:cs="Calibri"/>
                <w:sz w:val="22"/>
                <w:szCs w:val="22"/>
              </w:rPr>
              <w:t>0800 028</w:t>
            </w:r>
            <w:r w:rsidR="00607DC7" w:rsidRPr="005826B9">
              <w:rPr>
                <w:rFonts w:ascii="Calibri" w:hAnsi="Calibri" w:cs="Calibri"/>
                <w:sz w:val="22"/>
                <w:szCs w:val="22"/>
              </w:rPr>
              <w:t xml:space="preserve"> </w:t>
            </w:r>
            <w:r w:rsidRPr="005826B9">
              <w:rPr>
                <w:rFonts w:ascii="Calibri" w:hAnsi="Calibri" w:cs="Calibri"/>
                <w:sz w:val="22"/>
                <w:szCs w:val="22"/>
              </w:rPr>
              <w:t>0285</w:t>
            </w:r>
          </w:p>
        </w:tc>
      </w:tr>
      <w:tr w:rsidR="006C0293" w:rsidRPr="005826B9" w14:paraId="4DAB991F" w14:textId="77777777" w:rsidTr="00104D44">
        <w:trPr>
          <w:trHeight w:val="376"/>
          <w:jc w:val="center"/>
        </w:trPr>
        <w:tc>
          <w:tcPr>
            <w:tcW w:w="4988" w:type="dxa"/>
            <w:vAlign w:val="center"/>
          </w:tcPr>
          <w:p w14:paraId="120CAA48" w14:textId="77777777" w:rsidR="006C0293" w:rsidRPr="005826B9" w:rsidRDefault="00822565" w:rsidP="00104D44">
            <w:pPr>
              <w:pStyle w:val="TableParagraph"/>
              <w:spacing w:before="0"/>
              <w:jc w:val="center"/>
              <w:rPr>
                <w:rFonts w:ascii="Calibri" w:hAnsi="Calibri" w:cs="Calibri"/>
                <w:sz w:val="22"/>
                <w:szCs w:val="22"/>
              </w:rPr>
            </w:pPr>
            <w:r w:rsidRPr="005826B9">
              <w:rPr>
                <w:rFonts w:ascii="Calibri" w:hAnsi="Calibri" w:cs="Calibri"/>
                <w:sz w:val="22"/>
                <w:szCs w:val="22"/>
              </w:rPr>
              <w:t>Kidscape (Anti-bullying helpline for parents)</w:t>
            </w:r>
          </w:p>
        </w:tc>
        <w:tc>
          <w:tcPr>
            <w:tcW w:w="4844" w:type="dxa"/>
            <w:vAlign w:val="center"/>
          </w:tcPr>
          <w:p w14:paraId="0AED5391" w14:textId="77777777" w:rsidR="006C0293" w:rsidRPr="005826B9" w:rsidRDefault="00822565" w:rsidP="00104D44">
            <w:pPr>
              <w:pStyle w:val="TableParagraph"/>
              <w:spacing w:before="0"/>
              <w:jc w:val="center"/>
              <w:rPr>
                <w:rFonts w:ascii="Calibri" w:hAnsi="Calibri" w:cs="Calibri"/>
                <w:sz w:val="22"/>
                <w:szCs w:val="22"/>
              </w:rPr>
            </w:pPr>
            <w:r w:rsidRPr="005826B9">
              <w:rPr>
                <w:rFonts w:ascii="Calibri" w:hAnsi="Calibri" w:cs="Calibri"/>
                <w:sz w:val="22"/>
                <w:szCs w:val="22"/>
              </w:rPr>
              <w:t>0845 120 5204</w:t>
            </w:r>
          </w:p>
        </w:tc>
      </w:tr>
      <w:tr w:rsidR="006C0293" w:rsidRPr="005826B9" w14:paraId="58FF381B" w14:textId="77777777" w:rsidTr="00104D44">
        <w:trPr>
          <w:trHeight w:val="376"/>
          <w:jc w:val="center"/>
        </w:trPr>
        <w:tc>
          <w:tcPr>
            <w:tcW w:w="4988" w:type="dxa"/>
            <w:vAlign w:val="center"/>
          </w:tcPr>
          <w:p w14:paraId="4B1E23FC" w14:textId="77777777" w:rsidR="006C0293" w:rsidRPr="005826B9" w:rsidRDefault="00822565" w:rsidP="00104D44">
            <w:pPr>
              <w:pStyle w:val="TableParagraph"/>
              <w:spacing w:before="0"/>
              <w:jc w:val="center"/>
              <w:rPr>
                <w:rFonts w:ascii="Calibri" w:hAnsi="Calibri" w:cs="Calibri"/>
                <w:sz w:val="22"/>
                <w:szCs w:val="22"/>
              </w:rPr>
            </w:pPr>
            <w:r w:rsidRPr="005826B9">
              <w:rPr>
                <w:rFonts w:ascii="Calibri" w:hAnsi="Calibri" w:cs="Calibri"/>
                <w:sz w:val="22"/>
                <w:szCs w:val="22"/>
              </w:rPr>
              <w:t>Child exploitation Online Prevent (CEOP)</w:t>
            </w:r>
          </w:p>
        </w:tc>
        <w:tc>
          <w:tcPr>
            <w:tcW w:w="4844" w:type="dxa"/>
            <w:vAlign w:val="center"/>
          </w:tcPr>
          <w:p w14:paraId="5E575FB3" w14:textId="77777777" w:rsidR="006C0293" w:rsidRPr="005826B9" w:rsidRDefault="00822565" w:rsidP="00104D44">
            <w:pPr>
              <w:pStyle w:val="TableParagraph"/>
              <w:spacing w:before="0"/>
              <w:jc w:val="center"/>
              <w:rPr>
                <w:rFonts w:ascii="Calibri" w:hAnsi="Calibri" w:cs="Calibri"/>
                <w:sz w:val="22"/>
                <w:szCs w:val="22"/>
              </w:rPr>
            </w:pPr>
            <w:r w:rsidRPr="005826B9">
              <w:rPr>
                <w:rFonts w:ascii="Calibri" w:hAnsi="Calibri" w:cs="Calibri"/>
                <w:sz w:val="22"/>
                <w:szCs w:val="22"/>
              </w:rPr>
              <w:t>0870 000 3344</w:t>
            </w:r>
          </w:p>
        </w:tc>
      </w:tr>
      <w:tr w:rsidR="006C0293" w:rsidRPr="005826B9" w14:paraId="3753113E" w14:textId="77777777" w:rsidTr="00104D44">
        <w:trPr>
          <w:trHeight w:val="376"/>
          <w:jc w:val="center"/>
        </w:trPr>
        <w:tc>
          <w:tcPr>
            <w:tcW w:w="4988" w:type="dxa"/>
            <w:vAlign w:val="center"/>
          </w:tcPr>
          <w:p w14:paraId="52185B18" w14:textId="77777777" w:rsidR="006C0293" w:rsidRPr="005826B9" w:rsidRDefault="00822565" w:rsidP="00104D44">
            <w:pPr>
              <w:pStyle w:val="TableParagraph"/>
              <w:spacing w:before="0"/>
              <w:jc w:val="center"/>
              <w:rPr>
                <w:rFonts w:ascii="Calibri" w:hAnsi="Calibri" w:cs="Calibri"/>
                <w:sz w:val="22"/>
                <w:szCs w:val="22"/>
              </w:rPr>
            </w:pPr>
            <w:r w:rsidRPr="005826B9">
              <w:rPr>
                <w:rFonts w:ascii="Calibri" w:hAnsi="Calibri" w:cs="Calibri"/>
                <w:sz w:val="22"/>
                <w:szCs w:val="22"/>
              </w:rPr>
              <w:t>Police non-emergency</w:t>
            </w:r>
          </w:p>
        </w:tc>
        <w:tc>
          <w:tcPr>
            <w:tcW w:w="4844" w:type="dxa"/>
            <w:vAlign w:val="center"/>
          </w:tcPr>
          <w:p w14:paraId="0B6B8828" w14:textId="77777777" w:rsidR="006C0293" w:rsidRPr="005826B9" w:rsidRDefault="00822565" w:rsidP="00104D44">
            <w:pPr>
              <w:pStyle w:val="TableParagraph"/>
              <w:spacing w:before="0"/>
              <w:jc w:val="center"/>
              <w:rPr>
                <w:rFonts w:ascii="Calibri" w:hAnsi="Calibri" w:cs="Calibri"/>
                <w:sz w:val="22"/>
                <w:szCs w:val="22"/>
              </w:rPr>
            </w:pPr>
            <w:r w:rsidRPr="005826B9">
              <w:rPr>
                <w:rFonts w:ascii="Calibri" w:hAnsi="Calibri" w:cs="Calibri"/>
                <w:sz w:val="22"/>
                <w:szCs w:val="22"/>
              </w:rPr>
              <w:t>101</w:t>
            </w:r>
          </w:p>
        </w:tc>
      </w:tr>
    </w:tbl>
    <w:p w14:paraId="08C93F89" w14:textId="77777777" w:rsidR="007C01B1" w:rsidRPr="00F20612" w:rsidRDefault="007C01B1">
      <w:pPr>
        <w:rPr>
          <w:rFonts w:ascii="Calibri" w:hAnsi="Calibri"/>
        </w:rPr>
        <w:sectPr w:rsidR="007C01B1" w:rsidRPr="00F20612" w:rsidSect="00411506">
          <w:pgSz w:w="11901" w:h="16817"/>
          <w:pgMar w:top="851" w:right="851" w:bottom="851" w:left="851" w:header="0" w:footer="567" w:gutter="0"/>
          <w:pgBorders w:offsetFrom="page">
            <w:top w:val="single" w:sz="4" w:space="25" w:color="000000"/>
            <w:left w:val="single" w:sz="4" w:space="25" w:color="000000"/>
            <w:bottom w:val="single" w:sz="4" w:space="23" w:color="000000"/>
            <w:right w:val="single" w:sz="4" w:space="23" w:color="000000"/>
          </w:pgBorders>
          <w:cols w:space="720"/>
        </w:sectPr>
      </w:pPr>
    </w:p>
    <w:p w14:paraId="2B970D3D" w14:textId="77777777" w:rsidR="006C0293" w:rsidRPr="00F20612" w:rsidRDefault="00822565">
      <w:pPr>
        <w:pStyle w:val="Heading2"/>
        <w:spacing w:before="0"/>
        <w:rPr>
          <w:rFonts w:ascii="Calibri" w:hAnsi="Calibri"/>
        </w:rPr>
      </w:pPr>
      <w:bookmarkStart w:id="376" w:name="_Toc61556036"/>
      <w:bookmarkStart w:id="377" w:name="_Toc81211410"/>
      <w:bookmarkStart w:id="378" w:name="_Toc113231095"/>
      <w:r w:rsidRPr="00F20612">
        <w:rPr>
          <w:rFonts w:ascii="Calibri" w:hAnsi="Calibri"/>
        </w:rPr>
        <w:lastRenderedPageBreak/>
        <w:t>Appendix 2: Other types of abuse</w:t>
      </w:r>
      <w:bookmarkEnd w:id="376"/>
      <w:bookmarkEnd w:id="377"/>
      <w:bookmarkEnd w:id="378"/>
    </w:p>
    <w:p w14:paraId="35A9C18A" w14:textId="77777777" w:rsidR="001609FF" w:rsidRPr="00F20612" w:rsidRDefault="001609FF">
      <w:pPr>
        <w:pStyle w:val="ListParagraph"/>
        <w:tabs>
          <w:tab w:val="left" w:pos="572"/>
          <w:tab w:val="left" w:pos="573"/>
        </w:tabs>
        <w:spacing w:before="0"/>
        <w:ind w:left="572" w:right="269" w:firstLine="0"/>
        <w:rPr>
          <w:rFonts w:ascii="Calibri" w:hAnsi="Calibri"/>
          <w:b/>
        </w:rPr>
      </w:pPr>
    </w:p>
    <w:p w14:paraId="34D8D78F" w14:textId="49E8A845" w:rsidR="00387835" w:rsidRPr="002E456F" w:rsidRDefault="00D34EDF" w:rsidP="00D34EDF">
      <w:pPr>
        <w:pStyle w:val="ListParagraph"/>
        <w:numPr>
          <w:ilvl w:val="0"/>
          <w:numId w:val="10"/>
        </w:numPr>
        <w:tabs>
          <w:tab w:val="left" w:pos="572"/>
          <w:tab w:val="left" w:pos="573"/>
        </w:tabs>
        <w:spacing w:before="0"/>
        <w:ind w:right="269"/>
        <w:rPr>
          <w:rFonts w:ascii="Calibri" w:hAnsi="Calibri"/>
          <w:sz w:val="22"/>
          <w:szCs w:val="22"/>
        </w:rPr>
      </w:pPr>
      <w:r w:rsidRPr="00D34EDF">
        <w:rPr>
          <w:rFonts w:ascii="Calibri" w:hAnsi="Calibri"/>
          <w:b/>
          <w:sz w:val="22"/>
          <w:szCs w:val="22"/>
        </w:rPr>
        <w:t xml:space="preserve">Children absent from education and children missing education: </w:t>
      </w:r>
      <w:r w:rsidR="00822565" w:rsidRPr="002E456F">
        <w:rPr>
          <w:rFonts w:ascii="Calibri" w:hAnsi="Calibri"/>
          <w:sz w:val="22"/>
          <w:szCs w:val="22"/>
        </w:rPr>
        <w:t xml:space="preserve">all children of compulsory school age, regardless of their circumstances, are entitled to a full-time education which is suitable to their age, ability, aptitude and any special needs they may have. A child going missing from education is a potential indicator of abuse or neglect, including possible sexual abuse, sexual exploitation or radicalisation. </w:t>
      </w:r>
    </w:p>
    <w:p w14:paraId="7F8BE2C5" w14:textId="77777777" w:rsidR="00D34EDF" w:rsidRPr="00D34EDF" w:rsidRDefault="00D34EDF" w:rsidP="00D34EDF">
      <w:pPr>
        <w:pStyle w:val="ListParagraph"/>
        <w:numPr>
          <w:ilvl w:val="0"/>
          <w:numId w:val="10"/>
        </w:numPr>
        <w:tabs>
          <w:tab w:val="left" w:pos="572"/>
          <w:tab w:val="left" w:pos="573"/>
        </w:tabs>
        <w:spacing w:before="0"/>
        <w:ind w:right="269"/>
        <w:rPr>
          <w:rFonts w:ascii="Calibri" w:hAnsi="Calibri"/>
          <w:sz w:val="22"/>
          <w:szCs w:val="22"/>
        </w:rPr>
      </w:pPr>
      <w:r w:rsidRPr="00D34EDF">
        <w:rPr>
          <w:rFonts w:ascii="Calibri" w:hAnsi="Calibri"/>
          <w:sz w:val="22"/>
          <w:szCs w:val="22"/>
        </w:rPr>
        <w:t>The school closely monitors attendance, absence, suspensions and exclusions. absent from education, whether prolonged or on repeat occasions, can be a vital warning sign of a wide range of safeguarding issues and is a potential indicator of abuse and neglect, including child sexual abuse, child sexual exploitation, and child criminal exploitation (county lines). Staff should be alert to children already known to be vulnerable going missing from education especially Children known to a Social Worker and Looked After Children.</w:t>
      </w:r>
    </w:p>
    <w:p w14:paraId="34D4EA86" w14:textId="5BE2C4F3" w:rsidR="00387835" w:rsidRPr="00D34EDF" w:rsidRDefault="00387835" w:rsidP="00104D44">
      <w:pPr>
        <w:pStyle w:val="ListParagraph"/>
        <w:numPr>
          <w:ilvl w:val="0"/>
          <w:numId w:val="10"/>
        </w:numPr>
        <w:tabs>
          <w:tab w:val="left" w:pos="572"/>
          <w:tab w:val="left" w:pos="573"/>
        </w:tabs>
        <w:spacing w:before="0"/>
        <w:ind w:right="269"/>
        <w:rPr>
          <w:rFonts w:ascii="Calibri" w:hAnsi="Calibri"/>
          <w:sz w:val="22"/>
          <w:szCs w:val="22"/>
        </w:rPr>
      </w:pPr>
      <w:r w:rsidRPr="002E456F">
        <w:rPr>
          <w:rFonts w:ascii="Calibri" w:hAnsi="Calibri"/>
          <w:sz w:val="22"/>
          <w:szCs w:val="22"/>
        </w:rPr>
        <w:t>The school adopts a separate attendance policy where details of the procedures can be obtained, staff follow procedures within this guidance.</w:t>
      </w:r>
    </w:p>
    <w:p w14:paraId="1B9EFC3C" w14:textId="77777777" w:rsidR="00D34EDF" w:rsidRPr="00D34EDF" w:rsidRDefault="00D34EDF" w:rsidP="00D34EDF">
      <w:pPr>
        <w:pStyle w:val="ListParagraph"/>
        <w:numPr>
          <w:ilvl w:val="0"/>
          <w:numId w:val="10"/>
        </w:numPr>
        <w:tabs>
          <w:tab w:val="left" w:pos="572"/>
          <w:tab w:val="left" w:pos="573"/>
        </w:tabs>
        <w:spacing w:before="0"/>
        <w:ind w:right="269"/>
        <w:rPr>
          <w:rFonts w:ascii="Calibri" w:hAnsi="Calibri"/>
          <w:sz w:val="22"/>
          <w:szCs w:val="22"/>
        </w:rPr>
      </w:pPr>
      <w:r w:rsidRPr="00D34EDF">
        <w:rPr>
          <w:rFonts w:ascii="Calibri" w:hAnsi="Calibri"/>
          <w:sz w:val="22"/>
          <w:szCs w:val="22"/>
        </w:rPr>
        <w:t xml:space="preserve">In accordance with the DfE’s Working together to improve school attendance, the school follows up on absences as part of its safeguarding duty. Such an approach prevents the risk of these children becoming children missing education in the future. </w:t>
      </w:r>
    </w:p>
    <w:p w14:paraId="3D3F4ECE" w14:textId="77777777" w:rsidR="00D34EDF" w:rsidRPr="00D34EDF" w:rsidRDefault="00D34EDF" w:rsidP="00D34EDF">
      <w:pPr>
        <w:pStyle w:val="ListParagraph"/>
        <w:numPr>
          <w:ilvl w:val="0"/>
          <w:numId w:val="10"/>
        </w:numPr>
        <w:tabs>
          <w:tab w:val="left" w:pos="572"/>
          <w:tab w:val="left" w:pos="573"/>
        </w:tabs>
        <w:spacing w:before="0"/>
        <w:ind w:right="269"/>
        <w:rPr>
          <w:rFonts w:ascii="Calibri" w:hAnsi="Calibri"/>
          <w:sz w:val="22"/>
          <w:szCs w:val="22"/>
        </w:rPr>
      </w:pPr>
      <w:r w:rsidRPr="00D34EDF">
        <w:rPr>
          <w:rFonts w:ascii="Calibri" w:hAnsi="Calibri"/>
          <w:sz w:val="22"/>
          <w:szCs w:val="22"/>
        </w:rPr>
        <w:t>Staff address daily absence and persistent absence as soon as these problems emerge as part of school’s early help response.</w:t>
      </w:r>
    </w:p>
    <w:p w14:paraId="40BF19D7" w14:textId="77777777" w:rsidR="00D34EDF" w:rsidRDefault="00D34EDF" w:rsidP="00D34EDF">
      <w:pPr>
        <w:pStyle w:val="ListParagraph"/>
        <w:numPr>
          <w:ilvl w:val="0"/>
          <w:numId w:val="10"/>
        </w:numPr>
        <w:tabs>
          <w:tab w:val="left" w:pos="572"/>
          <w:tab w:val="left" w:pos="573"/>
        </w:tabs>
        <w:spacing w:before="0"/>
        <w:ind w:right="269"/>
        <w:rPr>
          <w:rFonts w:ascii="Calibri" w:hAnsi="Calibri"/>
          <w:sz w:val="22"/>
          <w:szCs w:val="22"/>
        </w:rPr>
      </w:pPr>
      <w:r w:rsidRPr="00D34EDF">
        <w:rPr>
          <w:rFonts w:ascii="Calibri" w:hAnsi="Calibri"/>
          <w:sz w:val="22"/>
          <w:szCs w:val="22"/>
        </w:rPr>
        <w:t>Staff should be alert to children already known to be vulnerable, children known to a Social Worker and Looked After Children, since absence from education may increase known safeguarding risks within the family or in the community.</w:t>
      </w:r>
    </w:p>
    <w:p w14:paraId="6B616A90" w14:textId="77777777" w:rsidR="00D34EDF" w:rsidRPr="00D34EDF" w:rsidRDefault="00D34EDF" w:rsidP="00D34EDF">
      <w:pPr>
        <w:pStyle w:val="ListParagraph"/>
        <w:numPr>
          <w:ilvl w:val="0"/>
          <w:numId w:val="10"/>
        </w:numPr>
        <w:tabs>
          <w:tab w:val="left" w:pos="572"/>
          <w:tab w:val="left" w:pos="573"/>
        </w:tabs>
        <w:spacing w:before="0"/>
        <w:ind w:right="269"/>
        <w:rPr>
          <w:rFonts w:ascii="Calibri" w:hAnsi="Calibri"/>
          <w:sz w:val="22"/>
          <w:szCs w:val="22"/>
        </w:rPr>
      </w:pPr>
      <w:r w:rsidRPr="00D34EDF">
        <w:rPr>
          <w:rFonts w:ascii="Calibri" w:hAnsi="Calibri"/>
          <w:sz w:val="22"/>
          <w:szCs w:val="22"/>
        </w:rPr>
        <w:t>Staff must be alert to signs of children at risk of travelling to conflict zones, female genital mutilation and forced marriage.</w:t>
      </w:r>
    </w:p>
    <w:p w14:paraId="337E9256" w14:textId="157C9443" w:rsidR="00D34EDF" w:rsidRPr="002E61F2" w:rsidRDefault="00D34EDF" w:rsidP="00D34EDF">
      <w:pPr>
        <w:pStyle w:val="ListParagraph"/>
        <w:numPr>
          <w:ilvl w:val="0"/>
          <w:numId w:val="10"/>
        </w:numPr>
        <w:tabs>
          <w:tab w:val="left" w:pos="572"/>
          <w:tab w:val="left" w:pos="573"/>
        </w:tabs>
        <w:spacing w:before="0"/>
        <w:ind w:right="269"/>
        <w:rPr>
          <w:rFonts w:ascii="Calibri" w:hAnsi="Calibri"/>
          <w:sz w:val="22"/>
          <w:szCs w:val="22"/>
        </w:rPr>
      </w:pPr>
      <w:r w:rsidRPr="00D34EDF">
        <w:rPr>
          <w:rFonts w:ascii="Calibri" w:hAnsi="Calibri"/>
          <w:sz w:val="22"/>
          <w:szCs w:val="22"/>
        </w:rPr>
        <w:t xml:space="preserve">When a pupil does not return to school and the whereabouts of the child and their family are not known, the school will make reasonable enquiries and refer the child to the Attendance &amp; Welfare Advisor to support with those enquiries to ascertain the child’s whereabouts, and only after these steps have been taken refer to the Local Authority using a Missing Children referral form.  </w:t>
      </w:r>
    </w:p>
    <w:p w14:paraId="4F288F00" w14:textId="77777777" w:rsidR="002E61F2" w:rsidRPr="002E61F2" w:rsidRDefault="002E61F2" w:rsidP="00D34EDF">
      <w:pPr>
        <w:tabs>
          <w:tab w:val="left" w:pos="572"/>
          <w:tab w:val="left" w:pos="573"/>
        </w:tabs>
        <w:ind w:right="269"/>
        <w:rPr>
          <w:rFonts w:ascii="Calibri" w:hAnsi="Calibri"/>
          <w:sz w:val="22"/>
          <w:szCs w:val="22"/>
        </w:rPr>
      </w:pPr>
    </w:p>
    <w:p w14:paraId="3F97C065" w14:textId="77777777" w:rsidR="002E61F2" w:rsidRPr="002E61F2" w:rsidRDefault="002E61F2" w:rsidP="002E61F2">
      <w:pPr>
        <w:tabs>
          <w:tab w:val="left" w:pos="572"/>
          <w:tab w:val="left" w:pos="573"/>
        </w:tabs>
        <w:ind w:left="572" w:right="269"/>
        <w:rPr>
          <w:rFonts w:ascii="Calibri" w:hAnsi="Calibri"/>
          <w:sz w:val="22"/>
          <w:szCs w:val="22"/>
        </w:rPr>
      </w:pPr>
      <w:r w:rsidRPr="002E61F2">
        <w:rPr>
          <w:rFonts w:ascii="Calibri" w:hAnsi="Calibri"/>
          <w:b/>
          <w:bCs/>
          <w:sz w:val="22"/>
          <w:szCs w:val="22"/>
        </w:rPr>
        <w:t>The admissions team:</w:t>
      </w:r>
      <w:r w:rsidRPr="002E61F2">
        <w:rPr>
          <w:rFonts w:ascii="Calibri" w:hAnsi="Calibri"/>
          <w:sz w:val="22"/>
          <w:szCs w:val="22"/>
        </w:rPr>
        <w:t> 020 8753 1085</w:t>
      </w:r>
    </w:p>
    <w:p w14:paraId="3BBCAA66" w14:textId="77777777" w:rsidR="002E61F2" w:rsidRPr="002E61F2" w:rsidRDefault="002E61F2" w:rsidP="002E61F2">
      <w:pPr>
        <w:tabs>
          <w:tab w:val="left" w:pos="572"/>
          <w:tab w:val="left" w:pos="573"/>
        </w:tabs>
        <w:ind w:left="572" w:right="269"/>
        <w:rPr>
          <w:rFonts w:ascii="Calibri" w:hAnsi="Calibri"/>
          <w:sz w:val="22"/>
          <w:szCs w:val="22"/>
        </w:rPr>
      </w:pPr>
      <w:r w:rsidRPr="002E61F2">
        <w:rPr>
          <w:rFonts w:ascii="Calibri" w:hAnsi="Calibri"/>
          <w:sz w:val="22"/>
          <w:szCs w:val="22"/>
        </w:rPr>
        <w:t>Email contacts are the designated notification officers as provided above.</w:t>
      </w:r>
    </w:p>
    <w:p w14:paraId="4FE1DE60" w14:textId="77777777" w:rsidR="002E61F2" w:rsidRPr="002E61F2" w:rsidRDefault="002E61F2" w:rsidP="002E61F2">
      <w:pPr>
        <w:tabs>
          <w:tab w:val="left" w:pos="572"/>
          <w:tab w:val="left" w:pos="573"/>
        </w:tabs>
        <w:ind w:left="572" w:right="269"/>
        <w:rPr>
          <w:rFonts w:ascii="Calibri" w:hAnsi="Calibri"/>
          <w:sz w:val="22"/>
          <w:szCs w:val="22"/>
        </w:rPr>
      </w:pPr>
      <w:r w:rsidRPr="002E61F2">
        <w:rPr>
          <w:rFonts w:ascii="Calibri" w:hAnsi="Calibri"/>
          <w:b/>
          <w:bCs/>
          <w:sz w:val="22"/>
          <w:szCs w:val="22"/>
        </w:rPr>
        <w:t>Family Support Service</w:t>
      </w:r>
      <w:r w:rsidRPr="002E61F2">
        <w:rPr>
          <w:rFonts w:ascii="Calibri" w:hAnsi="Calibri"/>
          <w:sz w:val="22"/>
          <w:szCs w:val="22"/>
        </w:rPr>
        <w:t>: </w:t>
      </w:r>
      <w:hyperlink r:id="rId42" w:history="1">
        <w:r w:rsidRPr="002E61F2">
          <w:rPr>
            <w:rStyle w:val="Hyperlink"/>
            <w:rFonts w:ascii="Calibri" w:hAnsi="Calibri"/>
            <w:sz w:val="22"/>
            <w:szCs w:val="22"/>
          </w:rPr>
          <w:t>familyservices@lbhf.gov.uk</w:t>
        </w:r>
      </w:hyperlink>
    </w:p>
    <w:p w14:paraId="271CE21E" w14:textId="77777777" w:rsidR="002E61F2" w:rsidRPr="002E61F2" w:rsidRDefault="002E61F2" w:rsidP="002E61F2">
      <w:pPr>
        <w:tabs>
          <w:tab w:val="left" w:pos="572"/>
          <w:tab w:val="left" w:pos="573"/>
        </w:tabs>
        <w:ind w:left="572" w:right="269"/>
        <w:rPr>
          <w:rFonts w:ascii="Calibri" w:hAnsi="Calibri"/>
          <w:sz w:val="22"/>
          <w:szCs w:val="22"/>
        </w:rPr>
      </w:pPr>
      <w:r w:rsidRPr="002E61F2">
        <w:rPr>
          <w:rFonts w:ascii="Calibri" w:hAnsi="Calibri"/>
          <w:b/>
          <w:bCs/>
          <w:sz w:val="22"/>
          <w:szCs w:val="22"/>
        </w:rPr>
        <w:t>ACE – Attendance (statutory function), Child employment, Elective Home Education (EHE) and Children Missing Education (CME)</w:t>
      </w:r>
      <w:r w:rsidRPr="002E61F2">
        <w:rPr>
          <w:rFonts w:ascii="Calibri" w:hAnsi="Calibri"/>
          <w:sz w:val="22"/>
          <w:szCs w:val="22"/>
        </w:rPr>
        <w:t>: </w:t>
      </w:r>
      <w:hyperlink r:id="rId43" w:history="1">
        <w:r w:rsidRPr="002E61F2">
          <w:rPr>
            <w:rStyle w:val="Hyperlink"/>
            <w:rFonts w:ascii="Calibri" w:hAnsi="Calibri"/>
            <w:sz w:val="22"/>
            <w:szCs w:val="22"/>
          </w:rPr>
          <w:t>kyria.parsons@lbhf.gov.uk</w:t>
        </w:r>
      </w:hyperlink>
      <w:r w:rsidRPr="002E61F2">
        <w:rPr>
          <w:rFonts w:ascii="Calibri" w:hAnsi="Calibri"/>
          <w:sz w:val="22"/>
          <w:szCs w:val="22"/>
        </w:rPr>
        <w:t> (tel. 020 8753 6797)</w:t>
      </w:r>
    </w:p>
    <w:p w14:paraId="69130FED" w14:textId="77777777" w:rsidR="00D34EDF" w:rsidRPr="002E61F2" w:rsidRDefault="00D34EDF" w:rsidP="00D34EDF">
      <w:pPr>
        <w:tabs>
          <w:tab w:val="left" w:pos="572"/>
          <w:tab w:val="left" w:pos="573"/>
        </w:tabs>
        <w:ind w:right="269"/>
        <w:rPr>
          <w:rFonts w:ascii="Calibri" w:hAnsi="Calibri"/>
          <w:sz w:val="22"/>
          <w:szCs w:val="22"/>
        </w:rPr>
      </w:pPr>
    </w:p>
    <w:p w14:paraId="50E26097" w14:textId="2F969260" w:rsidR="00D34EDF" w:rsidRPr="002E61F2" w:rsidRDefault="00D34EDF" w:rsidP="00D34EDF">
      <w:pPr>
        <w:pStyle w:val="ListParagraph"/>
        <w:numPr>
          <w:ilvl w:val="0"/>
          <w:numId w:val="10"/>
        </w:numPr>
        <w:tabs>
          <w:tab w:val="left" w:pos="572"/>
          <w:tab w:val="left" w:pos="573"/>
        </w:tabs>
        <w:spacing w:before="0"/>
        <w:ind w:right="269"/>
        <w:rPr>
          <w:rFonts w:ascii="Calibri" w:hAnsi="Calibri"/>
          <w:sz w:val="22"/>
          <w:szCs w:val="22"/>
        </w:rPr>
      </w:pPr>
      <w:r w:rsidRPr="002E61F2">
        <w:rPr>
          <w:rFonts w:ascii="Calibri" w:hAnsi="Calibri"/>
          <w:sz w:val="22"/>
          <w:szCs w:val="22"/>
        </w:rPr>
        <w:t>Children missing education are children of compulsory school age who are not registered pupils at a school and are not receiving suitable education otherwise than at a school. Children missing education are at significant risk of underachieving, being victims of harm, exploitation or radicalisation, and becoming NEET (not in education, employment or training) later in life.</w:t>
      </w:r>
    </w:p>
    <w:p w14:paraId="2460EA29" w14:textId="77777777" w:rsidR="006C0293" w:rsidRPr="00F20612" w:rsidRDefault="006C0293">
      <w:pPr>
        <w:pStyle w:val="BodyText"/>
        <w:spacing w:before="0"/>
        <w:ind w:left="0"/>
        <w:rPr>
          <w:rFonts w:ascii="Calibri" w:hAnsi="Calibri"/>
          <w:sz w:val="19"/>
        </w:rPr>
      </w:pPr>
    </w:p>
    <w:p w14:paraId="167E564B" w14:textId="33136AD1" w:rsidR="009B4A95" w:rsidRPr="00104D44" w:rsidRDefault="009B4A95" w:rsidP="00104D44">
      <w:pPr>
        <w:pStyle w:val="ListParagraph"/>
        <w:numPr>
          <w:ilvl w:val="0"/>
          <w:numId w:val="10"/>
        </w:numPr>
        <w:tabs>
          <w:tab w:val="left" w:pos="572"/>
          <w:tab w:val="left" w:pos="573"/>
        </w:tabs>
        <w:spacing w:before="0"/>
        <w:ind w:right="161"/>
        <w:rPr>
          <w:rFonts w:ascii="Calibri" w:hAnsi="Calibri" w:cs="Calibri"/>
          <w:bCs/>
          <w:sz w:val="22"/>
          <w:szCs w:val="22"/>
        </w:rPr>
      </w:pPr>
      <w:r w:rsidRPr="00104D44">
        <w:rPr>
          <w:rFonts w:ascii="Calibri" w:hAnsi="Calibri" w:cs="Calibri"/>
          <w:b/>
          <w:sz w:val="22"/>
          <w:szCs w:val="22"/>
        </w:rPr>
        <w:t xml:space="preserve">Child Sexual Exploitation is a form of child sexual abuse. </w:t>
      </w:r>
      <w:r w:rsidRPr="00104D44">
        <w:rPr>
          <w:rFonts w:ascii="Calibri" w:hAnsi="Calibri" w:cs="Calibri"/>
          <w:bCs/>
          <w:sz w:val="22"/>
          <w:szCs w:val="22"/>
        </w:rPr>
        <w:t>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Apart from age other factors that could make a child more vulnerable to exploitation, include gender, sexual identity, cognitive ability, learning difficulties, communication ability, physical strength, status, and access to economic or other resources.</w:t>
      </w:r>
    </w:p>
    <w:p w14:paraId="07C143A1" w14:textId="77777777" w:rsidR="009B4A95" w:rsidRPr="00104D44" w:rsidRDefault="009B4A95" w:rsidP="00104D44">
      <w:pPr>
        <w:pStyle w:val="ListParagraph"/>
        <w:tabs>
          <w:tab w:val="left" w:pos="572"/>
          <w:tab w:val="left" w:pos="573"/>
        </w:tabs>
        <w:spacing w:before="0"/>
        <w:ind w:left="572" w:right="161" w:firstLine="0"/>
        <w:rPr>
          <w:rFonts w:ascii="Calibri" w:hAnsi="Calibri" w:cs="Calibri"/>
          <w:bCs/>
          <w:sz w:val="22"/>
          <w:szCs w:val="22"/>
        </w:rPr>
      </w:pPr>
    </w:p>
    <w:p w14:paraId="1C4C3CCD" w14:textId="77777777" w:rsidR="009B4A95" w:rsidRPr="00104D44" w:rsidRDefault="009B4A95" w:rsidP="00104D44">
      <w:pPr>
        <w:pStyle w:val="ListParagraph"/>
        <w:tabs>
          <w:tab w:val="left" w:pos="572"/>
          <w:tab w:val="left" w:pos="573"/>
        </w:tabs>
        <w:spacing w:before="0"/>
        <w:ind w:left="572" w:right="161" w:firstLine="0"/>
        <w:rPr>
          <w:rFonts w:ascii="Calibri" w:hAnsi="Calibri" w:cs="Calibri"/>
          <w:bCs/>
          <w:sz w:val="22"/>
          <w:szCs w:val="22"/>
        </w:rPr>
      </w:pPr>
      <w:r w:rsidRPr="00104D44">
        <w:rPr>
          <w:rFonts w:ascii="Calibri" w:hAnsi="Calibri" w:cs="Calibri"/>
          <w:bCs/>
          <w:sz w:val="22"/>
          <w:szCs w:val="22"/>
        </w:rPr>
        <w:t xml:space="preserve">CSE can include both contact (penetrative and non-penetrative acts) and non-contact sexual activity such as involving children in the production of sexual images, forcing children to look at sexual images or watch sexual activities, encouraging children to behave in sexually inappropriate ways or grooming a child in preparation for abuse including via the internet. CSE can occur over time or be a one-off occurrence and may occur without the child or young person’s immediate knowledge (e.g. through others copying videos or images they have created and posted on social media). </w:t>
      </w:r>
    </w:p>
    <w:p w14:paraId="33C538A0" w14:textId="77777777" w:rsidR="009B4A95" w:rsidRPr="00104D44" w:rsidRDefault="009B4A95" w:rsidP="00104D44">
      <w:pPr>
        <w:pStyle w:val="ListParagraph"/>
        <w:tabs>
          <w:tab w:val="left" w:pos="572"/>
          <w:tab w:val="left" w:pos="573"/>
        </w:tabs>
        <w:spacing w:before="0"/>
        <w:ind w:left="572" w:right="161" w:firstLine="0"/>
        <w:rPr>
          <w:rFonts w:ascii="Calibri" w:hAnsi="Calibri" w:cs="Calibri"/>
          <w:bCs/>
          <w:sz w:val="22"/>
          <w:szCs w:val="22"/>
        </w:rPr>
      </w:pPr>
    </w:p>
    <w:p w14:paraId="301A15C9" w14:textId="77777777" w:rsidR="009B4A95" w:rsidRPr="00104D44" w:rsidRDefault="009B4A95" w:rsidP="00104D44">
      <w:pPr>
        <w:pStyle w:val="ListParagraph"/>
        <w:tabs>
          <w:tab w:val="left" w:pos="572"/>
          <w:tab w:val="left" w:pos="573"/>
        </w:tabs>
        <w:spacing w:before="0"/>
        <w:ind w:left="572" w:right="161" w:firstLine="0"/>
        <w:rPr>
          <w:rFonts w:ascii="Calibri" w:hAnsi="Calibri" w:cs="Calibri"/>
          <w:bCs/>
          <w:sz w:val="22"/>
          <w:szCs w:val="22"/>
        </w:rPr>
      </w:pPr>
      <w:r w:rsidRPr="00104D44">
        <w:rPr>
          <w:rFonts w:ascii="Calibri" w:hAnsi="Calibri" w:cs="Calibri"/>
          <w:bCs/>
          <w:sz w:val="22"/>
          <w:szCs w:val="22"/>
        </w:rPr>
        <w:t>CSE can affect any child or young person (male or female) under the age of 18 years, including 16 and 17 year olds who can legally consent to have sex. Some children may not realise they are being exploited, as they may believe they are in a genuine romantic relationship. Children may also be exploited by other children, who themselves may be experiencing exploitation – where this is the case, it is important that the child perpetrator is also recognised as a victim.</w:t>
      </w:r>
    </w:p>
    <w:p w14:paraId="73C29AAE" w14:textId="77777777" w:rsidR="009B4A95" w:rsidRPr="00104D44" w:rsidRDefault="009B4A95" w:rsidP="00104D44">
      <w:pPr>
        <w:tabs>
          <w:tab w:val="left" w:pos="572"/>
          <w:tab w:val="left" w:pos="573"/>
        </w:tabs>
        <w:ind w:right="161"/>
        <w:rPr>
          <w:rFonts w:ascii="Calibri" w:hAnsi="Calibri" w:cs="Calibri"/>
          <w:bCs/>
          <w:sz w:val="22"/>
          <w:szCs w:val="22"/>
        </w:rPr>
      </w:pPr>
    </w:p>
    <w:p w14:paraId="0BB4FD2D" w14:textId="77777777" w:rsidR="009B4A95" w:rsidRPr="00104D44" w:rsidRDefault="009B4A95" w:rsidP="00104D44">
      <w:pPr>
        <w:pStyle w:val="ListParagraph"/>
        <w:tabs>
          <w:tab w:val="left" w:pos="572"/>
          <w:tab w:val="left" w:pos="573"/>
        </w:tabs>
        <w:spacing w:before="0"/>
        <w:ind w:left="572" w:right="161" w:firstLine="0"/>
        <w:rPr>
          <w:rFonts w:ascii="Calibri" w:hAnsi="Calibri" w:cs="Calibri"/>
          <w:bCs/>
          <w:sz w:val="22"/>
          <w:szCs w:val="22"/>
        </w:rPr>
      </w:pPr>
      <w:r w:rsidRPr="00104D44">
        <w:rPr>
          <w:rFonts w:ascii="Calibri" w:hAnsi="Calibri" w:cs="Calibri"/>
          <w:bCs/>
          <w:sz w:val="22"/>
          <w:szCs w:val="22"/>
        </w:rPr>
        <w:t>Staff should be vigilant and be aware of the following Some of the following can be indicators of CSE, which is by no means an exhaustive list, and reports all concerns immediately to the DSL:</w:t>
      </w:r>
    </w:p>
    <w:p w14:paraId="3961537B" w14:textId="77777777" w:rsidR="009B4A95" w:rsidRPr="00104D44" w:rsidRDefault="009B4A95" w:rsidP="00104D44">
      <w:pPr>
        <w:jc w:val="both"/>
        <w:rPr>
          <w:rFonts w:ascii="Calibri" w:hAnsi="Calibri" w:cs="Arial"/>
        </w:rPr>
      </w:pPr>
    </w:p>
    <w:p w14:paraId="65CC6EFF" w14:textId="77777777" w:rsidR="009B4A95" w:rsidRPr="00104D44" w:rsidRDefault="009B4A95" w:rsidP="00104D44">
      <w:pPr>
        <w:pStyle w:val="ListParagraph"/>
        <w:widowControl w:val="0"/>
        <w:numPr>
          <w:ilvl w:val="1"/>
          <w:numId w:val="10"/>
        </w:numPr>
        <w:tabs>
          <w:tab w:val="left" w:pos="572"/>
          <w:tab w:val="left" w:pos="573"/>
        </w:tabs>
        <w:autoSpaceDE w:val="0"/>
        <w:autoSpaceDN w:val="0"/>
        <w:spacing w:before="0"/>
        <w:ind w:right="161"/>
        <w:rPr>
          <w:rFonts w:ascii="Calibri" w:hAnsi="Calibri" w:cs="Calibri"/>
          <w:sz w:val="22"/>
          <w:szCs w:val="22"/>
        </w:rPr>
      </w:pPr>
      <w:r w:rsidRPr="00104D44">
        <w:rPr>
          <w:rFonts w:ascii="Calibri" w:hAnsi="Calibri" w:cs="Calibri"/>
          <w:sz w:val="22"/>
          <w:szCs w:val="22"/>
        </w:rPr>
        <w:t>Children who are in possession of multiple phones and overly anxious to check their phones</w:t>
      </w:r>
    </w:p>
    <w:p w14:paraId="6ECB1A41" w14:textId="77777777" w:rsidR="009B4A95" w:rsidRPr="00104D44" w:rsidRDefault="009B4A95" w:rsidP="00104D44">
      <w:pPr>
        <w:pStyle w:val="ListParagraph"/>
        <w:widowControl w:val="0"/>
        <w:numPr>
          <w:ilvl w:val="1"/>
          <w:numId w:val="10"/>
        </w:numPr>
        <w:tabs>
          <w:tab w:val="left" w:pos="572"/>
          <w:tab w:val="left" w:pos="573"/>
        </w:tabs>
        <w:autoSpaceDE w:val="0"/>
        <w:autoSpaceDN w:val="0"/>
        <w:spacing w:before="0"/>
        <w:ind w:right="161"/>
        <w:rPr>
          <w:rFonts w:ascii="Calibri" w:hAnsi="Calibri" w:cs="Calibri"/>
          <w:sz w:val="22"/>
          <w:szCs w:val="22"/>
        </w:rPr>
      </w:pPr>
      <w:r w:rsidRPr="00104D44">
        <w:rPr>
          <w:rFonts w:ascii="Calibri" w:hAnsi="Calibri" w:cs="Calibri"/>
          <w:sz w:val="22"/>
          <w:szCs w:val="22"/>
        </w:rPr>
        <w:t>Children who experience sudden changes in behaviour e.g. looking agitated, children who want to leave the school premises at lunchtime</w:t>
      </w:r>
    </w:p>
    <w:p w14:paraId="00BB25DB" w14:textId="77777777" w:rsidR="009B4A95" w:rsidRPr="00104D44" w:rsidRDefault="009B4A95" w:rsidP="00104D44">
      <w:pPr>
        <w:pStyle w:val="ListParagraph"/>
        <w:widowControl w:val="0"/>
        <w:numPr>
          <w:ilvl w:val="1"/>
          <w:numId w:val="10"/>
        </w:numPr>
        <w:tabs>
          <w:tab w:val="left" w:pos="572"/>
          <w:tab w:val="left" w:pos="573"/>
        </w:tabs>
        <w:autoSpaceDE w:val="0"/>
        <w:autoSpaceDN w:val="0"/>
        <w:spacing w:before="0"/>
        <w:ind w:right="161"/>
        <w:rPr>
          <w:rFonts w:ascii="Calibri" w:hAnsi="Calibri" w:cs="Calibri"/>
          <w:sz w:val="22"/>
          <w:szCs w:val="22"/>
        </w:rPr>
      </w:pPr>
      <w:r w:rsidRPr="00104D44">
        <w:rPr>
          <w:rFonts w:ascii="Calibri" w:hAnsi="Calibri" w:cs="Calibri"/>
          <w:sz w:val="22"/>
          <w:szCs w:val="22"/>
        </w:rPr>
        <w:t>children who have older boyfriends or girlfriends;</w:t>
      </w:r>
    </w:p>
    <w:p w14:paraId="26A7E7F3" w14:textId="77777777" w:rsidR="009B4A95" w:rsidRPr="00104D44" w:rsidRDefault="009B4A95" w:rsidP="00104D44">
      <w:pPr>
        <w:pStyle w:val="ListParagraph"/>
        <w:widowControl w:val="0"/>
        <w:numPr>
          <w:ilvl w:val="1"/>
          <w:numId w:val="10"/>
        </w:numPr>
        <w:tabs>
          <w:tab w:val="left" w:pos="572"/>
          <w:tab w:val="left" w:pos="573"/>
        </w:tabs>
        <w:autoSpaceDE w:val="0"/>
        <w:autoSpaceDN w:val="0"/>
        <w:spacing w:before="0"/>
        <w:ind w:right="161"/>
        <w:rPr>
          <w:rFonts w:ascii="Calibri" w:hAnsi="Calibri" w:cs="Calibri"/>
          <w:sz w:val="22"/>
          <w:szCs w:val="22"/>
        </w:rPr>
      </w:pPr>
      <w:r w:rsidRPr="00104D44">
        <w:rPr>
          <w:rFonts w:ascii="Calibri" w:hAnsi="Calibri" w:cs="Calibri"/>
          <w:sz w:val="22"/>
          <w:szCs w:val="22"/>
        </w:rPr>
        <w:t>children who suffer from sexually transmitted infections or become pregnant.</w:t>
      </w:r>
    </w:p>
    <w:p w14:paraId="127A2142" w14:textId="77777777" w:rsidR="009B4A95" w:rsidRPr="00104D44" w:rsidRDefault="009B4A95" w:rsidP="00104D44">
      <w:pPr>
        <w:pStyle w:val="ListParagraph"/>
        <w:widowControl w:val="0"/>
        <w:numPr>
          <w:ilvl w:val="1"/>
          <w:numId w:val="10"/>
        </w:numPr>
        <w:tabs>
          <w:tab w:val="left" w:pos="572"/>
          <w:tab w:val="left" w:pos="573"/>
        </w:tabs>
        <w:autoSpaceDE w:val="0"/>
        <w:autoSpaceDN w:val="0"/>
        <w:spacing w:before="0"/>
        <w:ind w:right="161"/>
        <w:rPr>
          <w:rFonts w:ascii="Calibri" w:hAnsi="Calibri" w:cs="Calibri"/>
          <w:sz w:val="22"/>
          <w:szCs w:val="22"/>
        </w:rPr>
      </w:pPr>
      <w:r w:rsidRPr="00104D44">
        <w:rPr>
          <w:rFonts w:ascii="Calibri" w:hAnsi="Calibri" w:cs="Calibri"/>
          <w:sz w:val="22"/>
          <w:szCs w:val="22"/>
        </w:rPr>
        <w:t>children who appear with unexplained gifts or new possessions;</w:t>
      </w:r>
    </w:p>
    <w:p w14:paraId="725AA6FF" w14:textId="77777777" w:rsidR="009B4A95" w:rsidRPr="00104D44" w:rsidRDefault="009B4A95" w:rsidP="00104D44">
      <w:pPr>
        <w:pStyle w:val="ListParagraph"/>
        <w:widowControl w:val="0"/>
        <w:numPr>
          <w:ilvl w:val="1"/>
          <w:numId w:val="10"/>
        </w:numPr>
        <w:tabs>
          <w:tab w:val="left" w:pos="572"/>
          <w:tab w:val="left" w:pos="573"/>
        </w:tabs>
        <w:autoSpaceDE w:val="0"/>
        <w:autoSpaceDN w:val="0"/>
        <w:spacing w:before="0"/>
        <w:ind w:right="161"/>
        <w:rPr>
          <w:rFonts w:ascii="Calibri" w:hAnsi="Calibri" w:cs="Calibri"/>
          <w:sz w:val="22"/>
          <w:szCs w:val="22"/>
        </w:rPr>
      </w:pPr>
      <w:r w:rsidRPr="00104D44">
        <w:rPr>
          <w:rFonts w:ascii="Calibri" w:hAnsi="Calibri" w:cs="Calibri"/>
          <w:sz w:val="22"/>
          <w:szCs w:val="22"/>
        </w:rPr>
        <w:t>children who associate with other young people involved in exploitation;</w:t>
      </w:r>
    </w:p>
    <w:p w14:paraId="1AC567CF" w14:textId="77777777" w:rsidR="009B4A95" w:rsidRPr="00104D44" w:rsidRDefault="009B4A95" w:rsidP="00104D44">
      <w:pPr>
        <w:pStyle w:val="ListParagraph"/>
        <w:widowControl w:val="0"/>
        <w:numPr>
          <w:ilvl w:val="1"/>
          <w:numId w:val="10"/>
        </w:numPr>
        <w:tabs>
          <w:tab w:val="left" w:pos="572"/>
          <w:tab w:val="left" w:pos="573"/>
        </w:tabs>
        <w:autoSpaceDE w:val="0"/>
        <w:autoSpaceDN w:val="0"/>
        <w:spacing w:before="0"/>
        <w:ind w:right="161"/>
        <w:rPr>
          <w:rFonts w:ascii="Calibri" w:hAnsi="Calibri" w:cs="Calibri"/>
          <w:sz w:val="22"/>
          <w:szCs w:val="22"/>
        </w:rPr>
      </w:pPr>
      <w:r w:rsidRPr="00104D44">
        <w:rPr>
          <w:rFonts w:ascii="Calibri" w:hAnsi="Calibri" w:cs="Calibri"/>
          <w:sz w:val="22"/>
          <w:szCs w:val="22"/>
        </w:rPr>
        <w:t>children who suffer from changes in emotional well-being;</w:t>
      </w:r>
    </w:p>
    <w:p w14:paraId="222C1FEE" w14:textId="77777777" w:rsidR="009B4A95" w:rsidRPr="00104D44" w:rsidRDefault="009B4A95" w:rsidP="00104D44">
      <w:pPr>
        <w:pStyle w:val="ListParagraph"/>
        <w:widowControl w:val="0"/>
        <w:numPr>
          <w:ilvl w:val="1"/>
          <w:numId w:val="10"/>
        </w:numPr>
        <w:tabs>
          <w:tab w:val="left" w:pos="572"/>
          <w:tab w:val="left" w:pos="573"/>
        </w:tabs>
        <w:autoSpaceDE w:val="0"/>
        <w:autoSpaceDN w:val="0"/>
        <w:spacing w:before="0"/>
        <w:ind w:right="161"/>
        <w:rPr>
          <w:rFonts w:ascii="Calibri" w:hAnsi="Calibri" w:cs="Calibri"/>
          <w:sz w:val="22"/>
          <w:szCs w:val="22"/>
        </w:rPr>
      </w:pPr>
      <w:r w:rsidRPr="00104D44">
        <w:rPr>
          <w:rFonts w:ascii="Calibri" w:hAnsi="Calibri" w:cs="Calibri"/>
          <w:sz w:val="22"/>
          <w:szCs w:val="22"/>
        </w:rPr>
        <w:t>children who misuse drugs and alcohol;</w:t>
      </w:r>
    </w:p>
    <w:p w14:paraId="11D1BBFD" w14:textId="77777777" w:rsidR="009B4A95" w:rsidRPr="00104D44" w:rsidRDefault="009B4A95" w:rsidP="00104D44">
      <w:pPr>
        <w:pStyle w:val="ListParagraph"/>
        <w:widowControl w:val="0"/>
        <w:numPr>
          <w:ilvl w:val="1"/>
          <w:numId w:val="10"/>
        </w:numPr>
        <w:tabs>
          <w:tab w:val="left" w:pos="572"/>
          <w:tab w:val="left" w:pos="573"/>
        </w:tabs>
        <w:autoSpaceDE w:val="0"/>
        <w:autoSpaceDN w:val="0"/>
        <w:spacing w:before="0"/>
        <w:ind w:right="161"/>
        <w:rPr>
          <w:rFonts w:ascii="Calibri" w:hAnsi="Calibri" w:cs="Calibri"/>
          <w:sz w:val="22"/>
          <w:szCs w:val="22"/>
        </w:rPr>
      </w:pPr>
      <w:r w:rsidRPr="00104D44">
        <w:rPr>
          <w:rFonts w:ascii="Calibri" w:hAnsi="Calibri" w:cs="Calibri"/>
          <w:sz w:val="22"/>
          <w:szCs w:val="22"/>
        </w:rPr>
        <w:t>children who go missing for periods of time or regularly come home late; and</w:t>
      </w:r>
    </w:p>
    <w:p w14:paraId="36259A2C" w14:textId="77777777" w:rsidR="009B4A95" w:rsidRPr="00104D44" w:rsidRDefault="009B4A95" w:rsidP="00104D44">
      <w:pPr>
        <w:pStyle w:val="ListParagraph"/>
        <w:widowControl w:val="0"/>
        <w:numPr>
          <w:ilvl w:val="1"/>
          <w:numId w:val="10"/>
        </w:numPr>
        <w:tabs>
          <w:tab w:val="left" w:pos="572"/>
          <w:tab w:val="left" w:pos="573"/>
        </w:tabs>
        <w:autoSpaceDE w:val="0"/>
        <w:autoSpaceDN w:val="0"/>
        <w:spacing w:before="0"/>
        <w:ind w:right="161"/>
        <w:rPr>
          <w:rFonts w:ascii="Calibri" w:hAnsi="Calibri" w:cs="Calibri"/>
          <w:sz w:val="22"/>
          <w:szCs w:val="22"/>
        </w:rPr>
      </w:pPr>
      <w:r w:rsidRPr="00104D44">
        <w:rPr>
          <w:rFonts w:ascii="Calibri" w:hAnsi="Calibri" w:cs="Calibri"/>
          <w:sz w:val="22"/>
          <w:szCs w:val="22"/>
        </w:rPr>
        <w:t>children who regularly miss school or education or do not take part in education.</w:t>
      </w:r>
    </w:p>
    <w:p w14:paraId="0D4E560A" w14:textId="11478185" w:rsidR="00836C9B" w:rsidRPr="00F20612" w:rsidRDefault="00836C9B" w:rsidP="00104D44">
      <w:pPr>
        <w:jc w:val="both"/>
        <w:rPr>
          <w:rFonts w:ascii="Calibri" w:hAnsi="Calibri"/>
          <w:bCs/>
        </w:rPr>
      </w:pPr>
    </w:p>
    <w:p w14:paraId="7F409485" w14:textId="395CD53D" w:rsidR="00836C9B" w:rsidRPr="00D96EC7" w:rsidRDefault="00836C9B" w:rsidP="00104D44">
      <w:pPr>
        <w:ind w:left="851"/>
        <w:jc w:val="both"/>
        <w:rPr>
          <w:rFonts w:ascii="Calibri" w:hAnsi="Calibri"/>
          <w:bCs/>
          <w:sz w:val="22"/>
          <w:szCs w:val="22"/>
        </w:rPr>
      </w:pPr>
      <w:r w:rsidRPr="00D96EC7">
        <w:rPr>
          <w:rFonts w:ascii="Calibri" w:hAnsi="Calibri"/>
          <w:bCs/>
          <w:sz w:val="22"/>
          <w:szCs w:val="22"/>
        </w:rPr>
        <w:t>The school has created a preventative programme where the above areas are taught and are integrated into the whole school curriculum, therefore providing a preventative curriculum that protects children from harm.</w:t>
      </w:r>
    </w:p>
    <w:p w14:paraId="6D35DD07" w14:textId="77777777" w:rsidR="003B08A0" w:rsidRPr="00F20612" w:rsidRDefault="003B08A0" w:rsidP="007752F2">
      <w:pPr>
        <w:ind w:left="851"/>
        <w:jc w:val="both"/>
        <w:rPr>
          <w:rFonts w:ascii="Calibri" w:hAnsi="Calibri"/>
          <w:bCs/>
        </w:rPr>
      </w:pPr>
    </w:p>
    <w:p w14:paraId="6194198E" w14:textId="3CC85A1D" w:rsidR="009B4A95" w:rsidRPr="00D96EC7" w:rsidRDefault="009B4A95" w:rsidP="00104D44">
      <w:pPr>
        <w:ind w:left="851"/>
        <w:jc w:val="both"/>
        <w:rPr>
          <w:rFonts w:ascii="Calibri" w:hAnsi="Calibri"/>
          <w:bCs/>
          <w:sz w:val="22"/>
          <w:szCs w:val="22"/>
        </w:rPr>
      </w:pPr>
      <w:r w:rsidRPr="00104D44">
        <w:rPr>
          <w:rFonts w:ascii="Calibri" w:hAnsi="Calibri" w:cs="Calibri"/>
          <w:bCs/>
          <w:sz w:val="22"/>
          <w:szCs w:val="22"/>
        </w:rPr>
        <w:t xml:space="preserve">For further information staff can read the </w:t>
      </w:r>
      <w:hyperlink r:id="rId44" w:history="1">
        <w:r w:rsidRPr="00104D44">
          <w:rPr>
            <w:rFonts w:ascii="Calibri" w:hAnsi="Calibri" w:cs="Calibri"/>
            <w:bCs/>
            <w:color w:val="0070C0"/>
            <w:sz w:val="22"/>
            <w:szCs w:val="22"/>
          </w:rPr>
          <w:t>Home Office Statutory Guidance</w:t>
        </w:r>
      </w:hyperlink>
      <w:r w:rsidRPr="00104D44">
        <w:rPr>
          <w:rFonts w:ascii="Calibri" w:hAnsi="Calibri" w:cs="Calibri"/>
          <w:bCs/>
          <w:color w:val="0070C0"/>
          <w:sz w:val="22"/>
          <w:szCs w:val="22"/>
          <w:u w:val="single"/>
        </w:rPr>
        <w:t xml:space="preserve"> on Child Sexual</w:t>
      </w:r>
      <w:r w:rsidRPr="00104D44">
        <w:rPr>
          <w:rFonts w:ascii="Calibri" w:hAnsi="Calibri" w:cs="Calibri"/>
          <w:bCs/>
          <w:color w:val="0070C0"/>
          <w:sz w:val="22"/>
          <w:szCs w:val="22"/>
        </w:rPr>
        <w:t xml:space="preserve"> </w:t>
      </w:r>
      <w:r w:rsidRPr="00104D44">
        <w:rPr>
          <w:rFonts w:ascii="Calibri" w:hAnsi="Calibri" w:cs="Calibri"/>
          <w:bCs/>
          <w:sz w:val="22"/>
          <w:szCs w:val="22"/>
        </w:rPr>
        <w:t xml:space="preserve">Exploitation as well as speaking to the DSL. </w:t>
      </w:r>
    </w:p>
    <w:p w14:paraId="3D543D1D" w14:textId="77777777" w:rsidR="009B4A95" w:rsidRPr="00D96EC7" w:rsidRDefault="009B4A95" w:rsidP="009D362D">
      <w:pPr>
        <w:ind w:left="851"/>
        <w:jc w:val="both"/>
        <w:rPr>
          <w:rFonts w:ascii="Calibri" w:hAnsi="Calibri"/>
          <w:bCs/>
          <w:sz w:val="22"/>
          <w:szCs w:val="22"/>
        </w:rPr>
      </w:pPr>
    </w:p>
    <w:p w14:paraId="315FD38D" w14:textId="0AF5B3D6" w:rsidR="00C013FA" w:rsidRPr="00D96EC7" w:rsidRDefault="00822565" w:rsidP="009D362D">
      <w:pPr>
        <w:pStyle w:val="ListParagraph"/>
        <w:numPr>
          <w:ilvl w:val="0"/>
          <w:numId w:val="10"/>
        </w:numPr>
        <w:tabs>
          <w:tab w:val="left" w:pos="572"/>
          <w:tab w:val="left" w:pos="573"/>
        </w:tabs>
        <w:spacing w:before="0"/>
        <w:ind w:right="165"/>
        <w:rPr>
          <w:rFonts w:ascii="Calibri" w:hAnsi="Calibri"/>
          <w:sz w:val="22"/>
          <w:szCs w:val="22"/>
        </w:rPr>
      </w:pPr>
      <w:r w:rsidRPr="00D96EC7">
        <w:rPr>
          <w:rFonts w:ascii="Calibri" w:hAnsi="Calibri"/>
          <w:b/>
          <w:sz w:val="22"/>
          <w:szCs w:val="22"/>
        </w:rPr>
        <w:t xml:space="preserve">Child Criminal Exploitation (CCE): CCE </w:t>
      </w:r>
      <w:r w:rsidRPr="00D96EC7">
        <w:rPr>
          <w:rFonts w:ascii="Calibri" w:hAnsi="Calibri"/>
          <w:sz w:val="22"/>
          <w:szCs w:val="22"/>
        </w:rPr>
        <w:t xml:space="preserve">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w:t>
      </w:r>
      <w:r w:rsidR="00DC628B" w:rsidRPr="00D96EC7">
        <w:rPr>
          <w:rFonts w:ascii="Calibri" w:hAnsi="Calibri"/>
          <w:sz w:val="22"/>
          <w:szCs w:val="22"/>
        </w:rPr>
        <w:t>using</w:t>
      </w:r>
      <w:r w:rsidRPr="00D96EC7">
        <w:rPr>
          <w:rFonts w:ascii="Calibri" w:hAnsi="Calibri"/>
          <w:sz w:val="22"/>
          <w:szCs w:val="22"/>
        </w:rPr>
        <w:t xml:space="preserve"> technology. </w:t>
      </w:r>
    </w:p>
    <w:p w14:paraId="547C544A" w14:textId="77777777" w:rsidR="00C013FA" w:rsidRPr="00D96EC7" w:rsidRDefault="00C013FA" w:rsidP="009D362D">
      <w:pPr>
        <w:pStyle w:val="ListParagraph"/>
        <w:tabs>
          <w:tab w:val="left" w:pos="572"/>
          <w:tab w:val="left" w:pos="573"/>
        </w:tabs>
        <w:spacing w:before="0"/>
        <w:ind w:left="572" w:right="165" w:firstLine="0"/>
        <w:rPr>
          <w:rFonts w:ascii="Calibri" w:hAnsi="Calibri"/>
          <w:sz w:val="22"/>
          <w:szCs w:val="22"/>
        </w:rPr>
      </w:pPr>
    </w:p>
    <w:p w14:paraId="44D169A9" w14:textId="1AA8B033" w:rsidR="00C013FA" w:rsidRPr="00104D44" w:rsidRDefault="00822565" w:rsidP="009D362D">
      <w:pPr>
        <w:pStyle w:val="ListParagraph"/>
        <w:tabs>
          <w:tab w:val="left" w:pos="572"/>
          <w:tab w:val="left" w:pos="573"/>
        </w:tabs>
        <w:spacing w:before="0"/>
        <w:ind w:left="572" w:right="165" w:firstLine="0"/>
        <w:rPr>
          <w:rFonts w:ascii="Calibri" w:hAnsi="Calibri" w:cs="Calibri"/>
          <w:sz w:val="22"/>
          <w:szCs w:val="22"/>
        </w:rPr>
      </w:pPr>
      <w:r w:rsidRPr="00D96EC7">
        <w:rPr>
          <w:rFonts w:ascii="Calibri" w:hAnsi="Calibri"/>
          <w:sz w:val="22"/>
          <w:szCs w:val="22"/>
        </w:rPr>
        <w:t>CCE can include being forced to work in cannabis factories, being coerced into moving drugs or money across the country (county lines), forced to shoplift or pickpocket, or to threaten young</w:t>
      </w:r>
      <w:r w:rsidRPr="00104D44">
        <w:rPr>
          <w:rFonts w:ascii="Calibri" w:hAnsi="Calibri"/>
          <w:sz w:val="22"/>
          <w:szCs w:val="22"/>
        </w:rPr>
        <w:t xml:space="preserve"> </w:t>
      </w:r>
      <w:r w:rsidRPr="00D96EC7">
        <w:rPr>
          <w:rFonts w:ascii="Calibri" w:hAnsi="Calibri"/>
          <w:sz w:val="22"/>
          <w:szCs w:val="22"/>
        </w:rPr>
        <w:t>people.</w:t>
      </w:r>
      <w:r w:rsidR="00C013FA" w:rsidRPr="00D96EC7">
        <w:rPr>
          <w:rFonts w:ascii="Calibri" w:hAnsi="Calibri"/>
          <w:sz w:val="22"/>
          <w:szCs w:val="22"/>
        </w:rPr>
        <w:t xml:space="preserve"> </w:t>
      </w:r>
      <w:r w:rsidR="00C013FA" w:rsidRPr="00104D44">
        <w:rPr>
          <w:rFonts w:ascii="Calibri" w:hAnsi="Calibri" w:cs="Calibri"/>
          <w:sz w:val="22"/>
          <w:szCs w:val="22"/>
        </w:rPr>
        <w:t xml:space="preserve">They can also be forced or manipulated into committing vehicle crime or threatening/committing serious violence to others. </w:t>
      </w:r>
    </w:p>
    <w:p w14:paraId="30CF4E43" w14:textId="77777777" w:rsidR="00C013FA" w:rsidRPr="00104D44" w:rsidRDefault="00C013FA" w:rsidP="009D362D">
      <w:pPr>
        <w:ind w:left="851"/>
        <w:jc w:val="both"/>
        <w:rPr>
          <w:rFonts w:ascii="Calibri" w:hAnsi="Calibri" w:cs="Calibri"/>
          <w:sz w:val="22"/>
          <w:szCs w:val="22"/>
        </w:rPr>
      </w:pPr>
    </w:p>
    <w:p w14:paraId="1BFA4053" w14:textId="42A0A5EA" w:rsidR="00C013FA" w:rsidRPr="00104D44" w:rsidRDefault="00C013FA" w:rsidP="009D362D">
      <w:pPr>
        <w:pStyle w:val="ListParagraph"/>
        <w:tabs>
          <w:tab w:val="left" w:pos="572"/>
          <w:tab w:val="left" w:pos="573"/>
        </w:tabs>
        <w:spacing w:before="0"/>
        <w:ind w:left="572" w:right="165" w:firstLine="0"/>
        <w:rPr>
          <w:rFonts w:ascii="Calibri" w:hAnsi="Calibri" w:cs="Calibri"/>
          <w:sz w:val="22"/>
          <w:szCs w:val="22"/>
        </w:rPr>
      </w:pPr>
      <w:r w:rsidRPr="00104D44">
        <w:rPr>
          <w:rFonts w:ascii="Calibri" w:hAnsi="Calibri" w:cs="Calibri"/>
          <w:sz w:val="22"/>
          <w:szCs w:val="22"/>
        </w:rPr>
        <w:t xml:space="preserve">Children can become trapped by this type of exploitation as perpetrators can threaten victims (and their families) with </w:t>
      </w:r>
      <w:r w:rsidR="003A3F48" w:rsidRPr="00D96EC7">
        <w:rPr>
          <w:rFonts w:ascii="Calibri" w:hAnsi="Calibri"/>
          <w:sz w:val="22"/>
          <w:szCs w:val="22"/>
        </w:rPr>
        <w:t>violence or</w:t>
      </w:r>
      <w:r w:rsidRPr="00104D44">
        <w:rPr>
          <w:rFonts w:ascii="Calibri" w:hAnsi="Calibri" w:cs="Calibri"/>
          <w:sz w:val="22"/>
          <w:szCs w:val="22"/>
        </w:rPr>
        <w:t xml:space="preserve">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w:t>
      </w:r>
    </w:p>
    <w:p w14:paraId="6A827DC7" w14:textId="77777777" w:rsidR="00C013FA" w:rsidRPr="00104D44" w:rsidRDefault="00C013FA" w:rsidP="009D362D">
      <w:pPr>
        <w:pStyle w:val="ListParagraph"/>
        <w:tabs>
          <w:tab w:val="left" w:pos="572"/>
          <w:tab w:val="left" w:pos="573"/>
        </w:tabs>
        <w:spacing w:before="0"/>
        <w:ind w:left="572" w:right="165" w:firstLine="0"/>
        <w:rPr>
          <w:rFonts w:ascii="Calibri" w:hAnsi="Calibri" w:cs="Calibri"/>
          <w:sz w:val="22"/>
          <w:szCs w:val="22"/>
        </w:rPr>
      </w:pPr>
    </w:p>
    <w:p w14:paraId="2B201C07" w14:textId="3BDC9F19" w:rsidR="00C013FA" w:rsidRPr="00D96EC7" w:rsidRDefault="00C013FA" w:rsidP="009D362D">
      <w:pPr>
        <w:pStyle w:val="ListParagraph"/>
        <w:tabs>
          <w:tab w:val="left" w:pos="572"/>
          <w:tab w:val="left" w:pos="573"/>
        </w:tabs>
        <w:spacing w:before="0"/>
        <w:ind w:left="572" w:right="165" w:firstLine="0"/>
        <w:rPr>
          <w:rFonts w:ascii="Calibri" w:hAnsi="Calibri"/>
          <w:sz w:val="22"/>
          <w:szCs w:val="22"/>
        </w:rPr>
      </w:pPr>
      <w:r w:rsidRPr="00104D44">
        <w:rPr>
          <w:rFonts w:ascii="Calibri" w:hAnsi="Calibri" w:cs="Calibri"/>
          <w:sz w:val="22"/>
          <w:szCs w:val="22"/>
        </w:rPr>
        <w:t xml:space="preserve">All Staff should be aware that girls as well as boys can be risk of CCE. It is important for staff to note that boys or girls being criminally exploited are at higher risk of being sexually exploited. </w:t>
      </w:r>
    </w:p>
    <w:p w14:paraId="19D05B40" w14:textId="5092CDD7" w:rsidR="00C013FA" w:rsidRPr="00D96EC7" w:rsidRDefault="00C013FA" w:rsidP="009D362D">
      <w:pPr>
        <w:pStyle w:val="ListParagraph"/>
        <w:tabs>
          <w:tab w:val="left" w:pos="572"/>
          <w:tab w:val="left" w:pos="573"/>
        </w:tabs>
        <w:spacing w:before="0"/>
        <w:ind w:left="572" w:right="165" w:firstLine="0"/>
        <w:rPr>
          <w:rFonts w:ascii="Calibri" w:hAnsi="Calibri"/>
          <w:sz w:val="22"/>
          <w:szCs w:val="22"/>
        </w:rPr>
      </w:pPr>
    </w:p>
    <w:p w14:paraId="51CF242D" w14:textId="77777777" w:rsidR="00C013FA" w:rsidRPr="00104D44" w:rsidRDefault="00C013FA" w:rsidP="009D362D">
      <w:pPr>
        <w:pStyle w:val="ListParagraph"/>
        <w:tabs>
          <w:tab w:val="left" w:pos="572"/>
          <w:tab w:val="left" w:pos="573"/>
        </w:tabs>
        <w:spacing w:before="0"/>
        <w:ind w:left="572" w:right="165" w:firstLine="0"/>
        <w:rPr>
          <w:rFonts w:ascii="Calibri" w:hAnsi="Calibri" w:cs="Calibri"/>
          <w:sz w:val="22"/>
          <w:szCs w:val="22"/>
        </w:rPr>
      </w:pPr>
      <w:r w:rsidRPr="00104D44">
        <w:rPr>
          <w:rFonts w:ascii="Calibri" w:hAnsi="Calibri" w:cs="Calibri"/>
          <w:sz w:val="22"/>
          <w:szCs w:val="22"/>
        </w:rPr>
        <w:t>Staff need to be aware of some of the indicators of CCE:</w:t>
      </w:r>
    </w:p>
    <w:p w14:paraId="12ABAFB6" w14:textId="77777777" w:rsidR="00C013FA" w:rsidRPr="00104D44" w:rsidRDefault="00C013FA" w:rsidP="009D362D">
      <w:pPr>
        <w:ind w:left="851"/>
        <w:jc w:val="both"/>
        <w:rPr>
          <w:rFonts w:ascii="Calibri" w:hAnsi="Calibri" w:cs="Arial"/>
          <w:sz w:val="22"/>
          <w:szCs w:val="22"/>
        </w:rPr>
      </w:pPr>
    </w:p>
    <w:p w14:paraId="5F809908" w14:textId="77777777" w:rsidR="00C013FA" w:rsidRPr="00104D44" w:rsidRDefault="00C013FA" w:rsidP="009D362D">
      <w:pPr>
        <w:pStyle w:val="ListParagraph"/>
        <w:widowControl w:val="0"/>
        <w:numPr>
          <w:ilvl w:val="1"/>
          <w:numId w:val="10"/>
        </w:numPr>
        <w:tabs>
          <w:tab w:val="left" w:pos="572"/>
          <w:tab w:val="left" w:pos="573"/>
        </w:tabs>
        <w:autoSpaceDE w:val="0"/>
        <w:autoSpaceDN w:val="0"/>
        <w:spacing w:before="0"/>
        <w:ind w:right="161"/>
        <w:rPr>
          <w:rFonts w:ascii="Calibri" w:hAnsi="Calibri" w:cs="Calibri"/>
          <w:sz w:val="22"/>
          <w:szCs w:val="22"/>
        </w:rPr>
      </w:pPr>
      <w:r w:rsidRPr="00104D44">
        <w:rPr>
          <w:rFonts w:ascii="Calibri" w:hAnsi="Calibri" w:cs="Calibri"/>
          <w:sz w:val="22"/>
          <w:szCs w:val="22"/>
        </w:rPr>
        <w:t>Children who are in possession of multiple phones and overly anxious to check their phones</w:t>
      </w:r>
    </w:p>
    <w:p w14:paraId="637B9F6C" w14:textId="7E3A7437" w:rsidR="00C013FA" w:rsidRPr="00104D44" w:rsidRDefault="00C013FA" w:rsidP="009D362D">
      <w:pPr>
        <w:pStyle w:val="ListParagraph"/>
        <w:widowControl w:val="0"/>
        <w:numPr>
          <w:ilvl w:val="1"/>
          <w:numId w:val="10"/>
        </w:numPr>
        <w:tabs>
          <w:tab w:val="left" w:pos="572"/>
          <w:tab w:val="left" w:pos="573"/>
        </w:tabs>
        <w:autoSpaceDE w:val="0"/>
        <w:autoSpaceDN w:val="0"/>
        <w:spacing w:before="0"/>
        <w:ind w:right="161"/>
        <w:rPr>
          <w:rFonts w:ascii="Calibri" w:hAnsi="Calibri" w:cs="Calibri"/>
          <w:sz w:val="22"/>
          <w:szCs w:val="22"/>
        </w:rPr>
      </w:pPr>
      <w:r w:rsidRPr="00104D44">
        <w:rPr>
          <w:rFonts w:ascii="Calibri" w:hAnsi="Calibri" w:cs="Calibri"/>
          <w:sz w:val="22"/>
          <w:szCs w:val="22"/>
        </w:rPr>
        <w:lastRenderedPageBreak/>
        <w:t xml:space="preserve">Children who experience sudden changes in behaviour </w:t>
      </w:r>
      <w:r w:rsidR="003A3F48" w:rsidRPr="00D96EC7">
        <w:rPr>
          <w:rFonts w:ascii="Calibri" w:hAnsi="Calibri"/>
          <w:sz w:val="22"/>
          <w:szCs w:val="22"/>
        </w:rPr>
        <w:t>e.g.,</w:t>
      </w:r>
      <w:r w:rsidRPr="00104D44">
        <w:rPr>
          <w:rFonts w:ascii="Calibri" w:hAnsi="Calibri" w:cs="Calibri"/>
          <w:sz w:val="22"/>
          <w:szCs w:val="22"/>
        </w:rPr>
        <w:t xml:space="preserve"> looking agitated, children who want to leave the school premises at lunchtime</w:t>
      </w:r>
    </w:p>
    <w:p w14:paraId="189FD212" w14:textId="77777777" w:rsidR="00C013FA" w:rsidRPr="00104D44" w:rsidRDefault="00C013FA" w:rsidP="009D362D">
      <w:pPr>
        <w:pStyle w:val="ListParagraph"/>
        <w:widowControl w:val="0"/>
        <w:numPr>
          <w:ilvl w:val="1"/>
          <w:numId w:val="10"/>
        </w:numPr>
        <w:tabs>
          <w:tab w:val="left" w:pos="572"/>
          <w:tab w:val="left" w:pos="573"/>
        </w:tabs>
        <w:autoSpaceDE w:val="0"/>
        <w:autoSpaceDN w:val="0"/>
        <w:spacing w:before="0"/>
        <w:ind w:right="161"/>
        <w:rPr>
          <w:rFonts w:ascii="Calibri" w:hAnsi="Calibri" w:cs="Calibri"/>
          <w:sz w:val="22"/>
          <w:szCs w:val="22"/>
        </w:rPr>
      </w:pPr>
      <w:r w:rsidRPr="00104D44">
        <w:rPr>
          <w:rFonts w:ascii="Calibri" w:hAnsi="Calibri" w:cs="Calibri"/>
          <w:sz w:val="22"/>
          <w:szCs w:val="22"/>
        </w:rPr>
        <w:t>children who appear with unexplained gifts or new possessions;</w:t>
      </w:r>
    </w:p>
    <w:p w14:paraId="464ABC3A" w14:textId="77777777" w:rsidR="00C013FA" w:rsidRPr="00104D44" w:rsidRDefault="00C013FA" w:rsidP="009D362D">
      <w:pPr>
        <w:pStyle w:val="ListParagraph"/>
        <w:widowControl w:val="0"/>
        <w:numPr>
          <w:ilvl w:val="1"/>
          <w:numId w:val="10"/>
        </w:numPr>
        <w:tabs>
          <w:tab w:val="left" w:pos="572"/>
          <w:tab w:val="left" w:pos="573"/>
        </w:tabs>
        <w:autoSpaceDE w:val="0"/>
        <w:autoSpaceDN w:val="0"/>
        <w:spacing w:before="0"/>
        <w:ind w:right="161"/>
        <w:rPr>
          <w:rFonts w:ascii="Calibri" w:hAnsi="Calibri" w:cs="Calibri"/>
          <w:sz w:val="22"/>
          <w:szCs w:val="22"/>
        </w:rPr>
      </w:pPr>
      <w:r w:rsidRPr="00104D44">
        <w:rPr>
          <w:rFonts w:ascii="Calibri" w:hAnsi="Calibri" w:cs="Calibri"/>
          <w:sz w:val="22"/>
          <w:szCs w:val="22"/>
        </w:rPr>
        <w:t>children who associate with other young people involved in exploitation;</w:t>
      </w:r>
    </w:p>
    <w:p w14:paraId="3C23E60C" w14:textId="77777777" w:rsidR="00C013FA" w:rsidRPr="00104D44" w:rsidRDefault="00C013FA" w:rsidP="009D362D">
      <w:pPr>
        <w:pStyle w:val="ListParagraph"/>
        <w:widowControl w:val="0"/>
        <w:numPr>
          <w:ilvl w:val="1"/>
          <w:numId w:val="10"/>
        </w:numPr>
        <w:tabs>
          <w:tab w:val="left" w:pos="572"/>
          <w:tab w:val="left" w:pos="573"/>
        </w:tabs>
        <w:autoSpaceDE w:val="0"/>
        <w:autoSpaceDN w:val="0"/>
        <w:spacing w:before="0"/>
        <w:ind w:right="161"/>
        <w:rPr>
          <w:rFonts w:ascii="Calibri" w:hAnsi="Calibri" w:cs="Calibri"/>
          <w:sz w:val="22"/>
          <w:szCs w:val="22"/>
        </w:rPr>
      </w:pPr>
      <w:r w:rsidRPr="00104D44">
        <w:rPr>
          <w:rFonts w:ascii="Calibri" w:hAnsi="Calibri" w:cs="Calibri"/>
          <w:sz w:val="22"/>
          <w:szCs w:val="22"/>
        </w:rPr>
        <w:t>children who suffer from changes in emotional well-being;</w:t>
      </w:r>
    </w:p>
    <w:p w14:paraId="483D2031" w14:textId="77777777" w:rsidR="00C013FA" w:rsidRPr="00104D44" w:rsidRDefault="00C013FA" w:rsidP="009D362D">
      <w:pPr>
        <w:pStyle w:val="ListParagraph"/>
        <w:widowControl w:val="0"/>
        <w:numPr>
          <w:ilvl w:val="1"/>
          <w:numId w:val="10"/>
        </w:numPr>
        <w:tabs>
          <w:tab w:val="left" w:pos="572"/>
          <w:tab w:val="left" w:pos="573"/>
        </w:tabs>
        <w:autoSpaceDE w:val="0"/>
        <w:autoSpaceDN w:val="0"/>
        <w:spacing w:before="0"/>
        <w:ind w:right="161"/>
        <w:rPr>
          <w:rFonts w:ascii="Calibri" w:hAnsi="Calibri" w:cs="Calibri"/>
          <w:sz w:val="22"/>
          <w:szCs w:val="22"/>
        </w:rPr>
      </w:pPr>
      <w:r w:rsidRPr="00104D44">
        <w:rPr>
          <w:rFonts w:ascii="Calibri" w:hAnsi="Calibri" w:cs="Calibri"/>
          <w:sz w:val="22"/>
          <w:szCs w:val="22"/>
        </w:rPr>
        <w:t>children who misuse drugs and alcohol;</w:t>
      </w:r>
    </w:p>
    <w:p w14:paraId="6C08DCBA" w14:textId="77777777" w:rsidR="00C013FA" w:rsidRPr="00104D44" w:rsidRDefault="00C013FA" w:rsidP="009D362D">
      <w:pPr>
        <w:pStyle w:val="ListParagraph"/>
        <w:widowControl w:val="0"/>
        <w:numPr>
          <w:ilvl w:val="1"/>
          <w:numId w:val="10"/>
        </w:numPr>
        <w:tabs>
          <w:tab w:val="left" w:pos="572"/>
          <w:tab w:val="left" w:pos="573"/>
        </w:tabs>
        <w:autoSpaceDE w:val="0"/>
        <w:autoSpaceDN w:val="0"/>
        <w:spacing w:before="0"/>
        <w:ind w:right="161"/>
        <w:rPr>
          <w:rFonts w:ascii="Calibri" w:hAnsi="Calibri" w:cs="Calibri"/>
          <w:sz w:val="22"/>
          <w:szCs w:val="22"/>
        </w:rPr>
      </w:pPr>
      <w:r w:rsidRPr="00104D44">
        <w:rPr>
          <w:rFonts w:ascii="Calibri" w:hAnsi="Calibri" w:cs="Calibri"/>
          <w:sz w:val="22"/>
          <w:szCs w:val="22"/>
        </w:rPr>
        <w:t>children who go missing for periods of time or regularly come home late; and</w:t>
      </w:r>
    </w:p>
    <w:p w14:paraId="2B08BF1D" w14:textId="77777777" w:rsidR="00C013FA" w:rsidRPr="00104D44" w:rsidRDefault="00C013FA" w:rsidP="009D362D">
      <w:pPr>
        <w:pStyle w:val="ListParagraph"/>
        <w:widowControl w:val="0"/>
        <w:numPr>
          <w:ilvl w:val="1"/>
          <w:numId w:val="10"/>
        </w:numPr>
        <w:tabs>
          <w:tab w:val="left" w:pos="572"/>
          <w:tab w:val="left" w:pos="573"/>
        </w:tabs>
        <w:autoSpaceDE w:val="0"/>
        <w:autoSpaceDN w:val="0"/>
        <w:spacing w:before="0"/>
        <w:ind w:right="161"/>
        <w:rPr>
          <w:rFonts w:ascii="Calibri" w:hAnsi="Calibri" w:cs="Calibri"/>
          <w:sz w:val="22"/>
          <w:szCs w:val="22"/>
        </w:rPr>
      </w:pPr>
      <w:r w:rsidRPr="00104D44">
        <w:rPr>
          <w:rFonts w:ascii="Calibri" w:hAnsi="Calibri" w:cs="Calibri"/>
          <w:sz w:val="22"/>
          <w:szCs w:val="22"/>
        </w:rPr>
        <w:t>children who regularly miss school or education or do not take part in education.</w:t>
      </w:r>
    </w:p>
    <w:p w14:paraId="3747A3E7" w14:textId="77777777" w:rsidR="006C0293" w:rsidRPr="00D96EC7" w:rsidRDefault="006C0293" w:rsidP="009D362D">
      <w:pPr>
        <w:pStyle w:val="BodyText"/>
        <w:spacing w:before="0"/>
        <w:ind w:left="0"/>
        <w:rPr>
          <w:rFonts w:ascii="Calibri" w:hAnsi="Calibri"/>
          <w:sz w:val="22"/>
          <w:szCs w:val="22"/>
        </w:rPr>
      </w:pPr>
    </w:p>
    <w:p w14:paraId="526797FA" w14:textId="77777777" w:rsidR="006C0293" w:rsidRPr="00D96EC7" w:rsidRDefault="5A9BA7BB" w:rsidP="009D362D">
      <w:pPr>
        <w:pStyle w:val="ListParagraph"/>
        <w:tabs>
          <w:tab w:val="left" w:pos="573"/>
        </w:tabs>
        <w:spacing w:before="0"/>
        <w:ind w:left="572" w:right="267" w:firstLine="0"/>
        <w:jc w:val="both"/>
        <w:rPr>
          <w:rFonts w:ascii="Calibri" w:hAnsi="Calibri"/>
          <w:sz w:val="22"/>
          <w:szCs w:val="22"/>
        </w:rPr>
      </w:pPr>
      <w:bookmarkStart w:id="379" w:name="OLE_LINK53"/>
      <w:bookmarkStart w:id="380" w:name="OLE_LINK54"/>
      <w:r w:rsidRPr="00104D44">
        <w:rPr>
          <w:rFonts w:ascii="Calibri" w:hAnsi="Calibri"/>
          <w:b/>
          <w:bCs/>
          <w:i/>
          <w:iCs/>
          <w:sz w:val="22"/>
          <w:szCs w:val="22"/>
        </w:rPr>
        <w:t>Note:</w:t>
      </w:r>
      <w:r w:rsidRPr="00D96EC7">
        <w:rPr>
          <w:rFonts w:ascii="Calibri" w:hAnsi="Calibri"/>
          <w:i/>
          <w:iCs/>
          <w:sz w:val="22"/>
          <w:szCs w:val="22"/>
        </w:rPr>
        <w:t xml:space="preserve"> </w:t>
      </w:r>
      <w:bookmarkEnd w:id="379"/>
      <w:bookmarkEnd w:id="380"/>
      <w:r w:rsidRPr="00D96EC7">
        <w:rPr>
          <w:rFonts w:ascii="Calibri" w:hAnsi="Calibri"/>
          <w:sz w:val="22"/>
          <w:szCs w:val="22"/>
        </w:rPr>
        <w:t>An imbalance of power is commonly associated with age difference, it can also be due to a range of other factors including gender, sexual identity, cognitive ability, physical strength, status, and access to economic and other resources.</w:t>
      </w:r>
    </w:p>
    <w:p w14:paraId="6B3E4176" w14:textId="77777777" w:rsidR="006C0293" w:rsidRPr="00D96EC7" w:rsidRDefault="006C0293" w:rsidP="009D362D">
      <w:pPr>
        <w:pStyle w:val="BodyText"/>
        <w:spacing w:before="0"/>
        <w:ind w:left="0"/>
        <w:rPr>
          <w:rFonts w:ascii="Calibri" w:hAnsi="Calibri"/>
          <w:sz w:val="22"/>
          <w:szCs w:val="22"/>
        </w:rPr>
      </w:pPr>
    </w:p>
    <w:p w14:paraId="66B7DFE6" w14:textId="77777777" w:rsidR="00C013FA" w:rsidRPr="00D96EC7" w:rsidRDefault="00822565" w:rsidP="009D362D">
      <w:pPr>
        <w:pStyle w:val="ListParagraph"/>
        <w:numPr>
          <w:ilvl w:val="0"/>
          <w:numId w:val="10"/>
        </w:numPr>
        <w:tabs>
          <w:tab w:val="left" w:pos="572"/>
          <w:tab w:val="left" w:pos="573"/>
        </w:tabs>
        <w:spacing w:before="0"/>
        <w:ind w:right="152"/>
        <w:rPr>
          <w:rFonts w:ascii="Calibri" w:hAnsi="Calibri"/>
          <w:sz w:val="22"/>
          <w:szCs w:val="22"/>
        </w:rPr>
      </w:pPr>
      <w:r w:rsidRPr="00D96EC7">
        <w:rPr>
          <w:rFonts w:ascii="Calibri" w:hAnsi="Calibri"/>
          <w:b/>
          <w:sz w:val="22"/>
          <w:szCs w:val="22"/>
        </w:rPr>
        <w:t xml:space="preserve">County lines: </w:t>
      </w:r>
      <w:r w:rsidRPr="00D96EC7">
        <w:rPr>
          <w:rFonts w:ascii="Calibri" w:hAnsi="Calibri"/>
          <w:sz w:val="22"/>
          <w:szCs w:val="22"/>
        </w:rPr>
        <w:t xml:space="preserve">‘County lines’ is a term used to describe gangs and organised criminal networks involved in exporting illegal drugs (primarily crack cocaine and heroin) into one or more importing areas (within the UK), using dedicated mobile phone lines or other form of ‘deal line’. Exploitation is an integral part of the county lines offending model with children and vulnerable adults exploited to move (and store) drugs and money. Offenders will often use coercion, intimidation, violence (including sexual violence) and weapons to ensure compliance of victims. </w:t>
      </w:r>
    </w:p>
    <w:p w14:paraId="4B4E1462" w14:textId="77777777" w:rsidR="00C013FA" w:rsidRPr="00D96EC7" w:rsidRDefault="00C013FA" w:rsidP="009D362D">
      <w:pPr>
        <w:pStyle w:val="ListParagraph"/>
        <w:tabs>
          <w:tab w:val="left" w:pos="572"/>
          <w:tab w:val="left" w:pos="573"/>
        </w:tabs>
        <w:spacing w:before="0"/>
        <w:ind w:left="572" w:right="152" w:firstLine="0"/>
        <w:rPr>
          <w:rFonts w:ascii="Calibri" w:hAnsi="Calibri"/>
          <w:b/>
          <w:sz w:val="22"/>
          <w:szCs w:val="22"/>
        </w:rPr>
      </w:pPr>
    </w:p>
    <w:p w14:paraId="068FD75C" w14:textId="77777777" w:rsidR="00C013FA" w:rsidRPr="00104D44" w:rsidRDefault="00822565" w:rsidP="009D362D">
      <w:pPr>
        <w:pStyle w:val="ListParagraph"/>
        <w:tabs>
          <w:tab w:val="left" w:pos="572"/>
          <w:tab w:val="left" w:pos="573"/>
        </w:tabs>
        <w:spacing w:before="0"/>
        <w:ind w:left="572" w:right="152" w:firstLine="0"/>
        <w:rPr>
          <w:rFonts w:ascii="Calibri" w:hAnsi="Calibri"/>
          <w:sz w:val="22"/>
          <w:szCs w:val="22"/>
        </w:rPr>
      </w:pPr>
      <w:r w:rsidRPr="00D96EC7">
        <w:rPr>
          <w:rFonts w:ascii="Calibri" w:hAnsi="Calibri"/>
          <w:sz w:val="22"/>
          <w:szCs w:val="22"/>
        </w:rPr>
        <w:t>Children can be targeted and recruited into county lines in a number of locations including schools, further and higher educational institutions, pupil referral units, special educational needs schools, children’s homes and care homes. 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w:t>
      </w:r>
      <w:r w:rsidRPr="00104D44">
        <w:rPr>
          <w:rFonts w:ascii="Calibri" w:hAnsi="Calibri"/>
          <w:sz w:val="22"/>
          <w:szCs w:val="22"/>
        </w:rPr>
        <w:t xml:space="preserve"> </w:t>
      </w:r>
      <w:r w:rsidRPr="00D96EC7">
        <w:rPr>
          <w:rFonts w:ascii="Calibri" w:hAnsi="Calibri"/>
          <w:sz w:val="22"/>
          <w:szCs w:val="22"/>
        </w:rPr>
        <w:t>network.</w:t>
      </w:r>
      <w:r w:rsidRPr="00104D44">
        <w:rPr>
          <w:rFonts w:ascii="Calibri" w:hAnsi="Calibri"/>
          <w:sz w:val="22"/>
          <w:szCs w:val="22"/>
        </w:rPr>
        <w:t xml:space="preserve"> </w:t>
      </w:r>
    </w:p>
    <w:p w14:paraId="4A7952F5" w14:textId="77777777" w:rsidR="00C013FA" w:rsidRPr="00104D44" w:rsidRDefault="00C013FA" w:rsidP="009D362D">
      <w:pPr>
        <w:pStyle w:val="ListParagraph"/>
        <w:tabs>
          <w:tab w:val="left" w:pos="572"/>
          <w:tab w:val="left" w:pos="573"/>
        </w:tabs>
        <w:spacing w:before="0"/>
        <w:ind w:left="572" w:right="152" w:firstLine="0"/>
        <w:rPr>
          <w:rFonts w:ascii="Calibri" w:hAnsi="Calibri"/>
          <w:sz w:val="22"/>
          <w:szCs w:val="22"/>
        </w:rPr>
      </w:pPr>
    </w:p>
    <w:p w14:paraId="288D28C7" w14:textId="01DDB2C3" w:rsidR="006C0293" w:rsidRPr="00D96EC7" w:rsidRDefault="00822565" w:rsidP="009D362D">
      <w:pPr>
        <w:pStyle w:val="ListParagraph"/>
        <w:tabs>
          <w:tab w:val="left" w:pos="572"/>
          <w:tab w:val="left" w:pos="573"/>
        </w:tabs>
        <w:spacing w:before="0"/>
        <w:ind w:left="572" w:right="152" w:firstLine="0"/>
        <w:rPr>
          <w:rFonts w:ascii="Calibri" w:hAnsi="Calibri"/>
          <w:sz w:val="22"/>
          <w:szCs w:val="22"/>
        </w:rPr>
      </w:pPr>
      <w:r w:rsidRPr="00D96EC7">
        <w:rPr>
          <w:rFonts w:ascii="Calibri" w:hAnsi="Calibri"/>
          <w:sz w:val="22"/>
          <w:szCs w:val="22"/>
        </w:rPr>
        <w:t>One</w:t>
      </w:r>
      <w:r w:rsidRPr="00104D44">
        <w:rPr>
          <w:rFonts w:ascii="Calibri" w:hAnsi="Calibri"/>
          <w:sz w:val="22"/>
          <w:szCs w:val="22"/>
        </w:rPr>
        <w:t xml:space="preserve"> </w:t>
      </w:r>
      <w:r w:rsidRPr="00D96EC7">
        <w:rPr>
          <w:rFonts w:ascii="Calibri" w:hAnsi="Calibri"/>
          <w:sz w:val="22"/>
          <w:szCs w:val="22"/>
        </w:rPr>
        <w:t>of</w:t>
      </w:r>
      <w:r w:rsidRPr="00104D44">
        <w:rPr>
          <w:rFonts w:ascii="Calibri" w:hAnsi="Calibri"/>
          <w:sz w:val="22"/>
          <w:szCs w:val="22"/>
        </w:rPr>
        <w:t xml:space="preserve"> </w:t>
      </w:r>
      <w:r w:rsidRPr="00D96EC7">
        <w:rPr>
          <w:rFonts w:ascii="Calibri" w:hAnsi="Calibri"/>
          <w:sz w:val="22"/>
          <w:szCs w:val="22"/>
        </w:rPr>
        <w:t>the</w:t>
      </w:r>
      <w:r w:rsidRPr="00104D44">
        <w:rPr>
          <w:rFonts w:ascii="Calibri" w:hAnsi="Calibri"/>
          <w:sz w:val="22"/>
          <w:szCs w:val="22"/>
        </w:rPr>
        <w:t xml:space="preserve"> </w:t>
      </w:r>
      <w:r w:rsidRPr="00D96EC7">
        <w:rPr>
          <w:rFonts w:ascii="Calibri" w:hAnsi="Calibri"/>
          <w:sz w:val="22"/>
          <w:szCs w:val="22"/>
        </w:rPr>
        <w:t>ways</w:t>
      </w:r>
      <w:r w:rsidRPr="00104D44">
        <w:rPr>
          <w:rFonts w:ascii="Calibri" w:hAnsi="Calibri"/>
          <w:sz w:val="22"/>
          <w:szCs w:val="22"/>
        </w:rPr>
        <w:t xml:space="preserve"> </w:t>
      </w:r>
      <w:r w:rsidRPr="00D96EC7">
        <w:rPr>
          <w:rFonts w:ascii="Calibri" w:hAnsi="Calibri"/>
          <w:sz w:val="22"/>
          <w:szCs w:val="22"/>
        </w:rPr>
        <w:t>of</w:t>
      </w:r>
      <w:r w:rsidRPr="00104D44">
        <w:rPr>
          <w:rFonts w:ascii="Calibri" w:hAnsi="Calibri"/>
          <w:sz w:val="22"/>
          <w:szCs w:val="22"/>
        </w:rPr>
        <w:t xml:space="preserve"> </w:t>
      </w:r>
      <w:r w:rsidRPr="00D96EC7">
        <w:rPr>
          <w:rFonts w:ascii="Calibri" w:hAnsi="Calibri"/>
          <w:sz w:val="22"/>
          <w:szCs w:val="22"/>
        </w:rPr>
        <w:t>identifying</w:t>
      </w:r>
      <w:r w:rsidRPr="00104D44">
        <w:rPr>
          <w:rFonts w:ascii="Calibri" w:hAnsi="Calibri"/>
          <w:sz w:val="22"/>
          <w:szCs w:val="22"/>
        </w:rPr>
        <w:t xml:space="preserve"> </w:t>
      </w:r>
      <w:r w:rsidRPr="00D96EC7">
        <w:rPr>
          <w:rFonts w:ascii="Calibri" w:hAnsi="Calibri"/>
          <w:sz w:val="22"/>
          <w:szCs w:val="22"/>
        </w:rPr>
        <w:t>potential</w:t>
      </w:r>
      <w:r w:rsidRPr="00104D44">
        <w:rPr>
          <w:rFonts w:ascii="Calibri" w:hAnsi="Calibri"/>
          <w:sz w:val="22"/>
          <w:szCs w:val="22"/>
        </w:rPr>
        <w:t xml:space="preserve"> </w:t>
      </w:r>
      <w:r w:rsidRPr="00D96EC7">
        <w:rPr>
          <w:rFonts w:ascii="Calibri" w:hAnsi="Calibri"/>
          <w:sz w:val="22"/>
          <w:szCs w:val="22"/>
        </w:rPr>
        <w:t>involvement</w:t>
      </w:r>
      <w:r w:rsidRPr="00104D44">
        <w:rPr>
          <w:rFonts w:ascii="Calibri" w:hAnsi="Calibri"/>
          <w:sz w:val="22"/>
          <w:szCs w:val="22"/>
        </w:rPr>
        <w:t xml:space="preserve"> </w:t>
      </w:r>
      <w:r w:rsidRPr="00D96EC7">
        <w:rPr>
          <w:rFonts w:ascii="Calibri" w:hAnsi="Calibri"/>
          <w:sz w:val="22"/>
          <w:szCs w:val="22"/>
        </w:rPr>
        <w:t>in</w:t>
      </w:r>
      <w:r w:rsidRPr="00104D44">
        <w:rPr>
          <w:rFonts w:ascii="Calibri" w:hAnsi="Calibri"/>
          <w:sz w:val="22"/>
          <w:szCs w:val="22"/>
        </w:rPr>
        <w:t xml:space="preserve"> </w:t>
      </w:r>
      <w:r w:rsidRPr="00D96EC7">
        <w:rPr>
          <w:rFonts w:ascii="Calibri" w:hAnsi="Calibri"/>
          <w:sz w:val="22"/>
          <w:szCs w:val="22"/>
        </w:rPr>
        <w:t>county</w:t>
      </w:r>
      <w:r w:rsidRPr="00104D44">
        <w:rPr>
          <w:rFonts w:ascii="Calibri" w:hAnsi="Calibri"/>
          <w:sz w:val="22"/>
          <w:szCs w:val="22"/>
        </w:rPr>
        <w:t xml:space="preserve"> </w:t>
      </w:r>
      <w:r w:rsidRPr="00D96EC7">
        <w:rPr>
          <w:rFonts w:ascii="Calibri" w:hAnsi="Calibri"/>
          <w:sz w:val="22"/>
          <w:szCs w:val="22"/>
        </w:rPr>
        <w:t>lines</w:t>
      </w:r>
      <w:r w:rsidRPr="00104D44">
        <w:rPr>
          <w:rFonts w:ascii="Calibri" w:hAnsi="Calibri"/>
          <w:sz w:val="22"/>
          <w:szCs w:val="22"/>
        </w:rPr>
        <w:t xml:space="preserve"> </w:t>
      </w:r>
      <w:r w:rsidRPr="00D96EC7">
        <w:rPr>
          <w:rFonts w:ascii="Calibri" w:hAnsi="Calibri"/>
          <w:sz w:val="22"/>
          <w:szCs w:val="22"/>
        </w:rPr>
        <w:t>are</w:t>
      </w:r>
      <w:r w:rsidRPr="00104D44">
        <w:rPr>
          <w:rFonts w:ascii="Calibri" w:hAnsi="Calibri"/>
          <w:sz w:val="22"/>
          <w:szCs w:val="22"/>
        </w:rPr>
        <w:t xml:space="preserve"> </w:t>
      </w:r>
      <w:r w:rsidRPr="00D96EC7">
        <w:rPr>
          <w:rFonts w:ascii="Calibri" w:hAnsi="Calibri"/>
          <w:sz w:val="22"/>
          <w:szCs w:val="22"/>
        </w:rPr>
        <w:t>missing</w:t>
      </w:r>
      <w:r w:rsidRPr="00104D44">
        <w:rPr>
          <w:rFonts w:ascii="Calibri" w:hAnsi="Calibri"/>
          <w:sz w:val="22"/>
          <w:szCs w:val="22"/>
        </w:rPr>
        <w:t xml:space="preserve"> </w:t>
      </w:r>
      <w:r w:rsidRPr="00D96EC7">
        <w:rPr>
          <w:rFonts w:ascii="Calibri" w:hAnsi="Calibri"/>
          <w:sz w:val="22"/>
          <w:szCs w:val="22"/>
        </w:rPr>
        <w:t>episodes</w:t>
      </w:r>
      <w:r w:rsidRPr="00104D44">
        <w:rPr>
          <w:rFonts w:ascii="Calibri" w:hAnsi="Calibri"/>
          <w:sz w:val="22"/>
          <w:szCs w:val="22"/>
        </w:rPr>
        <w:t xml:space="preserve"> </w:t>
      </w:r>
      <w:r w:rsidRPr="00D96EC7">
        <w:rPr>
          <w:rFonts w:ascii="Calibri" w:hAnsi="Calibri"/>
          <w:sz w:val="22"/>
          <w:szCs w:val="22"/>
        </w:rPr>
        <w:t>(both</w:t>
      </w:r>
      <w:r w:rsidR="00BC44D8" w:rsidRPr="00D96EC7">
        <w:rPr>
          <w:rFonts w:ascii="Calibri" w:hAnsi="Calibri"/>
          <w:sz w:val="22"/>
          <w:szCs w:val="22"/>
        </w:rPr>
        <w:t xml:space="preserve"> </w:t>
      </w:r>
      <w:r w:rsidRPr="00D96EC7">
        <w:rPr>
          <w:rFonts w:ascii="Calibri" w:hAnsi="Calibri"/>
          <w:sz w:val="22"/>
          <w:szCs w:val="22"/>
        </w:rPr>
        <w:t>from home and school), where the victim may have been trafficked for the purpose of transporting drugs and a referral to the National Referral Mechanism should be considered. If a child is suspected to be at risk or involved in county lines, a safeguarding referral should be considered alongside consideration of availability of local services/third sector providers who offer support to victims of county lines exploitation.</w:t>
      </w:r>
    </w:p>
    <w:p w14:paraId="311F90EC" w14:textId="14B239ED" w:rsidR="00C013FA" w:rsidRPr="00D96EC7" w:rsidRDefault="00C013FA" w:rsidP="009D362D">
      <w:pPr>
        <w:pStyle w:val="ListParagraph"/>
        <w:tabs>
          <w:tab w:val="left" w:pos="572"/>
          <w:tab w:val="left" w:pos="573"/>
        </w:tabs>
        <w:spacing w:before="0"/>
        <w:ind w:left="572" w:right="152" w:firstLine="0"/>
        <w:rPr>
          <w:rFonts w:ascii="Calibri" w:hAnsi="Calibri"/>
          <w:sz w:val="22"/>
          <w:szCs w:val="22"/>
        </w:rPr>
      </w:pPr>
    </w:p>
    <w:p w14:paraId="7A23A5A1" w14:textId="77777777" w:rsidR="00C013FA" w:rsidRPr="00104D44" w:rsidRDefault="00C013FA" w:rsidP="009D362D">
      <w:pPr>
        <w:pStyle w:val="ListParagraph"/>
        <w:tabs>
          <w:tab w:val="left" w:pos="572"/>
          <w:tab w:val="left" w:pos="573"/>
        </w:tabs>
        <w:spacing w:before="0"/>
        <w:ind w:left="572" w:right="152" w:firstLine="0"/>
        <w:rPr>
          <w:rFonts w:ascii="Calibri" w:hAnsi="Calibri" w:cs="Calibri"/>
          <w:sz w:val="22"/>
          <w:szCs w:val="22"/>
        </w:rPr>
      </w:pPr>
      <w:r w:rsidRPr="00104D44">
        <w:rPr>
          <w:rFonts w:ascii="Calibri" w:hAnsi="Calibri" w:cs="Calibri"/>
          <w:sz w:val="22"/>
          <w:szCs w:val="22"/>
        </w:rPr>
        <w:t>Many of the indicators of children involved in County Lines are as described above under CCE. However, in addition they can include children who:</w:t>
      </w:r>
    </w:p>
    <w:p w14:paraId="44961763" w14:textId="77777777" w:rsidR="00C013FA" w:rsidRPr="00104D44" w:rsidRDefault="00C013FA" w:rsidP="009D362D">
      <w:pPr>
        <w:pStyle w:val="ListParagraph"/>
        <w:tabs>
          <w:tab w:val="left" w:pos="572"/>
          <w:tab w:val="left" w:pos="573"/>
        </w:tabs>
        <w:spacing w:before="0"/>
        <w:ind w:left="572" w:right="152" w:firstLine="0"/>
        <w:rPr>
          <w:rFonts w:ascii="Calibri" w:hAnsi="Calibri" w:cs="Calibri"/>
          <w:sz w:val="22"/>
          <w:szCs w:val="22"/>
        </w:rPr>
      </w:pPr>
    </w:p>
    <w:p w14:paraId="4D0BFB38" w14:textId="2CE4A3DB" w:rsidR="00C013FA" w:rsidRPr="00104D44" w:rsidRDefault="00C013FA" w:rsidP="009D362D">
      <w:pPr>
        <w:pStyle w:val="ListParagraph"/>
        <w:numPr>
          <w:ilvl w:val="1"/>
          <w:numId w:val="10"/>
        </w:numPr>
        <w:tabs>
          <w:tab w:val="left" w:pos="572"/>
          <w:tab w:val="left" w:pos="573"/>
        </w:tabs>
        <w:spacing w:before="0"/>
        <w:ind w:right="161"/>
        <w:rPr>
          <w:rFonts w:ascii="Calibri" w:hAnsi="Calibri" w:cs="Calibri"/>
          <w:sz w:val="22"/>
          <w:szCs w:val="22"/>
        </w:rPr>
      </w:pPr>
      <w:r w:rsidRPr="00104D44">
        <w:rPr>
          <w:rFonts w:ascii="Calibri" w:hAnsi="Calibri" w:cs="Calibri"/>
          <w:sz w:val="22"/>
          <w:szCs w:val="22"/>
        </w:rPr>
        <w:t>go missing from education and/or home and subsequently found in areas away from their home;</w:t>
      </w:r>
    </w:p>
    <w:p w14:paraId="5FB16D68" w14:textId="31917842" w:rsidR="00C013FA" w:rsidRPr="00104D44" w:rsidRDefault="00C013FA" w:rsidP="009D362D">
      <w:pPr>
        <w:pStyle w:val="ListParagraph"/>
        <w:numPr>
          <w:ilvl w:val="1"/>
          <w:numId w:val="10"/>
        </w:numPr>
        <w:tabs>
          <w:tab w:val="left" w:pos="572"/>
          <w:tab w:val="left" w:pos="573"/>
        </w:tabs>
        <w:spacing w:before="0"/>
        <w:ind w:right="161"/>
        <w:rPr>
          <w:rFonts w:ascii="Calibri" w:hAnsi="Calibri" w:cs="Calibri"/>
          <w:sz w:val="22"/>
          <w:szCs w:val="22"/>
        </w:rPr>
      </w:pPr>
      <w:r w:rsidRPr="00104D44">
        <w:rPr>
          <w:rFonts w:ascii="Calibri" w:hAnsi="Calibri" w:cs="Calibri"/>
          <w:sz w:val="22"/>
          <w:szCs w:val="22"/>
        </w:rPr>
        <w:t>have been the victim or perpetrator of serious violence (e.g. knife crime);</w:t>
      </w:r>
    </w:p>
    <w:p w14:paraId="34BF155C" w14:textId="62B0A879" w:rsidR="00C013FA" w:rsidRPr="00104D44" w:rsidRDefault="00C013FA" w:rsidP="009D362D">
      <w:pPr>
        <w:pStyle w:val="ListParagraph"/>
        <w:numPr>
          <w:ilvl w:val="1"/>
          <w:numId w:val="10"/>
        </w:numPr>
        <w:tabs>
          <w:tab w:val="left" w:pos="572"/>
          <w:tab w:val="left" w:pos="573"/>
        </w:tabs>
        <w:spacing w:before="0"/>
        <w:ind w:right="161"/>
        <w:rPr>
          <w:rFonts w:ascii="Calibri" w:hAnsi="Calibri" w:cs="Calibri"/>
          <w:sz w:val="22"/>
          <w:szCs w:val="22"/>
        </w:rPr>
      </w:pPr>
      <w:r w:rsidRPr="00104D44">
        <w:rPr>
          <w:rFonts w:ascii="Calibri" w:hAnsi="Calibri" w:cs="Calibri"/>
          <w:sz w:val="22"/>
          <w:szCs w:val="22"/>
        </w:rPr>
        <w:t>are involved in receiving requests for drugs via a phone line, moving drugs, handing over and collecting money for drugs;</w:t>
      </w:r>
    </w:p>
    <w:p w14:paraId="21A33773" w14:textId="221AED12" w:rsidR="00C013FA" w:rsidRPr="00104D44" w:rsidRDefault="00C013FA" w:rsidP="009D362D">
      <w:pPr>
        <w:pStyle w:val="ListParagraph"/>
        <w:numPr>
          <w:ilvl w:val="1"/>
          <w:numId w:val="10"/>
        </w:numPr>
        <w:tabs>
          <w:tab w:val="left" w:pos="572"/>
          <w:tab w:val="left" w:pos="573"/>
        </w:tabs>
        <w:spacing w:before="0"/>
        <w:ind w:right="161"/>
        <w:rPr>
          <w:rFonts w:ascii="Calibri" w:hAnsi="Calibri" w:cs="Calibri"/>
          <w:sz w:val="22"/>
          <w:szCs w:val="22"/>
        </w:rPr>
      </w:pPr>
      <w:r w:rsidRPr="00104D44">
        <w:rPr>
          <w:rFonts w:ascii="Calibri" w:hAnsi="Calibri" w:cs="Calibri"/>
          <w:sz w:val="22"/>
          <w:szCs w:val="22"/>
        </w:rPr>
        <w:t>are exposed to techniques such as ‘plugging’, where drugs are concealed internally to avoid detection;</w:t>
      </w:r>
    </w:p>
    <w:p w14:paraId="0D930621" w14:textId="1C799B46" w:rsidR="00C013FA" w:rsidRPr="00104D44" w:rsidRDefault="00C013FA" w:rsidP="009D362D">
      <w:pPr>
        <w:pStyle w:val="ListParagraph"/>
        <w:numPr>
          <w:ilvl w:val="1"/>
          <w:numId w:val="10"/>
        </w:numPr>
        <w:tabs>
          <w:tab w:val="left" w:pos="572"/>
          <w:tab w:val="left" w:pos="573"/>
        </w:tabs>
        <w:spacing w:before="0"/>
        <w:ind w:right="161"/>
        <w:rPr>
          <w:rFonts w:ascii="Calibri" w:hAnsi="Calibri" w:cs="Calibri"/>
          <w:sz w:val="22"/>
          <w:szCs w:val="22"/>
        </w:rPr>
      </w:pPr>
      <w:r w:rsidRPr="00104D44">
        <w:rPr>
          <w:rFonts w:ascii="Calibri" w:hAnsi="Calibri" w:cs="Calibri"/>
          <w:sz w:val="22"/>
          <w:szCs w:val="22"/>
        </w:rPr>
        <w:t>are found in accommodation that they have no connection with, often called a ‘traphouse or cuckooing’ or hotel room where there is drug activity;</w:t>
      </w:r>
    </w:p>
    <w:p w14:paraId="5C5EE12D" w14:textId="61F1D77F" w:rsidR="00C013FA" w:rsidRPr="00104D44" w:rsidRDefault="00C013FA" w:rsidP="009D362D">
      <w:pPr>
        <w:pStyle w:val="ListParagraph"/>
        <w:numPr>
          <w:ilvl w:val="1"/>
          <w:numId w:val="10"/>
        </w:numPr>
        <w:tabs>
          <w:tab w:val="left" w:pos="572"/>
          <w:tab w:val="left" w:pos="573"/>
        </w:tabs>
        <w:spacing w:before="0"/>
        <w:ind w:right="161"/>
        <w:rPr>
          <w:rFonts w:ascii="Calibri" w:hAnsi="Calibri" w:cs="Calibri"/>
          <w:sz w:val="22"/>
          <w:szCs w:val="22"/>
        </w:rPr>
      </w:pPr>
      <w:r w:rsidRPr="00104D44">
        <w:rPr>
          <w:rFonts w:ascii="Calibri" w:hAnsi="Calibri" w:cs="Calibri"/>
          <w:sz w:val="22"/>
          <w:szCs w:val="22"/>
        </w:rPr>
        <w:t>owe a ‘debt bond’ to their exploiters;</w:t>
      </w:r>
    </w:p>
    <w:p w14:paraId="3EF1563C" w14:textId="2D89EE65" w:rsidR="00C013FA" w:rsidRPr="00104D44" w:rsidRDefault="00C013FA" w:rsidP="009D362D">
      <w:pPr>
        <w:pStyle w:val="ListParagraph"/>
        <w:numPr>
          <w:ilvl w:val="1"/>
          <w:numId w:val="10"/>
        </w:numPr>
        <w:tabs>
          <w:tab w:val="left" w:pos="572"/>
          <w:tab w:val="left" w:pos="573"/>
        </w:tabs>
        <w:spacing w:before="0"/>
        <w:ind w:right="161"/>
        <w:rPr>
          <w:rFonts w:ascii="Calibri" w:hAnsi="Calibri" w:cs="Calibri"/>
          <w:sz w:val="22"/>
          <w:szCs w:val="22"/>
        </w:rPr>
      </w:pPr>
      <w:r w:rsidRPr="00104D44">
        <w:rPr>
          <w:rFonts w:ascii="Calibri" w:hAnsi="Calibri" w:cs="Calibri"/>
          <w:sz w:val="22"/>
          <w:szCs w:val="22"/>
        </w:rPr>
        <w:t>have their bank accounts used to facilitate drug dealing</w:t>
      </w:r>
    </w:p>
    <w:p w14:paraId="4542985A" w14:textId="77777777" w:rsidR="00610713" w:rsidRPr="00104D44" w:rsidRDefault="00610713" w:rsidP="009D362D">
      <w:pPr>
        <w:pStyle w:val="ListParagraph"/>
        <w:tabs>
          <w:tab w:val="left" w:pos="572"/>
          <w:tab w:val="left" w:pos="573"/>
        </w:tabs>
        <w:spacing w:before="0"/>
        <w:ind w:left="572" w:right="152" w:firstLine="0"/>
        <w:rPr>
          <w:rFonts w:ascii="Calibri" w:hAnsi="Calibri" w:cs="Calibri"/>
          <w:sz w:val="22"/>
          <w:szCs w:val="22"/>
        </w:rPr>
      </w:pPr>
    </w:p>
    <w:p w14:paraId="731DD545" w14:textId="6ECCE38D" w:rsidR="00610713" w:rsidRDefault="00610713" w:rsidP="009D362D">
      <w:pPr>
        <w:pStyle w:val="ListParagraph"/>
        <w:tabs>
          <w:tab w:val="left" w:pos="572"/>
          <w:tab w:val="left" w:pos="573"/>
        </w:tabs>
        <w:spacing w:before="0"/>
        <w:ind w:left="572" w:right="152" w:firstLine="0"/>
      </w:pPr>
      <w:r w:rsidRPr="00104D44">
        <w:rPr>
          <w:rFonts w:ascii="Calibri" w:hAnsi="Calibri" w:cs="Calibri"/>
          <w:sz w:val="22"/>
          <w:szCs w:val="22"/>
        </w:rPr>
        <w:t>Further information on the signs of a child’s involvement in county lines is available in guidance published by the Home Office and The Children’s Society</w:t>
      </w:r>
      <w:r w:rsidRPr="00104D44">
        <w:t xml:space="preserve"> </w:t>
      </w:r>
      <w:hyperlink r:id="rId45" w:history="1">
        <w:r w:rsidRPr="00104D44">
          <w:rPr>
            <w:rStyle w:val="Hyperlink"/>
            <w:rFonts w:ascii="Calibri" w:hAnsi="Calibri" w:cs="Calibri"/>
            <w:sz w:val="22"/>
            <w:szCs w:val="22"/>
          </w:rPr>
          <w:t>County Lines Toolkit For Professionals</w:t>
        </w:r>
      </w:hyperlink>
    </w:p>
    <w:p w14:paraId="4B86224C" w14:textId="77777777" w:rsidR="00C013FA" w:rsidRPr="00104D44" w:rsidRDefault="00C013FA" w:rsidP="009D362D">
      <w:pPr>
        <w:jc w:val="both"/>
        <w:rPr>
          <w:rFonts w:ascii="Calibri" w:hAnsi="Calibri" w:cs="Arial"/>
          <w:color w:val="FF0000"/>
        </w:rPr>
      </w:pPr>
    </w:p>
    <w:p w14:paraId="1464ED7A" w14:textId="1316C221" w:rsidR="00C013FA" w:rsidRPr="00F20612" w:rsidRDefault="6FDC836E" w:rsidP="009D362D">
      <w:pPr>
        <w:pStyle w:val="ListParagraph"/>
        <w:tabs>
          <w:tab w:val="left" w:pos="572"/>
          <w:tab w:val="left" w:pos="573"/>
        </w:tabs>
        <w:spacing w:before="0"/>
        <w:ind w:left="572" w:right="152" w:firstLine="0"/>
        <w:rPr>
          <w:rFonts w:ascii="Calibri" w:hAnsi="Calibri"/>
        </w:rPr>
      </w:pPr>
      <w:r w:rsidRPr="00F20612">
        <w:rPr>
          <w:rFonts w:ascii="Calibri" w:hAnsi="Calibri"/>
          <w:b/>
          <w:bCs/>
          <w:i/>
          <w:iCs/>
        </w:rPr>
        <w:t>Note:</w:t>
      </w:r>
      <w:r w:rsidRPr="00F20612">
        <w:rPr>
          <w:rFonts w:ascii="Calibri" w:hAnsi="Calibri"/>
          <w:i/>
          <w:iCs/>
        </w:rPr>
        <w:t xml:space="preserve"> </w:t>
      </w:r>
      <w:r w:rsidRPr="00104D44">
        <w:rPr>
          <w:rFonts w:ascii="Calibri" w:hAnsi="Calibri" w:cs="Calibri"/>
          <w:sz w:val="22"/>
          <w:szCs w:val="22"/>
        </w:rPr>
        <w:t>Primary schools should be alert to the increase vulnerability of children under 10 years old being exploited because they are under the age of criminal responsibility</w:t>
      </w:r>
    </w:p>
    <w:p w14:paraId="4A622CF0" w14:textId="77777777" w:rsidR="006C0293" w:rsidRPr="00F20612" w:rsidRDefault="006C0293" w:rsidP="009D362D">
      <w:pPr>
        <w:pStyle w:val="BodyText"/>
        <w:spacing w:before="0"/>
        <w:ind w:left="0"/>
        <w:rPr>
          <w:rFonts w:ascii="Calibri" w:hAnsi="Calibri"/>
          <w:sz w:val="20"/>
        </w:rPr>
      </w:pPr>
    </w:p>
    <w:p w14:paraId="3362DA71" w14:textId="67D473CB" w:rsidR="006C0293" w:rsidRPr="00D96EC7" w:rsidRDefault="00822565" w:rsidP="009D362D">
      <w:pPr>
        <w:pStyle w:val="ListParagraph"/>
        <w:numPr>
          <w:ilvl w:val="0"/>
          <w:numId w:val="10"/>
        </w:numPr>
        <w:tabs>
          <w:tab w:val="left" w:pos="621"/>
          <w:tab w:val="left" w:pos="622"/>
        </w:tabs>
        <w:spacing w:before="0"/>
        <w:ind w:right="139"/>
        <w:rPr>
          <w:rFonts w:ascii="Calibri" w:hAnsi="Calibri" w:cs="Calibri"/>
          <w:sz w:val="22"/>
          <w:szCs w:val="22"/>
        </w:rPr>
      </w:pPr>
      <w:r w:rsidRPr="00D96EC7">
        <w:rPr>
          <w:rFonts w:ascii="Calibri" w:hAnsi="Calibri" w:cs="Calibri"/>
          <w:b/>
          <w:sz w:val="22"/>
          <w:szCs w:val="22"/>
        </w:rPr>
        <w:lastRenderedPageBreak/>
        <w:t xml:space="preserve">Serious </w:t>
      </w:r>
      <w:r w:rsidR="00C013FA" w:rsidRPr="00D96EC7">
        <w:rPr>
          <w:rFonts w:ascii="Calibri" w:hAnsi="Calibri" w:cs="Calibri"/>
          <w:b/>
          <w:sz w:val="22"/>
          <w:szCs w:val="22"/>
        </w:rPr>
        <w:t xml:space="preserve">youth </w:t>
      </w:r>
      <w:r w:rsidRPr="00D96EC7">
        <w:rPr>
          <w:rFonts w:ascii="Calibri" w:hAnsi="Calibri" w:cs="Calibri"/>
          <w:b/>
          <w:sz w:val="22"/>
          <w:szCs w:val="22"/>
        </w:rPr>
        <w:t xml:space="preserve">violence: </w:t>
      </w:r>
      <w:r w:rsidRPr="00D96EC7">
        <w:rPr>
          <w:rFonts w:ascii="Calibri" w:hAnsi="Calibri" w:cs="Calibri"/>
          <w:sz w:val="22"/>
          <w:szCs w:val="22"/>
        </w:rPr>
        <w:t xml:space="preserve">All staff are made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w:t>
      </w:r>
      <w:r w:rsidR="00C97CC9" w:rsidRPr="00D96EC7">
        <w:rPr>
          <w:rFonts w:ascii="Calibri" w:hAnsi="Calibri" w:cs="Calibri"/>
          <w:sz w:val="22"/>
          <w:szCs w:val="22"/>
        </w:rPr>
        <w:t>by or</w:t>
      </w:r>
      <w:r w:rsidRPr="00D96EC7">
        <w:rPr>
          <w:rFonts w:ascii="Calibri" w:hAnsi="Calibri" w:cs="Calibri"/>
          <w:sz w:val="22"/>
          <w:szCs w:val="22"/>
        </w:rPr>
        <w:t xml:space="preserve"> are involved with individuals associated with criminal networks or</w:t>
      </w:r>
      <w:r w:rsidRPr="00104D44">
        <w:rPr>
          <w:rFonts w:ascii="Calibri" w:hAnsi="Calibri" w:cs="Calibri"/>
          <w:sz w:val="22"/>
          <w:szCs w:val="22"/>
        </w:rPr>
        <w:t xml:space="preserve"> </w:t>
      </w:r>
      <w:r w:rsidRPr="00D96EC7">
        <w:rPr>
          <w:rFonts w:ascii="Calibri" w:hAnsi="Calibri" w:cs="Calibri"/>
          <w:sz w:val="22"/>
          <w:szCs w:val="22"/>
        </w:rPr>
        <w:t>gangs.</w:t>
      </w:r>
    </w:p>
    <w:p w14:paraId="7262E010" w14:textId="77777777" w:rsidR="006C0293" w:rsidRPr="00D96EC7" w:rsidRDefault="006C0293" w:rsidP="009D362D">
      <w:pPr>
        <w:pStyle w:val="BodyText"/>
        <w:spacing w:before="0"/>
        <w:ind w:left="0"/>
        <w:rPr>
          <w:rFonts w:ascii="Calibri" w:hAnsi="Calibri" w:cs="Calibri"/>
          <w:sz w:val="22"/>
          <w:szCs w:val="22"/>
        </w:rPr>
      </w:pPr>
    </w:p>
    <w:p w14:paraId="04861A85" w14:textId="5C6B2336" w:rsidR="00DA3D5A" w:rsidRPr="00DA3D5A" w:rsidRDefault="00822565" w:rsidP="009D362D">
      <w:pPr>
        <w:pStyle w:val="ListParagraph"/>
        <w:numPr>
          <w:ilvl w:val="0"/>
          <w:numId w:val="10"/>
        </w:numPr>
        <w:tabs>
          <w:tab w:val="left" w:pos="572"/>
          <w:tab w:val="left" w:pos="573"/>
        </w:tabs>
        <w:spacing w:before="0"/>
        <w:ind w:right="162"/>
        <w:rPr>
          <w:rFonts w:ascii="Calibri" w:hAnsi="Calibri" w:cs="Calibri"/>
          <w:sz w:val="22"/>
          <w:szCs w:val="22"/>
        </w:rPr>
      </w:pPr>
      <w:r w:rsidRPr="00D96EC7">
        <w:rPr>
          <w:rFonts w:ascii="Calibri" w:hAnsi="Calibri" w:cs="Calibri"/>
          <w:b/>
          <w:sz w:val="22"/>
          <w:szCs w:val="22"/>
        </w:rPr>
        <w:t xml:space="preserve">Domestic abuse: </w:t>
      </w:r>
      <w:r w:rsidRPr="00D96EC7">
        <w:rPr>
          <w:rFonts w:ascii="Calibri" w:hAnsi="Calibri" w:cs="Calibri"/>
          <w:sz w:val="22"/>
          <w:szCs w:val="22"/>
        </w:rPr>
        <w:t xml:space="preserve">The cross-government definition of domestic abuse is: any incident or pattern of incidents of controlling, coercive, threatening behaviour, violence or abuse between those aged 16 or over who are, or have been, intimate partners or family members regardless of gender or sexuality. The abuse can </w:t>
      </w:r>
      <w:r w:rsidR="003A3F48" w:rsidRPr="00D96EC7">
        <w:rPr>
          <w:rFonts w:ascii="Calibri" w:hAnsi="Calibri" w:cs="Calibri"/>
          <w:sz w:val="22"/>
          <w:szCs w:val="22"/>
        </w:rPr>
        <w:t>encompass but</w:t>
      </w:r>
      <w:r w:rsidRPr="00D96EC7">
        <w:rPr>
          <w:rFonts w:ascii="Calibri" w:hAnsi="Calibri" w:cs="Calibri"/>
          <w:sz w:val="22"/>
          <w:szCs w:val="22"/>
        </w:rPr>
        <w:t xml:space="preserve"> is not limited to: psychological; physical; sexual; financial and emotional. All children can witness and be adversely affected by domestic abuse in the context of their home life where domestic abuse occurs between family members. Exposure to domestic abuse and/or violence can have a serious, long lasting emotional and psychological</w:t>
      </w:r>
      <w:r w:rsidRPr="00104D44">
        <w:rPr>
          <w:rFonts w:ascii="Calibri" w:hAnsi="Calibri" w:cs="Calibri"/>
          <w:sz w:val="22"/>
          <w:szCs w:val="22"/>
        </w:rPr>
        <w:t xml:space="preserve"> </w:t>
      </w:r>
      <w:r w:rsidRPr="00D96EC7">
        <w:rPr>
          <w:rFonts w:ascii="Calibri" w:hAnsi="Calibri" w:cs="Calibri"/>
          <w:sz w:val="22"/>
          <w:szCs w:val="22"/>
        </w:rPr>
        <w:t>impact</w:t>
      </w:r>
      <w:r w:rsidRPr="00104D44">
        <w:rPr>
          <w:rFonts w:ascii="Calibri" w:hAnsi="Calibri" w:cs="Calibri"/>
          <w:sz w:val="22"/>
          <w:szCs w:val="22"/>
        </w:rPr>
        <w:t xml:space="preserve"> </w:t>
      </w:r>
      <w:r w:rsidRPr="00D96EC7">
        <w:rPr>
          <w:rFonts w:ascii="Calibri" w:hAnsi="Calibri" w:cs="Calibri"/>
          <w:sz w:val="22"/>
          <w:szCs w:val="22"/>
        </w:rPr>
        <w:t>on</w:t>
      </w:r>
      <w:r w:rsidRPr="00104D44">
        <w:rPr>
          <w:rFonts w:ascii="Calibri" w:hAnsi="Calibri" w:cs="Calibri"/>
          <w:sz w:val="22"/>
          <w:szCs w:val="22"/>
        </w:rPr>
        <w:t xml:space="preserve"> </w:t>
      </w:r>
      <w:r w:rsidRPr="00D96EC7">
        <w:rPr>
          <w:rFonts w:ascii="Calibri" w:hAnsi="Calibri" w:cs="Calibri"/>
          <w:sz w:val="22"/>
          <w:szCs w:val="22"/>
        </w:rPr>
        <w:t>children.</w:t>
      </w:r>
      <w:r w:rsidRPr="00104D44">
        <w:rPr>
          <w:rFonts w:ascii="Calibri" w:hAnsi="Calibri" w:cs="Calibri"/>
          <w:sz w:val="22"/>
          <w:szCs w:val="22"/>
        </w:rPr>
        <w:t xml:space="preserve"> </w:t>
      </w:r>
      <w:r w:rsidRPr="00D96EC7">
        <w:rPr>
          <w:rFonts w:ascii="Calibri" w:hAnsi="Calibri" w:cs="Calibri"/>
          <w:sz w:val="22"/>
          <w:szCs w:val="22"/>
        </w:rPr>
        <w:t>In</w:t>
      </w:r>
      <w:r w:rsidRPr="00104D44">
        <w:rPr>
          <w:rFonts w:ascii="Calibri" w:hAnsi="Calibri" w:cs="Calibri"/>
          <w:sz w:val="22"/>
          <w:szCs w:val="22"/>
        </w:rPr>
        <w:t xml:space="preserve"> </w:t>
      </w:r>
      <w:r w:rsidRPr="00D96EC7">
        <w:rPr>
          <w:rFonts w:ascii="Calibri" w:hAnsi="Calibri" w:cs="Calibri"/>
          <w:sz w:val="22"/>
          <w:szCs w:val="22"/>
        </w:rPr>
        <w:t>some</w:t>
      </w:r>
      <w:r w:rsidRPr="00104D44">
        <w:rPr>
          <w:rFonts w:ascii="Calibri" w:hAnsi="Calibri" w:cs="Calibri"/>
          <w:sz w:val="22"/>
          <w:szCs w:val="22"/>
        </w:rPr>
        <w:t xml:space="preserve"> </w:t>
      </w:r>
      <w:r w:rsidRPr="00D96EC7">
        <w:rPr>
          <w:rFonts w:ascii="Calibri" w:hAnsi="Calibri" w:cs="Calibri"/>
          <w:sz w:val="22"/>
          <w:szCs w:val="22"/>
        </w:rPr>
        <w:t>cases,</w:t>
      </w:r>
      <w:r w:rsidRPr="00104D44">
        <w:rPr>
          <w:rFonts w:ascii="Calibri" w:hAnsi="Calibri" w:cs="Calibri"/>
          <w:sz w:val="22"/>
          <w:szCs w:val="22"/>
        </w:rPr>
        <w:t xml:space="preserve"> </w:t>
      </w:r>
      <w:r w:rsidRPr="00D96EC7">
        <w:rPr>
          <w:rFonts w:ascii="Calibri" w:hAnsi="Calibri" w:cs="Calibri"/>
          <w:sz w:val="22"/>
          <w:szCs w:val="22"/>
        </w:rPr>
        <w:t>a</w:t>
      </w:r>
      <w:r w:rsidRPr="00104D44">
        <w:rPr>
          <w:rFonts w:ascii="Calibri" w:hAnsi="Calibri" w:cs="Calibri"/>
          <w:sz w:val="22"/>
          <w:szCs w:val="22"/>
        </w:rPr>
        <w:t xml:space="preserve"> </w:t>
      </w:r>
      <w:r w:rsidRPr="00D96EC7">
        <w:rPr>
          <w:rFonts w:ascii="Calibri" w:hAnsi="Calibri" w:cs="Calibri"/>
          <w:sz w:val="22"/>
          <w:szCs w:val="22"/>
        </w:rPr>
        <w:t>child</w:t>
      </w:r>
      <w:r w:rsidRPr="00104D44">
        <w:rPr>
          <w:rFonts w:ascii="Calibri" w:hAnsi="Calibri" w:cs="Calibri"/>
          <w:sz w:val="22"/>
          <w:szCs w:val="22"/>
        </w:rPr>
        <w:t xml:space="preserve"> </w:t>
      </w:r>
      <w:r w:rsidRPr="00D96EC7">
        <w:rPr>
          <w:rFonts w:ascii="Calibri" w:hAnsi="Calibri" w:cs="Calibri"/>
          <w:sz w:val="22"/>
          <w:szCs w:val="22"/>
        </w:rPr>
        <w:t>may</w:t>
      </w:r>
      <w:r w:rsidRPr="00104D44">
        <w:rPr>
          <w:rFonts w:ascii="Calibri" w:hAnsi="Calibri" w:cs="Calibri"/>
          <w:sz w:val="22"/>
          <w:szCs w:val="22"/>
        </w:rPr>
        <w:t xml:space="preserve"> </w:t>
      </w:r>
      <w:r w:rsidRPr="00D96EC7">
        <w:rPr>
          <w:rFonts w:ascii="Calibri" w:hAnsi="Calibri" w:cs="Calibri"/>
          <w:sz w:val="22"/>
          <w:szCs w:val="22"/>
        </w:rPr>
        <w:t>blame</w:t>
      </w:r>
      <w:r w:rsidRPr="00104D44">
        <w:rPr>
          <w:rFonts w:ascii="Calibri" w:hAnsi="Calibri" w:cs="Calibri"/>
          <w:sz w:val="22"/>
          <w:szCs w:val="22"/>
        </w:rPr>
        <w:t xml:space="preserve"> </w:t>
      </w:r>
      <w:r w:rsidRPr="00D96EC7">
        <w:rPr>
          <w:rFonts w:ascii="Calibri" w:hAnsi="Calibri" w:cs="Calibri"/>
          <w:sz w:val="22"/>
          <w:szCs w:val="22"/>
        </w:rPr>
        <w:t>themselves</w:t>
      </w:r>
      <w:r w:rsidRPr="00104D44">
        <w:rPr>
          <w:rFonts w:ascii="Calibri" w:hAnsi="Calibri" w:cs="Calibri"/>
          <w:sz w:val="22"/>
          <w:szCs w:val="22"/>
        </w:rPr>
        <w:t xml:space="preserve"> </w:t>
      </w:r>
      <w:r w:rsidRPr="00D96EC7">
        <w:rPr>
          <w:rFonts w:ascii="Calibri" w:hAnsi="Calibri" w:cs="Calibri"/>
          <w:sz w:val="22"/>
          <w:szCs w:val="22"/>
        </w:rPr>
        <w:t>for</w:t>
      </w:r>
      <w:r w:rsidRPr="00104D44">
        <w:rPr>
          <w:rFonts w:ascii="Calibri" w:hAnsi="Calibri" w:cs="Calibri"/>
          <w:sz w:val="22"/>
          <w:szCs w:val="22"/>
        </w:rPr>
        <w:t xml:space="preserve"> </w:t>
      </w:r>
      <w:r w:rsidRPr="00D96EC7">
        <w:rPr>
          <w:rFonts w:ascii="Calibri" w:hAnsi="Calibri" w:cs="Calibri"/>
          <w:sz w:val="22"/>
          <w:szCs w:val="22"/>
        </w:rPr>
        <w:t>the</w:t>
      </w:r>
      <w:r w:rsidRPr="00104D44">
        <w:rPr>
          <w:rFonts w:ascii="Calibri" w:hAnsi="Calibri" w:cs="Calibri"/>
          <w:sz w:val="22"/>
          <w:szCs w:val="22"/>
        </w:rPr>
        <w:t xml:space="preserve"> </w:t>
      </w:r>
      <w:r w:rsidRPr="00D96EC7">
        <w:rPr>
          <w:rFonts w:ascii="Calibri" w:hAnsi="Calibri" w:cs="Calibri"/>
          <w:sz w:val="22"/>
          <w:szCs w:val="22"/>
        </w:rPr>
        <w:t>abuse</w:t>
      </w:r>
      <w:r w:rsidRPr="00104D44">
        <w:rPr>
          <w:rFonts w:ascii="Calibri" w:hAnsi="Calibri" w:cs="Calibri"/>
          <w:sz w:val="22"/>
          <w:szCs w:val="22"/>
        </w:rPr>
        <w:t xml:space="preserve"> </w:t>
      </w:r>
      <w:r w:rsidRPr="00D96EC7">
        <w:rPr>
          <w:rFonts w:ascii="Calibri" w:hAnsi="Calibri" w:cs="Calibri"/>
          <w:sz w:val="22"/>
          <w:szCs w:val="22"/>
        </w:rPr>
        <w:t>or</w:t>
      </w:r>
      <w:r w:rsidRPr="00104D44">
        <w:rPr>
          <w:rFonts w:ascii="Calibri" w:hAnsi="Calibri" w:cs="Calibri"/>
          <w:sz w:val="22"/>
          <w:szCs w:val="22"/>
        </w:rPr>
        <w:t xml:space="preserve"> </w:t>
      </w:r>
      <w:r w:rsidRPr="00D96EC7">
        <w:rPr>
          <w:rFonts w:ascii="Calibri" w:hAnsi="Calibri" w:cs="Calibri"/>
          <w:sz w:val="22"/>
          <w:szCs w:val="22"/>
        </w:rPr>
        <w:t>may</w:t>
      </w:r>
      <w:r w:rsidRPr="00104D44">
        <w:rPr>
          <w:rFonts w:ascii="Calibri" w:hAnsi="Calibri" w:cs="Calibri"/>
          <w:sz w:val="22"/>
          <w:szCs w:val="22"/>
        </w:rPr>
        <w:t xml:space="preserve"> </w:t>
      </w:r>
      <w:r w:rsidRPr="00D96EC7">
        <w:rPr>
          <w:rFonts w:ascii="Calibri" w:hAnsi="Calibri" w:cs="Calibri"/>
          <w:sz w:val="22"/>
          <w:szCs w:val="22"/>
        </w:rPr>
        <w:t>have</w:t>
      </w:r>
      <w:r w:rsidRPr="00104D44">
        <w:rPr>
          <w:rFonts w:ascii="Calibri" w:hAnsi="Calibri" w:cs="Calibri"/>
          <w:sz w:val="22"/>
          <w:szCs w:val="22"/>
        </w:rPr>
        <w:t xml:space="preserve"> </w:t>
      </w:r>
      <w:r w:rsidRPr="00D96EC7">
        <w:rPr>
          <w:rFonts w:ascii="Calibri" w:hAnsi="Calibri" w:cs="Calibri"/>
          <w:sz w:val="22"/>
          <w:szCs w:val="22"/>
        </w:rPr>
        <w:t>had</w:t>
      </w:r>
      <w:r w:rsidRPr="00104D44">
        <w:rPr>
          <w:rFonts w:ascii="Calibri" w:hAnsi="Calibri" w:cs="Calibri"/>
          <w:sz w:val="22"/>
          <w:szCs w:val="22"/>
        </w:rPr>
        <w:t xml:space="preserve"> </w:t>
      </w:r>
      <w:r w:rsidRPr="00D96EC7">
        <w:rPr>
          <w:rFonts w:ascii="Calibri" w:hAnsi="Calibri" w:cs="Calibri"/>
          <w:sz w:val="22"/>
          <w:szCs w:val="22"/>
        </w:rPr>
        <w:t>to leave the family home as a</w:t>
      </w:r>
      <w:r w:rsidRPr="00104D44">
        <w:rPr>
          <w:rFonts w:ascii="Calibri" w:hAnsi="Calibri" w:cs="Calibri"/>
          <w:sz w:val="22"/>
          <w:szCs w:val="22"/>
        </w:rPr>
        <w:t xml:space="preserve"> </w:t>
      </w:r>
      <w:r w:rsidRPr="00D96EC7">
        <w:rPr>
          <w:rFonts w:ascii="Calibri" w:hAnsi="Calibri" w:cs="Calibri"/>
          <w:sz w:val="22"/>
          <w:szCs w:val="22"/>
        </w:rPr>
        <w:t>result.</w:t>
      </w:r>
    </w:p>
    <w:p w14:paraId="4DEBEAB0" w14:textId="77777777" w:rsidR="00DA3D5A" w:rsidRPr="00104D44" w:rsidRDefault="00DA3D5A" w:rsidP="009D362D">
      <w:pPr>
        <w:widowControl w:val="0"/>
        <w:numPr>
          <w:ilvl w:val="0"/>
          <w:numId w:val="10"/>
        </w:numPr>
        <w:tabs>
          <w:tab w:val="left" w:pos="572"/>
          <w:tab w:val="left" w:pos="573"/>
        </w:tabs>
        <w:autoSpaceDE w:val="0"/>
        <w:autoSpaceDN w:val="0"/>
        <w:ind w:right="162"/>
        <w:rPr>
          <w:rFonts w:ascii="Calibri" w:eastAsia="Calibri" w:hAnsi="Calibri" w:cs="Calibri"/>
          <w:bCs/>
          <w:sz w:val="22"/>
          <w:szCs w:val="22"/>
          <w:lang w:eastAsia="en-US" w:bidi="en-US"/>
        </w:rPr>
      </w:pPr>
      <w:r w:rsidRPr="00104D44">
        <w:rPr>
          <w:rFonts w:ascii="Calibri" w:eastAsia="Calibri" w:hAnsi="Calibri" w:cs="Calibri"/>
          <w:bCs/>
          <w:sz w:val="22"/>
          <w:szCs w:val="22"/>
          <w:lang w:eastAsia="en-US" w:bidi="en-US"/>
        </w:rPr>
        <w:t xml:space="preserve">The Domestic Abuse Act 2021 recognises the impact of domestic abuse on children as victims in their own right, if they see, hear or experience the effects of abuse. </w:t>
      </w:r>
    </w:p>
    <w:p w14:paraId="6E972F30" w14:textId="77777777" w:rsidR="00DA3D5A" w:rsidRPr="00104D44" w:rsidRDefault="00DA3D5A" w:rsidP="009D362D">
      <w:pPr>
        <w:widowControl w:val="0"/>
        <w:numPr>
          <w:ilvl w:val="0"/>
          <w:numId w:val="10"/>
        </w:numPr>
        <w:tabs>
          <w:tab w:val="left" w:pos="572"/>
          <w:tab w:val="left" w:pos="573"/>
        </w:tabs>
        <w:autoSpaceDE w:val="0"/>
        <w:autoSpaceDN w:val="0"/>
        <w:ind w:right="162"/>
        <w:rPr>
          <w:rFonts w:ascii="Calibri" w:eastAsia="Calibri" w:hAnsi="Calibri" w:cs="Calibri"/>
          <w:bCs/>
          <w:sz w:val="22"/>
          <w:szCs w:val="22"/>
          <w:lang w:eastAsia="en-US" w:bidi="en-US"/>
        </w:rPr>
      </w:pPr>
      <w:r w:rsidRPr="00104D44">
        <w:rPr>
          <w:rFonts w:ascii="Calibri" w:eastAsia="Calibri" w:hAnsi="Calibri" w:cs="Calibri"/>
          <w:bCs/>
          <w:sz w:val="22"/>
          <w:szCs w:val="22"/>
          <w:lang w:eastAsia="en-US" w:bidi="en-US"/>
        </w:rPr>
        <w:t>Staff should be aware that all children can witness and be adversely affected by domestic abuse in the context of their home life where domestic abuse occurs between family members. Experiencing domestic abuse and/or violence can have a serious, long lasting emotional and psychological impact on children and have a detrimental and long-term impact on their health, well-being, development, and ability to learn. In some cases, a child may blame themselves for the abuse or may have had to leave the family home because of the abuse. Children can also experience domestic abuse within their own intimate relationships. This form of child-on-child abuse is sometimes referred to as ‘teenage relationship abuse’.</w:t>
      </w:r>
    </w:p>
    <w:p w14:paraId="2516B9EB" w14:textId="77777777" w:rsidR="00D34EDF" w:rsidRPr="00D34EDF" w:rsidRDefault="00D34EDF" w:rsidP="00D34EDF">
      <w:pPr>
        <w:widowControl w:val="0"/>
        <w:numPr>
          <w:ilvl w:val="0"/>
          <w:numId w:val="10"/>
        </w:numPr>
        <w:tabs>
          <w:tab w:val="left" w:pos="572"/>
          <w:tab w:val="left" w:pos="573"/>
        </w:tabs>
        <w:autoSpaceDE w:val="0"/>
        <w:autoSpaceDN w:val="0"/>
        <w:ind w:right="162"/>
        <w:rPr>
          <w:rFonts w:ascii="Calibri" w:eastAsia="Calibri" w:hAnsi="Calibri" w:cs="Calibri"/>
          <w:bCs/>
          <w:sz w:val="22"/>
          <w:szCs w:val="22"/>
          <w:lang w:eastAsia="en-US" w:bidi="en-US"/>
        </w:rPr>
      </w:pPr>
      <w:bookmarkStart w:id="381" w:name="_Hlk144417917"/>
      <w:r w:rsidRPr="00D34EDF">
        <w:rPr>
          <w:rFonts w:ascii="Calibri" w:eastAsia="Calibri" w:hAnsi="Calibri" w:cs="Calibri"/>
          <w:bCs/>
          <w:sz w:val="22"/>
          <w:szCs w:val="22"/>
          <w:lang w:eastAsia="en-US" w:bidi="en-US"/>
        </w:rPr>
        <w:t xml:space="preserve">In response to safeguarding reports received about children involving Domestic Abuse, the school will make contact with Children’s Social Care for advice and guidance. Where appropriate school will complete a DASH Risk Assessment with the individual reporting as a victim of Domestic Abuse. </w:t>
      </w:r>
    </w:p>
    <w:p w14:paraId="73E72337" w14:textId="77777777" w:rsidR="00D34EDF" w:rsidRPr="00D34EDF" w:rsidRDefault="00D34EDF" w:rsidP="00D34EDF">
      <w:pPr>
        <w:widowControl w:val="0"/>
        <w:numPr>
          <w:ilvl w:val="0"/>
          <w:numId w:val="10"/>
        </w:numPr>
        <w:tabs>
          <w:tab w:val="left" w:pos="572"/>
          <w:tab w:val="left" w:pos="573"/>
        </w:tabs>
        <w:autoSpaceDE w:val="0"/>
        <w:autoSpaceDN w:val="0"/>
        <w:ind w:right="162"/>
        <w:rPr>
          <w:rFonts w:ascii="Calibri" w:eastAsia="Calibri" w:hAnsi="Calibri" w:cs="Calibri"/>
          <w:bCs/>
          <w:sz w:val="22"/>
          <w:szCs w:val="22"/>
          <w:lang w:eastAsia="en-US" w:bidi="en-US"/>
        </w:rPr>
      </w:pPr>
      <w:r w:rsidRPr="00D34EDF">
        <w:rPr>
          <w:rFonts w:ascii="Calibri" w:eastAsia="Calibri" w:hAnsi="Calibri" w:cs="Calibri"/>
          <w:bCs/>
          <w:sz w:val="22"/>
          <w:szCs w:val="22"/>
          <w:lang w:eastAsia="en-US" w:bidi="en-US"/>
        </w:rPr>
        <w:t>The school has signed up to the Metropolitan Police’s Operation Encompass project. Operation Encompass ensures that when police are called to an incident of domestic abuse, and where there are children in the household, the police will notify the school’s Designated Safeguarding Lead before the child arrives at school the following day, so that the school can provide ‘silent support’ to the child. and follow up with Children’s Social Care where appropriate.</w:t>
      </w:r>
    </w:p>
    <w:bookmarkEnd w:id="381"/>
    <w:p w14:paraId="2669C909" w14:textId="77777777" w:rsidR="006C0293" w:rsidRPr="00D96EC7" w:rsidRDefault="006C0293" w:rsidP="009D362D">
      <w:pPr>
        <w:pStyle w:val="BodyText"/>
        <w:spacing w:before="0"/>
        <w:ind w:left="0"/>
        <w:rPr>
          <w:rFonts w:ascii="Calibri" w:hAnsi="Calibri" w:cs="Calibri"/>
          <w:sz w:val="22"/>
          <w:szCs w:val="22"/>
        </w:rPr>
      </w:pPr>
    </w:p>
    <w:p w14:paraId="60CB339E" w14:textId="1532C11C" w:rsidR="008B4509" w:rsidRPr="00D96EC7" w:rsidRDefault="00822565" w:rsidP="009D362D">
      <w:pPr>
        <w:pStyle w:val="ListParagraph"/>
        <w:numPr>
          <w:ilvl w:val="0"/>
          <w:numId w:val="10"/>
        </w:numPr>
        <w:tabs>
          <w:tab w:val="left" w:pos="572"/>
          <w:tab w:val="left" w:pos="573"/>
        </w:tabs>
        <w:spacing w:before="0"/>
        <w:ind w:right="209"/>
        <w:rPr>
          <w:rFonts w:ascii="Calibri" w:hAnsi="Calibri" w:cs="Calibri"/>
          <w:sz w:val="22"/>
          <w:szCs w:val="22"/>
        </w:rPr>
      </w:pPr>
      <w:r w:rsidRPr="00D96EC7">
        <w:rPr>
          <w:rFonts w:ascii="Calibri" w:hAnsi="Calibri" w:cs="Calibri"/>
          <w:b/>
          <w:sz w:val="22"/>
          <w:szCs w:val="22"/>
        </w:rPr>
        <w:t xml:space="preserve">Operation Encompass: </w:t>
      </w:r>
      <w:r w:rsidRPr="00D96EC7">
        <w:rPr>
          <w:rFonts w:ascii="Calibri" w:hAnsi="Calibri" w:cs="Calibri"/>
          <w:sz w:val="22"/>
          <w:szCs w:val="22"/>
        </w:rPr>
        <w:t>This operates within Thames Valley.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support to be given to the child according to their needs. Refuge runs the National Domestic Abuse Helpline, which can be called free of charge and in confidence, 24 hours a day on 0808 2000 247. Its website provides guidance and support for potential victims, as well as those who are worried about friends and loved ones. It also has a form through which a safe time from the team for a call can be booked.</w:t>
      </w:r>
    </w:p>
    <w:p w14:paraId="3FA7B0BD" w14:textId="77777777" w:rsidR="006C0293" w:rsidRPr="00104D44" w:rsidRDefault="006C0293" w:rsidP="009D362D">
      <w:pPr>
        <w:pStyle w:val="ListParagraph"/>
        <w:tabs>
          <w:tab w:val="left" w:pos="572"/>
          <w:tab w:val="left" w:pos="573"/>
        </w:tabs>
        <w:spacing w:before="0"/>
        <w:ind w:left="572" w:right="209" w:firstLine="0"/>
        <w:rPr>
          <w:rFonts w:ascii="Calibri" w:hAnsi="Calibri" w:cs="Calibri"/>
          <w:sz w:val="22"/>
          <w:szCs w:val="22"/>
        </w:rPr>
      </w:pPr>
    </w:p>
    <w:p w14:paraId="1F341994" w14:textId="65480098" w:rsidR="006C0293" w:rsidRPr="00D96EC7" w:rsidRDefault="00822565" w:rsidP="009D362D">
      <w:pPr>
        <w:pStyle w:val="ListParagraph"/>
        <w:numPr>
          <w:ilvl w:val="0"/>
          <w:numId w:val="10"/>
        </w:numPr>
        <w:tabs>
          <w:tab w:val="left" w:pos="572"/>
          <w:tab w:val="left" w:pos="573"/>
        </w:tabs>
        <w:spacing w:before="0"/>
        <w:ind w:right="277"/>
        <w:rPr>
          <w:rFonts w:ascii="Calibri" w:hAnsi="Calibri" w:cs="Calibri"/>
          <w:sz w:val="22"/>
          <w:szCs w:val="22"/>
        </w:rPr>
      </w:pPr>
      <w:r w:rsidRPr="00D96EC7">
        <w:rPr>
          <w:rFonts w:ascii="Calibri" w:hAnsi="Calibri" w:cs="Calibri"/>
          <w:b/>
          <w:sz w:val="22"/>
          <w:szCs w:val="22"/>
        </w:rPr>
        <w:t xml:space="preserve">Forced marriage: </w:t>
      </w:r>
      <w:r w:rsidRPr="00D96EC7">
        <w:rPr>
          <w:rFonts w:ascii="Calibri" w:hAnsi="Calibri" w:cs="Calibri"/>
          <w:sz w:val="22"/>
          <w:szCs w:val="22"/>
        </w:rPr>
        <w:t xml:space="preserve">A forced marriage is one </w:t>
      </w:r>
      <w:r w:rsidR="00DC628B" w:rsidRPr="00D96EC7">
        <w:rPr>
          <w:rFonts w:ascii="Calibri" w:hAnsi="Calibri" w:cs="Calibri"/>
          <w:sz w:val="22"/>
          <w:szCs w:val="22"/>
        </w:rPr>
        <w:t>entered</w:t>
      </w:r>
      <w:r w:rsidRPr="00D96EC7">
        <w:rPr>
          <w:rFonts w:ascii="Calibri" w:hAnsi="Calibri" w:cs="Calibri"/>
          <w:sz w:val="22"/>
          <w:szCs w:val="22"/>
        </w:rPr>
        <w:t xml:space="preserve"> without the full and free consent of one or both parties and where violence, threats or any other form of coercion is used to cause a person to </w:t>
      </w:r>
      <w:r w:rsidR="00DC628B" w:rsidRPr="00D96EC7">
        <w:rPr>
          <w:rFonts w:ascii="Calibri" w:hAnsi="Calibri" w:cs="Calibri"/>
          <w:sz w:val="22"/>
          <w:szCs w:val="22"/>
        </w:rPr>
        <w:t>enter</w:t>
      </w:r>
      <w:r w:rsidRPr="00D96EC7">
        <w:rPr>
          <w:rFonts w:ascii="Calibri" w:hAnsi="Calibri" w:cs="Calibri"/>
          <w:sz w:val="22"/>
          <w:szCs w:val="22"/>
        </w:rPr>
        <w:t xml:space="preserve"> a marriage. Threats can be physical or emotional and psychological. A lack of full and free consent can be where a person does not consent or where they cannot consent (if they have learning disabilities, for example). Nevertheless, some communities use religion and culture </w:t>
      </w:r>
      <w:r w:rsidR="00DC628B" w:rsidRPr="00D96EC7">
        <w:rPr>
          <w:rFonts w:ascii="Calibri" w:hAnsi="Calibri" w:cs="Calibri"/>
          <w:sz w:val="22"/>
          <w:szCs w:val="22"/>
        </w:rPr>
        <w:t>to</w:t>
      </w:r>
      <w:r w:rsidRPr="00D96EC7">
        <w:rPr>
          <w:rFonts w:ascii="Calibri" w:hAnsi="Calibri" w:cs="Calibri"/>
          <w:sz w:val="22"/>
          <w:szCs w:val="22"/>
        </w:rPr>
        <w:t xml:space="preserve"> coerce a person into</w:t>
      </w:r>
      <w:r w:rsidRPr="00104D44">
        <w:rPr>
          <w:rFonts w:ascii="Calibri" w:hAnsi="Calibri" w:cs="Calibri"/>
          <w:sz w:val="22"/>
          <w:szCs w:val="22"/>
        </w:rPr>
        <w:t xml:space="preserve"> </w:t>
      </w:r>
      <w:r w:rsidRPr="00D96EC7">
        <w:rPr>
          <w:rFonts w:ascii="Calibri" w:hAnsi="Calibri" w:cs="Calibri"/>
          <w:sz w:val="22"/>
          <w:szCs w:val="22"/>
        </w:rPr>
        <w:t>marriage.</w:t>
      </w:r>
    </w:p>
    <w:p w14:paraId="281E00D5" w14:textId="0367CF5D" w:rsidR="00EA0A9A" w:rsidRPr="00D96EC7" w:rsidRDefault="00EA0A9A" w:rsidP="009D362D">
      <w:pPr>
        <w:tabs>
          <w:tab w:val="left" w:pos="572"/>
          <w:tab w:val="left" w:pos="573"/>
        </w:tabs>
        <w:ind w:right="277"/>
        <w:rPr>
          <w:rFonts w:ascii="Calibri" w:hAnsi="Calibri" w:cs="Calibri"/>
          <w:sz w:val="22"/>
          <w:szCs w:val="22"/>
        </w:rPr>
      </w:pPr>
    </w:p>
    <w:p w14:paraId="0D9CFE98" w14:textId="77777777" w:rsidR="00EA0A9A" w:rsidRPr="00104D44" w:rsidRDefault="00EA0A9A" w:rsidP="009D362D">
      <w:pPr>
        <w:pStyle w:val="ListParagraph"/>
        <w:tabs>
          <w:tab w:val="left" w:pos="572"/>
          <w:tab w:val="left" w:pos="573"/>
        </w:tabs>
        <w:spacing w:before="0"/>
        <w:ind w:left="572" w:right="152" w:firstLine="0"/>
        <w:rPr>
          <w:rFonts w:ascii="Calibri" w:hAnsi="Calibri" w:cs="Calibri"/>
          <w:b/>
          <w:bCs/>
          <w:sz w:val="22"/>
          <w:szCs w:val="22"/>
        </w:rPr>
      </w:pPr>
      <w:r w:rsidRPr="00104D44">
        <w:rPr>
          <w:rFonts w:ascii="Calibri" w:hAnsi="Calibri" w:cs="Calibri"/>
          <w:b/>
          <w:bCs/>
          <w:sz w:val="22"/>
          <w:szCs w:val="22"/>
        </w:rPr>
        <w:t>In England and Wales, the practice of Forced Marriage is a criminal offence under the Anti-Social Behaviour, Crime and Policing Act 2014.</w:t>
      </w:r>
    </w:p>
    <w:p w14:paraId="408AE300" w14:textId="4E2AE2A6" w:rsidR="00EA0A9A" w:rsidRDefault="00EA0A9A" w:rsidP="009D362D">
      <w:pPr>
        <w:pStyle w:val="BodyText"/>
        <w:spacing w:before="0"/>
        <w:ind w:left="0"/>
        <w:rPr>
          <w:rFonts w:ascii="Calibri" w:hAnsi="Calibri" w:cs="Calibri"/>
          <w:sz w:val="22"/>
          <w:szCs w:val="22"/>
        </w:rPr>
      </w:pPr>
    </w:p>
    <w:p w14:paraId="62ACDFF4" w14:textId="77777777" w:rsidR="00D34EDF" w:rsidRPr="00D34EDF" w:rsidRDefault="00D34EDF" w:rsidP="00D34EDF">
      <w:pPr>
        <w:widowControl w:val="0"/>
        <w:tabs>
          <w:tab w:val="left" w:pos="572"/>
          <w:tab w:val="left" w:pos="573"/>
        </w:tabs>
        <w:autoSpaceDE w:val="0"/>
        <w:autoSpaceDN w:val="0"/>
        <w:ind w:left="572" w:right="277"/>
        <w:rPr>
          <w:rFonts w:ascii="Calibri" w:eastAsia="Calibri" w:hAnsi="Calibri" w:cs="Calibri"/>
          <w:sz w:val="22"/>
          <w:szCs w:val="22"/>
          <w:lang w:eastAsia="en-US" w:bidi="en-US"/>
        </w:rPr>
      </w:pPr>
      <w:r w:rsidRPr="00D34EDF">
        <w:rPr>
          <w:rFonts w:ascii="Calibri" w:eastAsia="Calibri" w:hAnsi="Calibri" w:cs="Calibri"/>
          <w:sz w:val="22"/>
          <w:szCs w:val="22"/>
          <w:lang w:eastAsia="en-US" w:bidi="en-US"/>
        </w:rPr>
        <w:t xml:space="preserve">Since February 2023 it has also been a crime to carry out any conduct whose purpose is to cause a child to marry before their eighteenth birthday, even if violence, threats or another form of coercion are not </w:t>
      </w:r>
      <w:r w:rsidRPr="00D34EDF">
        <w:rPr>
          <w:rFonts w:ascii="Calibri" w:eastAsia="Calibri" w:hAnsi="Calibri" w:cs="Calibri"/>
          <w:sz w:val="22"/>
          <w:szCs w:val="22"/>
          <w:lang w:eastAsia="en-US" w:bidi="en-US"/>
        </w:rPr>
        <w:lastRenderedPageBreak/>
        <w:t>used. As with the existing forced marriage law, this applies to non-binding, unofficial ‘marriages’ as well as legal marriages. Schools and colleges play an important role in safeguarding children from forced marriage.</w:t>
      </w:r>
    </w:p>
    <w:p w14:paraId="4F445EA6" w14:textId="77777777" w:rsidR="00D34EDF" w:rsidRDefault="00D34EDF" w:rsidP="009D362D">
      <w:pPr>
        <w:pStyle w:val="BodyText"/>
        <w:spacing w:before="0"/>
        <w:ind w:left="0"/>
        <w:rPr>
          <w:rFonts w:ascii="Calibri" w:hAnsi="Calibri" w:cs="Calibri"/>
          <w:sz w:val="22"/>
          <w:szCs w:val="22"/>
        </w:rPr>
      </w:pPr>
    </w:p>
    <w:p w14:paraId="7C10BE3C" w14:textId="77777777" w:rsidR="00D34EDF" w:rsidRPr="00104D44" w:rsidRDefault="00D34EDF" w:rsidP="009D362D">
      <w:pPr>
        <w:pStyle w:val="BodyText"/>
        <w:spacing w:before="0"/>
        <w:ind w:left="0"/>
        <w:rPr>
          <w:rFonts w:ascii="Calibri" w:hAnsi="Calibri" w:cs="Calibri"/>
          <w:sz w:val="22"/>
          <w:szCs w:val="22"/>
        </w:rPr>
      </w:pPr>
    </w:p>
    <w:p w14:paraId="2E55809E" w14:textId="77777777" w:rsidR="00DA3D5A" w:rsidRPr="00104D44" w:rsidRDefault="00DA3D5A" w:rsidP="009D362D">
      <w:pPr>
        <w:widowControl w:val="0"/>
        <w:numPr>
          <w:ilvl w:val="0"/>
          <w:numId w:val="10"/>
        </w:numPr>
        <w:tabs>
          <w:tab w:val="left" w:pos="572"/>
          <w:tab w:val="left" w:pos="573"/>
        </w:tabs>
        <w:autoSpaceDE w:val="0"/>
        <w:autoSpaceDN w:val="0"/>
        <w:ind w:right="277"/>
        <w:rPr>
          <w:rFonts w:ascii="Calibri" w:eastAsia="Calibri" w:hAnsi="Calibri" w:cs="Calibri"/>
          <w:b/>
          <w:sz w:val="22"/>
          <w:szCs w:val="22"/>
          <w:lang w:eastAsia="en-US" w:bidi="en-US"/>
        </w:rPr>
      </w:pPr>
      <w:r w:rsidRPr="00104D44">
        <w:rPr>
          <w:rFonts w:ascii="Calibri" w:eastAsia="Calibri" w:hAnsi="Calibri" w:cs="Calibri"/>
          <w:b/>
          <w:sz w:val="22"/>
          <w:szCs w:val="22"/>
          <w:lang w:eastAsia="en-US" w:bidi="en-US"/>
        </w:rPr>
        <w:t xml:space="preserve">Virginity Testing and Hymenoplasty: </w:t>
      </w:r>
      <w:r w:rsidRPr="00104D44">
        <w:rPr>
          <w:rFonts w:ascii="Calibri" w:eastAsia="Calibri" w:hAnsi="Calibri" w:cs="Calibri"/>
          <w:sz w:val="22"/>
          <w:szCs w:val="22"/>
          <w:lang w:eastAsia="en-US" w:bidi="en-US"/>
        </w:rPr>
        <w:t>The government has made it illegal to carry out, offer or aid and abet virginity testing or hymenoplasty in any part of the UK, as part of the Health and Care Act 2022.</w:t>
      </w:r>
    </w:p>
    <w:p w14:paraId="624BD4BF" w14:textId="77777777" w:rsidR="00DA3D5A" w:rsidRPr="00104D44" w:rsidRDefault="00DA3D5A" w:rsidP="009D362D">
      <w:pPr>
        <w:widowControl w:val="0"/>
        <w:tabs>
          <w:tab w:val="left" w:pos="572"/>
          <w:tab w:val="left" w:pos="573"/>
        </w:tabs>
        <w:autoSpaceDE w:val="0"/>
        <w:autoSpaceDN w:val="0"/>
        <w:ind w:right="277"/>
        <w:rPr>
          <w:rFonts w:ascii="Calibri" w:eastAsia="Calibri" w:hAnsi="Calibri" w:cs="Calibri"/>
          <w:b/>
          <w:sz w:val="22"/>
          <w:szCs w:val="22"/>
          <w:lang w:eastAsia="en-US" w:bidi="en-US"/>
        </w:rPr>
      </w:pPr>
    </w:p>
    <w:p w14:paraId="45B8443E" w14:textId="2133FBB3" w:rsidR="00DA3D5A" w:rsidRPr="00104D44" w:rsidRDefault="00DA3D5A" w:rsidP="009D362D">
      <w:pPr>
        <w:widowControl w:val="0"/>
        <w:tabs>
          <w:tab w:val="left" w:pos="572"/>
          <w:tab w:val="left" w:pos="573"/>
        </w:tabs>
        <w:autoSpaceDE w:val="0"/>
        <w:autoSpaceDN w:val="0"/>
        <w:ind w:left="572" w:right="277"/>
        <w:rPr>
          <w:rFonts w:ascii="Calibri" w:eastAsia="Calibri" w:hAnsi="Calibri" w:cs="Calibri"/>
          <w:b/>
          <w:sz w:val="22"/>
          <w:szCs w:val="22"/>
          <w:lang w:eastAsia="en-US" w:bidi="en-US"/>
        </w:rPr>
      </w:pPr>
      <w:r w:rsidRPr="00104D44">
        <w:rPr>
          <w:rFonts w:ascii="Calibri" w:eastAsia="Calibri" w:hAnsi="Calibri" w:cs="Calibri"/>
          <w:sz w:val="22"/>
          <w:szCs w:val="22"/>
          <w:lang w:eastAsia="en-US" w:bidi="en-US"/>
        </w:rPr>
        <w:t>It is also illegal for UK nationals and residents to do these things outside the UK.</w:t>
      </w:r>
    </w:p>
    <w:p w14:paraId="491ECD46" w14:textId="77777777" w:rsidR="00DA3D5A" w:rsidRPr="00104D44" w:rsidRDefault="00DA3D5A" w:rsidP="009D362D">
      <w:pPr>
        <w:widowControl w:val="0"/>
        <w:tabs>
          <w:tab w:val="left" w:pos="572"/>
          <w:tab w:val="left" w:pos="573"/>
        </w:tabs>
        <w:autoSpaceDE w:val="0"/>
        <w:autoSpaceDN w:val="0"/>
        <w:ind w:left="572" w:right="277"/>
        <w:rPr>
          <w:rFonts w:ascii="Calibri" w:eastAsia="Calibri" w:hAnsi="Calibri" w:cs="Calibri"/>
          <w:sz w:val="22"/>
          <w:szCs w:val="22"/>
          <w:lang w:eastAsia="en-US" w:bidi="en-US"/>
        </w:rPr>
      </w:pPr>
    </w:p>
    <w:p w14:paraId="5E45E6CD" w14:textId="3DB5CC99" w:rsidR="00DA3D5A" w:rsidRDefault="00DA3D5A" w:rsidP="009D362D">
      <w:pPr>
        <w:pStyle w:val="BodyText"/>
        <w:spacing w:before="0"/>
        <w:ind w:left="572"/>
        <w:rPr>
          <w:rFonts w:ascii="Calibri" w:hAnsi="Calibri" w:cs="Calibri"/>
          <w:sz w:val="22"/>
          <w:szCs w:val="22"/>
        </w:rPr>
      </w:pPr>
      <w:r w:rsidRPr="00104D44">
        <w:rPr>
          <w:rFonts w:ascii="Calibri" w:eastAsia="Calibri" w:hAnsi="Calibri" w:cs="Calibri"/>
          <w:sz w:val="22"/>
          <w:szCs w:val="22"/>
          <w:lang w:eastAsia="en-US" w:bidi="en-US"/>
        </w:rPr>
        <w:t xml:space="preserve">In response to any reports of a child/young person being subject to or at risk of virginity testing or hymenoplasty, the DSL will take action in accordance with the government’s non-statutory guidance </w:t>
      </w:r>
      <w:hyperlink r:id="rId46" w:history="1">
        <w:r w:rsidRPr="00104D44">
          <w:rPr>
            <w:rFonts w:ascii="Calibri" w:eastAsia="Calibri" w:hAnsi="Calibri" w:cs="Calibri"/>
            <w:color w:val="0000FF" w:themeColor="hyperlink"/>
            <w:sz w:val="22"/>
            <w:szCs w:val="22"/>
            <w:u w:val="single"/>
            <w:lang w:val="en-US" w:eastAsia="en-US" w:bidi="en-US"/>
          </w:rPr>
          <w:t>Virginity testing and hymenoplasty: multi-agency guidance</w:t>
        </w:r>
      </w:hyperlink>
      <w:r w:rsidRPr="00104D44">
        <w:rPr>
          <w:rFonts w:ascii="Calibri" w:eastAsia="Calibri" w:hAnsi="Calibri" w:cs="Calibri"/>
          <w:sz w:val="22"/>
          <w:szCs w:val="22"/>
          <w:lang w:eastAsia="en-US" w:bidi="en-US"/>
        </w:rPr>
        <w:t xml:space="preserve"> (July 2022).</w:t>
      </w:r>
    </w:p>
    <w:p w14:paraId="2CC61138" w14:textId="77777777" w:rsidR="006C0293" w:rsidRPr="00D96EC7" w:rsidRDefault="006C0293" w:rsidP="009D362D">
      <w:pPr>
        <w:pStyle w:val="BodyText"/>
        <w:spacing w:before="0"/>
        <w:ind w:left="0"/>
        <w:rPr>
          <w:rFonts w:ascii="Calibri" w:hAnsi="Calibri" w:cs="Calibri"/>
          <w:sz w:val="22"/>
          <w:szCs w:val="22"/>
        </w:rPr>
      </w:pPr>
    </w:p>
    <w:p w14:paraId="5D9546BF" w14:textId="164BB19F" w:rsidR="005B0717" w:rsidRPr="00D96EC7" w:rsidRDefault="00822565" w:rsidP="009D362D">
      <w:pPr>
        <w:pStyle w:val="ListParagraph"/>
        <w:numPr>
          <w:ilvl w:val="0"/>
          <w:numId w:val="10"/>
        </w:numPr>
        <w:tabs>
          <w:tab w:val="left" w:pos="572"/>
          <w:tab w:val="left" w:pos="573"/>
        </w:tabs>
        <w:spacing w:before="0"/>
        <w:ind w:right="313"/>
        <w:rPr>
          <w:rFonts w:ascii="Calibri" w:hAnsi="Calibri" w:cs="Calibri"/>
          <w:sz w:val="22"/>
          <w:szCs w:val="22"/>
        </w:rPr>
      </w:pPr>
      <w:r w:rsidRPr="00D96EC7">
        <w:rPr>
          <w:rFonts w:ascii="Calibri" w:hAnsi="Calibri" w:cs="Calibri"/>
          <w:b/>
          <w:sz w:val="22"/>
          <w:szCs w:val="22"/>
        </w:rPr>
        <w:t xml:space="preserve">Honour-Based Abuse: </w:t>
      </w:r>
      <w:r w:rsidRPr="00D96EC7">
        <w:rPr>
          <w:rFonts w:ascii="Calibri" w:hAnsi="Calibri" w:cs="Calibri"/>
          <w:sz w:val="22"/>
          <w:szCs w:val="22"/>
        </w:rPr>
        <w:t>So-called ‘honour-based’ abuse (HBA) encompasses crimes which have been committed supposedly to protect or defend the honour of the family and/or community, including FGM, forced marriage and practices such as breast ironing. All forms of HBA are abuse (regardless of the motivation) and illegal in the UK and should be handled and escalated as</w:t>
      </w:r>
      <w:r w:rsidRPr="00104D44">
        <w:rPr>
          <w:rFonts w:ascii="Calibri" w:hAnsi="Calibri" w:cs="Calibri"/>
          <w:sz w:val="22"/>
          <w:szCs w:val="22"/>
        </w:rPr>
        <w:t xml:space="preserve"> </w:t>
      </w:r>
      <w:r w:rsidRPr="00D96EC7">
        <w:rPr>
          <w:rFonts w:ascii="Calibri" w:hAnsi="Calibri" w:cs="Calibri"/>
          <w:sz w:val="22"/>
          <w:szCs w:val="22"/>
        </w:rPr>
        <w:t>such.</w:t>
      </w:r>
    </w:p>
    <w:p w14:paraId="3699EBAC" w14:textId="75105E00" w:rsidR="00607DC7" w:rsidRPr="00D96EC7" w:rsidRDefault="00607DC7" w:rsidP="009D362D">
      <w:pPr>
        <w:pStyle w:val="ListParagraph"/>
        <w:tabs>
          <w:tab w:val="left" w:pos="572"/>
          <w:tab w:val="left" w:pos="573"/>
        </w:tabs>
        <w:spacing w:before="0"/>
        <w:ind w:left="572" w:right="313" w:firstLine="0"/>
        <w:rPr>
          <w:rFonts w:ascii="Calibri" w:hAnsi="Calibri" w:cs="Calibri"/>
          <w:sz w:val="22"/>
          <w:szCs w:val="22"/>
        </w:rPr>
      </w:pPr>
    </w:p>
    <w:p w14:paraId="785EDD53" w14:textId="77777777" w:rsidR="005B0717" w:rsidRPr="00104D44" w:rsidRDefault="005B0717" w:rsidP="009D362D">
      <w:pPr>
        <w:pStyle w:val="ListParagraph"/>
        <w:tabs>
          <w:tab w:val="left" w:pos="572"/>
          <w:tab w:val="left" w:pos="573"/>
        </w:tabs>
        <w:spacing w:before="0"/>
        <w:ind w:left="572" w:right="152" w:firstLine="0"/>
        <w:rPr>
          <w:rFonts w:ascii="Calibri" w:hAnsi="Calibri" w:cs="Calibri"/>
          <w:sz w:val="22"/>
          <w:szCs w:val="22"/>
        </w:rPr>
      </w:pPr>
      <w:bookmarkStart w:id="382" w:name="OLE_LINK55"/>
      <w:bookmarkStart w:id="383" w:name="OLE_LINK56"/>
      <w:r w:rsidRPr="00104D44">
        <w:rPr>
          <w:rFonts w:ascii="Calibri" w:hAnsi="Calibri" w:cs="Calibri"/>
          <w:sz w:val="22"/>
          <w:szCs w:val="22"/>
        </w:rPr>
        <w:t xml:space="preserve">All forms of so-called Honour Based Abuse are abuse (regardless of the motivation) and should be handled and escalated as such. Professionals in all agencies, and individuals and groups in relevant communities, need to be alert to the possibility of a child being at risk of Honoured Based Abuse, or already having suffered Honour Based Abuse. </w:t>
      </w:r>
    </w:p>
    <w:p w14:paraId="6A5DAC17" w14:textId="77777777" w:rsidR="005B0717" w:rsidRPr="00104D44" w:rsidRDefault="005B0717" w:rsidP="009D362D">
      <w:pPr>
        <w:pStyle w:val="ListParagraph"/>
        <w:tabs>
          <w:tab w:val="left" w:pos="572"/>
          <w:tab w:val="left" w:pos="573"/>
        </w:tabs>
        <w:spacing w:before="0"/>
        <w:ind w:left="572" w:right="152" w:firstLine="0"/>
        <w:rPr>
          <w:rFonts w:ascii="Calibri" w:hAnsi="Calibri" w:cs="Calibri"/>
          <w:sz w:val="22"/>
          <w:szCs w:val="22"/>
        </w:rPr>
      </w:pPr>
    </w:p>
    <w:p w14:paraId="269FE0C6" w14:textId="77777777" w:rsidR="005B0717" w:rsidRPr="00104D44" w:rsidRDefault="005B0717" w:rsidP="009D362D">
      <w:pPr>
        <w:pStyle w:val="ListParagraph"/>
        <w:tabs>
          <w:tab w:val="left" w:pos="572"/>
          <w:tab w:val="left" w:pos="573"/>
        </w:tabs>
        <w:spacing w:before="0"/>
        <w:ind w:left="572" w:right="152" w:firstLine="0"/>
        <w:rPr>
          <w:rFonts w:ascii="Calibri" w:hAnsi="Calibri" w:cs="Calibri"/>
          <w:sz w:val="22"/>
          <w:szCs w:val="22"/>
        </w:rPr>
      </w:pPr>
      <w:r w:rsidRPr="00104D44">
        <w:rPr>
          <w:rFonts w:ascii="Calibri" w:hAnsi="Calibri" w:cs="Calibri"/>
          <w:sz w:val="22"/>
          <w:szCs w:val="22"/>
        </w:rPr>
        <w:t xml:space="preserve">If staff have a concern regarding a child who might be at risk of Honour Based Abuse or who has suffered from Honour Based Abuse, they should speak to the Designated Safeguarding Lead, who will follow local safeguarding procedures. </w:t>
      </w:r>
    </w:p>
    <w:bookmarkEnd w:id="382"/>
    <w:bookmarkEnd w:id="383"/>
    <w:p w14:paraId="25559232" w14:textId="77777777" w:rsidR="006C0293" w:rsidRPr="00D96EC7" w:rsidRDefault="006C0293" w:rsidP="009D362D">
      <w:pPr>
        <w:pStyle w:val="BodyText"/>
        <w:spacing w:before="0"/>
        <w:ind w:left="0"/>
        <w:rPr>
          <w:rFonts w:ascii="Calibri" w:hAnsi="Calibri" w:cs="Calibri"/>
          <w:sz w:val="22"/>
          <w:szCs w:val="22"/>
        </w:rPr>
      </w:pPr>
    </w:p>
    <w:p w14:paraId="1D688AB9" w14:textId="21CCBC07" w:rsidR="006C0293" w:rsidRPr="00D96EC7" w:rsidRDefault="00822565" w:rsidP="009D362D">
      <w:pPr>
        <w:pStyle w:val="ListParagraph"/>
        <w:numPr>
          <w:ilvl w:val="0"/>
          <w:numId w:val="10"/>
        </w:numPr>
        <w:tabs>
          <w:tab w:val="left" w:pos="572"/>
          <w:tab w:val="left" w:pos="573"/>
        </w:tabs>
        <w:spacing w:before="0"/>
        <w:ind w:right="501"/>
        <w:rPr>
          <w:rFonts w:ascii="Calibri" w:hAnsi="Calibri" w:cs="Calibri"/>
          <w:sz w:val="22"/>
          <w:szCs w:val="22"/>
        </w:rPr>
      </w:pPr>
      <w:r w:rsidRPr="00D96EC7">
        <w:rPr>
          <w:rFonts w:ascii="Calibri" w:hAnsi="Calibri" w:cs="Calibri"/>
          <w:b/>
          <w:sz w:val="22"/>
          <w:szCs w:val="22"/>
        </w:rPr>
        <w:t xml:space="preserve">Female Genital Mutilation (FGM). </w:t>
      </w:r>
      <w:r w:rsidRPr="00D96EC7">
        <w:rPr>
          <w:rFonts w:ascii="Calibri" w:hAnsi="Calibri" w:cs="Calibri"/>
          <w:sz w:val="22"/>
          <w:szCs w:val="22"/>
        </w:rPr>
        <w:t>FGM comprises all procedures involving partial or total removal of the external female genitalia or other injury to the female genital organs. It is illegal in the UK and a form of child abuse</w:t>
      </w:r>
      <w:r w:rsidRPr="00104D44">
        <w:rPr>
          <w:rFonts w:ascii="Calibri" w:hAnsi="Calibri" w:cs="Calibri"/>
          <w:sz w:val="22"/>
          <w:szCs w:val="22"/>
        </w:rPr>
        <w:t xml:space="preserve"> </w:t>
      </w:r>
      <w:r w:rsidRPr="00D96EC7">
        <w:rPr>
          <w:rFonts w:ascii="Calibri" w:hAnsi="Calibri" w:cs="Calibri"/>
          <w:sz w:val="22"/>
          <w:szCs w:val="22"/>
        </w:rPr>
        <w:t>with</w:t>
      </w:r>
      <w:r w:rsidRPr="00104D44">
        <w:rPr>
          <w:rFonts w:ascii="Calibri" w:hAnsi="Calibri" w:cs="Calibri"/>
          <w:sz w:val="22"/>
          <w:szCs w:val="22"/>
        </w:rPr>
        <w:t xml:space="preserve"> </w:t>
      </w:r>
      <w:r w:rsidRPr="00D96EC7">
        <w:rPr>
          <w:rFonts w:ascii="Calibri" w:hAnsi="Calibri" w:cs="Calibri"/>
          <w:sz w:val="22"/>
          <w:szCs w:val="22"/>
        </w:rPr>
        <w:t>long-lasting</w:t>
      </w:r>
      <w:r w:rsidRPr="00104D44">
        <w:rPr>
          <w:rFonts w:ascii="Calibri" w:hAnsi="Calibri" w:cs="Calibri"/>
          <w:sz w:val="22"/>
          <w:szCs w:val="22"/>
        </w:rPr>
        <w:t xml:space="preserve"> </w:t>
      </w:r>
      <w:r w:rsidRPr="00D96EC7">
        <w:rPr>
          <w:rFonts w:ascii="Calibri" w:hAnsi="Calibri" w:cs="Calibri"/>
          <w:sz w:val="22"/>
          <w:szCs w:val="22"/>
        </w:rPr>
        <w:t>harmful</w:t>
      </w:r>
      <w:r w:rsidRPr="00104D44">
        <w:rPr>
          <w:rFonts w:ascii="Calibri" w:hAnsi="Calibri" w:cs="Calibri"/>
          <w:sz w:val="22"/>
          <w:szCs w:val="22"/>
        </w:rPr>
        <w:t xml:space="preserve"> </w:t>
      </w:r>
      <w:r w:rsidRPr="00D96EC7">
        <w:rPr>
          <w:rFonts w:ascii="Calibri" w:hAnsi="Calibri" w:cs="Calibri"/>
          <w:sz w:val="22"/>
          <w:szCs w:val="22"/>
        </w:rPr>
        <w:t>consequences.</w:t>
      </w:r>
      <w:r w:rsidRPr="00104D44">
        <w:rPr>
          <w:rFonts w:ascii="Calibri" w:hAnsi="Calibri" w:cs="Calibri"/>
          <w:sz w:val="22"/>
          <w:szCs w:val="22"/>
        </w:rPr>
        <w:t xml:space="preserve"> </w:t>
      </w:r>
      <w:r w:rsidRPr="00D96EC7">
        <w:rPr>
          <w:rFonts w:ascii="Calibri" w:hAnsi="Calibri" w:cs="Calibri"/>
          <w:sz w:val="22"/>
          <w:szCs w:val="22"/>
        </w:rPr>
        <w:t>Victims</w:t>
      </w:r>
      <w:r w:rsidRPr="00104D44">
        <w:rPr>
          <w:rFonts w:ascii="Calibri" w:hAnsi="Calibri" w:cs="Calibri"/>
          <w:sz w:val="22"/>
          <w:szCs w:val="22"/>
        </w:rPr>
        <w:t xml:space="preserve"> </w:t>
      </w:r>
      <w:r w:rsidRPr="00D96EC7">
        <w:rPr>
          <w:rFonts w:ascii="Calibri" w:hAnsi="Calibri" w:cs="Calibri"/>
          <w:sz w:val="22"/>
          <w:szCs w:val="22"/>
        </w:rPr>
        <w:t>of</w:t>
      </w:r>
      <w:r w:rsidRPr="00104D44">
        <w:rPr>
          <w:rFonts w:ascii="Calibri" w:hAnsi="Calibri" w:cs="Calibri"/>
          <w:sz w:val="22"/>
          <w:szCs w:val="22"/>
        </w:rPr>
        <w:t xml:space="preserve"> </w:t>
      </w:r>
      <w:r w:rsidRPr="00D96EC7">
        <w:rPr>
          <w:rFonts w:ascii="Calibri" w:hAnsi="Calibri" w:cs="Calibri"/>
          <w:sz w:val="22"/>
          <w:szCs w:val="22"/>
        </w:rPr>
        <w:t>FGM</w:t>
      </w:r>
      <w:r w:rsidRPr="00104D44">
        <w:rPr>
          <w:rFonts w:ascii="Calibri" w:hAnsi="Calibri" w:cs="Calibri"/>
          <w:sz w:val="22"/>
          <w:szCs w:val="22"/>
        </w:rPr>
        <w:t xml:space="preserve"> </w:t>
      </w:r>
      <w:r w:rsidRPr="00D96EC7">
        <w:rPr>
          <w:rFonts w:ascii="Calibri" w:hAnsi="Calibri" w:cs="Calibri"/>
          <w:sz w:val="22"/>
          <w:szCs w:val="22"/>
        </w:rPr>
        <w:t>are</w:t>
      </w:r>
      <w:r w:rsidRPr="00104D44">
        <w:rPr>
          <w:rFonts w:ascii="Calibri" w:hAnsi="Calibri" w:cs="Calibri"/>
          <w:sz w:val="22"/>
          <w:szCs w:val="22"/>
        </w:rPr>
        <w:t xml:space="preserve"> </w:t>
      </w:r>
      <w:r w:rsidRPr="00D96EC7">
        <w:rPr>
          <w:rFonts w:ascii="Calibri" w:hAnsi="Calibri" w:cs="Calibri"/>
          <w:sz w:val="22"/>
          <w:szCs w:val="22"/>
        </w:rPr>
        <w:t>likely</w:t>
      </w:r>
      <w:r w:rsidRPr="00104D44">
        <w:rPr>
          <w:rFonts w:ascii="Calibri" w:hAnsi="Calibri" w:cs="Calibri"/>
          <w:sz w:val="22"/>
          <w:szCs w:val="22"/>
        </w:rPr>
        <w:t xml:space="preserve"> </w:t>
      </w:r>
      <w:r w:rsidRPr="00D96EC7">
        <w:rPr>
          <w:rFonts w:ascii="Calibri" w:hAnsi="Calibri" w:cs="Calibri"/>
          <w:sz w:val="22"/>
          <w:szCs w:val="22"/>
        </w:rPr>
        <w:t>to</w:t>
      </w:r>
      <w:r w:rsidRPr="00104D44">
        <w:rPr>
          <w:rFonts w:ascii="Calibri" w:hAnsi="Calibri" w:cs="Calibri"/>
          <w:sz w:val="22"/>
          <w:szCs w:val="22"/>
        </w:rPr>
        <w:t xml:space="preserve"> </w:t>
      </w:r>
      <w:r w:rsidRPr="00D96EC7">
        <w:rPr>
          <w:rFonts w:ascii="Calibri" w:hAnsi="Calibri" w:cs="Calibri"/>
          <w:sz w:val="22"/>
          <w:szCs w:val="22"/>
        </w:rPr>
        <w:t>come</w:t>
      </w:r>
      <w:r w:rsidRPr="00104D44">
        <w:rPr>
          <w:rFonts w:ascii="Calibri" w:hAnsi="Calibri" w:cs="Calibri"/>
          <w:sz w:val="22"/>
          <w:szCs w:val="22"/>
        </w:rPr>
        <w:t xml:space="preserve"> </w:t>
      </w:r>
      <w:r w:rsidRPr="00D96EC7">
        <w:rPr>
          <w:rFonts w:ascii="Calibri" w:hAnsi="Calibri" w:cs="Calibri"/>
          <w:sz w:val="22"/>
          <w:szCs w:val="22"/>
        </w:rPr>
        <w:t>from</w:t>
      </w:r>
      <w:r w:rsidRPr="00104D44">
        <w:rPr>
          <w:rFonts w:ascii="Calibri" w:hAnsi="Calibri" w:cs="Calibri"/>
          <w:sz w:val="22"/>
          <w:szCs w:val="22"/>
        </w:rPr>
        <w:t xml:space="preserve"> </w:t>
      </w:r>
      <w:r w:rsidRPr="00D96EC7">
        <w:rPr>
          <w:rFonts w:ascii="Calibri" w:hAnsi="Calibri" w:cs="Calibri"/>
          <w:sz w:val="22"/>
          <w:szCs w:val="22"/>
        </w:rPr>
        <w:t>a</w:t>
      </w:r>
      <w:r w:rsidRPr="00104D44">
        <w:rPr>
          <w:rFonts w:ascii="Calibri" w:hAnsi="Calibri" w:cs="Calibri"/>
          <w:sz w:val="22"/>
          <w:szCs w:val="22"/>
        </w:rPr>
        <w:t xml:space="preserve"> </w:t>
      </w:r>
      <w:r w:rsidRPr="00D96EC7">
        <w:rPr>
          <w:rFonts w:ascii="Calibri" w:hAnsi="Calibri" w:cs="Calibri"/>
          <w:sz w:val="22"/>
          <w:szCs w:val="22"/>
        </w:rPr>
        <w:t>community</w:t>
      </w:r>
      <w:r w:rsidRPr="00104D44">
        <w:rPr>
          <w:rFonts w:ascii="Calibri" w:hAnsi="Calibri" w:cs="Calibri"/>
          <w:sz w:val="22"/>
          <w:szCs w:val="22"/>
        </w:rPr>
        <w:t xml:space="preserve"> </w:t>
      </w:r>
      <w:r w:rsidRPr="00D96EC7">
        <w:rPr>
          <w:rFonts w:ascii="Calibri" w:hAnsi="Calibri" w:cs="Calibri"/>
          <w:sz w:val="22"/>
          <w:szCs w:val="22"/>
        </w:rPr>
        <w:t>that</w:t>
      </w:r>
      <w:r w:rsidRPr="00104D44">
        <w:rPr>
          <w:rFonts w:ascii="Calibri" w:hAnsi="Calibri" w:cs="Calibri"/>
          <w:sz w:val="22"/>
          <w:szCs w:val="22"/>
        </w:rPr>
        <w:t xml:space="preserve"> </w:t>
      </w:r>
      <w:r w:rsidRPr="00D96EC7">
        <w:rPr>
          <w:rFonts w:ascii="Calibri" w:hAnsi="Calibri" w:cs="Calibri"/>
          <w:sz w:val="22"/>
          <w:szCs w:val="22"/>
        </w:rPr>
        <w:t>is</w:t>
      </w:r>
      <w:r w:rsidR="00BC44D8" w:rsidRPr="00D96EC7">
        <w:rPr>
          <w:rFonts w:ascii="Calibri" w:hAnsi="Calibri" w:cs="Calibri"/>
          <w:sz w:val="22"/>
          <w:szCs w:val="22"/>
        </w:rPr>
        <w:t xml:space="preserve"> </w:t>
      </w:r>
      <w:r w:rsidRPr="00D96EC7">
        <w:rPr>
          <w:rFonts w:ascii="Calibri" w:hAnsi="Calibri" w:cs="Calibri"/>
          <w:sz w:val="22"/>
          <w:szCs w:val="22"/>
        </w:rPr>
        <w:t>known to practise FGM. Staff should note that girls at risk of FGM may not yet be aware of the practice or that it may be conducted on them, so sensitivity should always be shown when approaching the subject.</w:t>
      </w:r>
    </w:p>
    <w:p w14:paraId="4E9EABE7" w14:textId="77777777" w:rsidR="006C0293" w:rsidRPr="00D96EC7" w:rsidRDefault="006C0293" w:rsidP="009D362D">
      <w:pPr>
        <w:pStyle w:val="BodyText"/>
        <w:spacing w:before="0"/>
        <w:ind w:left="0"/>
        <w:rPr>
          <w:rFonts w:ascii="Calibri" w:hAnsi="Calibri" w:cs="Calibri"/>
          <w:sz w:val="22"/>
          <w:szCs w:val="22"/>
        </w:rPr>
      </w:pPr>
    </w:p>
    <w:p w14:paraId="3835AECF" w14:textId="4B2F2780" w:rsidR="006C0293" w:rsidRPr="00D96EC7" w:rsidRDefault="00822565" w:rsidP="009D362D">
      <w:pPr>
        <w:pStyle w:val="BodyText"/>
        <w:spacing w:before="0"/>
        <w:ind w:left="555" w:right="178"/>
        <w:rPr>
          <w:rFonts w:ascii="Calibri" w:hAnsi="Calibri" w:cs="Calibri"/>
          <w:sz w:val="22"/>
          <w:szCs w:val="22"/>
        </w:rPr>
      </w:pPr>
      <w:r w:rsidRPr="00D96EC7">
        <w:rPr>
          <w:rFonts w:ascii="Calibri" w:hAnsi="Calibri" w:cs="Calibri"/>
          <w:sz w:val="22"/>
          <w:szCs w:val="22"/>
        </w:rPr>
        <w:t>All staff must be aware of the law requiring teachers to report cases to the police where they discover (either through disclosure by the victim or visual evidence) that FGM appears to have been carried out on a girl aged under 18. The duty to report resides with the teacher who becomes aware of the case not the DSL, although the DSL should be informed unless the teacher has a good reason for not doing so. The report should be made orally by calling 101 within 24 hours of the issue coming to light. Failure to report a case of FGM can result in disciplinary sanctions.</w:t>
      </w:r>
    </w:p>
    <w:p w14:paraId="6B0B46F8" w14:textId="0FEA45AE" w:rsidR="005B0717" w:rsidRPr="00D96EC7" w:rsidRDefault="005B0717" w:rsidP="009D362D">
      <w:pPr>
        <w:pStyle w:val="BodyText"/>
        <w:spacing w:before="0"/>
        <w:ind w:left="555" w:right="178"/>
        <w:rPr>
          <w:rFonts w:ascii="Calibri" w:hAnsi="Calibri" w:cs="Calibri"/>
          <w:sz w:val="22"/>
          <w:szCs w:val="22"/>
        </w:rPr>
      </w:pPr>
    </w:p>
    <w:p w14:paraId="39190AF4" w14:textId="2A76F501" w:rsidR="005B0717" w:rsidRPr="00104D44" w:rsidRDefault="005B0717" w:rsidP="009D362D">
      <w:pPr>
        <w:pStyle w:val="BodyText"/>
        <w:spacing w:before="0"/>
        <w:ind w:left="555" w:right="178"/>
        <w:rPr>
          <w:rFonts w:ascii="Calibri" w:hAnsi="Calibri" w:cs="Calibri"/>
          <w:b/>
          <w:bCs/>
          <w:sz w:val="22"/>
          <w:szCs w:val="22"/>
        </w:rPr>
      </w:pPr>
      <w:bookmarkStart w:id="384" w:name="OLE_LINK62"/>
      <w:bookmarkStart w:id="385" w:name="OLE_LINK63"/>
      <w:r w:rsidRPr="00104D44">
        <w:rPr>
          <w:rFonts w:ascii="Calibri" w:hAnsi="Calibri" w:cs="Calibri"/>
          <w:b/>
          <w:bCs/>
          <w:sz w:val="22"/>
          <w:szCs w:val="22"/>
        </w:rPr>
        <w:t xml:space="preserve">In England, Wales and Northern Ireland, FGM is a criminal offence under the Female Genital Mutilation Act 2003. </w:t>
      </w:r>
    </w:p>
    <w:bookmarkEnd w:id="384"/>
    <w:bookmarkEnd w:id="385"/>
    <w:p w14:paraId="30A1E076" w14:textId="0578E7A7" w:rsidR="005B0717" w:rsidRPr="00D96EC7" w:rsidRDefault="005B0717" w:rsidP="009D362D">
      <w:pPr>
        <w:pStyle w:val="BodyText"/>
        <w:spacing w:before="0"/>
        <w:ind w:left="555" w:right="178"/>
        <w:rPr>
          <w:rFonts w:ascii="Calibri" w:hAnsi="Calibri" w:cs="Calibri"/>
          <w:sz w:val="22"/>
          <w:szCs w:val="22"/>
        </w:rPr>
      </w:pPr>
    </w:p>
    <w:p w14:paraId="7F044EE3" w14:textId="77777777" w:rsidR="005B0717" w:rsidRPr="00104D44" w:rsidRDefault="005B0717" w:rsidP="009D362D">
      <w:pPr>
        <w:pStyle w:val="BodyText"/>
        <w:spacing w:before="0"/>
        <w:ind w:left="555" w:right="178"/>
        <w:rPr>
          <w:rFonts w:ascii="Calibri" w:hAnsi="Calibri" w:cs="Calibri"/>
          <w:sz w:val="22"/>
          <w:szCs w:val="22"/>
        </w:rPr>
      </w:pPr>
      <w:r w:rsidRPr="00104D44">
        <w:rPr>
          <w:rFonts w:ascii="Calibri" w:hAnsi="Calibri" w:cs="Calibri"/>
          <w:sz w:val="22"/>
          <w:szCs w:val="22"/>
        </w:rPr>
        <w:t xml:space="preserve">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 Those failing to report such cases may face disciplinary sanctions. It will be rare for teachers to see visual evidence, and they should not be examining pupils or students. Teachers must personally report to the police cases where they discover that an act of FGM appears to have been carried out. However, teachers should notify the Designated Safeguarding Lead of this action as well as reporting the disclosure of FGM in line with school’s safeguarding procedures. </w:t>
      </w:r>
    </w:p>
    <w:p w14:paraId="635359FE" w14:textId="77777777" w:rsidR="005B0717" w:rsidRPr="00104D44" w:rsidRDefault="005B0717" w:rsidP="009D362D">
      <w:pPr>
        <w:pStyle w:val="BodyText"/>
        <w:spacing w:before="0"/>
        <w:ind w:left="555" w:right="178"/>
        <w:rPr>
          <w:rFonts w:ascii="Calibri" w:hAnsi="Calibri" w:cs="Calibri"/>
          <w:sz w:val="22"/>
          <w:szCs w:val="22"/>
        </w:rPr>
      </w:pPr>
    </w:p>
    <w:p w14:paraId="0FB0451C" w14:textId="56AA69EB" w:rsidR="005B0717" w:rsidRPr="00104D44" w:rsidRDefault="005B0717" w:rsidP="009D362D">
      <w:pPr>
        <w:pStyle w:val="BodyText"/>
        <w:spacing w:before="0"/>
        <w:ind w:left="555" w:right="178"/>
        <w:rPr>
          <w:rFonts w:ascii="Calibri" w:hAnsi="Calibri" w:cs="Calibri"/>
          <w:sz w:val="22"/>
          <w:szCs w:val="22"/>
        </w:rPr>
      </w:pPr>
      <w:r w:rsidRPr="00104D44">
        <w:rPr>
          <w:rFonts w:ascii="Calibri" w:hAnsi="Calibri" w:cs="Calibri"/>
          <w:sz w:val="22"/>
          <w:szCs w:val="22"/>
        </w:rPr>
        <w:lastRenderedPageBreak/>
        <w:t>Staff need to understand that the duty on teachers to report to the police does not apply in relation to at risk or suspected cases (</w:t>
      </w:r>
      <w:r w:rsidR="003A3F48" w:rsidRPr="00D96EC7">
        <w:rPr>
          <w:rFonts w:ascii="Calibri" w:hAnsi="Calibri" w:cs="Calibri"/>
          <w:sz w:val="22"/>
          <w:szCs w:val="22"/>
        </w:rPr>
        <w:t>i.e.,</w:t>
      </w:r>
      <w:r w:rsidRPr="00104D44">
        <w:rPr>
          <w:rFonts w:ascii="Calibri" w:hAnsi="Calibri" w:cs="Calibri"/>
          <w:sz w:val="22"/>
          <w:szCs w:val="22"/>
        </w:rPr>
        <w:t xml:space="preserve"> where the teacher does not discover that an act of FGM appears to have been carried out, either through disclosure by the victim or visual evidence) or in cases where the woman is 18 or over. In these cases, teachers should follow local safeguarding procedures and report concerns to the Designated Safeguarding Lead. If in doubt, staff should speak to the Designated Safeguarding Lead. </w:t>
      </w:r>
    </w:p>
    <w:p w14:paraId="0C1165A6" w14:textId="77777777" w:rsidR="008B4509" w:rsidRPr="00D96EC7" w:rsidRDefault="008B4509" w:rsidP="009D362D">
      <w:pPr>
        <w:pStyle w:val="BodyText"/>
        <w:spacing w:before="0"/>
        <w:ind w:left="0" w:right="178"/>
        <w:rPr>
          <w:rFonts w:ascii="Calibri" w:hAnsi="Calibri" w:cs="Calibri"/>
          <w:sz w:val="22"/>
          <w:szCs w:val="22"/>
        </w:rPr>
      </w:pPr>
    </w:p>
    <w:p w14:paraId="7E8018A2" w14:textId="77777777" w:rsidR="006C0293" w:rsidRPr="00D96EC7" w:rsidRDefault="00822565" w:rsidP="009D362D">
      <w:pPr>
        <w:pStyle w:val="ListParagraph"/>
        <w:numPr>
          <w:ilvl w:val="0"/>
          <w:numId w:val="10"/>
        </w:numPr>
        <w:tabs>
          <w:tab w:val="left" w:pos="572"/>
          <w:tab w:val="left" w:pos="573"/>
        </w:tabs>
        <w:spacing w:before="0"/>
        <w:ind w:right="222"/>
        <w:rPr>
          <w:rFonts w:ascii="Calibri" w:hAnsi="Calibri" w:cs="Calibri"/>
          <w:sz w:val="22"/>
          <w:szCs w:val="22"/>
        </w:rPr>
      </w:pPr>
      <w:r w:rsidRPr="00D96EC7">
        <w:rPr>
          <w:rFonts w:ascii="Calibri" w:hAnsi="Calibri" w:cs="Calibri"/>
          <w:b/>
          <w:sz w:val="22"/>
          <w:szCs w:val="22"/>
        </w:rPr>
        <w:t>Radicalisation and extremism: ‘</w:t>
      </w:r>
      <w:r w:rsidRPr="00D96EC7">
        <w:rPr>
          <w:rFonts w:ascii="Calibri" w:hAnsi="Calibri" w:cs="Calibri"/>
          <w:sz w:val="22"/>
          <w:szCs w:val="22"/>
        </w:rPr>
        <w:t>Radicalisation’ refers to the process by which a person comes to support terrorism and extremist ideologies associated with terrorist groups. ‘Extremism’ is defined in the Prevent strategy as vocal or active opposition to fundamental British values, including democracy, the rule of law, individual liberty and mutual respect and tolerance of different faiths and beliefs. This also includes calling for the death of members of the armed forces. Extremist views may result in terrorist activity which is where is an action or actions endangers or causes serious violence to a person/people; causes serious damage to property; or seriously interferes or disrupts electronic systems. The use of threat of terrorist activity must be designed to influence the government or intimidate the public and is made for the purpose of advancing a political, religious or ideological</w:t>
      </w:r>
      <w:r w:rsidRPr="00104D44">
        <w:rPr>
          <w:rFonts w:ascii="Calibri" w:hAnsi="Calibri" w:cs="Calibri"/>
          <w:sz w:val="22"/>
          <w:szCs w:val="22"/>
        </w:rPr>
        <w:t xml:space="preserve"> </w:t>
      </w:r>
      <w:r w:rsidRPr="00D96EC7">
        <w:rPr>
          <w:rFonts w:ascii="Calibri" w:hAnsi="Calibri" w:cs="Calibri"/>
          <w:sz w:val="22"/>
          <w:szCs w:val="22"/>
        </w:rPr>
        <w:t>cause.</w:t>
      </w:r>
    </w:p>
    <w:p w14:paraId="133DEC1A" w14:textId="77777777" w:rsidR="006C0293" w:rsidRPr="00D96EC7" w:rsidRDefault="006C0293" w:rsidP="009D362D">
      <w:pPr>
        <w:pStyle w:val="BodyText"/>
        <w:spacing w:before="0"/>
        <w:ind w:left="0"/>
        <w:rPr>
          <w:rFonts w:ascii="Calibri" w:hAnsi="Calibri" w:cs="Calibri"/>
          <w:sz w:val="22"/>
          <w:szCs w:val="22"/>
        </w:rPr>
      </w:pPr>
    </w:p>
    <w:p w14:paraId="49974EA0" w14:textId="77777777" w:rsidR="006C0293" w:rsidRPr="00D96EC7" w:rsidRDefault="00822565" w:rsidP="009D362D">
      <w:pPr>
        <w:pStyle w:val="BodyText"/>
        <w:spacing w:before="0"/>
        <w:ind w:left="555"/>
        <w:rPr>
          <w:rFonts w:ascii="Calibri" w:hAnsi="Calibri" w:cs="Calibri"/>
          <w:sz w:val="22"/>
          <w:szCs w:val="22"/>
        </w:rPr>
      </w:pPr>
      <w:r w:rsidRPr="00D96EC7">
        <w:rPr>
          <w:rFonts w:ascii="Calibri" w:hAnsi="Calibri" w:cs="Calibri"/>
          <w:sz w:val="22"/>
          <w:szCs w:val="22"/>
        </w:rPr>
        <w:t>There are various reasons why a young person might become interested in extremism:</w:t>
      </w:r>
    </w:p>
    <w:p w14:paraId="4CB03E45" w14:textId="77777777" w:rsidR="006C0293" w:rsidRPr="00D96EC7" w:rsidRDefault="00822565" w:rsidP="009D362D">
      <w:pPr>
        <w:pStyle w:val="ListParagraph"/>
        <w:numPr>
          <w:ilvl w:val="1"/>
          <w:numId w:val="10"/>
        </w:numPr>
        <w:tabs>
          <w:tab w:val="left" w:pos="1196"/>
          <w:tab w:val="left" w:pos="1197"/>
        </w:tabs>
        <w:spacing w:before="0"/>
        <w:ind w:left="1196" w:hanging="358"/>
        <w:rPr>
          <w:rFonts w:ascii="Calibri" w:hAnsi="Calibri" w:cs="Calibri"/>
          <w:sz w:val="22"/>
          <w:szCs w:val="22"/>
        </w:rPr>
      </w:pPr>
      <w:r w:rsidRPr="00D96EC7">
        <w:rPr>
          <w:rFonts w:ascii="Calibri" w:hAnsi="Calibri" w:cs="Calibri"/>
          <w:sz w:val="22"/>
          <w:szCs w:val="22"/>
        </w:rPr>
        <w:t>a search for answers to questions about identity, faith and</w:t>
      </w:r>
      <w:r w:rsidRPr="00104D44">
        <w:rPr>
          <w:rFonts w:ascii="Calibri" w:hAnsi="Calibri" w:cs="Calibri"/>
          <w:sz w:val="22"/>
          <w:szCs w:val="22"/>
        </w:rPr>
        <w:t xml:space="preserve"> </w:t>
      </w:r>
      <w:r w:rsidRPr="00D96EC7">
        <w:rPr>
          <w:rFonts w:ascii="Calibri" w:hAnsi="Calibri" w:cs="Calibri"/>
          <w:sz w:val="22"/>
          <w:szCs w:val="22"/>
        </w:rPr>
        <w:t>belonging</w:t>
      </w:r>
    </w:p>
    <w:p w14:paraId="2051B75B" w14:textId="77777777" w:rsidR="006C0293" w:rsidRPr="00D96EC7" w:rsidRDefault="00822565" w:rsidP="009D362D">
      <w:pPr>
        <w:pStyle w:val="ListParagraph"/>
        <w:numPr>
          <w:ilvl w:val="1"/>
          <w:numId w:val="10"/>
        </w:numPr>
        <w:tabs>
          <w:tab w:val="left" w:pos="1196"/>
          <w:tab w:val="left" w:pos="1197"/>
        </w:tabs>
        <w:spacing w:before="0"/>
        <w:ind w:left="1196" w:hanging="358"/>
        <w:rPr>
          <w:rFonts w:ascii="Calibri" w:hAnsi="Calibri" w:cs="Calibri"/>
          <w:sz w:val="22"/>
          <w:szCs w:val="22"/>
        </w:rPr>
      </w:pPr>
      <w:r w:rsidRPr="00D96EC7">
        <w:rPr>
          <w:rFonts w:ascii="Calibri" w:hAnsi="Calibri" w:cs="Calibri"/>
          <w:sz w:val="22"/>
          <w:szCs w:val="22"/>
        </w:rPr>
        <w:t>a desire for ‘adventure’ and</w:t>
      </w:r>
      <w:r w:rsidRPr="00104D44">
        <w:rPr>
          <w:rFonts w:ascii="Calibri" w:hAnsi="Calibri" w:cs="Calibri"/>
          <w:sz w:val="22"/>
          <w:szCs w:val="22"/>
        </w:rPr>
        <w:t xml:space="preserve"> </w:t>
      </w:r>
      <w:r w:rsidRPr="00D96EC7">
        <w:rPr>
          <w:rFonts w:ascii="Calibri" w:hAnsi="Calibri" w:cs="Calibri"/>
          <w:sz w:val="22"/>
          <w:szCs w:val="22"/>
        </w:rPr>
        <w:t>excitement</w:t>
      </w:r>
    </w:p>
    <w:p w14:paraId="79F3F32D" w14:textId="77777777" w:rsidR="006C0293" w:rsidRPr="00D96EC7" w:rsidRDefault="00822565" w:rsidP="009D362D">
      <w:pPr>
        <w:pStyle w:val="ListParagraph"/>
        <w:numPr>
          <w:ilvl w:val="1"/>
          <w:numId w:val="10"/>
        </w:numPr>
        <w:tabs>
          <w:tab w:val="left" w:pos="1196"/>
          <w:tab w:val="left" w:pos="1197"/>
        </w:tabs>
        <w:spacing w:before="0"/>
        <w:ind w:left="1196" w:hanging="358"/>
        <w:rPr>
          <w:rFonts w:ascii="Calibri" w:hAnsi="Calibri" w:cs="Calibri"/>
          <w:sz w:val="22"/>
          <w:szCs w:val="22"/>
        </w:rPr>
      </w:pPr>
      <w:r w:rsidRPr="00D96EC7">
        <w:rPr>
          <w:rFonts w:ascii="Calibri" w:hAnsi="Calibri" w:cs="Calibri"/>
          <w:sz w:val="22"/>
          <w:szCs w:val="22"/>
        </w:rPr>
        <w:t>a desire to enhance self-esteem of the individual and promote ‘street</w:t>
      </w:r>
      <w:r w:rsidRPr="00104D44">
        <w:rPr>
          <w:rFonts w:ascii="Calibri" w:hAnsi="Calibri" w:cs="Calibri"/>
          <w:sz w:val="22"/>
          <w:szCs w:val="22"/>
        </w:rPr>
        <w:t xml:space="preserve"> </w:t>
      </w:r>
      <w:r w:rsidRPr="00D96EC7">
        <w:rPr>
          <w:rFonts w:ascii="Calibri" w:hAnsi="Calibri" w:cs="Calibri"/>
          <w:sz w:val="22"/>
          <w:szCs w:val="22"/>
        </w:rPr>
        <w:t>cred’</w:t>
      </w:r>
    </w:p>
    <w:p w14:paraId="09C031D0" w14:textId="423D87CD" w:rsidR="007752F2" w:rsidRPr="00D96EC7" w:rsidRDefault="00822565" w:rsidP="009D362D">
      <w:pPr>
        <w:pStyle w:val="ListParagraph"/>
        <w:numPr>
          <w:ilvl w:val="1"/>
          <w:numId w:val="10"/>
        </w:numPr>
        <w:tabs>
          <w:tab w:val="left" w:pos="1196"/>
          <w:tab w:val="left" w:pos="1197"/>
        </w:tabs>
        <w:spacing w:before="0"/>
        <w:ind w:left="1196" w:right="257" w:hanging="357"/>
        <w:rPr>
          <w:rFonts w:ascii="Calibri" w:hAnsi="Calibri" w:cs="Calibri"/>
          <w:sz w:val="22"/>
          <w:szCs w:val="22"/>
        </w:rPr>
      </w:pPr>
      <w:r w:rsidRPr="00D96EC7">
        <w:rPr>
          <w:rFonts w:ascii="Calibri" w:hAnsi="Calibri" w:cs="Calibri"/>
          <w:sz w:val="22"/>
          <w:szCs w:val="22"/>
        </w:rPr>
        <w:t>the discovery of and identification with a charismatic individual and, through them, attraction to a group which can offer identity, social network and</w:t>
      </w:r>
      <w:r w:rsidRPr="00104D44">
        <w:rPr>
          <w:rFonts w:ascii="Calibri" w:hAnsi="Calibri" w:cs="Calibri"/>
          <w:sz w:val="22"/>
          <w:szCs w:val="22"/>
        </w:rPr>
        <w:t xml:space="preserve"> </w:t>
      </w:r>
      <w:r w:rsidRPr="00D96EC7">
        <w:rPr>
          <w:rFonts w:ascii="Calibri" w:hAnsi="Calibri" w:cs="Calibri"/>
          <w:sz w:val="22"/>
          <w:szCs w:val="22"/>
        </w:rPr>
        <w:t>support</w:t>
      </w:r>
    </w:p>
    <w:p w14:paraId="74C81F05" w14:textId="4D8FA4A7" w:rsidR="007752F2" w:rsidRPr="00104D44" w:rsidRDefault="00822565" w:rsidP="009D362D">
      <w:pPr>
        <w:pStyle w:val="ListParagraph"/>
        <w:numPr>
          <w:ilvl w:val="1"/>
          <w:numId w:val="10"/>
        </w:numPr>
        <w:tabs>
          <w:tab w:val="left" w:pos="1196"/>
          <w:tab w:val="left" w:pos="1197"/>
        </w:tabs>
        <w:spacing w:before="0"/>
        <w:ind w:left="1196" w:right="257" w:hanging="357"/>
        <w:rPr>
          <w:rFonts w:ascii="Calibri" w:hAnsi="Calibri" w:cs="Calibri"/>
          <w:sz w:val="22"/>
          <w:szCs w:val="22"/>
        </w:rPr>
      </w:pPr>
      <w:r w:rsidRPr="00D96EC7">
        <w:rPr>
          <w:rFonts w:ascii="Calibri" w:hAnsi="Calibri" w:cs="Calibri"/>
          <w:sz w:val="22"/>
          <w:szCs w:val="22"/>
        </w:rPr>
        <w:t>a sense of grievance that can be triggered by personal experiences of racism or</w:t>
      </w:r>
      <w:r w:rsidRPr="00104D44">
        <w:rPr>
          <w:rFonts w:ascii="Calibri" w:hAnsi="Calibri" w:cs="Calibri"/>
          <w:sz w:val="22"/>
          <w:szCs w:val="22"/>
        </w:rPr>
        <w:t xml:space="preserve"> </w:t>
      </w:r>
      <w:r w:rsidRPr="00D96EC7">
        <w:rPr>
          <w:rFonts w:ascii="Calibri" w:hAnsi="Calibri" w:cs="Calibri"/>
          <w:sz w:val="22"/>
          <w:szCs w:val="22"/>
        </w:rPr>
        <w:t>discrimination</w:t>
      </w:r>
      <w:r w:rsidR="007752F2" w:rsidRPr="00D96EC7">
        <w:rPr>
          <w:rFonts w:ascii="Calibri" w:hAnsi="Calibri" w:cs="Calibri"/>
          <w:sz w:val="22"/>
          <w:szCs w:val="22"/>
        </w:rPr>
        <w:t>.</w:t>
      </w:r>
    </w:p>
    <w:p w14:paraId="66B821CD" w14:textId="086CFE1A" w:rsidR="00AD3943" w:rsidRPr="00D96EC7" w:rsidRDefault="00AD3943" w:rsidP="009D362D">
      <w:pPr>
        <w:tabs>
          <w:tab w:val="left" w:pos="1196"/>
          <w:tab w:val="left" w:pos="1197"/>
        </w:tabs>
        <w:rPr>
          <w:rFonts w:ascii="Calibri" w:hAnsi="Calibri" w:cs="Calibri"/>
          <w:sz w:val="22"/>
          <w:szCs w:val="22"/>
        </w:rPr>
      </w:pPr>
    </w:p>
    <w:p w14:paraId="1C69E631" w14:textId="1AAC8B10" w:rsidR="006C0293" w:rsidRPr="00D96EC7" w:rsidRDefault="00822565" w:rsidP="009D362D">
      <w:pPr>
        <w:pStyle w:val="BodyText"/>
        <w:spacing w:before="0"/>
        <w:ind w:left="555" w:right="224"/>
        <w:rPr>
          <w:rFonts w:ascii="Calibri" w:hAnsi="Calibri" w:cs="Calibri"/>
          <w:sz w:val="22"/>
          <w:szCs w:val="22"/>
        </w:rPr>
      </w:pPr>
      <w:r w:rsidRPr="00D96EC7">
        <w:rPr>
          <w:rFonts w:ascii="Calibri" w:hAnsi="Calibri" w:cs="Calibri"/>
          <w:sz w:val="22"/>
          <w:szCs w:val="22"/>
        </w:rPr>
        <w:t xml:space="preserve">The </w:t>
      </w:r>
      <w:r w:rsidR="003A3F48" w:rsidRPr="00D96EC7">
        <w:rPr>
          <w:rFonts w:ascii="Calibri" w:hAnsi="Calibri" w:cs="Calibri"/>
          <w:sz w:val="22"/>
          <w:szCs w:val="22"/>
        </w:rPr>
        <w:t>school</w:t>
      </w:r>
      <w:r w:rsidRPr="00D96EC7">
        <w:rPr>
          <w:rFonts w:ascii="Calibri" w:hAnsi="Calibri" w:cs="Calibri"/>
          <w:sz w:val="22"/>
          <w:szCs w:val="22"/>
        </w:rPr>
        <w:t xml:space="preserve"> has a legal duty to have due regard to the need to prevent people from being drawn into terrorism and this is an aspect of safeguarding. Being drawn into terrorism includes not just violent extremism but also non-violent extremism, which can create an atmosphere conducive to terrorism and can popularise views which terrorists exploit. Schools should be safe spaces in which children and young people can understand and discuss sensitive topics, including terrorism and the extremist ideas that are part of terrorist ideology, and learn how to challenge these ideas.</w:t>
      </w:r>
    </w:p>
    <w:p w14:paraId="30AC8830" w14:textId="77777777" w:rsidR="007A6D9C" w:rsidRPr="00D96EC7" w:rsidRDefault="007A6D9C" w:rsidP="009D362D">
      <w:pPr>
        <w:pStyle w:val="BodyText"/>
        <w:spacing w:before="0"/>
        <w:ind w:left="555" w:right="182"/>
        <w:rPr>
          <w:rFonts w:ascii="Calibri" w:hAnsi="Calibri" w:cs="Calibri"/>
          <w:sz w:val="22"/>
          <w:szCs w:val="22"/>
        </w:rPr>
      </w:pPr>
    </w:p>
    <w:p w14:paraId="1F87E926" w14:textId="39088209" w:rsidR="007A6D9C" w:rsidRPr="00D96EC7" w:rsidRDefault="00822565" w:rsidP="009D362D">
      <w:pPr>
        <w:pStyle w:val="BodyText"/>
        <w:spacing w:before="0"/>
        <w:ind w:left="555" w:right="182"/>
        <w:rPr>
          <w:rFonts w:ascii="Calibri" w:hAnsi="Calibri" w:cs="Calibri"/>
          <w:sz w:val="22"/>
          <w:szCs w:val="22"/>
        </w:rPr>
      </w:pPr>
      <w:r w:rsidRPr="00D96EC7">
        <w:rPr>
          <w:rFonts w:ascii="Calibri" w:hAnsi="Calibri" w:cs="Calibri"/>
          <w:sz w:val="22"/>
          <w:szCs w:val="22"/>
        </w:rPr>
        <w:t xml:space="preserve">There is no single way of identifying an individual who is likely to be susceptible to a terrorist ideology. As with managing other safeguarding risks, staff should be </w:t>
      </w:r>
      <w:r w:rsidR="003A3F48" w:rsidRPr="00D96EC7">
        <w:rPr>
          <w:rFonts w:ascii="Calibri" w:hAnsi="Calibri" w:cs="Calibri"/>
          <w:sz w:val="22"/>
          <w:szCs w:val="22"/>
        </w:rPr>
        <w:t>alerted</w:t>
      </w:r>
      <w:r w:rsidRPr="00D96EC7">
        <w:rPr>
          <w:rFonts w:ascii="Calibri" w:hAnsi="Calibri" w:cs="Calibri"/>
          <w:sz w:val="22"/>
          <w:szCs w:val="22"/>
        </w:rPr>
        <w:t xml:space="preserve"> to changes in behaviour which could indicate that they may </w:t>
      </w:r>
      <w:r w:rsidR="00DC628B" w:rsidRPr="00D96EC7">
        <w:rPr>
          <w:rFonts w:ascii="Calibri" w:hAnsi="Calibri" w:cs="Calibri"/>
          <w:sz w:val="22"/>
          <w:szCs w:val="22"/>
        </w:rPr>
        <w:t>need</w:t>
      </w:r>
      <w:r w:rsidRPr="00D96EC7">
        <w:rPr>
          <w:rFonts w:ascii="Calibri" w:hAnsi="Calibri" w:cs="Calibri"/>
          <w:sz w:val="22"/>
          <w:szCs w:val="22"/>
        </w:rPr>
        <w:t xml:space="preserve"> help or protection. </w:t>
      </w:r>
    </w:p>
    <w:p w14:paraId="6C584CD2" w14:textId="77777777" w:rsidR="007A6D9C" w:rsidRPr="00D96EC7" w:rsidRDefault="007A6D9C" w:rsidP="009D362D">
      <w:pPr>
        <w:pStyle w:val="BodyText"/>
        <w:spacing w:before="0"/>
        <w:ind w:left="555" w:right="182"/>
        <w:rPr>
          <w:rFonts w:ascii="Calibri" w:hAnsi="Calibri" w:cs="Calibri"/>
          <w:sz w:val="22"/>
          <w:szCs w:val="22"/>
        </w:rPr>
      </w:pPr>
    </w:p>
    <w:p w14:paraId="78AC0D4C" w14:textId="165CF4E7" w:rsidR="007752F2" w:rsidRPr="00D96EC7" w:rsidRDefault="00822565" w:rsidP="009D362D">
      <w:pPr>
        <w:pStyle w:val="BodyText"/>
        <w:spacing w:before="0"/>
        <w:ind w:left="555" w:right="182"/>
        <w:rPr>
          <w:rFonts w:ascii="Calibri" w:hAnsi="Calibri" w:cs="Calibri"/>
          <w:sz w:val="22"/>
          <w:szCs w:val="22"/>
        </w:rPr>
      </w:pPr>
      <w:r w:rsidRPr="00D96EC7">
        <w:rPr>
          <w:rFonts w:ascii="Calibri" w:hAnsi="Calibri" w:cs="Calibri"/>
          <w:sz w:val="22"/>
          <w:szCs w:val="22"/>
        </w:rPr>
        <w:t>Young people at risk of radicalisation may display different signs or seek to hide their views. School staff should use their professional judgement in identifying young people who might be at risk of radicalisation and discuss their concerns with the DSL.</w:t>
      </w:r>
      <w:r w:rsidR="007A6D9C" w:rsidRPr="00D96EC7">
        <w:rPr>
          <w:rFonts w:ascii="Calibri" w:hAnsi="Calibri" w:cs="Calibri"/>
          <w:sz w:val="22"/>
          <w:szCs w:val="22"/>
        </w:rPr>
        <w:t xml:space="preserve"> Based on</w:t>
      </w:r>
      <w:r w:rsidRPr="00D96EC7">
        <w:rPr>
          <w:rFonts w:ascii="Calibri" w:hAnsi="Calibri" w:cs="Calibri"/>
          <w:sz w:val="22"/>
          <w:szCs w:val="22"/>
        </w:rPr>
        <w:t xml:space="preserve"> this information the DSL may conclude that a referral to the Channel Programme is appropriate. The Channel programme is run in every local authority and addresses all kinds of extremism including the extreme-right and Islamist-related. The support provided could include assistance with education or employment, and ideological mentoring to provide vulnerable individuals with skills to protect themselves from being drawn into extremism. An individual’s engagement with the programme is entirely voluntary at all stages.</w:t>
      </w:r>
      <w:r w:rsidR="007752F2" w:rsidRPr="00D96EC7">
        <w:rPr>
          <w:rFonts w:ascii="Calibri" w:hAnsi="Calibri" w:cs="Calibri"/>
          <w:sz w:val="22"/>
          <w:szCs w:val="22"/>
        </w:rPr>
        <w:t xml:space="preserve"> The school will consider the following:</w:t>
      </w:r>
    </w:p>
    <w:p w14:paraId="59466801" w14:textId="5D884FB3" w:rsidR="007752F2" w:rsidRPr="00D96EC7" w:rsidRDefault="00AD3943" w:rsidP="009D362D">
      <w:pPr>
        <w:pStyle w:val="ListParagraph"/>
        <w:numPr>
          <w:ilvl w:val="1"/>
          <w:numId w:val="10"/>
        </w:numPr>
        <w:tabs>
          <w:tab w:val="left" w:pos="1196"/>
          <w:tab w:val="left" w:pos="1197"/>
        </w:tabs>
        <w:spacing w:before="0"/>
        <w:ind w:left="1196" w:right="257" w:hanging="357"/>
        <w:rPr>
          <w:rFonts w:ascii="Calibri" w:hAnsi="Calibri" w:cs="Calibri"/>
          <w:sz w:val="22"/>
          <w:szCs w:val="22"/>
        </w:rPr>
      </w:pPr>
      <w:r w:rsidRPr="00104D44">
        <w:rPr>
          <w:rFonts w:ascii="Calibri" w:eastAsia="Calibri" w:hAnsi="Calibri" w:cs="Calibri"/>
          <w:sz w:val="22"/>
          <w:szCs w:val="22"/>
          <w:lang w:bidi="en-US"/>
        </w:rPr>
        <w:t>The school recognises that c</w:t>
      </w:r>
      <w:r w:rsidRPr="00104D44">
        <w:rPr>
          <w:rFonts w:ascii="Calibri" w:eastAsia="Calibri" w:hAnsi="Calibri" w:cs="Calibri"/>
          <w:sz w:val="22"/>
          <w:szCs w:val="22"/>
          <w:lang w:eastAsia="en-US" w:bidi="en-US"/>
        </w:rPr>
        <w:t xml:space="preserve">hildren are vulnerable to extremist ideology and radicalisation </w:t>
      </w:r>
      <w:r w:rsidRPr="00104D44">
        <w:rPr>
          <w:rFonts w:ascii="Calibri" w:eastAsia="Calibri" w:hAnsi="Calibri" w:cs="Calibri"/>
          <w:sz w:val="22"/>
          <w:szCs w:val="22"/>
          <w:lang w:bidi="en-US"/>
        </w:rPr>
        <w:t xml:space="preserve">and that the school </w:t>
      </w:r>
      <w:r w:rsidRPr="00104D44">
        <w:rPr>
          <w:rFonts w:ascii="Calibri" w:eastAsia="Calibri" w:hAnsi="Calibri" w:cs="Calibri"/>
          <w:sz w:val="22"/>
          <w:szCs w:val="22"/>
          <w:lang w:eastAsia="en-US" w:bidi="en-US"/>
        </w:rPr>
        <w:t>h</w:t>
      </w:r>
      <w:r w:rsidRPr="00104D44">
        <w:rPr>
          <w:rFonts w:ascii="Calibri" w:eastAsia="Calibri" w:hAnsi="Calibri" w:cs="Calibri"/>
          <w:sz w:val="22"/>
          <w:szCs w:val="22"/>
          <w:lang w:bidi="en-US"/>
        </w:rPr>
        <w:t>as</w:t>
      </w:r>
      <w:r w:rsidRPr="00104D44">
        <w:rPr>
          <w:rFonts w:ascii="Calibri" w:eastAsia="Calibri" w:hAnsi="Calibri" w:cs="Calibri"/>
          <w:sz w:val="22"/>
          <w:szCs w:val="22"/>
          <w:lang w:eastAsia="en-US" w:bidi="en-US"/>
        </w:rPr>
        <w:t xml:space="preserve"> a duty to prevent pupils from being drawn into terrorism. </w:t>
      </w:r>
    </w:p>
    <w:p w14:paraId="5E675CEB" w14:textId="5C8B908A" w:rsidR="007752F2" w:rsidRPr="00104D44" w:rsidRDefault="007A6D9C" w:rsidP="009D362D">
      <w:pPr>
        <w:pStyle w:val="ListParagraph"/>
        <w:numPr>
          <w:ilvl w:val="1"/>
          <w:numId w:val="10"/>
        </w:numPr>
        <w:tabs>
          <w:tab w:val="left" w:pos="1196"/>
          <w:tab w:val="left" w:pos="1197"/>
        </w:tabs>
        <w:spacing w:before="0"/>
        <w:ind w:left="1196" w:right="257" w:hanging="357"/>
        <w:rPr>
          <w:rFonts w:ascii="Calibri" w:eastAsia="Calibri" w:hAnsi="Calibri" w:cs="Calibri"/>
          <w:sz w:val="22"/>
          <w:szCs w:val="22"/>
          <w:lang w:val="en-US" w:bidi="en-US"/>
        </w:rPr>
      </w:pPr>
      <w:r w:rsidRPr="00104D44">
        <w:rPr>
          <w:rFonts w:ascii="Calibri" w:eastAsia="Calibri" w:hAnsi="Calibri" w:cs="Calibri"/>
          <w:sz w:val="22"/>
          <w:szCs w:val="22"/>
          <w:lang w:bidi="en-US"/>
        </w:rPr>
        <w:t xml:space="preserve">The school will follow the statutory guidance on the Prevent duty which explains </w:t>
      </w:r>
      <w:r w:rsidR="003A3F48" w:rsidRPr="00D96EC7">
        <w:rPr>
          <w:rFonts w:ascii="Calibri" w:hAnsi="Calibri" w:cs="Calibri"/>
          <w:sz w:val="22"/>
          <w:szCs w:val="22"/>
        </w:rPr>
        <w:t>school’s duties</w:t>
      </w:r>
      <w:r w:rsidRPr="00104D44">
        <w:rPr>
          <w:rFonts w:ascii="Calibri" w:eastAsia="Calibri" w:hAnsi="Calibri" w:cs="Calibri"/>
          <w:sz w:val="22"/>
          <w:szCs w:val="22"/>
          <w:lang w:bidi="en-US"/>
        </w:rPr>
        <w:t xml:space="preserve"> under the Counter-Terrorism and Security Act 2015 with respect to protecting people from the risk of radicalisation and extremism. </w:t>
      </w:r>
    </w:p>
    <w:p w14:paraId="02E01D18" w14:textId="34655609" w:rsidR="00447E9E" w:rsidRPr="00104D44" w:rsidRDefault="00447E9E" w:rsidP="009D362D">
      <w:pPr>
        <w:pStyle w:val="ListParagraph"/>
        <w:numPr>
          <w:ilvl w:val="1"/>
          <w:numId w:val="10"/>
        </w:numPr>
        <w:tabs>
          <w:tab w:val="left" w:pos="1196"/>
          <w:tab w:val="left" w:pos="1197"/>
        </w:tabs>
        <w:spacing w:before="0"/>
        <w:ind w:left="1196" w:right="257" w:hanging="357"/>
        <w:rPr>
          <w:rFonts w:ascii="Calibri" w:eastAsia="Calibri" w:hAnsi="Calibri" w:cs="Calibri"/>
          <w:sz w:val="22"/>
          <w:szCs w:val="22"/>
          <w:lang w:val="en-US" w:bidi="en-US"/>
        </w:rPr>
      </w:pPr>
      <w:r w:rsidRPr="00104D44">
        <w:rPr>
          <w:rFonts w:ascii="Calibri" w:eastAsia="Calibri" w:hAnsi="Calibri" w:cs="Calibri"/>
          <w:sz w:val="22"/>
          <w:szCs w:val="22"/>
          <w:lang w:bidi="en-US"/>
        </w:rPr>
        <w:t xml:space="preserve">Staff will be required to attend Prevent training to ensure they are up to date and confident to recognise issues that affect children. </w:t>
      </w:r>
    </w:p>
    <w:p w14:paraId="2919DCB8" w14:textId="6B479BA0" w:rsidR="00AD3943" w:rsidRPr="00104D44" w:rsidRDefault="00447E9E" w:rsidP="009D362D">
      <w:pPr>
        <w:pStyle w:val="ListParagraph"/>
        <w:numPr>
          <w:ilvl w:val="1"/>
          <w:numId w:val="10"/>
        </w:numPr>
        <w:tabs>
          <w:tab w:val="left" w:pos="1196"/>
          <w:tab w:val="left" w:pos="1197"/>
        </w:tabs>
        <w:spacing w:before="0"/>
        <w:ind w:left="1196" w:right="257" w:hanging="357"/>
        <w:rPr>
          <w:rFonts w:ascii="Calibri" w:eastAsia="Calibri" w:hAnsi="Calibri" w:cs="Calibri"/>
          <w:sz w:val="22"/>
          <w:szCs w:val="22"/>
          <w:lang w:val="en-US" w:bidi="en-US"/>
        </w:rPr>
      </w:pPr>
      <w:r w:rsidRPr="00104D44">
        <w:rPr>
          <w:rFonts w:ascii="Calibri" w:eastAsia="Calibri" w:hAnsi="Calibri" w:cs="Calibri"/>
          <w:sz w:val="22"/>
          <w:szCs w:val="22"/>
          <w:lang w:bidi="en-US"/>
        </w:rPr>
        <w:t>Children will be given opportunities in relevant parts in the curriculum to discuss issues of religion, ethnicity and culture and how the school promotes fundamental British Values as part of SMCS (spiritual, moral, social and cultural education)</w:t>
      </w:r>
    </w:p>
    <w:p w14:paraId="04BB55BC" w14:textId="771A1E72" w:rsidR="007752F2" w:rsidRPr="00104D44" w:rsidRDefault="00AD3943" w:rsidP="009D362D">
      <w:pPr>
        <w:pStyle w:val="ListParagraph"/>
        <w:numPr>
          <w:ilvl w:val="1"/>
          <w:numId w:val="10"/>
        </w:numPr>
        <w:tabs>
          <w:tab w:val="left" w:pos="1196"/>
          <w:tab w:val="left" w:pos="1197"/>
        </w:tabs>
        <w:spacing w:before="0"/>
        <w:ind w:left="1196" w:right="257" w:hanging="357"/>
        <w:rPr>
          <w:rFonts w:ascii="Calibri" w:eastAsia="Calibri" w:hAnsi="Calibri" w:cs="Calibri"/>
          <w:sz w:val="22"/>
          <w:szCs w:val="22"/>
          <w:lang w:val="en-US" w:bidi="en-US"/>
        </w:rPr>
      </w:pPr>
      <w:r w:rsidRPr="00104D44">
        <w:rPr>
          <w:rFonts w:ascii="Calibri" w:eastAsia="Calibri" w:hAnsi="Calibri" w:cs="Calibri"/>
          <w:sz w:val="22"/>
          <w:szCs w:val="22"/>
          <w:lang w:eastAsia="en-US" w:bidi="en-US"/>
        </w:rPr>
        <w:t xml:space="preserve">The DSL will undertake Prevent awareness training and make sure that staff are appropriately trained to equip them to identify and protect any pupils at risk of radicalisation. </w:t>
      </w:r>
    </w:p>
    <w:p w14:paraId="1E6FEAD1" w14:textId="21D4ADBE" w:rsidR="007752F2" w:rsidRPr="00104D44" w:rsidRDefault="00AD3943" w:rsidP="009D362D">
      <w:pPr>
        <w:pStyle w:val="ListParagraph"/>
        <w:numPr>
          <w:ilvl w:val="1"/>
          <w:numId w:val="10"/>
        </w:numPr>
        <w:tabs>
          <w:tab w:val="left" w:pos="1196"/>
          <w:tab w:val="left" w:pos="1197"/>
        </w:tabs>
        <w:spacing w:before="0"/>
        <w:ind w:left="1196" w:right="257" w:hanging="357"/>
        <w:rPr>
          <w:rFonts w:ascii="Calibri" w:eastAsia="Calibri" w:hAnsi="Calibri" w:cs="Calibri"/>
          <w:sz w:val="22"/>
          <w:szCs w:val="22"/>
          <w:lang w:val="en-US" w:bidi="en-US"/>
        </w:rPr>
      </w:pPr>
      <w:r w:rsidRPr="00104D44">
        <w:rPr>
          <w:rFonts w:ascii="Calibri" w:eastAsia="Calibri" w:hAnsi="Calibri" w:cs="Calibri"/>
          <w:sz w:val="22"/>
          <w:szCs w:val="22"/>
          <w:lang w:eastAsia="en-US" w:bidi="en-US"/>
        </w:rPr>
        <w:lastRenderedPageBreak/>
        <w:t xml:space="preserve">The DSL (and any deputies) are aware of local procedures for making a Prevent and Channel referral which is seen as part of the school’s wider safeguarding obligations. </w:t>
      </w:r>
    </w:p>
    <w:p w14:paraId="0A17F6CC" w14:textId="30E1A7B4" w:rsidR="007752F2" w:rsidRPr="009D362D" w:rsidRDefault="00AD3943" w:rsidP="009D362D">
      <w:pPr>
        <w:pStyle w:val="ListParagraph"/>
        <w:numPr>
          <w:ilvl w:val="1"/>
          <w:numId w:val="10"/>
        </w:numPr>
        <w:tabs>
          <w:tab w:val="left" w:pos="1196"/>
          <w:tab w:val="left" w:pos="1197"/>
        </w:tabs>
        <w:spacing w:before="0"/>
        <w:ind w:left="1196" w:right="257" w:hanging="357"/>
        <w:rPr>
          <w:rFonts w:ascii="Calibri" w:hAnsi="Calibri" w:cs="Calibri"/>
          <w:sz w:val="22"/>
          <w:szCs w:val="22"/>
        </w:rPr>
      </w:pPr>
      <w:bookmarkStart w:id="386" w:name="OLE_LINK25"/>
      <w:bookmarkStart w:id="387" w:name="OLE_LINK26"/>
      <w:bookmarkStart w:id="388" w:name="OLE_LINK23"/>
      <w:bookmarkStart w:id="389" w:name="OLE_LINK24"/>
      <w:r w:rsidRPr="00104D44">
        <w:rPr>
          <w:rFonts w:ascii="Calibri" w:eastAsia="Calibri" w:hAnsi="Calibri" w:cs="Calibri"/>
          <w:sz w:val="22"/>
          <w:szCs w:val="22"/>
          <w:lang w:eastAsia="en-US" w:bidi="en-US"/>
        </w:rPr>
        <w:t xml:space="preserve">The DSL will ensure a detailed Prevent risk assessment is undertaken and reviewed at least annually. This includes the risks posed by pupils’ access to the internet and social media and the school’s mitigating actions, such a monitoring and filtering internet use. </w:t>
      </w:r>
    </w:p>
    <w:p w14:paraId="5BEB7097" w14:textId="77777777" w:rsidR="009D362D" w:rsidRPr="009D362D" w:rsidRDefault="009D362D" w:rsidP="009D362D">
      <w:pPr>
        <w:tabs>
          <w:tab w:val="left" w:pos="1196"/>
          <w:tab w:val="left" w:pos="1197"/>
        </w:tabs>
        <w:ind w:right="257"/>
        <w:rPr>
          <w:rFonts w:ascii="Calibri" w:hAnsi="Calibri" w:cs="Calibri"/>
          <w:sz w:val="22"/>
          <w:szCs w:val="22"/>
        </w:rPr>
      </w:pPr>
    </w:p>
    <w:bookmarkEnd w:id="386"/>
    <w:bookmarkEnd w:id="387"/>
    <w:p w14:paraId="0A417EB2" w14:textId="77777777" w:rsidR="00203CA4" w:rsidRPr="00104D44" w:rsidRDefault="00822565" w:rsidP="009D362D">
      <w:pPr>
        <w:pStyle w:val="ListParagraph"/>
        <w:numPr>
          <w:ilvl w:val="0"/>
          <w:numId w:val="10"/>
        </w:numPr>
        <w:tabs>
          <w:tab w:val="left" w:pos="572"/>
          <w:tab w:val="left" w:pos="573"/>
        </w:tabs>
        <w:spacing w:before="0"/>
        <w:ind w:right="157"/>
        <w:rPr>
          <w:rFonts w:ascii="Calibri" w:hAnsi="Calibri" w:cs="Calibri"/>
          <w:sz w:val="22"/>
          <w:szCs w:val="22"/>
        </w:rPr>
      </w:pPr>
      <w:r w:rsidRPr="00D96EC7">
        <w:rPr>
          <w:rFonts w:ascii="Calibri" w:hAnsi="Calibri" w:cs="Calibri"/>
          <w:b/>
          <w:sz w:val="22"/>
          <w:szCs w:val="22"/>
        </w:rPr>
        <w:t xml:space="preserve">Youth produced sexual imagery: </w:t>
      </w:r>
    </w:p>
    <w:bookmarkEnd w:id="388"/>
    <w:bookmarkEnd w:id="389"/>
    <w:p w14:paraId="311FC1D8" w14:textId="77777777" w:rsidR="00203CA4" w:rsidRPr="00D96EC7" w:rsidRDefault="4193522B" w:rsidP="009D362D">
      <w:pPr>
        <w:pStyle w:val="ListParagraph"/>
        <w:tabs>
          <w:tab w:val="left" w:pos="572"/>
          <w:tab w:val="left" w:pos="573"/>
        </w:tabs>
        <w:spacing w:before="0"/>
        <w:ind w:left="572" w:right="157" w:firstLine="0"/>
        <w:rPr>
          <w:rFonts w:ascii="Calibri" w:hAnsi="Calibri" w:cs="Calibri"/>
          <w:sz w:val="22"/>
          <w:szCs w:val="22"/>
        </w:rPr>
      </w:pPr>
      <w:r w:rsidRPr="00D96EC7">
        <w:rPr>
          <w:rFonts w:ascii="Calibri" w:hAnsi="Calibri" w:cs="Calibri"/>
          <w:sz w:val="22"/>
          <w:szCs w:val="22"/>
        </w:rPr>
        <w:t>While sharing photos and videos online and via smartphones is part of daily life for many people, enabling them to share their experiences, connect with friends and record their lives, there are risks associated with the production and distribution of sexual and explicit images. Both in terms of the law (Protection of Children Act 1978, as amended by the Sexual Offences Act 2003) and in relation to the possible impact on a child’s well-being if images are shared more widely than they originally intended.</w:t>
      </w:r>
    </w:p>
    <w:p w14:paraId="7B3F3E66" w14:textId="77777777" w:rsidR="00203CA4" w:rsidRPr="00D96EC7" w:rsidRDefault="00203CA4" w:rsidP="009D362D">
      <w:pPr>
        <w:tabs>
          <w:tab w:val="left" w:pos="572"/>
          <w:tab w:val="left" w:pos="573"/>
        </w:tabs>
        <w:ind w:right="157"/>
        <w:rPr>
          <w:rFonts w:ascii="Calibri" w:hAnsi="Calibri" w:cs="Calibri"/>
          <w:sz w:val="22"/>
          <w:szCs w:val="22"/>
        </w:rPr>
      </w:pPr>
    </w:p>
    <w:p w14:paraId="2DA08B80" w14:textId="28FD87DE" w:rsidR="00203CA4" w:rsidRPr="00104D44" w:rsidRDefault="00203CA4" w:rsidP="009D362D">
      <w:pPr>
        <w:pStyle w:val="ListParagraph"/>
        <w:tabs>
          <w:tab w:val="left" w:pos="572"/>
          <w:tab w:val="left" w:pos="573"/>
        </w:tabs>
        <w:spacing w:before="0"/>
        <w:ind w:left="572" w:right="157" w:firstLine="0"/>
        <w:rPr>
          <w:rFonts w:ascii="Calibri" w:hAnsi="Calibri" w:cs="Calibri"/>
          <w:sz w:val="22"/>
          <w:szCs w:val="22"/>
        </w:rPr>
      </w:pPr>
      <w:r w:rsidRPr="00104D44">
        <w:rPr>
          <w:rFonts w:ascii="Calibri" w:hAnsi="Calibri" w:cs="Calibri"/>
          <w:sz w:val="22"/>
          <w:szCs w:val="22"/>
        </w:rPr>
        <w:t xml:space="preserve">Youth Produced Sexual Imagery is one of the terms professionals use to describe the sending or posting of nude or semi-nude images, videos or live streams by children and young people under the age of 18 online. The term ‘nudes’ is used by young people and covers all types of </w:t>
      </w:r>
      <w:r w:rsidR="003A3F48" w:rsidRPr="00D96EC7">
        <w:rPr>
          <w:rFonts w:ascii="Calibri" w:hAnsi="Calibri" w:cs="Calibri"/>
          <w:sz w:val="22"/>
          <w:szCs w:val="22"/>
        </w:rPr>
        <w:t>images</w:t>
      </w:r>
      <w:r w:rsidRPr="00104D44">
        <w:rPr>
          <w:rFonts w:ascii="Calibri" w:hAnsi="Calibri" w:cs="Calibri"/>
          <w:sz w:val="22"/>
          <w:szCs w:val="22"/>
        </w:rPr>
        <w:t xml:space="preserve"> sharing incidents. Alternative terms used by children include ‘dick pics’ or ‘pics’.</w:t>
      </w:r>
    </w:p>
    <w:p w14:paraId="03146E18" w14:textId="77777777" w:rsidR="00203CA4" w:rsidRPr="00104D44" w:rsidRDefault="00203CA4" w:rsidP="009D362D">
      <w:pPr>
        <w:pStyle w:val="ListParagraph"/>
        <w:tabs>
          <w:tab w:val="left" w:pos="572"/>
          <w:tab w:val="left" w:pos="573"/>
        </w:tabs>
        <w:spacing w:before="0"/>
        <w:ind w:left="572" w:right="157" w:firstLine="0"/>
        <w:rPr>
          <w:rFonts w:ascii="Calibri" w:hAnsi="Calibri" w:cs="Calibri"/>
          <w:sz w:val="22"/>
          <w:szCs w:val="22"/>
        </w:rPr>
      </w:pPr>
    </w:p>
    <w:p w14:paraId="41D031DC" w14:textId="77777777" w:rsidR="00203CA4" w:rsidRPr="00104D44" w:rsidRDefault="00203CA4" w:rsidP="009D362D">
      <w:pPr>
        <w:pStyle w:val="ListParagraph"/>
        <w:tabs>
          <w:tab w:val="left" w:pos="572"/>
          <w:tab w:val="left" w:pos="573"/>
        </w:tabs>
        <w:spacing w:before="0"/>
        <w:ind w:left="572" w:right="157" w:firstLine="0"/>
        <w:rPr>
          <w:rFonts w:ascii="Calibri" w:hAnsi="Calibri" w:cs="Calibri"/>
          <w:sz w:val="22"/>
          <w:szCs w:val="22"/>
        </w:rPr>
      </w:pPr>
      <w:r w:rsidRPr="00104D44">
        <w:rPr>
          <w:rFonts w:ascii="Calibri" w:hAnsi="Calibri" w:cs="Calibri"/>
          <w:sz w:val="22"/>
          <w:szCs w:val="22"/>
        </w:rPr>
        <w:t>The sharing of nudes and semi-nudes can happen publicly online, in 1:1 messaging or via group chats and closed social media accounts. It could also involve sharing between devices via services like Apple’s AirDrop which works offline. Nude or semi-nude images, videos or live streams may include more than one child or young person.</w:t>
      </w:r>
    </w:p>
    <w:p w14:paraId="6B15A607" w14:textId="77777777" w:rsidR="00203CA4" w:rsidRPr="00104D44" w:rsidRDefault="00203CA4" w:rsidP="009D362D">
      <w:pPr>
        <w:pStyle w:val="ListParagraph"/>
        <w:tabs>
          <w:tab w:val="left" w:pos="572"/>
          <w:tab w:val="left" w:pos="573"/>
        </w:tabs>
        <w:spacing w:before="0"/>
        <w:ind w:left="572" w:right="157" w:firstLine="0"/>
        <w:rPr>
          <w:rFonts w:ascii="Calibri" w:hAnsi="Calibri" w:cs="Calibri"/>
          <w:sz w:val="22"/>
          <w:szCs w:val="22"/>
        </w:rPr>
      </w:pPr>
    </w:p>
    <w:p w14:paraId="6EA1C2D1" w14:textId="1BA8611E" w:rsidR="00203CA4" w:rsidRPr="009D362D" w:rsidRDefault="00203CA4" w:rsidP="009D362D">
      <w:pPr>
        <w:pStyle w:val="ListParagraph"/>
        <w:tabs>
          <w:tab w:val="left" w:pos="572"/>
          <w:tab w:val="left" w:pos="573"/>
        </w:tabs>
        <w:spacing w:before="0"/>
        <w:ind w:left="572" w:right="157" w:firstLine="0"/>
        <w:rPr>
          <w:rFonts w:ascii="Calibri" w:hAnsi="Calibri" w:cs="Calibri"/>
          <w:sz w:val="22"/>
          <w:szCs w:val="22"/>
        </w:rPr>
      </w:pPr>
      <w:r w:rsidRPr="00104D44">
        <w:rPr>
          <w:rFonts w:ascii="Calibri" w:hAnsi="Calibri" w:cs="Calibri"/>
          <w:sz w:val="22"/>
          <w:szCs w:val="22"/>
        </w:rPr>
        <w:t>Incidents may also occur where:</w:t>
      </w:r>
    </w:p>
    <w:p w14:paraId="4EBBCD40" w14:textId="77777777" w:rsidR="00203CA4" w:rsidRPr="00104D44" w:rsidRDefault="00203CA4" w:rsidP="009D362D">
      <w:pPr>
        <w:pStyle w:val="ListParagraph"/>
        <w:numPr>
          <w:ilvl w:val="1"/>
          <w:numId w:val="10"/>
        </w:numPr>
        <w:tabs>
          <w:tab w:val="left" w:pos="572"/>
          <w:tab w:val="left" w:pos="573"/>
        </w:tabs>
        <w:spacing w:before="0"/>
        <w:ind w:right="161"/>
        <w:rPr>
          <w:rFonts w:ascii="Calibri" w:hAnsi="Calibri" w:cs="Calibri"/>
          <w:sz w:val="22"/>
          <w:szCs w:val="22"/>
        </w:rPr>
      </w:pPr>
      <w:r w:rsidRPr="00104D44">
        <w:rPr>
          <w:rFonts w:ascii="Calibri" w:hAnsi="Calibri" w:cs="Calibri"/>
          <w:sz w:val="22"/>
          <w:szCs w:val="22"/>
        </w:rPr>
        <w:t>children and young people find nudes and semi-nudes online and share them claiming to be from a peer</w:t>
      </w:r>
    </w:p>
    <w:p w14:paraId="15BDFDDF" w14:textId="77777777" w:rsidR="00203CA4" w:rsidRPr="00104D44" w:rsidRDefault="00203CA4" w:rsidP="009D362D">
      <w:pPr>
        <w:pStyle w:val="ListParagraph"/>
        <w:numPr>
          <w:ilvl w:val="1"/>
          <w:numId w:val="10"/>
        </w:numPr>
        <w:tabs>
          <w:tab w:val="left" w:pos="572"/>
          <w:tab w:val="left" w:pos="573"/>
        </w:tabs>
        <w:spacing w:before="0"/>
        <w:ind w:right="161"/>
        <w:rPr>
          <w:rFonts w:ascii="Calibri" w:hAnsi="Calibri" w:cs="Calibri"/>
          <w:sz w:val="22"/>
          <w:szCs w:val="22"/>
        </w:rPr>
      </w:pPr>
      <w:r w:rsidRPr="00104D44">
        <w:rPr>
          <w:rFonts w:ascii="Calibri" w:hAnsi="Calibri" w:cs="Calibri"/>
          <w:sz w:val="22"/>
          <w:szCs w:val="22"/>
        </w:rPr>
        <w:t>children and young people digitally manipulate an image of a young person into an existing nude online</w:t>
      </w:r>
    </w:p>
    <w:p w14:paraId="34C123E3" w14:textId="77777777" w:rsidR="00203CA4" w:rsidRPr="00104D44" w:rsidRDefault="00203CA4" w:rsidP="009D362D">
      <w:pPr>
        <w:pStyle w:val="ListParagraph"/>
        <w:numPr>
          <w:ilvl w:val="1"/>
          <w:numId w:val="10"/>
        </w:numPr>
        <w:tabs>
          <w:tab w:val="left" w:pos="572"/>
          <w:tab w:val="left" w:pos="573"/>
        </w:tabs>
        <w:spacing w:before="0"/>
        <w:ind w:right="161"/>
        <w:rPr>
          <w:rFonts w:ascii="Calibri" w:hAnsi="Calibri" w:cs="Calibri"/>
          <w:sz w:val="22"/>
          <w:szCs w:val="22"/>
        </w:rPr>
      </w:pPr>
      <w:r w:rsidRPr="00104D44">
        <w:rPr>
          <w:rFonts w:ascii="Calibri" w:hAnsi="Calibri" w:cs="Calibri"/>
          <w:sz w:val="22"/>
          <w:szCs w:val="22"/>
        </w:rPr>
        <w:t xml:space="preserve">images created or shared are used to abuse peers e.g. by selling images online or obtaining images to share more widely without consent to publicly shame. Such images can be shared via web pages and social media accounts called ‘Bait Out’ pages/accounts. </w:t>
      </w:r>
    </w:p>
    <w:p w14:paraId="708A8711" w14:textId="77777777" w:rsidR="00203CA4" w:rsidRPr="00104D44" w:rsidRDefault="00203CA4" w:rsidP="009D362D">
      <w:pPr>
        <w:ind w:left="851"/>
        <w:jc w:val="both"/>
        <w:rPr>
          <w:rFonts w:ascii="Calibri" w:hAnsi="Calibri" w:cs="Calibri"/>
          <w:color w:val="FF0000"/>
          <w:sz w:val="22"/>
          <w:szCs w:val="22"/>
        </w:rPr>
      </w:pPr>
    </w:p>
    <w:p w14:paraId="5ADE3339" w14:textId="25A277EB" w:rsidR="00203CA4" w:rsidRPr="00D96EC7" w:rsidRDefault="00203CA4" w:rsidP="009D362D">
      <w:pPr>
        <w:pStyle w:val="BodyText"/>
        <w:spacing w:before="0"/>
        <w:ind w:left="555" w:right="683"/>
        <w:rPr>
          <w:rFonts w:ascii="Calibri" w:hAnsi="Calibri" w:cs="Calibri"/>
          <w:sz w:val="22"/>
          <w:szCs w:val="22"/>
        </w:rPr>
      </w:pPr>
      <w:r w:rsidRPr="00104D44">
        <w:rPr>
          <w:rFonts w:ascii="Calibri" w:hAnsi="Calibri" w:cs="Calibri"/>
          <w:sz w:val="22"/>
          <w:szCs w:val="22"/>
        </w:rPr>
        <w:t xml:space="preserve">Creating and sharing nudes and semi-nudes of under-18s (including those created and shared with consent) is illegal. </w:t>
      </w:r>
      <w:r w:rsidRPr="00D96EC7">
        <w:rPr>
          <w:rFonts w:ascii="Calibri" w:hAnsi="Calibri" w:cs="Calibri"/>
          <w:sz w:val="22"/>
          <w:szCs w:val="22"/>
        </w:rPr>
        <w:t>The DSL should be notified as soon as possible if an incident comes to light in which a pupil under the age of 18:</w:t>
      </w:r>
    </w:p>
    <w:p w14:paraId="732A8CC2" w14:textId="77777777" w:rsidR="00203CA4" w:rsidRPr="00104D44" w:rsidRDefault="00203CA4" w:rsidP="009D362D">
      <w:pPr>
        <w:pStyle w:val="ListParagraph"/>
        <w:numPr>
          <w:ilvl w:val="1"/>
          <w:numId w:val="10"/>
        </w:numPr>
        <w:tabs>
          <w:tab w:val="left" w:pos="572"/>
          <w:tab w:val="left" w:pos="573"/>
        </w:tabs>
        <w:spacing w:before="0"/>
        <w:ind w:right="161"/>
        <w:rPr>
          <w:rFonts w:ascii="Calibri" w:hAnsi="Calibri" w:cs="Calibri"/>
          <w:sz w:val="22"/>
          <w:szCs w:val="22"/>
        </w:rPr>
      </w:pPr>
      <w:r w:rsidRPr="00D96EC7">
        <w:rPr>
          <w:rFonts w:ascii="Calibri" w:hAnsi="Calibri" w:cs="Calibri"/>
          <w:sz w:val="22"/>
          <w:szCs w:val="22"/>
        </w:rPr>
        <w:t>has created and shared sexual imagery of themselves with a peer under the age of</w:t>
      </w:r>
      <w:r w:rsidRPr="00104D44">
        <w:rPr>
          <w:rFonts w:ascii="Calibri" w:hAnsi="Calibri" w:cs="Calibri"/>
          <w:sz w:val="22"/>
          <w:szCs w:val="22"/>
        </w:rPr>
        <w:t xml:space="preserve"> </w:t>
      </w:r>
      <w:r w:rsidRPr="00D96EC7">
        <w:rPr>
          <w:rFonts w:ascii="Calibri" w:hAnsi="Calibri" w:cs="Calibri"/>
          <w:sz w:val="22"/>
          <w:szCs w:val="22"/>
        </w:rPr>
        <w:t>18;</w:t>
      </w:r>
    </w:p>
    <w:p w14:paraId="4266D5CE" w14:textId="77777777" w:rsidR="00203CA4" w:rsidRPr="00104D44" w:rsidRDefault="00203CA4" w:rsidP="009D362D">
      <w:pPr>
        <w:pStyle w:val="ListParagraph"/>
        <w:numPr>
          <w:ilvl w:val="1"/>
          <w:numId w:val="10"/>
        </w:numPr>
        <w:tabs>
          <w:tab w:val="left" w:pos="572"/>
          <w:tab w:val="left" w:pos="573"/>
        </w:tabs>
        <w:spacing w:before="0"/>
        <w:ind w:right="161"/>
        <w:rPr>
          <w:rFonts w:ascii="Calibri" w:hAnsi="Calibri" w:cs="Calibri"/>
          <w:sz w:val="22"/>
          <w:szCs w:val="22"/>
        </w:rPr>
      </w:pPr>
      <w:r w:rsidRPr="00D96EC7">
        <w:rPr>
          <w:rFonts w:ascii="Calibri" w:hAnsi="Calibri" w:cs="Calibri"/>
          <w:sz w:val="22"/>
          <w:szCs w:val="22"/>
        </w:rPr>
        <w:t>has shared sexual imagery created by another person under the age of 18 with another person;</w:t>
      </w:r>
      <w:r w:rsidRPr="00104D44">
        <w:rPr>
          <w:rFonts w:ascii="Calibri" w:hAnsi="Calibri" w:cs="Calibri"/>
          <w:sz w:val="22"/>
          <w:szCs w:val="22"/>
        </w:rPr>
        <w:t xml:space="preserve"> </w:t>
      </w:r>
      <w:r w:rsidRPr="00D96EC7">
        <w:rPr>
          <w:rFonts w:ascii="Calibri" w:hAnsi="Calibri" w:cs="Calibri"/>
          <w:sz w:val="22"/>
          <w:szCs w:val="22"/>
        </w:rPr>
        <w:t>or</w:t>
      </w:r>
    </w:p>
    <w:p w14:paraId="7E2505E4" w14:textId="77777777" w:rsidR="00203CA4" w:rsidRPr="00104D44" w:rsidRDefault="00203CA4" w:rsidP="009D362D">
      <w:pPr>
        <w:pStyle w:val="ListParagraph"/>
        <w:numPr>
          <w:ilvl w:val="1"/>
          <w:numId w:val="10"/>
        </w:numPr>
        <w:tabs>
          <w:tab w:val="left" w:pos="572"/>
          <w:tab w:val="left" w:pos="573"/>
        </w:tabs>
        <w:spacing w:before="0"/>
        <w:ind w:right="161"/>
        <w:rPr>
          <w:rFonts w:ascii="Calibri" w:hAnsi="Calibri" w:cs="Calibri"/>
          <w:sz w:val="22"/>
          <w:szCs w:val="22"/>
        </w:rPr>
      </w:pPr>
      <w:r w:rsidRPr="00D96EC7">
        <w:rPr>
          <w:rFonts w:ascii="Calibri" w:hAnsi="Calibri" w:cs="Calibri"/>
          <w:sz w:val="22"/>
          <w:szCs w:val="22"/>
        </w:rPr>
        <w:t>is in possession of sexual imagery created by another person under the age of</w:t>
      </w:r>
      <w:r w:rsidRPr="00104D44">
        <w:rPr>
          <w:rFonts w:ascii="Calibri" w:hAnsi="Calibri" w:cs="Calibri"/>
          <w:sz w:val="22"/>
          <w:szCs w:val="22"/>
        </w:rPr>
        <w:t xml:space="preserve"> </w:t>
      </w:r>
      <w:r w:rsidRPr="00D96EC7">
        <w:rPr>
          <w:rFonts w:ascii="Calibri" w:hAnsi="Calibri" w:cs="Calibri"/>
          <w:sz w:val="22"/>
          <w:szCs w:val="22"/>
        </w:rPr>
        <w:t>18.</w:t>
      </w:r>
    </w:p>
    <w:p w14:paraId="0D6C7B95" w14:textId="6D5FF5A9" w:rsidR="00203CA4" w:rsidRPr="00104D44" w:rsidRDefault="00203CA4" w:rsidP="009D362D">
      <w:pPr>
        <w:pStyle w:val="ListParagraph"/>
        <w:tabs>
          <w:tab w:val="left" w:pos="572"/>
          <w:tab w:val="left" w:pos="573"/>
        </w:tabs>
        <w:spacing w:before="0"/>
        <w:ind w:left="572" w:right="157" w:firstLine="0"/>
        <w:rPr>
          <w:rFonts w:ascii="Calibri" w:hAnsi="Calibri" w:cs="Calibri"/>
          <w:sz w:val="22"/>
          <w:szCs w:val="22"/>
        </w:rPr>
      </w:pPr>
    </w:p>
    <w:p w14:paraId="122D8F9A" w14:textId="77777777" w:rsidR="00203CA4" w:rsidRPr="00104D44" w:rsidRDefault="00203CA4" w:rsidP="009D362D">
      <w:pPr>
        <w:pStyle w:val="ListParagraph"/>
        <w:tabs>
          <w:tab w:val="left" w:pos="572"/>
          <w:tab w:val="left" w:pos="573"/>
        </w:tabs>
        <w:spacing w:before="0"/>
        <w:ind w:left="572" w:right="157" w:firstLine="0"/>
        <w:rPr>
          <w:rFonts w:ascii="Calibri" w:hAnsi="Calibri" w:cs="Calibri"/>
          <w:sz w:val="22"/>
          <w:szCs w:val="22"/>
        </w:rPr>
      </w:pPr>
      <w:r w:rsidRPr="00104D44">
        <w:rPr>
          <w:rFonts w:ascii="Calibri" w:hAnsi="Calibri" w:cs="Calibri"/>
          <w:sz w:val="22"/>
          <w:szCs w:val="22"/>
        </w:rPr>
        <w:t xml:space="preserve">When handling disclosures of Youth Produced Sexual Imagery, staff must be aware that it is illegal for staff to view or share such imagery. Staff should immediately report the disclosure to the Designated Safeguarding Lead. </w:t>
      </w:r>
    </w:p>
    <w:p w14:paraId="7F647E03" w14:textId="77777777" w:rsidR="008B4509" w:rsidRPr="00D96EC7" w:rsidRDefault="008B4509" w:rsidP="009D362D">
      <w:pPr>
        <w:ind w:left="555" w:right="249"/>
        <w:rPr>
          <w:rFonts w:ascii="Calibri" w:hAnsi="Calibri" w:cs="Calibri"/>
          <w:sz w:val="22"/>
          <w:szCs w:val="22"/>
        </w:rPr>
      </w:pPr>
    </w:p>
    <w:p w14:paraId="6C509E76" w14:textId="78375FD6" w:rsidR="006C0293" w:rsidRPr="00D96EC7" w:rsidRDefault="00822565" w:rsidP="009D362D">
      <w:pPr>
        <w:ind w:left="555" w:right="249"/>
        <w:rPr>
          <w:rFonts w:ascii="Calibri" w:hAnsi="Calibri" w:cs="Calibri"/>
          <w:sz w:val="22"/>
          <w:szCs w:val="22"/>
        </w:rPr>
      </w:pPr>
      <w:r w:rsidRPr="00D96EC7">
        <w:rPr>
          <w:rFonts w:ascii="Calibri" w:hAnsi="Calibri" w:cs="Calibri"/>
          <w:sz w:val="22"/>
          <w:szCs w:val="22"/>
        </w:rPr>
        <w:t xml:space="preserve">Staff </w:t>
      </w:r>
      <w:r w:rsidRPr="00D96EC7">
        <w:rPr>
          <w:rFonts w:ascii="Calibri" w:hAnsi="Calibri" w:cs="Calibri"/>
          <w:b/>
          <w:sz w:val="22"/>
          <w:szCs w:val="22"/>
        </w:rPr>
        <w:t xml:space="preserve">must not </w:t>
      </w:r>
      <w:r w:rsidRPr="00D96EC7">
        <w:rPr>
          <w:rFonts w:ascii="Calibri" w:hAnsi="Calibri" w:cs="Calibri"/>
          <w:sz w:val="22"/>
          <w:szCs w:val="22"/>
        </w:rPr>
        <w:t xml:space="preserve">ask to see the imagery but should confiscate the device on which it is held and pass it on to the DSL. You should not view youth-produced sexual imagery unless there is good and clear reason to do so. Along with our own Safeguarding and Child Protection procedures, the school will follow the advice given in </w:t>
      </w:r>
      <w:r w:rsidRPr="00D96EC7">
        <w:rPr>
          <w:rFonts w:ascii="Calibri" w:hAnsi="Calibri" w:cs="Calibri"/>
          <w:i/>
          <w:sz w:val="22"/>
          <w:szCs w:val="22"/>
        </w:rPr>
        <w:t>Sexting in schools and colleges: Responding to incidents and safeguarding young people</w:t>
      </w:r>
      <w:r w:rsidRPr="00D96EC7">
        <w:rPr>
          <w:rFonts w:ascii="Calibri" w:hAnsi="Calibri" w:cs="Calibri"/>
          <w:sz w:val="22"/>
          <w:szCs w:val="22"/>
        </w:rPr>
        <w:t>, 2016.</w:t>
      </w:r>
    </w:p>
    <w:p w14:paraId="225A8AA5" w14:textId="77777777" w:rsidR="008B4509" w:rsidRPr="00D96EC7" w:rsidRDefault="008B4509" w:rsidP="009D362D">
      <w:pPr>
        <w:pStyle w:val="BodyText"/>
        <w:spacing w:before="0"/>
        <w:ind w:left="555" w:right="163"/>
        <w:rPr>
          <w:rFonts w:ascii="Calibri" w:hAnsi="Calibri" w:cs="Calibri"/>
          <w:sz w:val="22"/>
          <w:szCs w:val="22"/>
        </w:rPr>
      </w:pPr>
    </w:p>
    <w:p w14:paraId="5011C044" w14:textId="64DF38CD" w:rsidR="00FE4583" w:rsidRDefault="00822565" w:rsidP="009D362D">
      <w:pPr>
        <w:pStyle w:val="BodyText"/>
        <w:spacing w:before="0"/>
        <w:ind w:left="555" w:right="163"/>
        <w:rPr>
          <w:rFonts w:ascii="Calibri" w:hAnsi="Calibri" w:cs="Calibri"/>
          <w:sz w:val="22"/>
          <w:szCs w:val="22"/>
        </w:rPr>
      </w:pPr>
      <w:r w:rsidRPr="00D96EC7">
        <w:rPr>
          <w:rFonts w:ascii="Calibri" w:hAnsi="Calibri" w:cs="Calibri"/>
          <w:sz w:val="22"/>
          <w:szCs w:val="22"/>
        </w:rPr>
        <w:t>A decision to respond to the incident without involving the police or children’s social care would be made in cases when the DSL is confident that they have enough information to assess the risks to pupils involved and the risks can be managed within the school’s pastoral support and disciplinary framework and, if appropriate, local network of support.</w:t>
      </w:r>
    </w:p>
    <w:p w14:paraId="629306C8" w14:textId="77777777" w:rsidR="009D362D" w:rsidRPr="00D96EC7" w:rsidRDefault="009D362D" w:rsidP="009D362D">
      <w:pPr>
        <w:pStyle w:val="BodyText"/>
        <w:spacing w:before="0"/>
        <w:ind w:left="0" w:right="163"/>
        <w:rPr>
          <w:rFonts w:ascii="Calibri" w:hAnsi="Calibri" w:cs="Calibri"/>
          <w:sz w:val="22"/>
          <w:szCs w:val="22"/>
        </w:rPr>
      </w:pPr>
    </w:p>
    <w:p w14:paraId="3A5C1199" w14:textId="1E707D2D" w:rsidR="00FE4583" w:rsidRPr="00104D44" w:rsidRDefault="00FE4583" w:rsidP="009D362D">
      <w:pPr>
        <w:pStyle w:val="ListParagraph"/>
        <w:numPr>
          <w:ilvl w:val="0"/>
          <w:numId w:val="10"/>
        </w:numPr>
        <w:tabs>
          <w:tab w:val="left" w:pos="572"/>
          <w:tab w:val="left" w:pos="573"/>
        </w:tabs>
        <w:spacing w:before="0"/>
        <w:ind w:right="157"/>
        <w:rPr>
          <w:rFonts w:ascii="Calibri" w:hAnsi="Calibri" w:cs="Calibri"/>
          <w:b/>
          <w:sz w:val="22"/>
          <w:szCs w:val="22"/>
        </w:rPr>
      </w:pPr>
      <w:bookmarkStart w:id="390" w:name="_Toc78549023"/>
      <w:r w:rsidRPr="00104D44">
        <w:rPr>
          <w:rFonts w:ascii="Calibri" w:hAnsi="Calibri" w:cs="Calibri"/>
          <w:b/>
          <w:sz w:val="22"/>
          <w:szCs w:val="22"/>
        </w:rPr>
        <w:t>C</w:t>
      </w:r>
      <w:r w:rsidRPr="00D96EC7">
        <w:rPr>
          <w:rFonts w:ascii="Calibri" w:hAnsi="Calibri" w:cs="Calibri"/>
          <w:b/>
          <w:sz w:val="22"/>
          <w:szCs w:val="22"/>
        </w:rPr>
        <w:t>hild abduction and community safety incidents</w:t>
      </w:r>
      <w:bookmarkEnd w:id="390"/>
    </w:p>
    <w:p w14:paraId="791BF22C" w14:textId="5F8C5985" w:rsidR="00FE4583" w:rsidRPr="00104D44" w:rsidRDefault="00FE4583" w:rsidP="009D362D">
      <w:pPr>
        <w:pStyle w:val="BodyText"/>
        <w:spacing w:before="0"/>
        <w:ind w:left="555" w:right="163"/>
        <w:rPr>
          <w:rFonts w:ascii="Calibri" w:hAnsi="Calibri" w:cs="Calibri"/>
          <w:sz w:val="22"/>
          <w:szCs w:val="22"/>
        </w:rPr>
      </w:pPr>
      <w:r w:rsidRPr="00104D44">
        <w:rPr>
          <w:rFonts w:ascii="Calibri" w:hAnsi="Calibri" w:cs="Calibri"/>
          <w:sz w:val="22"/>
          <w:szCs w:val="22"/>
        </w:rPr>
        <w:lastRenderedPageBreak/>
        <w:t>Child abduction is the unauthorised removal or retention of a child from a parent or anyone with legal responsibility for the child. Child abduction can be committed by parents or other family members; b</w:t>
      </w:r>
      <w:r w:rsidR="00F201D9">
        <w:rPr>
          <w:rFonts w:ascii="Calibri" w:hAnsi="Calibri" w:cs="Calibri"/>
          <w:sz w:val="22"/>
          <w:szCs w:val="22"/>
        </w:rPr>
        <w:t xml:space="preserve">y </w:t>
      </w:r>
      <w:r w:rsidRPr="00104D44">
        <w:rPr>
          <w:rFonts w:ascii="Calibri" w:hAnsi="Calibri" w:cs="Calibri"/>
          <w:sz w:val="22"/>
          <w:szCs w:val="22"/>
        </w:rPr>
        <w:t xml:space="preserve">people known but not related to the victim (such as neighbours, friends and acquaintances); and by strangers. </w:t>
      </w:r>
    </w:p>
    <w:p w14:paraId="402668C9" w14:textId="77777777" w:rsidR="00FE4583" w:rsidRPr="00104D44" w:rsidRDefault="00FE4583" w:rsidP="009D362D">
      <w:pPr>
        <w:pStyle w:val="BodyText"/>
        <w:spacing w:before="0"/>
        <w:ind w:left="555" w:right="163"/>
        <w:rPr>
          <w:rFonts w:ascii="Calibri" w:hAnsi="Calibri" w:cs="Calibri"/>
          <w:sz w:val="22"/>
          <w:szCs w:val="22"/>
        </w:rPr>
      </w:pPr>
      <w:r w:rsidRPr="00104D44">
        <w:rPr>
          <w:rFonts w:ascii="Calibri" w:hAnsi="Calibri" w:cs="Calibri"/>
          <w:sz w:val="22"/>
          <w:szCs w:val="22"/>
        </w:rPr>
        <w:t xml:space="preserve">All incidents of Child Abduction should be reported immediately to the Police and Children’s Social Care. </w:t>
      </w:r>
    </w:p>
    <w:p w14:paraId="34E97F33" w14:textId="2318949D" w:rsidR="00FE4583" w:rsidRPr="00104D44" w:rsidRDefault="00FE4583" w:rsidP="009D362D">
      <w:pPr>
        <w:pStyle w:val="BodyText"/>
        <w:spacing w:before="0"/>
        <w:ind w:left="555" w:right="163"/>
        <w:rPr>
          <w:rFonts w:ascii="Calibri" w:eastAsia="Calibri" w:hAnsi="Calibri" w:cs="Calibri"/>
          <w:sz w:val="22"/>
          <w:szCs w:val="22"/>
          <w:lang w:val="en-US" w:bidi="en-US"/>
        </w:rPr>
      </w:pPr>
      <w:r w:rsidRPr="00104D44">
        <w:rPr>
          <w:rFonts w:ascii="Calibri" w:eastAsia="Calibri" w:hAnsi="Calibri" w:cs="Calibri"/>
          <w:sz w:val="22"/>
          <w:szCs w:val="22"/>
          <w:lang w:bidi="en-US"/>
        </w:rPr>
        <w:t xml:space="preserve">Other community safety incidents in the vicinity of a school can raise concerns amongst staff, children and parents, for example, people loitering nearby or unknown adults engaging children in conversation. All incidents that occur during the school day should be immediately reported to the DSL, and steps taken to ensure the safety and well-being of the children involved. </w:t>
      </w:r>
    </w:p>
    <w:p w14:paraId="1528B5CC" w14:textId="63A10E3E" w:rsidR="00FE4583" w:rsidRPr="00104D44" w:rsidRDefault="00FE4583" w:rsidP="009D362D">
      <w:pPr>
        <w:pStyle w:val="ListParagraph"/>
        <w:numPr>
          <w:ilvl w:val="0"/>
          <w:numId w:val="10"/>
        </w:numPr>
        <w:tabs>
          <w:tab w:val="left" w:pos="572"/>
          <w:tab w:val="left" w:pos="573"/>
        </w:tabs>
        <w:spacing w:before="0"/>
        <w:ind w:right="157"/>
        <w:rPr>
          <w:rFonts w:ascii="Calibri" w:hAnsi="Calibri" w:cs="Calibri"/>
          <w:b/>
          <w:sz w:val="22"/>
          <w:szCs w:val="22"/>
        </w:rPr>
      </w:pPr>
      <w:bookmarkStart w:id="391" w:name="_Toc78549024"/>
      <w:r w:rsidRPr="00D96EC7">
        <w:rPr>
          <w:rFonts w:ascii="Calibri" w:hAnsi="Calibri" w:cs="Calibri"/>
          <w:b/>
          <w:sz w:val="22"/>
          <w:szCs w:val="22"/>
        </w:rPr>
        <w:t>Modern</w:t>
      </w:r>
      <w:r w:rsidRPr="00104D44">
        <w:rPr>
          <w:rFonts w:ascii="Calibri" w:hAnsi="Calibri" w:cs="Calibri"/>
          <w:b/>
          <w:sz w:val="22"/>
          <w:szCs w:val="22"/>
        </w:rPr>
        <w:t xml:space="preserve"> S</w:t>
      </w:r>
      <w:bookmarkEnd w:id="391"/>
      <w:r w:rsidRPr="00D96EC7">
        <w:rPr>
          <w:rFonts w:ascii="Calibri" w:hAnsi="Calibri" w:cs="Calibri"/>
          <w:b/>
          <w:sz w:val="22"/>
          <w:szCs w:val="22"/>
        </w:rPr>
        <w:t>lavery</w:t>
      </w:r>
      <w:bookmarkStart w:id="392" w:name="_Toc77935991"/>
      <w:bookmarkEnd w:id="392"/>
    </w:p>
    <w:p w14:paraId="55D32228" w14:textId="6371073C" w:rsidR="00FE4583" w:rsidRPr="00104D44" w:rsidRDefault="00FE4583" w:rsidP="009D362D">
      <w:pPr>
        <w:pStyle w:val="BodyText"/>
        <w:spacing w:before="0"/>
        <w:ind w:left="555" w:right="163"/>
        <w:rPr>
          <w:rFonts w:ascii="Calibri" w:hAnsi="Calibri" w:cs="Calibri"/>
          <w:sz w:val="22"/>
          <w:szCs w:val="22"/>
        </w:rPr>
      </w:pPr>
      <w:r w:rsidRPr="00104D44">
        <w:rPr>
          <w:rFonts w:ascii="Calibri" w:hAnsi="Calibri" w:cs="Calibri"/>
          <w:sz w:val="22"/>
          <w:szCs w:val="22"/>
        </w:rPr>
        <w:t xml:space="preserve">Modern slavery encompasses human trafficking and slavery, servitude and forced or compulsory labour. Exploitation can take many forms, </w:t>
      </w:r>
      <w:r w:rsidR="003A3F48" w:rsidRPr="00D96EC7">
        <w:rPr>
          <w:rFonts w:ascii="Calibri" w:hAnsi="Calibri" w:cs="Calibri"/>
          <w:sz w:val="22"/>
          <w:szCs w:val="22"/>
        </w:rPr>
        <w:t>including</w:t>
      </w:r>
      <w:r w:rsidRPr="00104D44">
        <w:rPr>
          <w:rFonts w:ascii="Calibri" w:hAnsi="Calibri" w:cs="Calibri"/>
          <w:sz w:val="22"/>
          <w:szCs w:val="22"/>
        </w:rPr>
        <w:t xml:space="preserve"> sexual exploitation, forced labour, slavery, servitude, forced criminality and the removal of organs. </w:t>
      </w:r>
    </w:p>
    <w:p w14:paraId="159254D8" w14:textId="61FCD373" w:rsidR="00FE4583" w:rsidRPr="00D96EC7" w:rsidRDefault="00FE4583" w:rsidP="009D362D">
      <w:pPr>
        <w:pStyle w:val="BodyText"/>
        <w:spacing w:before="0"/>
        <w:ind w:left="555" w:right="163"/>
        <w:rPr>
          <w:rFonts w:ascii="Calibri" w:hAnsi="Calibri" w:cs="Calibri"/>
          <w:sz w:val="22"/>
          <w:szCs w:val="22"/>
        </w:rPr>
      </w:pPr>
      <w:r w:rsidRPr="00104D44">
        <w:rPr>
          <w:rFonts w:ascii="Calibri" w:hAnsi="Calibri" w:cs="Calibri"/>
          <w:sz w:val="22"/>
          <w:szCs w:val="22"/>
        </w:rPr>
        <w:t>Further information on the signs that someone may be a victim of modern slavery, the support available to victims and how to refer them to the National Referral Mechanism is available in the Modern Slavery Statutory Guidance.</w:t>
      </w:r>
    </w:p>
    <w:p w14:paraId="5DE7FD94" w14:textId="77777777" w:rsidR="002A5AC7" w:rsidRPr="00104D44" w:rsidRDefault="002A5AC7" w:rsidP="009D362D">
      <w:pPr>
        <w:pStyle w:val="ListParagraph"/>
        <w:numPr>
          <w:ilvl w:val="0"/>
          <w:numId w:val="10"/>
        </w:numPr>
        <w:tabs>
          <w:tab w:val="left" w:pos="572"/>
          <w:tab w:val="left" w:pos="573"/>
        </w:tabs>
        <w:spacing w:before="0"/>
        <w:ind w:right="157"/>
        <w:rPr>
          <w:rFonts w:ascii="Calibri" w:eastAsia="Calibri" w:hAnsi="Calibri" w:cs="Calibri"/>
          <w:sz w:val="22"/>
          <w:szCs w:val="22"/>
          <w:lang w:val="en-US" w:eastAsia="en-US" w:bidi="en-US"/>
        </w:rPr>
      </w:pPr>
      <w:r w:rsidRPr="00104D44">
        <w:rPr>
          <w:rFonts w:ascii="Calibri" w:eastAsia="Calibri" w:hAnsi="Calibri" w:cs="Calibri"/>
          <w:b/>
          <w:sz w:val="22"/>
          <w:szCs w:val="22"/>
          <w:lang w:eastAsia="en-US" w:bidi="en-US"/>
        </w:rPr>
        <w:t>Homelessness</w:t>
      </w:r>
      <w:r w:rsidRPr="00104D44">
        <w:rPr>
          <w:rFonts w:ascii="Calibri" w:eastAsia="Calibri" w:hAnsi="Calibri" w:cs="Calibri"/>
          <w:b/>
          <w:bCs/>
          <w:color w:val="0F4F72"/>
          <w:sz w:val="22"/>
          <w:szCs w:val="22"/>
          <w:lang w:eastAsia="en-US" w:bidi="en-US"/>
        </w:rPr>
        <w:t xml:space="preserve"> </w:t>
      </w:r>
    </w:p>
    <w:p w14:paraId="27F7EE22" w14:textId="0BD2D3F2" w:rsidR="002A5AC7" w:rsidRPr="00D96EC7" w:rsidRDefault="002A5AC7" w:rsidP="002E61F2">
      <w:pPr>
        <w:pStyle w:val="BodyText"/>
        <w:spacing w:before="0"/>
        <w:ind w:left="555" w:right="163"/>
        <w:rPr>
          <w:rFonts w:ascii="Calibri" w:hAnsi="Calibri" w:cs="Calibri"/>
          <w:sz w:val="22"/>
          <w:szCs w:val="22"/>
        </w:rPr>
      </w:pPr>
      <w:r w:rsidRPr="00104D44">
        <w:rPr>
          <w:rFonts w:ascii="Calibri" w:hAnsi="Calibri" w:cs="Calibri"/>
          <w:sz w:val="22"/>
          <w:szCs w:val="22"/>
        </w:rPr>
        <w:t>Being homeless or being at risk of becoming homeless presents a real risk to a child</w:t>
      </w:r>
      <w:r w:rsidRPr="00104D44">
        <w:rPr>
          <w:rFonts w:ascii="Calibri" w:hAnsi="Calibri" w:cs="Calibri" w:hint="eastAsia"/>
          <w:sz w:val="22"/>
          <w:szCs w:val="22"/>
        </w:rPr>
        <w:t>’</w:t>
      </w:r>
      <w:r w:rsidRPr="00104D44">
        <w:rPr>
          <w:rFonts w:ascii="Calibri" w:hAnsi="Calibri" w:cs="Calibri"/>
          <w:sz w:val="22"/>
          <w:szCs w:val="22"/>
        </w:rPr>
        <w:t>s welfare. The designated safeguarding lead (and any deputies)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children</w:t>
      </w:r>
      <w:r w:rsidRPr="00104D44">
        <w:rPr>
          <w:rFonts w:ascii="Calibri" w:hAnsi="Calibri" w:cs="Calibri" w:hint="eastAsia"/>
          <w:sz w:val="22"/>
          <w:szCs w:val="22"/>
        </w:rPr>
        <w:t>’</w:t>
      </w:r>
      <w:r w:rsidRPr="00104D44">
        <w:rPr>
          <w:rFonts w:ascii="Calibri" w:hAnsi="Calibri" w:cs="Calibri"/>
          <w:sz w:val="22"/>
          <w:szCs w:val="22"/>
        </w:rPr>
        <w:t xml:space="preserve">s social care where a child has been harmed or is at risk of harm. </w:t>
      </w:r>
      <w:r w:rsidR="00F20E76" w:rsidRPr="002E61F2">
        <w:rPr>
          <w:rFonts w:ascii="Calibri" w:hAnsi="Calibri" w:cs="Calibri"/>
          <w:sz w:val="22"/>
          <w:szCs w:val="22"/>
        </w:rPr>
        <w:t xml:space="preserve">For general enquiries about support for young people who might be at risk of or experiencing homelessness in the borough, please contact </w:t>
      </w:r>
      <w:r w:rsidR="002E61F2" w:rsidRPr="002E61F2">
        <w:rPr>
          <w:rFonts w:ascii="Calibri" w:hAnsi="Calibri" w:cs="Calibri"/>
          <w:sz w:val="22"/>
          <w:szCs w:val="22"/>
        </w:rPr>
        <w:t>Hammersmith and Fulham  </w:t>
      </w:r>
      <w:hyperlink r:id="rId47" w:history="1">
        <w:r w:rsidR="002E61F2" w:rsidRPr="002E61F2">
          <w:rPr>
            <w:rStyle w:val="Hyperlink"/>
            <w:rFonts w:ascii="Calibri" w:hAnsi="Calibri" w:cs="Calibri"/>
            <w:sz w:val="22"/>
            <w:szCs w:val="22"/>
          </w:rPr>
          <w:t>emergency housing and rough sleeping service</w:t>
        </w:r>
      </w:hyperlink>
      <w:r w:rsidR="002E61F2">
        <w:rPr>
          <w:rFonts w:ascii="Calibri" w:hAnsi="Calibri" w:cs="Calibri"/>
          <w:sz w:val="22"/>
          <w:szCs w:val="22"/>
        </w:rPr>
        <w:t xml:space="preserve"> or use the </w:t>
      </w:r>
      <w:hyperlink r:id="rId48" w:history="1">
        <w:r w:rsidR="002E61F2" w:rsidRPr="002E61F2">
          <w:rPr>
            <w:rStyle w:val="Hyperlink"/>
            <w:rFonts w:ascii="Calibri" w:hAnsi="Calibri" w:cs="Calibri"/>
            <w:sz w:val="22"/>
            <w:szCs w:val="22"/>
          </w:rPr>
          <w:t>duty to refer service</w:t>
        </w:r>
      </w:hyperlink>
      <w:r w:rsidR="002E61F2">
        <w:rPr>
          <w:rFonts w:ascii="Calibri" w:hAnsi="Calibri" w:cs="Calibri"/>
          <w:sz w:val="22"/>
          <w:szCs w:val="22"/>
        </w:rPr>
        <w:t xml:space="preserve"> </w:t>
      </w:r>
    </w:p>
    <w:p w14:paraId="5CB8E693" w14:textId="77777777" w:rsidR="002A5AC7" w:rsidRPr="00104D44" w:rsidRDefault="002A5AC7" w:rsidP="009D362D">
      <w:pPr>
        <w:pStyle w:val="ListParagraph"/>
        <w:numPr>
          <w:ilvl w:val="0"/>
          <w:numId w:val="10"/>
        </w:numPr>
        <w:tabs>
          <w:tab w:val="left" w:pos="572"/>
          <w:tab w:val="left" w:pos="573"/>
        </w:tabs>
        <w:spacing w:before="0"/>
        <w:ind w:right="157"/>
        <w:rPr>
          <w:rFonts w:ascii="Calibri" w:eastAsia="Calibri" w:hAnsi="Calibri" w:cs="Calibri"/>
          <w:b/>
          <w:sz w:val="22"/>
          <w:szCs w:val="22"/>
          <w:lang w:val="en-US" w:eastAsia="en-US" w:bidi="en-US"/>
        </w:rPr>
      </w:pPr>
      <w:r w:rsidRPr="00104D44">
        <w:rPr>
          <w:rFonts w:ascii="Calibri" w:eastAsia="Calibri" w:hAnsi="Calibri" w:cs="Calibri"/>
          <w:b/>
          <w:sz w:val="22"/>
          <w:szCs w:val="22"/>
          <w:lang w:eastAsia="en-US" w:bidi="en-US"/>
        </w:rPr>
        <w:t xml:space="preserve">Children and the court system </w:t>
      </w:r>
    </w:p>
    <w:p w14:paraId="3C726F2B" w14:textId="6109BBC0" w:rsidR="002A5AC7" w:rsidRPr="00104D44" w:rsidRDefault="002A5AC7" w:rsidP="009D362D">
      <w:pPr>
        <w:pStyle w:val="NormalWeb"/>
        <w:spacing w:before="0" w:beforeAutospacing="0" w:after="0" w:afterAutospacing="0"/>
        <w:ind w:left="573"/>
        <w:rPr>
          <w:rFonts w:ascii="Calibri" w:hAnsi="Calibri" w:cs="Calibri"/>
          <w:sz w:val="22"/>
          <w:szCs w:val="22"/>
        </w:rPr>
      </w:pPr>
      <w:r w:rsidRPr="00104D44">
        <w:rPr>
          <w:rFonts w:ascii="Calibri" w:hAnsi="Calibri" w:cs="Calibri"/>
          <w:sz w:val="22"/>
          <w:szCs w:val="22"/>
        </w:rPr>
        <w:t xml:space="preserve">Children are sometimes required to give evidence in criminal courts, either for crimes committed against them or for crimes they have witnessed. There are two age appropriate guides to support children </w:t>
      </w:r>
      <w:hyperlink r:id="rId49" w:history="1">
        <w:r w:rsidRPr="00104D44">
          <w:rPr>
            <w:rStyle w:val="Hyperlink"/>
            <w:rFonts w:ascii="Calibri" w:hAnsi="Calibri" w:cs="Calibri"/>
            <w:sz w:val="22"/>
            <w:szCs w:val="22"/>
          </w:rPr>
          <w:t>5-11-year olds</w:t>
        </w:r>
      </w:hyperlink>
      <w:r w:rsidRPr="00104D44">
        <w:rPr>
          <w:rFonts w:ascii="Calibri" w:hAnsi="Calibri" w:cs="Calibri"/>
          <w:color w:val="0000FF"/>
          <w:sz w:val="22"/>
          <w:szCs w:val="22"/>
        </w:rPr>
        <w:t xml:space="preserve"> </w:t>
      </w:r>
      <w:r w:rsidRPr="00104D44">
        <w:rPr>
          <w:rFonts w:ascii="Calibri" w:hAnsi="Calibri" w:cs="Calibri"/>
          <w:sz w:val="22"/>
          <w:szCs w:val="22"/>
        </w:rPr>
        <w:t xml:space="preserve">and </w:t>
      </w:r>
      <w:hyperlink r:id="rId50" w:history="1">
        <w:r w:rsidRPr="00104D44">
          <w:rPr>
            <w:rStyle w:val="Hyperlink"/>
            <w:rFonts w:ascii="Calibri" w:hAnsi="Calibri" w:cs="Calibri"/>
            <w:sz w:val="22"/>
            <w:szCs w:val="22"/>
          </w:rPr>
          <w:t>12-17 year olds</w:t>
        </w:r>
      </w:hyperlink>
      <w:r w:rsidRPr="00104D44">
        <w:rPr>
          <w:rFonts w:ascii="Calibri" w:hAnsi="Calibri" w:cs="Calibri"/>
          <w:sz w:val="22"/>
          <w:szCs w:val="22"/>
        </w:rPr>
        <w:t xml:space="preserve">. </w:t>
      </w:r>
    </w:p>
    <w:p w14:paraId="6DF58EBB" w14:textId="77777777" w:rsidR="002A5AC7" w:rsidRPr="00F20612" w:rsidRDefault="002A5AC7" w:rsidP="009D362D">
      <w:pPr>
        <w:pStyle w:val="NormalWeb"/>
        <w:spacing w:before="0" w:beforeAutospacing="0" w:after="0" w:afterAutospacing="0"/>
        <w:ind w:left="573"/>
        <w:rPr>
          <w:rFonts w:ascii="Calibri" w:hAnsi="Calibri" w:cs="Calibri"/>
          <w:sz w:val="22"/>
          <w:szCs w:val="22"/>
        </w:rPr>
      </w:pPr>
    </w:p>
    <w:p w14:paraId="0D1F8F54" w14:textId="017483EB" w:rsidR="002A5AC7" w:rsidRPr="00104D44" w:rsidRDefault="002A5AC7" w:rsidP="009D362D">
      <w:pPr>
        <w:pStyle w:val="NormalWeb"/>
        <w:spacing w:before="0" w:beforeAutospacing="0" w:after="0" w:afterAutospacing="0"/>
        <w:ind w:left="573"/>
        <w:rPr>
          <w:rFonts w:ascii="Calibri" w:hAnsi="Calibri" w:cs="Calibri"/>
          <w:sz w:val="22"/>
          <w:szCs w:val="22"/>
        </w:rPr>
      </w:pPr>
      <w:r w:rsidRPr="00104D44">
        <w:rPr>
          <w:rFonts w:ascii="Calibri" w:hAnsi="Calibri" w:cs="Calibri"/>
          <w:sz w:val="22"/>
          <w:szCs w:val="22"/>
        </w:rPr>
        <w:t xml:space="preserve">The guides explain each step of the process, support and special measures that are available. There are diagrams illustrating the courtroom structure and the use of video links is explained. </w:t>
      </w:r>
    </w:p>
    <w:p w14:paraId="1914D1C4" w14:textId="77777777" w:rsidR="002A5AC7" w:rsidRPr="00F20612" w:rsidRDefault="002A5AC7" w:rsidP="009D362D">
      <w:pPr>
        <w:pStyle w:val="NormalWeb"/>
        <w:spacing w:before="0" w:beforeAutospacing="0" w:after="0" w:afterAutospacing="0"/>
        <w:ind w:left="573"/>
        <w:rPr>
          <w:rFonts w:ascii="Calibri" w:hAnsi="Calibri" w:cs="Calibri"/>
          <w:sz w:val="22"/>
          <w:szCs w:val="22"/>
        </w:rPr>
      </w:pPr>
    </w:p>
    <w:p w14:paraId="6206DD3D" w14:textId="229C868F" w:rsidR="004C6114" w:rsidRPr="00F20612" w:rsidRDefault="002A5AC7" w:rsidP="009D362D">
      <w:pPr>
        <w:pStyle w:val="NormalWeb"/>
        <w:spacing w:before="0" w:beforeAutospacing="0" w:after="0" w:afterAutospacing="0"/>
        <w:ind w:left="573"/>
        <w:rPr>
          <w:rFonts w:ascii="Calibri" w:hAnsi="Calibri" w:cs="Calibri"/>
          <w:sz w:val="22"/>
          <w:szCs w:val="22"/>
        </w:rPr>
      </w:pPr>
      <w:r w:rsidRPr="00104D44">
        <w:rPr>
          <w:rFonts w:ascii="Calibri" w:hAnsi="Calibri" w:cs="Calibri"/>
          <w:sz w:val="22"/>
          <w:szCs w:val="22"/>
        </w:rPr>
        <w:t xml:space="preserve">Making child arrangements via the family courts following separation can be stressful and entrench conflict in families. This can be stressful for children. The Ministry of Justice has launched an online </w:t>
      </w:r>
      <w:hyperlink r:id="rId51" w:history="1">
        <w:r w:rsidRPr="00104D44">
          <w:rPr>
            <w:rStyle w:val="Hyperlink"/>
            <w:rFonts w:ascii="Calibri" w:hAnsi="Calibri" w:cs="Calibri"/>
            <w:sz w:val="22"/>
            <w:szCs w:val="22"/>
          </w:rPr>
          <w:t>child arrangements information tool</w:t>
        </w:r>
      </w:hyperlink>
      <w:r w:rsidRPr="00104D44">
        <w:rPr>
          <w:rFonts w:ascii="Calibri" w:hAnsi="Calibri" w:cs="Calibri"/>
          <w:color w:val="0000FF"/>
          <w:sz w:val="22"/>
          <w:szCs w:val="22"/>
        </w:rPr>
        <w:t xml:space="preserve"> </w:t>
      </w:r>
      <w:r w:rsidRPr="00104D44">
        <w:rPr>
          <w:rFonts w:ascii="Calibri" w:hAnsi="Calibri" w:cs="Calibri"/>
          <w:sz w:val="22"/>
          <w:szCs w:val="22"/>
        </w:rPr>
        <w:t xml:space="preserve">with clear and concise information on the dispute resolution service. This may be useful for some parents and carers. </w:t>
      </w:r>
    </w:p>
    <w:p w14:paraId="1A299CF9" w14:textId="77777777" w:rsidR="004C6114" w:rsidRPr="00104D44" w:rsidRDefault="004C6114" w:rsidP="009D362D">
      <w:pPr>
        <w:pStyle w:val="ListParagraph"/>
        <w:numPr>
          <w:ilvl w:val="0"/>
          <w:numId w:val="10"/>
        </w:numPr>
        <w:tabs>
          <w:tab w:val="left" w:pos="572"/>
          <w:tab w:val="left" w:pos="573"/>
        </w:tabs>
        <w:spacing w:before="0"/>
        <w:ind w:right="157"/>
        <w:rPr>
          <w:rFonts w:ascii="Calibri" w:eastAsia="Calibri" w:hAnsi="Calibri" w:cs="Calibri"/>
          <w:b/>
          <w:sz w:val="22"/>
          <w:szCs w:val="22"/>
          <w:lang w:val="en-US" w:eastAsia="en-US" w:bidi="en-US"/>
        </w:rPr>
      </w:pPr>
      <w:r w:rsidRPr="00104D44">
        <w:rPr>
          <w:rFonts w:ascii="Calibri" w:eastAsia="Calibri" w:hAnsi="Calibri" w:cs="Calibri"/>
          <w:b/>
          <w:sz w:val="22"/>
          <w:szCs w:val="22"/>
          <w:lang w:eastAsia="en-US" w:bidi="en-US"/>
        </w:rPr>
        <w:t xml:space="preserve">Children with family members in prison </w:t>
      </w:r>
    </w:p>
    <w:p w14:paraId="5C7FB623" w14:textId="26E3B1A1" w:rsidR="004C6114" w:rsidRPr="00F20612" w:rsidRDefault="004C6114" w:rsidP="009D362D">
      <w:pPr>
        <w:pStyle w:val="NormalWeb"/>
        <w:spacing w:before="0" w:beforeAutospacing="0" w:after="0" w:afterAutospacing="0"/>
        <w:ind w:left="572"/>
        <w:rPr>
          <w:rFonts w:ascii="Calibri" w:hAnsi="Calibri" w:cs="Calibri"/>
          <w:sz w:val="22"/>
          <w:szCs w:val="22"/>
        </w:rPr>
      </w:pPr>
      <w:r w:rsidRPr="00104D44">
        <w:rPr>
          <w:rFonts w:ascii="Calibri" w:hAnsi="Calibri" w:cs="Calibri"/>
          <w:sz w:val="22"/>
          <w:szCs w:val="22"/>
        </w:rPr>
        <w:t xml:space="preserve">Approximately 200,000 children in England and Wales have a parent sent to prison each year. These children are at risk of poor outcomes including poverty, stigma, isolation and poor mental health. The National Information Centre on Children of Offenders, </w:t>
      </w:r>
      <w:r w:rsidRPr="00104D44">
        <w:rPr>
          <w:rFonts w:ascii="Calibri" w:hAnsi="Calibri" w:cs="Calibri"/>
          <w:color w:val="0000FF"/>
          <w:sz w:val="22"/>
          <w:szCs w:val="22"/>
        </w:rPr>
        <w:t xml:space="preserve">NICCO </w:t>
      </w:r>
      <w:r w:rsidRPr="00104D44">
        <w:rPr>
          <w:rFonts w:ascii="Calibri" w:hAnsi="Calibri" w:cs="Calibri"/>
          <w:sz w:val="22"/>
          <w:szCs w:val="22"/>
        </w:rPr>
        <w:t xml:space="preserve">provides information designed to support professionals working with offenders and their children, to help mitigate negative consequences for those children. </w:t>
      </w:r>
    </w:p>
    <w:p w14:paraId="5B97846A" w14:textId="77777777" w:rsidR="00C10BA7" w:rsidRPr="00F20612" w:rsidRDefault="004C6114" w:rsidP="009D362D">
      <w:pPr>
        <w:pStyle w:val="ListParagraph"/>
        <w:numPr>
          <w:ilvl w:val="0"/>
          <w:numId w:val="10"/>
        </w:numPr>
        <w:tabs>
          <w:tab w:val="left" w:pos="572"/>
          <w:tab w:val="left" w:pos="573"/>
        </w:tabs>
        <w:spacing w:before="0"/>
        <w:ind w:right="157"/>
        <w:rPr>
          <w:rFonts w:ascii="Calibri" w:hAnsi="Calibri"/>
          <w:b/>
        </w:rPr>
      </w:pPr>
      <w:bookmarkStart w:id="393" w:name="_Toc78549022"/>
      <w:r w:rsidRPr="00F20612">
        <w:rPr>
          <w:rFonts w:ascii="Calibri" w:hAnsi="Calibri"/>
          <w:b/>
        </w:rPr>
        <w:t>Young carers</w:t>
      </w:r>
      <w:bookmarkEnd w:id="393"/>
    </w:p>
    <w:p w14:paraId="19A49D66" w14:textId="2B209A07" w:rsidR="00C10BA7" w:rsidRPr="00F20612" w:rsidRDefault="00C10BA7" w:rsidP="009D362D">
      <w:pPr>
        <w:pStyle w:val="ListParagraph"/>
        <w:tabs>
          <w:tab w:val="left" w:pos="572"/>
          <w:tab w:val="left" w:pos="573"/>
        </w:tabs>
        <w:spacing w:before="0"/>
        <w:ind w:left="572" w:right="157" w:firstLine="0"/>
        <w:rPr>
          <w:rFonts w:ascii="Calibri" w:hAnsi="Calibri"/>
        </w:rPr>
      </w:pPr>
      <w:r w:rsidRPr="00104D44">
        <w:rPr>
          <w:rFonts w:ascii="Calibri" w:hAnsi="Calibri" w:cs="Calibri"/>
          <w:sz w:val="22"/>
          <w:szCs w:val="22"/>
        </w:rPr>
        <w:t>A young carer is someone under 18 who helps look after someone in their family, or a friend, who is ill, disabled, has a mental health condition or misuses drugs or alcohol.</w:t>
      </w:r>
    </w:p>
    <w:p w14:paraId="1CC1BFF5" w14:textId="5267E9C1" w:rsidR="004F208E" w:rsidRPr="009D362D" w:rsidRDefault="004F208E" w:rsidP="009D362D">
      <w:pPr>
        <w:pStyle w:val="ListParagraph"/>
        <w:tabs>
          <w:tab w:val="left" w:pos="572"/>
          <w:tab w:val="left" w:pos="573"/>
        </w:tabs>
        <w:spacing w:before="0"/>
        <w:ind w:left="572" w:right="157" w:firstLine="0"/>
        <w:rPr>
          <w:rFonts w:ascii="Calibri" w:hAnsi="Calibri"/>
          <w:sz w:val="22"/>
          <w:szCs w:val="22"/>
        </w:rPr>
      </w:pPr>
    </w:p>
    <w:p w14:paraId="60938D89" w14:textId="20C1497D" w:rsidR="00C10BA7" w:rsidRPr="009D362D" w:rsidRDefault="004F208E" w:rsidP="009D362D">
      <w:pPr>
        <w:pStyle w:val="ListParagraph"/>
        <w:tabs>
          <w:tab w:val="left" w:pos="572"/>
          <w:tab w:val="left" w:pos="573"/>
        </w:tabs>
        <w:spacing w:before="0"/>
        <w:ind w:left="572" w:right="157" w:firstLine="0"/>
        <w:rPr>
          <w:rFonts w:ascii="Calibri" w:hAnsi="Calibri" w:cs="Calibri"/>
          <w:sz w:val="22"/>
          <w:szCs w:val="22"/>
        </w:rPr>
      </w:pPr>
      <w:r w:rsidRPr="00104D44">
        <w:rPr>
          <w:rFonts w:ascii="Calibri" w:hAnsi="Calibri" w:cs="Calibri"/>
          <w:sz w:val="22"/>
          <w:szCs w:val="22"/>
        </w:rPr>
        <w:t>The 2011 Census identified 177,918 young carers in England and Wales. One in eight of those were aged under eight.</w:t>
      </w:r>
    </w:p>
    <w:p w14:paraId="68DA9AC2" w14:textId="797C1D22" w:rsidR="00952D56" w:rsidRDefault="004C6114" w:rsidP="009D362D">
      <w:pPr>
        <w:pStyle w:val="ListParagraph"/>
        <w:numPr>
          <w:ilvl w:val="0"/>
          <w:numId w:val="76"/>
        </w:numPr>
        <w:tabs>
          <w:tab w:val="left" w:pos="572"/>
          <w:tab w:val="left" w:pos="573"/>
        </w:tabs>
        <w:spacing w:before="0"/>
        <w:ind w:right="157"/>
        <w:rPr>
          <w:rFonts w:ascii="Calibri" w:hAnsi="Calibri" w:cs="Calibri"/>
          <w:sz w:val="22"/>
          <w:szCs w:val="22"/>
        </w:rPr>
      </w:pPr>
      <w:r w:rsidRPr="00104D44">
        <w:rPr>
          <w:rFonts w:ascii="Calibri" w:hAnsi="Calibri" w:cs="Calibri"/>
          <w:sz w:val="22"/>
          <w:szCs w:val="22"/>
        </w:rPr>
        <w:t xml:space="preserve">It is estimated by the Children’s Society that 1 in 5 children are young carers and many are hidden and unidentified. School recognises that </w:t>
      </w:r>
      <w:r w:rsidR="003A3F48" w:rsidRPr="00F20612">
        <w:rPr>
          <w:rFonts w:ascii="Calibri" w:hAnsi="Calibri"/>
        </w:rPr>
        <w:t>young</w:t>
      </w:r>
      <w:r w:rsidRPr="00104D44">
        <w:rPr>
          <w:rFonts w:ascii="Calibri" w:hAnsi="Calibri" w:cs="Calibri"/>
          <w:sz w:val="22"/>
          <w:szCs w:val="22"/>
        </w:rPr>
        <w:t xml:space="preserve"> carers have the right to an assessment by the local authority to identify needs and support and the person they are caring for can have a reassessment of their needs. The DSL will seek information and support from the LB</w:t>
      </w:r>
      <w:r w:rsidR="005E6769" w:rsidRPr="00952D56">
        <w:rPr>
          <w:rFonts w:ascii="Calibri" w:hAnsi="Calibri"/>
          <w:sz w:val="22"/>
          <w:szCs w:val="22"/>
        </w:rPr>
        <w:t>HF</w:t>
      </w:r>
      <w:r w:rsidRPr="00104D44">
        <w:rPr>
          <w:rFonts w:ascii="Calibri" w:hAnsi="Calibri" w:cs="Calibri"/>
          <w:sz w:val="22"/>
          <w:szCs w:val="22"/>
        </w:rPr>
        <w:t xml:space="preserve"> Young Carers Program when </w:t>
      </w:r>
      <w:r w:rsidRPr="00104D44">
        <w:rPr>
          <w:rFonts w:ascii="Calibri" w:hAnsi="Calibri" w:cs="Calibri"/>
          <w:sz w:val="22"/>
          <w:szCs w:val="22"/>
        </w:rPr>
        <w:lastRenderedPageBreak/>
        <w:t xml:space="preserve">identifying young carers and refer accordingly: </w:t>
      </w:r>
      <w:r w:rsidR="00952D56" w:rsidRPr="00952D56">
        <w:rPr>
          <w:rFonts w:ascii="Calibri" w:hAnsi="Calibri" w:cs="Calibri"/>
          <w:sz w:val="22"/>
          <w:szCs w:val="22"/>
        </w:rPr>
        <w:t>Hammersmith &amp; Fulham Family Support Service 020 8753 6600</w:t>
      </w:r>
      <w:r w:rsidR="00952D56">
        <w:rPr>
          <w:rFonts w:ascii="Calibri" w:hAnsi="Calibri" w:cs="Calibri"/>
          <w:sz w:val="22"/>
          <w:szCs w:val="22"/>
        </w:rPr>
        <w:t xml:space="preserve"> - </w:t>
      </w:r>
      <w:hyperlink r:id="rId52" w:history="1">
        <w:r w:rsidR="00952D56" w:rsidRPr="00466C6A">
          <w:rPr>
            <w:rStyle w:val="Hyperlink"/>
            <w:rFonts w:ascii="Calibri" w:hAnsi="Calibri" w:cs="Calibri"/>
            <w:sz w:val="22"/>
            <w:szCs w:val="22"/>
          </w:rPr>
          <w:t>https://www.lbhf.gov.uk/health-and-care/carers-and-young-carers</w:t>
        </w:r>
      </w:hyperlink>
    </w:p>
    <w:p w14:paraId="4ED11082" w14:textId="256FF159" w:rsidR="005C676C" w:rsidRPr="009D362D" w:rsidRDefault="005C676C" w:rsidP="009D362D">
      <w:pPr>
        <w:pStyle w:val="ListParagraph"/>
        <w:tabs>
          <w:tab w:val="left" w:pos="572"/>
          <w:tab w:val="left" w:pos="573"/>
        </w:tabs>
        <w:spacing w:before="0"/>
        <w:ind w:left="572" w:right="157" w:firstLine="0"/>
        <w:rPr>
          <w:rFonts w:ascii="Calibri" w:hAnsi="Calibri" w:cs="Arial"/>
          <w:sz w:val="22"/>
          <w:szCs w:val="22"/>
        </w:rPr>
      </w:pPr>
    </w:p>
    <w:p w14:paraId="6CEEFA17" w14:textId="77777777" w:rsidR="005C676C" w:rsidRPr="00F201D9" w:rsidRDefault="005C676C" w:rsidP="009D362D">
      <w:pPr>
        <w:pStyle w:val="ListParagraph"/>
        <w:numPr>
          <w:ilvl w:val="0"/>
          <w:numId w:val="10"/>
        </w:numPr>
        <w:tabs>
          <w:tab w:val="left" w:pos="572"/>
          <w:tab w:val="left" w:pos="573"/>
        </w:tabs>
        <w:spacing w:before="0"/>
        <w:ind w:right="157"/>
        <w:rPr>
          <w:rFonts w:ascii="Calibri" w:hAnsi="Calibri"/>
          <w:b/>
          <w:sz w:val="22"/>
          <w:szCs w:val="22"/>
        </w:rPr>
      </w:pPr>
      <w:r w:rsidRPr="00104D44">
        <w:rPr>
          <w:rFonts w:ascii="Calibri" w:hAnsi="Calibri" w:cs="Calibri"/>
          <w:b/>
          <w:sz w:val="22"/>
          <w:szCs w:val="22"/>
        </w:rPr>
        <w:t xml:space="preserve">Private fostering - LA notification when identified </w:t>
      </w:r>
    </w:p>
    <w:p w14:paraId="5772B939" w14:textId="77777777" w:rsidR="005C676C" w:rsidRPr="00104D44" w:rsidRDefault="005C676C" w:rsidP="009D362D">
      <w:pPr>
        <w:pStyle w:val="ListParagraph"/>
        <w:tabs>
          <w:tab w:val="left" w:pos="572"/>
          <w:tab w:val="left" w:pos="573"/>
        </w:tabs>
        <w:spacing w:before="0"/>
        <w:ind w:left="572" w:right="157" w:firstLine="0"/>
        <w:rPr>
          <w:rFonts w:ascii="Calibri" w:hAnsi="Calibri"/>
          <w:sz w:val="22"/>
          <w:szCs w:val="22"/>
        </w:rPr>
      </w:pPr>
      <w:r w:rsidRPr="00104D44">
        <w:rPr>
          <w:rFonts w:ascii="Calibri" w:hAnsi="Calibri"/>
          <w:sz w:val="22"/>
          <w:szCs w:val="22"/>
        </w:rPr>
        <w:t xml:space="preserve">Private fostering occurs when a child under the age of 16 (under 18 for children with a disability) is provided with care and accommodation by a person who is not a parent, person with parental responsibility for them or a relative in their own home. </w:t>
      </w:r>
    </w:p>
    <w:p w14:paraId="2407DB6C" w14:textId="77777777" w:rsidR="005C676C" w:rsidRPr="00104D44" w:rsidRDefault="005C676C" w:rsidP="009D362D">
      <w:pPr>
        <w:pStyle w:val="ListParagraph"/>
        <w:tabs>
          <w:tab w:val="left" w:pos="572"/>
          <w:tab w:val="left" w:pos="573"/>
        </w:tabs>
        <w:spacing w:before="0"/>
        <w:ind w:left="572" w:right="157" w:firstLine="0"/>
        <w:rPr>
          <w:rFonts w:ascii="Calibri" w:hAnsi="Calibri"/>
          <w:sz w:val="22"/>
          <w:szCs w:val="22"/>
        </w:rPr>
      </w:pPr>
    </w:p>
    <w:p w14:paraId="236B85C0" w14:textId="77777777" w:rsidR="005C676C" w:rsidRPr="00104D44" w:rsidRDefault="005C676C" w:rsidP="009D362D">
      <w:pPr>
        <w:pStyle w:val="ListParagraph"/>
        <w:tabs>
          <w:tab w:val="left" w:pos="572"/>
          <w:tab w:val="left" w:pos="573"/>
        </w:tabs>
        <w:spacing w:before="0"/>
        <w:ind w:left="572" w:right="157" w:firstLine="0"/>
        <w:rPr>
          <w:rFonts w:ascii="Calibri" w:hAnsi="Calibri"/>
          <w:sz w:val="22"/>
          <w:szCs w:val="22"/>
        </w:rPr>
      </w:pPr>
      <w:r w:rsidRPr="00104D44">
        <w:rPr>
          <w:rFonts w:ascii="Calibri" w:hAnsi="Calibri"/>
          <w:sz w:val="22"/>
          <w:szCs w:val="22"/>
        </w:rPr>
        <w:t xml:space="preserve">A child is not privately fostered if the person caring for and accommodating them has done so for less than 28 days and does not intend to do so for longer. Such arrangements may come to the attention of school staff through the normal course of their interaction, and promotion of learning activities, with children. </w:t>
      </w:r>
    </w:p>
    <w:p w14:paraId="0CBF8F85" w14:textId="77777777" w:rsidR="005C676C" w:rsidRPr="00104D44" w:rsidRDefault="005C676C" w:rsidP="009D362D">
      <w:pPr>
        <w:pStyle w:val="ListParagraph"/>
        <w:tabs>
          <w:tab w:val="left" w:pos="572"/>
          <w:tab w:val="left" w:pos="573"/>
        </w:tabs>
        <w:spacing w:before="0"/>
        <w:ind w:left="572" w:right="157" w:firstLine="0"/>
        <w:rPr>
          <w:rFonts w:ascii="Calibri" w:hAnsi="Calibri"/>
          <w:sz w:val="22"/>
          <w:szCs w:val="22"/>
        </w:rPr>
      </w:pPr>
    </w:p>
    <w:p w14:paraId="36796EA2" w14:textId="1F899CB2" w:rsidR="005C676C" w:rsidRPr="00104D44" w:rsidRDefault="005C676C" w:rsidP="009D362D">
      <w:pPr>
        <w:pStyle w:val="ListParagraph"/>
        <w:tabs>
          <w:tab w:val="left" w:pos="572"/>
          <w:tab w:val="left" w:pos="573"/>
        </w:tabs>
        <w:spacing w:before="0"/>
        <w:ind w:left="572" w:right="157" w:firstLine="0"/>
        <w:rPr>
          <w:rFonts w:ascii="Calibri" w:hAnsi="Calibri"/>
          <w:sz w:val="22"/>
          <w:szCs w:val="22"/>
        </w:rPr>
      </w:pPr>
      <w:r w:rsidRPr="00104D44">
        <w:rPr>
          <w:rFonts w:ascii="Calibri" w:hAnsi="Calibri"/>
          <w:sz w:val="22"/>
          <w:szCs w:val="22"/>
        </w:rPr>
        <w:t>Where the arrangements come to the attention of the school or college (and the school or college is not involved in the arrangements), they should then notify the local authority to allow the local authority to check the arrangement is suitable and safe for the child. Schools and colleges who are involved (</w:t>
      </w:r>
      <w:r w:rsidR="00DC628B" w:rsidRPr="00F201D9">
        <w:rPr>
          <w:rFonts w:ascii="Calibri" w:hAnsi="Calibri"/>
          <w:sz w:val="22"/>
          <w:szCs w:val="22"/>
        </w:rPr>
        <w:t>whether</w:t>
      </w:r>
      <w:r w:rsidRPr="00104D44">
        <w:rPr>
          <w:rFonts w:ascii="Calibri" w:hAnsi="Calibri"/>
          <w:sz w:val="22"/>
          <w:szCs w:val="22"/>
        </w:rPr>
        <w:t xml:space="preserve"> directly) in arranging for a child to be fostered privately </w:t>
      </w:r>
      <w:r w:rsidRPr="00104D44">
        <w:rPr>
          <w:rFonts w:ascii="Calibri" w:hAnsi="Calibri" w:cs="Calibri"/>
          <w:b/>
          <w:bCs/>
          <w:sz w:val="22"/>
          <w:szCs w:val="22"/>
        </w:rPr>
        <w:t xml:space="preserve">must </w:t>
      </w:r>
      <w:r w:rsidRPr="00104D44">
        <w:rPr>
          <w:rFonts w:ascii="Calibri" w:hAnsi="Calibri"/>
          <w:sz w:val="22"/>
          <w:szCs w:val="22"/>
        </w:rPr>
        <w:t xml:space="preserve">notify local authorities of the arrangement as soon as possible after the arrangement has been made. Notifications </w:t>
      </w:r>
      <w:r w:rsidRPr="00104D44">
        <w:rPr>
          <w:rFonts w:ascii="Calibri" w:hAnsi="Calibri" w:cs="Calibri"/>
          <w:b/>
          <w:bCs/>
          <w:sz w:val="22"/>
          <w:szCs w:val="22"/>
        </w:rPr>
        <w:t xml:space="preserve">must </w:t>
      </w:r>
      <w:r w:rsidRPr="00104D44">
        <w:rPr>
          <w:rFonts w:ascii="Calibri" w:hAnsi="Calibri"/>
          <w:sz w:val="22"/>
          <w:szCs w:val="22"/>
        </w:rPr>
        <w:t xml:space="preserve">contain the information specified in Schedule 1 of The Children (Private Arrangements for Fostering) Regulations 2005 and </w:t>
      </w:r>
      <w:r w:rsidRPr="00104D44">
        <w:rPr>
          <w:rFonts w:ascii="Calibri" w:hAnsi="Calibri" w:cs="Calibri"/>
          <w:b/>
          <w:bCs/>
          <w:sz w:val="22"/>
          <w:szCs w:val="22"/>
        </w:rPr>
        <w:t xml:space="preserve">must </w:t>
      </w:r>
      <w:r w:rsidRPr="00104D44">
        <w:rPr>
          <w:rFonts w:ascii="Calibri" w:hAnsi="Calibri"/>
          <w:sz w:val="22"/>
          <w:szCs w:val="22"/>
        </w:rPr>
        <w:t xml:space="preserve">be made in writing. </w:t>
      </w:r>
    </w:p>
    <w:p w14:paraId="4460C423" w14:textId="77777777" w:rsidR="009D362D" w:rsidRDefault="009D362D" w:rsidP="009D362D">
      <w:pPr>
        <w:pStyle w:val="ListParagraph"/>
        <w:tabs>
          <w:tab w:val="left" w:pos="572"/>
          <w:tab w:val="left" w:pos="573"/>
        </w:tabs>
        <w:spacing w:before="0"/>
        <w:ind w:left="572" w:right="157" w:firstLine="0"/>
        <w:rPr>
          <w:rFonts w:ascii="Calibri" w:hAnsi="Calibri"/>
        </w:rPr>
      </w:pPr>
    </w:p>
    <w:p w14:paraId="5028B0E2" w14:textId="3D781F97" w:rsidR="005C676C" w:rsidRPr="00104D44" w:rsidRDefault="005C676C" w:rsidP="009D362D">
      <w:pPr>
        <w:pStyle w:val="ListParagraph"/>
        <w:tabs>
          <w:tab w:val="left" w:pos="572"/>
          <w:tab w:val="left" w:pos="573"/>
        </w:tabs>
        <w:spacing w:before="0"/>
        <w:ind w:left="572" w:right="157" w:firstLine="0"/>
        <w:rPr>
          <w:rFonts w:ascii="Calibri" w:eastAsia="Calibri" w:hAnsi="Calibri" w:cs="Calibri"/>
          <w:b/>
          <w:sz w:val="22"/>
          <w:szCs w:val="22"/>
          <w:lang w:val="en-US" w:eastAsia="en-US" w:bidi="en-US"/>
        </w:rPr>
      </w:pPr>
      <w:r w:rsidRPr="00104D44">
        <w:rPr>
          <w:rFonts w:ascii="Calibri" w:eastAsia="Calibri" w:hAnsi="Calibri" w:cs="Calibri"/>
          <w:sz w:val="22"/>
          <w:szCs w:val="22"/>
          <w:lang w:eastAsia="en-US" w:bidi="en-US"/>
        </w:rPr>
        <w:t xml:space="preserve">Comprehensive guidance on private fostering can be found here: </w:t>
      </w:r>
      <w:r w:rsidRPr="00104D44">
        <w:rPr>
          <w:rFonts w:ascii="Calibri" w:eastAsia="Calibri" w:hAnsi="Calibri" w:cs="Calibri"/>
          <w:color w:val="0000FF"/>
          <w:sz w:val="22"/>
          <w:szCs w:val="22"/>
          <w:lang w:eastAsia="en-US" w:bidi="en-US"/>
        </w:rPr>
        <w:t xml:space="preserve">Private fostering: local authorities. </w:t>
      </w:r>
    </w:p>
    <w:p w14:paraId="3DF1A367" w14:textId="071B5591" w:rsidR="002A5AC7" w:rsidRDefault="002A5AC7" w:rsidP="009D362D">
      <w:pPr>
        <w:pStyle w:val="BodyText"/>
        <w:spacing w:before="0"/>
        <w:ind w:left="555" w:right="163"/>
        <w:rPr>
          <w:rFonts w:ascii="Calibri" w:hAnsi="Calibri"/>
        </w:rPr>
      </w:pPr>
    </w:p>
    <w:p w14:paraId="0B402BD0" w14:textId="77777777" w:rsidR="00F201D9" w:rsidRPr="009D362D" w:rsidRDefault="00F201D9" w:rsidP="009D362D">
      <w:pPr>
        <w:widowControl w:val="0"/>
        <w:numPr>
          <w:ilvl w:val="0"/>
          <w:numId w:val="79"/>
        </w:numPr>
        <w:autoSpaceDE w:val="0"/>
        <w:autoSpaceDN w:val="0"/>
        <w:jc w:val="both"/>
        <w:rPr>
          <w:rFonts w:ascii="Calibri" w:hAnsi="Calibri" w:cs="Calibri"/>
          <w:b/>
          <w:sz w:val="22"/>
          <w:szCs w:val="22"/>
        </w:rPr>
      </w:pPr>
      <w:r w:rsidRPr="009D362D">
        <w:rPr>
          <w:rFonts w:ascii="Calibri" w:hAnsi="Calibri" w:cs="Calibri"/>
          <w:b/>
          <w:sz w:val="22"/>
          <w:szCs w:val="22"/>
        </w:rPr>
        <w:t>Cybercrime</w:t>
      </w:r>
    </w:p>
    <w:p w14:paraId="37DD7712" w14:textId="77777777" w:rsidR="00F201D9" w:rsidRPr="00F201D9" w:rsidRDefault="00F201D9" w:rsidP="009D362D">
      <w:pPr>
        <w:widowControl w:val="0"/>
        <w:tabs>
          <w:tab w:val="left" w:pos="572"/>
          <w:tab w:val="left" w:pos="573"/>
        </w:tabs>
        <w:autoSpaceDE w:val="0"/>
        <w:autoSpaceDN w:val="0"/>
        <w:ind w:left="720" w:right="157" w:hanging="361"/>
        <w:jc w:val="both"/>
        <w:rPr>
          <w:rFonts w:ascii="Calibri" w:eastAsia="Calibri" w:hAnsi="Calibri" w:cs="Calibri"/>
          <w:bCs/>
          <w:sz w:val="22"/>
          <w:szCs w:val="22"/>
          <w:lang w:val="en-US" w:eastAsia="en-US" w:bidi="en-US"/>
        </w:rPr>
      </w:pPr>
      <w:r w:rsidRPr="00F201D9">
        <w:rPr>
          <w:rFonts w:ascii="Calibri" w:eastAsia="Calibri" w:hAnsi="Calibri" w:cs="Calibri"/>
          <w:bCs/>
          <w:sz w:val="22"/>
          <w:szCs w:val="22"/>
          <w:lang w:val="en-US" w:eastAsia="en-US" w:bidi="en-US"/>
        </w:rPr>
        <w:tab/>
      </w:r>
      <w:r w:rsidRPr="00F201D9">
        <w:rPr>
          <w:rFonts w:ascii="Calibri" w:eastAsia="Calibri" w:hAnsi="Calibri" w:cs="Calibri"/>
          <w:bCs/>
          <w:sz w:val="22"/>
          <w:szCs w:val="22"/>
          <w:lang w:val="en-US" w:eastAsia="en-US" w:bidi="en-US"/>
        </w:rPr>
        <w:tab/>
      </w:r>
      <w:r w:rsidRPr="00F201D9">
        <w:rPr>
          <w:rFonts w:ascii="Calibri" w:eastAsia="Calibri" w:hAnsi="Calibri" w:cs="Calibri"/>
          <w:bCs/>
          <w:sz w:val="22"/>
          <w:szCs w:val="22"/>
          <w:lang w:val="en-US" w:eastAsia="en-US" w:bidi="en-US"/>
        </w:rPr>
        <w:tab/>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14:paraId="462DC355" w14:textId="77777777" w:rsidR="00F201D9" w:rsidRPr="00F201D9" w:rsidRDefault="00F201D9" w:rsidP="009D362D">
      <w:pPr>
        <w:widowControl w:val="0"/>
        <w:tabs>
          <w:tab w:val="left" w:pos="572"/>
          <w:tab w:val="left" w:pos="573"/>
        </w:tabs>
        <w:autoSpaceDE w:val="0"/>
        <w:autoSpaceDN w:val="0"/>
        <w:ind w:left="720" w:right="157" w:hanging="361"/>
        <w:jc w:val="both"/>
        <w:rPr>
          <w:rFonts w:ascii="Calibri" w:eastAsia="Calibri" w:hAnsi="Calibri" w:cs="Calibri"/>
          <w:bCs/>
          <w:sz w:val="22"/>
          <w:szCs w:val="22"/>
          <w:lang w:val="en-US" w:eastAsia="en-US" w:bidi="en-US"/>
        </w:rPr>
      </w:pPr>
    </w:p>
    <w:p w14:paraId="64AB6CE4" w14:textId="77777777" w:rsidR="00F201D9" w:rsidRPr="00F201D9" w:rsidRDefault="00F201D9" w:rsidP="009D362D">
      <w:pPr>
        <w:widowControl w:val="0"/>
        <w:tabs>
          <w:tab w:val="left" w:pos="572"/>
          <w:tab w:val="left" w:pos="573"/>
        </w:tabs>
        <w:autoSpaceDE w:val="0"/>
        <w:autoSpaceDN w:val="0"/>
        <w:ind w:left="720" w:right="157" w:hanging="361"/>
        <w:jc w:val="both"/>
        <w:rPr>
          <w:rFonts w:ascii="Calibri" w:eastAsia="Calibri" w:hAnsi="Calibri" w:cs="Calibri"/>
          <w:bCs/>
          <w:sz w:val="22"/>
          <w:szCs w:val="22"/>
          <w:lang w:val="en-US" w:eastAsia="en-US" w:bidi="en-US"/>
        </w:rPr>
      </w:pPr>
      <w:r w:rsidRPr="00F201D9">
        <w:rPr>
          <w:rFonts w:ascii="Calibri" w:eastAsia="Calibri" w:hAnsi="Calibri" w:cs="Calibri"/>
          <w:bCs/>
          <w:sz w:val="22"/>
          <w:szCs w:val="22"/>
          <w:lang w:val="en-US" w:eastAsia="en-US" w:bidi="en-US"/>
        </w:rPr>
        <w:tab/>
      </w:r>
      <w:r w:rsidRPr="00F201D9">
        <w:rPr>
          <w:rFonts w:ascii="Calibri" w:eastAsia="Calibri" w:hAnsi="Calibri" w:cs="Calibri"/>
          <w:bCs/>
          <w:sz w:val="22"/>
          <w:szCs w:val="22"/>
          <w:lang w:val="en-US" w:eastAsia="en-US" w:bidi="en-US"/>
        </w:rPr>
        <w:tab/>
      </w:r>
      <w:r w:rsidRPr="00F201D9">
        <w:rPr>
          <w:rFonts w:ascii="Calibri" w:eastAsia="Calibri" w:hAnsi="Calibri" w:cs="Calibri"/>
          <w:bCs/>
          <w:sz w:val="22"/>
          <w:szCs w:val="22"/>
          <w:lang w:val="en-US" w:eastAsia="en-US" w:bidi="en-US"/>
        </w:rPr>
        <w:tab/>
        <w:t>Unauthorised access to computers (illegal ‘hacking’), for example accessing a school’s computer network to look for test paper answers or change grades awarded;</w:t>
      </w:r>
    </w:p>
    <w:p w14:paraId="1F7D5EF1" w14:textId="77777777" w:rsidR="00F201D9" w:rsidRPr="00F201D9" w:rsidRDefault="00F201D9" w:rsidP="009D362D">
      <w:pPr>
        <w:widowControl w:val="0"/>
        <w:tabs>
          <w:tab w:val="left" w:pos="572"/>
          <w:tab w:val="left" w:pos="573"/>
        </w:tabs>
        <w:autoSpaceDE w:val="0"/>
        <w:autoSpaceDN w:val="0"/>
        <w:ind w:left="720" w:right="157" w:hanging="361"/>
        <w:jc w:val="both"/>
        <w:rPr>
          <w:rFonts w:ascii="Calibri" w:eastAsia="Calibri" w:hAnsi="Calibri" w:cs="Calibri"/>
          <w:bCs/>
          <w:sz w:val="22"/>
          <w:szCs w:val="22"/>
          <w:lang w:val="en-US" w:eastAsia="en-US" w:bidi="en-US"/>
        </w:rPr>
      </w:pPr>
      <w:r w:rsidRPr="00F201D9">
        <w:rPr>
          <w:rFonts w:ascii="Calibri" w:eastAsia="Calibri" w:hAnsi="Calibri" w:cs="Calibri"/>
          <w:bCs/>
          <w:sz w:val="22"/>
          <w:szCs w:val="22"/>
          <w:lang w:val="en-US" w:eastAsia="en-US" w:bidi="en-US"/>
        </w:rPr>
        <w:tab/>
      </w:r>
      <w:r w:rsidRPr="00F201D9">
        <w:rPr>
          <w:rFonts w:ascii="Calibri" w:eastAsia="Calibri" w:hAnsi="Calibri" w:cs="Calibri"/>
          <w:bCs/>
          <w:sz w:val="22"/>
          <w:szCs w:val="22"/>
          <w:lang w:val="en-US" w:eastAsia="en-US" w:bidi="en-US"/>
        </w:rPr>
        <w:tab/>
      </w:r>
      <w:r w:rsidRPr="00F201D9">
        <w:rPr>
          <w:rFonts w:ascii="Calibri" w:eastAsia="Calibri" w:hAnsi="Calibri" w:cs="Calibri"/>
          <w:bCs/>
          <w:sz w:val="22"/>
          <w:szCs w:val="22"/>
          <w:lang w:val="en-US" w:eastAsia="en-US" w:bidi="en-US"/>
        </w:rPr>
        <w:tab/>
        <w:t>Denial of Service (Dos or DDoS) attacks or ‘booting’. These are attempts to make a computer, network or website unavailable by overwhelming it with internet traffic from multiple sources; and,</w:t>
      </w:r>
    </w:p>
    <w:p w14:paraId="27AFFD8C" w14:textId="77777777" w:rsidR="00F201D9" w:rsidRPr="00F201D9" w:rsidRDefault="00F201D9" w:rsidP="009D362D">
      <w:pPr>
        <w:widowControl w:val="0"/>
        <w:tabs>
          <w:tab w:val="left" w:pos="572"/>
          <w:tab w:val="left" w:pos="573"/>
        </w:tabs>
        <w:autoSpaceDE w:val="0"/>
        <w:autoSpaceDN w:val="0"/>
        <w:ind w:left="720" w:right="157" w:hanging="361"/>
        <w:jc w:val="both"/>
        <w:rPr>
          <w:rFonts w:ascii="Calibri" w:eastAsia="Calibri" w:hAnsi="Calibri" w:cs="Calibri"/>
          <w:bCs/>
          <w:sz w:val="22"/>
          <w:szCs w:val="22"/>
          <w:lang w:val="en-US" w:eastAsia="en-US" w:bidi="en-US"/>
        </w:rPr>
      </w:pPr>
      <w:r w:rsidRPr="00F201D9">
        <w:rPr>
          <w:rFonts w:ascii="Calibri" w:eastAsia="Calibri" w:hAnsi="Calibri" w:cs="Calibri"/>
          <w:bCs/>
          <w:sz w:val="22"/>
          <w:szCs w:val="22"/>
          <w:lang w:val="en-US" w:eastAsia="en-US" w:bidi="en-US"/>
        </w:rPr>
        <w:tab/>
      </w:r>
      <w:r w:rsidRPr="00F201D9">
        <w:rPr>
          <w:rFonts w:ascii="Calibri" w:eastAsia="Calibri" w:hAnsi="Calibri" w:cs="Calibri"/>
          <w:bCs/>
          <w:sz w:val="22"/>
          <w:szCs w:val="22"/>
          <w:lang w:val="en-US" w:eastAsia="en-US" w:bidi="en-US"/>
        </w:rPr>
        <w:tab/>
      </w:r>
      <w:r w:rsidRPr="00F201D9">
        <w:rPr>
          <w:rFonts w:ascii="Calibri" w:eastAsia="Calibri" w:hAnsi="Calibri" w:cs="Calibri"/>
          <w:bCs/>
          <w:sz w:val="22"/>
          <w:szCs w:val="22"/>
          <w:lang w:val="en-US" w:eastAsia="en-US" w:bidi="en-US"/>
        </w:rPr>
        <w:tab/>
        <w:t>Making, supplying or obtaining malware (malicious software) such as viruses, spyware, ransomware, botnets and Remote Access Trojans with the intent to commit further offence, including those above.</w:t>
      </w:r>
    </w:p>
    <w:p w14:paraId="5384A8DB" w14:textId="322CF310" w:rsidR="00F201D9" w:rsidRPr="00F201D9" w:rsidRDefault="00F201D9" w:rsidP="009D362D">
      <w:pPr>
        <w:widowControl w:val="0"/>
        <w:tabs>
          <w:tab w:val="left" w:pos="572"/>
          <w:tab w:val="left" w:pos="573"/>
        </w:tabs>
        <w:autoSpaceDE w:val="0"/>
        <w:autoSpaceDN w:val="0"/>
        <w:ind w:left="720" w:right="157" w:hanging="361"/>
        <w:jc w:val="both"/>
        <w:rPr>
          <w:rFonts w:ascii="Calibri" w:eastAsia="Calibri" w:hAnsi="Calibri" w:cs="Calibri"/>
          <w:bCs/>
          <w:sz w:val="22"/>
          <w:szCs w:val="22"/>
          <w:lang w:val="en-US" w:eastAsia="en-US" w:bidi="en-US"/>
        </w:rPr>
      </w:pPr>
      <w:r w:rsidRPr="00F201D9">
        <w:rPr>
          <w:rFonts w:ascii="Calibri" w:eastAsia="Calibri" w:hAnsi="Calibri" w:cs="Calibri"/>
          <w:bCs/>
          <w:sz w:val="22"/>
          <w:szCs w:val="22"/>
          <w:lang w:val="en-US" w:eastAsia="en-US" w:bidi="en-US"/>
        </w:rPr>
        <w:tab/>
      </w:r>
      <w:r w:rsidRPr="00F201D9">
        <w:rPr>
          <w:rFonts w:ascii="Calibri" w:eastAsia="Calibri" w:hAnsi="Calibri" w:cs="Calibri"/>
          <w:bCs/>
          <w:sz w:val="22"/>
          <w:szCs w:val="22"/>
          <w:lang w:val="en-US" w:eastAsia="en-US" w:bidi="en-US"/>
        </w:rPr>
        <w:tab/>
      </w:r>
      <w:r w:rsidRPr="00F201D9">
        <w:rPr>
          <w:rFonts w:ascii="Calibri" w:eastAsia="Calibri" w:hAnsi="Calibri" w:cs="Calibri"/>
          <w:bCs/>
          <w:sz w:val="22"/>
          <w:szCs w:val="22"/>
          <w:lang w:val="en-US" w:eastAsia="en-US" w:bidi="en-US"/>
        </w:rPr>
        <w:tab/>
        <w:t>Children with particular skill and interest in computing and technology may inadvertently or deliberately stray into cyber-dependent crime.</w:t>
      </w:r>
    </w:p>
    <w:p w14:paraId="2069FD84" w14:textId="01757E90" w:rsidR="00F201D9" w:rsidRPr="00F201D9" w:rsidRDefault="00F201D9" w:rsidP="009D362D">
      <w:pPr>
        <w:widowControl w:val="0"/>
        <w:tabs>
          <w:tab w:val="left" w:pos="572"/>
          <w:tab w:val="left" w:pos="573"/>
        </w:tabs>
        <w:autoSpaceDE w:val="0"/>
        <w:autoSpaceDN w:val="0"/>
        <w:ind w:left="720" w:right="157" w:hanging="361"/>
        <w:jc w:val="both"/>
        <w:rPr>
          <w:rFonts w:ascii="Calibri" w:eastAsia="Calibri" w:hAnsi="Calibri" w:cs="Calibri"/>
          <w:bCs/>
          <w:sz w:val="22"/>
          <w:szCs w:val="22"/>
          <w:lang w:val="en-US" w:eastAsia="en-US" w:bidi="en-US"/>
        </w:rPr>
      </w:pPr>
      <w:r w:rsidRPr="00F201D9">
        <w:rPr>
          <w:rFonts w:ascii="Calibri" w:eastAsia="Calibri" w:hAnsi="Calibri" w:cs="Calibri"/>
          <w:bCs/>
          <w:sz w:val="22"/>
          <w:szCs w:val="22"/>
          <w:lang w:val="en-US" w:eastAsia="en-US" w:bidi="en-US"/>
        </w:rPr>
        <w:tab/>
      </w:r>
      <w:r w:rsidRPr="00F201D9">
        <w:rPr>
          <w:rFonts w:ascii="Calibri" w:eastAsia="Calibri" w:hAnsi="Calibri" w:cs="Calibri"/>
          <w:bCs/>
          <w:sz w:val="22"/>
          <w:szCs w:val="22"/>
          <w:lang w:val="en-US" w:eastAsia="en-US" w:bidi="en-US"/>
        </w:rPr>
        <w:tab/>
      </w:r>
      <w:r w:rsidRPr="00F201D9">
        <w:rPr>
          <w:rFonts w:ascii="Calibri" w:eastAsia="Calibri" w:hAnsi="Calibri" w:cs="Calibri"/>
          <w:bCs/>
          <w:sz w:val="22"/>
          <w:szCs w:val="22"/>
          <w:lang w:val="en-US" w:eastAsia="en-US" w:bidi="en-US"/>
        </w:rPr>
        <w:tab/>
        <w:t>If there are concerns about a child in this area, the designated safeguarding lead (or a deputy), should consider referring into the Cyber Choices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w:t>
      </w:r>
    </w:p>
    <w:p w14:paraId="4368255E" w14:textId="7368E4CD" w:rsidR="00F201D9" w:rsidRDefault="00F201D9" w:rsidP="009D362D">
      <w:pPr>
        <w:widowControl w:val="0"/>
        <w:tabs>
          <w:tab w:val="left" w:pos="572"/>
          <w:tab w:val="left" w:pos="573"/>
        </w:tabs>
        <w:autoSpaceDE w:val="0"/>
        <w:autoSpaceDN w:val="0"/>
        <w:ind w:left="720" w:right="157" w:hanging="361"/>
        <w:jc w:val="both"/>
        <w:rPr>
          <w:rFonts w:ascii="Calibri" w:eastAsia="Calibri" w:hAnsi="Calibri" w:cs="Calibri"/>
          <w:bCs/>
          <w:sz w:val="22"/>
          <w:szCs w:val="22"/>
          <w:lang w:val="en-US" w:eastAsia="en-US" w:bidi="en-US"/>
        </w:rPr>
      </w:pPr>
      <w:r w:rsidRPr="00F201D9">
        <w:rPr>
          <w:rFonts w:ascii="Calibri" w:eastAsia="Calibri" w:hAnsi="Calibri" w:cs="Calibri"/>
          <w:bCs/>
          <w:sz w:val="22"/>
          <w:szCs w:val="22"/>
          <w:lang w:val="en-US" w:eastAsia="en-US" w:bidi="en-US"/>
        </w:rPr>
        <w:tab/>
      </w:r>
      <w:r w:rsidRPr="00F201D9">
        <w:rPr>
          <w:rFonts w:ascii="Calibri" w:eastAsia="Calibri" w:hAnsi="Calibri" w:cs="Calibri"/>
          <w:bCs/>
          <w:sz w:val="22"/>
          <w:szCs w:val="22"/>
          <w:lang w:val="en-US" w:eastAsia="en-US" w:bidi="en-US"/>
        </w:rPr>
        <w:tab/>
      </w:r>
      <w:r w:rsidRPr="00F201D9">
        <w:rPr>
          <w:rFonts w:ascii="Calibri" w:eastAsia="Calibri" w:hAnsi="Calibri" w:cs="Calibri"/>
          <w:bCs/>
          <w:sz w:val="22"/>
          <w:szCs w:val="22"/>
          <w:lang w:val="en-US" w:eastAsia="en-US" w:bidi="en-US"/>
        </w:rPr>
        <w:tab/>
        <w:t>Note that Cyber Choices does not currently cover ‘cyber-enabled’ crime such as fraud, purchasing of illegal drugs on-line and child sexual abuse and exploitation, nor other areas of concern such as on-line bullying or general on-line safety.</w:t>
      </w:r>
    </w:p>
    <w:p w14:paraId="1A1E8A78" w14:textId="77777777" w:rsidR="009D362D" w:rsidRPr="00F201D9" w:rsidRDefault="009D362D" w:rsidP="009D362D">
      <w:pPr>
        <w:widowControl w:val="0"/>
        <w:tabs>
          <w:tab w:val="left" w:pos="572"/>
          <w:tab w:val="left" w:pos="573"/>
        </w:tabs>
        <w:autoSpaceDE w:val="0"/>
        <w:autoSpaceDN w:val="0"/>
        <w:ind w:left="720" w:right="159" w:hanging="363"/>
        <w:jc w:val="both"/>
        <w:rPr>
          <w:rFonts w:ascii="Calibri" w:eastAsia="Calibri" w:hAnsi="Calibri" w:cs="Calibri"/>
          <w:bCs/>
          <w:sz w:val="22"/>
          <w:szCs w:val="22"/>
          <w:lang w:val="en-US" w:eastAsia="en-US" w:bidi="en-US"/>
        </w:rPr>
      </w:pPr>
    </w:p>
    <w:p w14:paraId="5E24203C" w14:textId="1415A3C0" w:rsidR="00F201D9" w:rsidRPr="00F201D9" w:rsidRDefault="00F201D9" w:rsidP="009D362D">
      <w:pPr>
        <w:widowControl w:val="0"/>
        <w:tabs>
          <w:tab w:val="left" w:pos="572"/>
          <w:tab w:val="left" w:pos="573"/>
        </w:tabs>
        <w:autoSpaceDE w:val="0"/>
        <w:autoSpaceDN w:val="0"/>
        <w:ind w:left="720" w:right="157"/>
        <w:jc w:val="both"/>
        <w:rPr>
          <w:rFonts w:ascii="Calibri" w:eastAsia="Calibri" w:hAnsi="Calibri" w:cs="Calibri"/>
          <w:bCs/>
          <w:sz w:val="22"/>
          <w:szCs w:val="22"/>
          <w:lang w:val="en-US" w:eastAsia="en-US" w:bidi="en-US"/>
        </w:rPr>
      </w:pPr>
      <w:r w:rsidRPr="00F201D9">
        <w:rPr>
          <w:rFonts w:ascii="Calibri" w:eastAsia="Calibri" w:hAnsi="Calibri" w:cs="Calibri"/>
          <w:bCs/>
          <w:sz w:val="22"/>
          <w:szCs w:val="22"/>
          <w:lang w:val="en-US" w:eastAsia="en-US" w:bidi="en-US"/>
        </w:rPr>
        <w:t>Additional advice can be found at: Cyber Choices, ‘NPCC- When to call the Police’ and National Cyber Security Centre - NCSC.GOV.UK</w:t>
      </w:r>
    </w:p>
    <w:p w14:paraId="2AF59875" w14:textId="77777777" w:rsidR="00F201D9" w:rsidRPr="00F201D9" w:rsidRDefault="00F201D9" w:rsidP="009D362D">
      <w:pPr>
        <w:jc w:val="both"/>
        <w:rPr>
          <w:rFonts w:ascii="Calibri" w:hAnsi="Calibri" w:cs="Calibri"/>
          <w:bCs/>
          <w:sz w:val="22"/>
          <w:szCs w:val="22"/>
        </w:rPr>
      </w:pPr>
    </w:p>
    <w:p w14:paraId="2AE6813E" w14:textId="77777777" w:rsidR="00F201D9" w:rsidRPr="00F201D9" w:rsidRDefault="00F201D9" w:rsidP="009D362D">
      <w:pPr>
        <w:widowControl w:val="0"/>
        <w:numPr>
          <w:ilvl w:val="0"/>
          <w:numId w:val="79"/>
        </w:numPr>
        <w:autoSpaceDE w:val="0"/>
        <w:autoSpaceDN w:val="0"/>
        <w:jc w:val="both"/>
        <w:rPr>
          <w:rFonts w:ascii="Calibri" w:hAnsi="Calibri" w:cs="Calibri"/>
          <w:b/>
          <w:sz w:val="22"/>
          <w:szCs w:val="22"/>
        </w:rPr>
      </w:pPr>
      <w:r w:rsidRPr="00F201D9">
        <w:rPr>
          <w:rFonts w:ascii="Calibri" w:hAnsi="Calibri" w:cs="Calibri"/>
          <w:b/>
          <w:sz w:val="22"/>
          <w:szCs w:val="22"/>
        </w:rPr>
        <w:t>The Prevent duty</w:t>
      </w:r>
    </w:p>
    <w:p w14:paraId="67F8FEF6" w14:textId="77777777" w:rsidR="00F201D9" w:rsidRPr="00F201D9" w:rsidRDefault="00F201D9" w:rsidP="009D362D">
      <w:pPr>
        <w:ind w:left="720"/>
        <w:jc w:val="both"/>
        <w:rPr>
          <w:rFonts w:ascii="Calibri" w:hAnsi="Calibri" w:cs="Calibri"/>
          <w:bCs/>
          <w:sz w:val="22"/>
          <w:szCs w:val="22"/>
        </w:rPr>
      </w:pPr>
      <w:r w:rsidRPr="00F201D9">
        <w:rPr>
          <w:rFonts w:ascii="Calibri" w:hAnsi="Calibri" w:cs="Calibri"/>
          <w:bCs/>
          <w:sz w:val="22"/>
          <w:szCs w:val="22"/>
        </w:rPr>
        <w:t>All schools and colleges are subject to a duty under section 26 of the Counter-Terrorism and Security Act 2015 (the CTSA 2015), in the exercise of their functions, to have “due regard [133] to the need to prevent people from being drawn into terrorism”. [134] This duty is known as the Prevent duty.</w:t>
      </w:r>
    </w:p>
    <w:p w14:paraId="565A2298" w14:textId="77777777" w:rsidR="00F201D9" w:rsidRPr="00F201D9" w:rsidRDefault="00F201D9" w:rsidP="009D362D">
      <w:pPr>
        <w:ind w:left="720"/>
        <w:jc w:val="both"/>
        <w:rPr>
          <w:rFonts w:ascii="Calibri" w:hAnsi="Calibri" w:cs="Calibri"/>
          <w:bCs/>
          <w:sz w:val="22"/>
          <w:szCs w:val="22"/>
        </w:rPr>
      </w:pPr>
      <w:r w:rsidRPr="00F201D9">
        <w:rPr>
          <w:rFonts w:ascii="Calibri" w:hAnsi="Calibri" w:cs="Calibri"/>
          <w:bCs/>
          <w:sz w:val="22"/>
          <w:szCs w:val="22"/>
        </w:rPr>
        <w:t xml:space="preserve">The Prevent duty should be seen as part of schools’ and colleges’ wider safeguarding obligations. Designated safeguarding leads and other senior leaders in schools should familiarise themselves with the revised Prevent duty guidance: for England and Wales, especially paragraphs 57-76, which are specifically </w:t>
      </w:r>
      <w:r w:rsidRPr="00F201D9">
        <w:rPr>
          <w:rFonts w:ascii="Calibri" w:hAnsi="Calibri" w:cs="Calibri"/>
          <w:bCs/>
          <w:sz w:val="22"/>
          <w:szCs w:val="22"/>
        </w:rPr>
        <w:lastRenderedPageBreak/>
        <w:t>concerned with schools (and also covers childcare). Designated safeguarding leads and other senior leaders in colleges should familiar themselves with the Prevent duty guidance: for further education institutions in England and Wales. The guidance is set out in terms of four general themes: risk assessment, working in partnership, staff training, and IT policies.</w:t>
      </w:r>
    </w:p>
    <w:p w14:paraId="5AEE0B64" w14:textId="77777777" w:rsidR="00F201D9" w:rsidRPr="00F201D9" w:rsidRDefault="00F201D9" w:rsidP="009D362D">
      <w:pPr>
        <w:widowControl w:val="0"/>
        <w:tabs>
          <w:tab w:val="left" w:pos="572"/>
          <w:tab w:val="left" w:pos="573"/>
        </w:tabs>
        <w:autoSpaceDE w:val="0"/>
        <w:autoSpaceDN w:val="0"/>
        <w:ind w:left="572" w:right="157"/>
        <w:rPr>
          <w:rFonts w:ascii="Calibri" w:eastAsia="Calibri" w:hAnsi="Calibri" w:cs="Calibri"/>
          <w:b/>
          <w:sz w:val="22"/>
          <w:szCs w:val="22"/>
          <w:lang w:eastAsia="en-US" w:bidi="en-US"/>
        </w:rPr>
      </w:pPr>
    </w:p>
    <w:p w14:paraId="702FEAD0" w14:textId="23D23F78" w:rsidR="00F201D9" w:rsidRPr="009D362D" w:rsidRDefault="00F201D9" w:rsidP="009D362D">
      <w:pPr>
        <w:widowControl w:val="0"/>
        <w:numPr>
          <w:ilvl w:val="0"/>
          <w:numId w:val="79"/>
        </w:numPr>
        <w:autoSpaceDE w:val="0"/>
        <w:autoSpaceDN w:val="0"/>
        <w:jc w:val="both"/>
        <w:rPr>
          <w:rFonts w:ascii="Calibri" w:hAnsi="Calibri" w:cs="Calibri"/>
          <w:b/>
          <w:sz w:val="22"/>
          <w:szCs w:val="22"/>
        </w:rPr>
      </w:pPr>
      <w:r w:rsidRPr="009D362D">
        <w:rPr>
          <w:rFonts w:ascii="Calibri" w:hAnsi="Calibri" w:cs="Calibri"/>
          <w:b/>
          <w:sz w:val="22"/>
          <w:szCs w:val="22"/>
        </w:rPr>
        <w:t>Channel</w:t>
      </w:r>
    </w:p>
    <w:p w14:paraId="05C093B4" w14:textId="77777777" w:rsidR="009D362D" w:rsidRDefault="00F201D9" w:rsidP="009D362D">
      <w:pPr>
        <w:widowControl w:val="0"/>
        <w:tabs>
          <w:tab w:val="left" w:pos="572"/>
          <w:tab w:val="left" w:pos="573"/>
        </w:tabs>
        <w:autoSpaceDE w:val="0"/>
        <w:autoSpaceDN w:val="0"/>
        <w:ind w:left="720" w:right="157" w:hanging="294"/>
        <w:rPr>
          <w:rFonts w:ascii="Calibri" w:eastAsia="Calibri" w:hAnsi="Calibri" w:cs="Calibri"/>
          <w:bCs/>
          <w:sz w:val="22"/>
          <w:szCs w:val="22"/>
          <w:lang w:eastAsia="en-US" w:bidi="en-US"/>
        </w:rPr>
      </w:pPr>
      <w:r w:rsidRPr="00F201D9">
        <w:rPr>
          <w:rFonts w:ascii="Calibri" w:eastAsia="Calibri" w:hAnsi="Calibri" w:cs="Calibri"/>
          <w:bCs/>
          <w:sz w:val="22"/>
          <w:szCs w:val="22"/>
          <w:lang w:eastAsia="en-US" w:bidi="en-US"/>
        </w:rPr>
        <w:tab/>
      </w:r>
      <w:r w:rsidRPr="00F201D9">
        <w:rPr>
          <w:rFonts w:ascii="Calibri" w:eastAsia="Calibri" w:hAnsi="Calibri" w:cs="Calibri"/>
          <w:bCs/>
          <w:sz w:val="22"/>
          <w:szCs w:val="22"/>
          <w:lang w:eastAsia="en-US" w:bidi="en-US"/>
        </w:rPr>
        <w:tab/>
      </w:r>
      <w:r w:rsidRPr="00F201D9">
        <w:rPr>
          <w:rFonts w:ascii="Calibri" w:eastAsia="Calibri" w:hAnsi="Calibri" w:cs="Calibri"/>
          <w:bCs/>
          <w:sz w:val="22"/>
          <w:szCs w:val="22"/>
          <w:lang w:eastAsia="en-US" w:bidi="en-US"/>
        </w:rPr>
        <w:tab/>
        <w:t>Channel is a voluntary, confidential support programme which focuses on providing support at an early stage to people who are identified as being vulnerable to being drawn into terrorism. 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w:t>
      </w:r>
    </w:p>
    <w:p w14:paraId="3CA89CFD" w14:textId="77777777" w:rsidR="009D362D" w:rsidRDefault="009D362D" w:rsidP="009D362D">
      <w:pPr>
        <w:widowControl w:val="0"/>
        <w:tabs>
          <w:tab w:val="left" w:pos="572"/>
          <w:tab w:val="left" w:pos="573"/>
        </w:tabs>
        <w:autoSpaceDE w:val="0"/>
        <w:autoSpaceDN w:val="0"/>
        <w:ind w:left="720" w:right="157" w:hanging="361"/>
        <w:rPr>
          <w:rFonts w:ascii="Calibri" w:eastAsia="Calibri" w:hAnsi="Calibri" w:cs="Calibri"/>
          <w:bCs/>
          <w:sz w:val="22"/>
          <w:szCs w:val="22"/>
          <w:lang w:eastAsia="en-US" w:bidi="en-US"/>
        </w:rPr>
      </w:pPr>
    </w:p>
    <w:p w14:paraId="589CA955" w14:textId="47EF2699" w:rsidR="00F201D9" w:rsidRPr="00F201D9" w:rsidRDefault="00F201D9" w:rsidP="009D362D">
      <w:pPr>
        <w:widowControl w:val="0"/>
        <w:tabs>
          <w:tab w:val="left" w:pos="572"/>
          <w:tab w:val="left" w:pos="573"/>
        </w:tabs>
        <w:autoSpaceDE w:val="0"/>
        <w:autoSpaceDN w:val="0"/>
        <w:ind w:left="720" w:right="157" w:hanging="11"/>
        <w:rPr>
          <w:rFonts w:ascii="Calibri" w:eastAsia="Calibri" w:hAnsi="Calibri" w:cs="Calibri"/>
          <w:bCs/>
          <w:sz w:val="22"/>
          <w:szCs w:val="22"/>
          <w:lang w:eastAsia="en-US" w:bidi="en-US"/>
        </w:rPr>
      </w:pPr>
      <w:r w:rsidRPr="00F201D9">
        <w:rPr>
          <w:rFonts w:ascii="Calibri" w:eastAsia="Calibri" w:hAnsi="Calibri" w:cs="Calibri"/>
          <w:bCs/>
          <w:sz w:val="22"/>
          <w:szCs w:val="22"/>
          <w:lang w:eastAsia="en-US" w:bidi="en-US"/>
        </w:rPr>
        <w:t>The designated safeguarding lead should consider if it would be appropriate to share any information with</w:t>
      </w:r>
      <w:r w:rsidR="009D362D">
        <w:rPr>
          <w:rFonts w:ascii="Calibri" w:eastAsia="Calibri" w:hAnsi="Calibri" w:cs="Calibri"/>
          <w:bCs/>
          <w:sz w:val="22"/>
          <w:szCs w:val="22"/>
          <w:lang w:eastAsia="en-US" w:bidi="en-US"/>
        </w:rPr>
        <w:t xml:space="preserve"> </w:t>
      </w:r>
      <w:r w:rsidRPr="00F201D9">
        <w:rPr>
          <w:rFonts w:ascii="Calibri" w:eastAsia="Calibri" w:hAnsi="Calibri" w:cs="Calibri"/>
          <w:bCs/>
          <w:sz w:val="22"/>
          <w:szCs w:val="22"/>
          <w:lang w:eastAsia="en-US" w:bidi="en-US"/>
        </w:rPr>
        <w:t>the new school or college in advance of a child leaving. For example, information that would allow the new school or college to continue supporting victims of abuse or those who are currently receiving support through the ‘Channel’ programme, and have that support in place for when the child arrives.</w:t>
      </w:r>
    </w:p>
    <w:p w14:paraId="0D18F859" w14:textId="77777777" w:rsidR="00F201D9" w:rsidRPr="00F201D9" w:rsidRDefault="00F201D9" w:rsidP="009D362D">
      <w:pPr>
        <w:widowControl w:val="0"/>
        <w:tabs>
          <w:tab w:val="left" w:pos="572"/>
          <w:tab w:val="left" w:pos="573"/>
        </w:tabs>
        <w:autoSpaceDE w:val="0"/>
        <w:autoSpaceDN w:val="0"/>
        <w:ind w:left="1292" w:right="157" w:hanging="361"/>
        <w:rPr>
          <w:rFonts w:ascii="Calibri" w:eastAsia="Calibri" w:hAnsi="Calibri" w:cs="Calibri"/>
          <w:b/>
          <w:sz w:val="22"/>
          <w:szCs w:val="22"/>
          <w:lang w:eastAsia="en-US" w:bidi="en-US"/>
        </w:rPr>
      </w:pPr>
    </w:p>
    <w:p w14:paraId="11FC3957" w14:textId="77777777" w:rsidR="00F201D9" w:rsidRPr="00F201D9" w:rsidRDefault="00F201D9" w:rsidP="009D362D">
      <w:pPr>
        <w:widowControl w:val="0"/>
        <w:numPr>
          <w:ilvl w:val="0"/>
          <w:numId w:val="79"/>
        </w:numPr>
        <w:autoSpaceDE w:val="0"/>
        <w:autoSpaceDN w:val="0"/>
        <w:rPr>
          <w:rFonts w:ascii="Calibri" w:hAnsi="Calibri" w:cs="Calibri"/>
          <w:b/>
          <w:sz w:val="22"/>
          <w:szCs w:val="22"/>
        </w:rPr>
      </w:pPr>
      <w:r w:rsidRPr="00F201D9">
        <w:rPr>
          <w:rFonts w:ascii="Calibri" w:hAnsi="Calibri" w:cs="Calibri"/>
          <w:b/>
          <w:sz w:val="22"/>
          <w:szCs w:val="22"/>
        </w:rPr>
        <w:t>Additional support</w:t>
      </w:r>
    </w:p>
    <w:p w14:paraId="14306B44" w14:textId="77777777" w:rsidR="00F201D9" w:rsidRPr="00F201D9" w:rsidRDefault="00F201D9" w:rsidP="009D362D">
      <w:pPr>
        <w:ind w:left="720"/>
        <w:rPr>
          <w:rFonts w:ascii="Calibri" w:hAnsi="Calibri" w:cs="Calibri"/>
          <w:b/>
          <w:sz w:val="22"/>
          <w:szCs w:val="22"/>
        </w:rPr>
      </w:pPr>
    </w:p>
    <w:p w14:paraId="208FCD12" w14:textId="77777777" w:rsidR="00F201D9" w:rsidRPr="00F201D9" w:rsidRDefault="00F201D9" w:rsidP="009D362D">
      <w:pPr>
        <w:ind w:left="720"/>
        <w:rPr>
          <w:rFonts w:ascii="Calibri" w:hAnsi="Calibri" w:cs="Calibri"/>
          <w:bCs/>
          <w:sz w:val="22"/>
          <w:szCs w:val="22"/>
        </w:rPr>
      </w:pPr>
      <w:r w:rsidRPr="00F201D9">
        <w:rPr>
          <w:rFonts w:ascii="Calibri" w:hAnsi="Calibri" w:cs="Calibri"/>
          <w:bCs/>
          <w:sz w:val="22"/>
          <w:szCs w:val="22"/>
        </w:rPr>
        <w:t>The Department has published further advice for schools on the Prevent duty. The advice is intended to complement the Prevent guidance and signposts to other sources of advice and support.</w:t>
      </w:r>
    </w:p>
    <w:p w14:paraId="47BAFC50" w14:textId="77777777" w:rsidR="00F201D9" w:rsidRPr="00F201D9" w:rsidRDefault="00F201D9" w:rsidP="009D362D">
      <w:pPr>
        <w:ind w:left="720"/>
        <w:rPr>
          <w:rFonts w:ascii="Calibri" w:hAnsi="Calibri" w:cs="Calibri"/>
          <w:bCs/>
          <w:sz w:val="22"/>
          <w:szCs w:val="22"/>
        </w:rPr>
      </w:pPr>
      <w:r w:rsidRPr="00F201D9">
        <w:rPr>
          <w:rFonts w:ascii="Calibri" w:hAnsi="Calibri" w:cs="Calibri"/>
          <w:bCs/>
          <w:sz w:val="22"/>
          <w:szCs w:val="22"/>
        </w:rPr>
        <w:t>The Home Office has developed three e-learning modules:</w:t>
      </w:r>
    </w:p>
    <w:p w14:paraId="6B6E5B8E" w14:textId="77777777" w:rsidR="00F201D9" w:rsidRPr="00F201D9" w:rsidRDefault="00F201D9" w:rsidP="009D362D">
      <w:pPr>
        <w:ind w:left="720"/>
        <w:rPr>
          <w:rFonts w:ascii="Calibri" w:hAnsi="Calibri" w:cs="Calibri"/>
          <w:bCs/>
          <w:sz w:val="22"/>
          <w:szCs w:val="22"/>
        </w:rPr>
      </w:pPr>
      <w:r w:rsidRPr="00F201D9">
        <w:rPr>
          <w:rFonts w:ascii="Calibri" w:hAnsi="Calibri" w:cs="Calibri"/>
          <w:bCs/>
          <w:sz w:val="22"/>
          <w:szCs w:val="22"/>
        </w:rPr>
        <w:t>Prevent awareness e-learning offers an introduction to the Prevent duty;</w:t>
      </w:r>
    </w:p>
    <w:p w14:paraId="44E935F6" w14:textId="23EDABE4" w:rsidR="00F201D9" w:rsidRDefault="00F201D9" w:rsidP="009D362D">
      <w:pPr>
        <w:ind w:left="720"/>
        <w:rPr>
          <w:rFonts w:ascii="Calibri" w:hAnsi="Calibri" w:cs="Calibri"/>
          <w:bCs/>
          <w:sz w:val="22"/>
          <w:szCs w:val="22"/>
        </w:rPr>
      </w:pPr>
      <w:r w:rsidRPr="00F201D9">
        <w:rPr>
          <w:rFonts w:ascii="Calibri" w:hAnsi="Calibri" w:cs="Calibri"/>
          <w:bCs/>
          <w:sz w:val="22"/>
          <w:szCs w:val="22"/>
        </w:rPr>
        <w:t>Prevent referrals e-learning supports staff to make Prevent referrals that are robust, informed and with good intention;</w:t>
      </w:r>
      <w:r w:rsidR="009D362D">
        <w:rPr>
          <w:rFonts w:ascii="Calibri" w:hAnsi="Calibri" w:cs="Calibri"/>
          <w:bCs/>
          <w:sz w:val="22"/>
          <w:szCs w:val="22"/>
        </w:rPr>
        <w:t xml:space="preserve"> </w:t>
      </w:r>
      <w:r w:rsidRPr="00F201D9">
        <w:rPr>
          <w:rFonts w:ascii="Calibri" w:hAnsi="Calibri" w:cs="Calibri"/>
          <w:bCs/>
          <w:sz w:val="22"/>
          <w:szCs w:val="22"/>
        </w:rPr>
        <w:t>Channel awareness e-learning is aimed at staff who may be asked to contribute to or sit on a multi-agency Channel panel.</w:t>
      </w:r>
    </w:p>
    <w:p w14:paraId="6FE816B4" w14:textId="77777777" w:rsidR="009D362D" w:rsidRPr="00F201D9" w:rsidRDefault="009D362D" w:rsidP="009D362D">
      <w:pPr>
        <w:ind w:left="720"/>
        <w:rPr>
          <w:rFonts w:ascii="Calibri" w:hAnsi="Calibri" w:cs="Calibri"/>
          <w:bCs/>
          <w:sz w:val="22"/>
          <w:szCs w:val="22"/>
        </w:rPr>
      </w:pPr>
    </w:p>
    <w:p w14:paraId="41C7EE3E" w14:textId="35BBDF2B" w:rsidR="00F201D9" w:rsidRDefault="00F201D9" w:rsidP="009D362D">
      <w:pPr>
        <w:ind w:left="720"/>
        <w:rPr>
          <w:rFonts w:ascii="Calibri" w:hAnsi="Calibri" w:cs="Calibri"/>
          <w:bCs/>
          <w:sz w:val="22"/>
          <w:szCs w:val="22"/>
        </w:rPr>
      </w:pPr>
      <w:r w:rsidRPr="00F201D9">
        <w:rPr>
          <w:rFonts w:ascii="Calibri" w:hAnsi="Calibri" w:cs="Calibri"/>
          <w:bCs/>
          <w:sz w:val="22"/>
          <w:szCs w:val="22"/>
        </w:rPr>
        <w:t>Educate Against Hate, is a government website designed to support school teachers and leaders to help them safeguard their students from radicalisation and extremism. The platform provides free information and resources to help school staff identify and address the risks, as well as build resilience to radicalisation.</w:t>
      </w:r>
    </w:p>
    <w:p w14:paraId="036D3E21" w14:textId="77777777" w:rsidR="009D362D" w:rsidRPr="00F201D9" w:rsidRDefault="009D362D" w:rsidP="009D362D">
      <w:pPr>
        <w:ind w:left="720"/>
        <w:rPr>
          <w:rFonts w:ascii="Calibri" w:hAnsi="Calibri" w:cs="Calibri"/>
          <w:bCs/>
          <w:sz w:val="22"/>
          <w:szCs w:val="22"/>
        </w:rPr>
      </w:pPr>
    </w:p>
    <w:p w14:paraId="2E0B8C21" w14:textId="77777777" w:rsidR="00F201D9" w:rsidRPr="00F201D9" w:rsidRDefault="00F201D9" w:rsidP="009D362D">
      <w:pPr>
        <w:ind w:left="720"/>
        <w:rPr>
          <w:rFonts w:ascii="Calibri" w:hAnsi="Calibri" w:cs="Calibri"/>
          <w:bCs/>
          <w:sz w:val="22"/>
          <w:szCs w:val="22"/>
        </w:rPr>
      </w:pPr>
      <w:r w:rsidRPr="00F201D9">
        <w:rPr>
          <w:rFonts w:ascii="Calibri" w:hAnsi="Calibri" w:cs="Calibri"/>
          <w:bCs/>
          <w:sz w:val="22"/>
          <w:szCs w:val="22"/>
        </w:rPr>
        <w:t>For advice specific to further education, the Education and Training Foundation (ETF) hosts the Prevent for FE and Training. This hosts a range of free, sector specific resources to support further education settings comply with the Prevent duty. This includes the Prevent Awareness e-learning, which offers an introduction to the duty, and the Prevent Referral e-learning, which is designed to support staff to make robust, informed and proportionate referrals.</w:t>
      </w:r>
    </w:p>
    <w:p w14:paraId="0C0B8C08" w14:textId="77777777" w:rsidR="00F201D9" w:rsidRPr="00F201D9" w:rsidRDefault="00F201D9" w:rsidP="009D362D">
      <w:pPr>
        <w:ind w:left="720"/>
        <w:rPr>
          <w:rFonts w:ascii="Calibri" w:hAnsi="Calibri" w:cs="Calibri"/>
          <w:bCs/>
          <w:sz w:val="22"/>
          <w:szCs w:val="22"/>
        </w:rPr>
      </w:pPr>
      <w:r w:rsidRPr="00F201D9">
        <w:rPr>
          <w:rFonts w:ascii="Calibri" w:hAnsi="Calibri" w:cs="Calibri"/>
          <w:bCs/>
          <w:sz w:val="22"/>
          <w:szCs w:val="22"/>
        </w:rPr>
        <w:t>The ETF Online Learning environment provides online training modules for practitioners, leaders and managers, support staff and governors/Board members outlining their roles and responsibilities under the duty.</w:t>
      </w:r>
    </w:p>
    <w:p w14:paraId="3207D1AB" w14:textId="77777777" w:rsidR="00F201D9" w:rsidRPr="00F201D9" w:rsidRDefault="00F201D9" w:rsidP="009D362D">
      <w:pPr>
        <w:ind w:left="573"/>
        <w:rPr>
          <w:rFonts w:ascii="Calibri" w:hAnsi="Calibri" w:cs="Calibri"/>
          <w:bCs/>
          <w:sz w:val="22"/>
          <w:szCs w:val="22"/>
        </w:rPr>
      </w:pPr>
    </w:p>
    <w:p w14:paraId="29A8E784" w14:textId="77777777" w:rsidR="00F201D9" w:rsidRPr="00F201D9" w:rsidRDefault="00F201D9" w:rsidP="009D362D">
      <w:pPr>
        <w:widowControl w:val="0"/>
        <w:numPr>
          <w:ilvl w:val="2"/>
          <w:numId w:val="49"/>
        </w:numPr>
        <w:tabs>
          <w:tab w:val="left" w:pos="1142"/>
          <w:tab w:val="left" w:pos="1143"/>
        </w:tabs>
        <w:autoSpaceDE w:val="0"/>
        <w:autoSpaceDN w:val="0"/>
        <w:ind w:hanging="361"/>
        <w:outlineLvl w:val="3"/>
        <w:rPr>
          <w:rFonts w:ascii="Calibri" w:eastAsia="Calibri" w:hAnsi="Calibri" w:cs="Calibri"/>
          <w:b/>
          <w:bCs/>
          <w:sz w:val="22"/>
          <w:szCs w:val="22"/>
          <w:lang w:eastAsia="en-US" w:bidi="en-US"/>
        </w:rPr>
      </w:pPr>
      <w:r w:rsidRPr="00F201D9">
        <w:rPr>
          <w:rFonts w:ascii="Calibri" w:eastAsia="Calibri" w:hAnsi="Calibri" w:cs="Calibri"/>
          <w:b/>
          <w:bCs/>
          <w:sz w:val="22"/>
          <w:szCs w:val="22"/>
          <w:lang w:eastAsia="en-US" w:bidi="en-US"/>
        </w:rPr>
        <w:t>Sexual violence and sexual harassment between children in schools and colleges</w:t>
      </w:r>
    </w:p>
    <w:p w14:paraId="4FC680F4" w14:textId="77777777" w:rsidR="00F201D9" w:rsidRPr="00F201D9" w:rsidRDefault="00F201D9" w:rsidP="009D362D">
      <w:pPr>
        <w:widowControl w:val="0"/>
        <w:autoSpaceDE w:val="0"/>
        <w:autoSpaceDN w:val="0"/>
        <w:ind w:left="1142"/>
        <w:rPr>
          <w:rFonts w:ascii="Calibri" w:eastAsia="Calibri" w:hAnsi="Calibri" w:cs="Calibri"/>
          <w:sz w:val="22"/>
          <w:szCs w:val="22"/>
          <w:lang w:eastAsia="en-US" w:bidi="en-US"/>
        </w:rPr>
      </w:pPr>
    </w:p>
    <w:p w14:paraId="0D4DEDDB" w14:textId="77777777" w:rsidR="00F201D9" w:rsidRPr="00F201D9" w:rsidRDefault="00F201D9" w:rsidP="009D362D">
      <w:pPr>
        <w:widowControl w:val="0"/>
        <w:autoSpaceDE w:val="0"/>
        <w:autoSpaceDN w:val="0"/>
        <w:ind w:left="720"/>
        <w:rPr>
          <w:rFonts w:ascii="Calibri" w:eastAsia="Calibri" w:hAnsi="Calibri" w:cs="Calibri"/>
          <w:sz w:val="22"/>
          <w:szCs w:val="22"/>
          <w:lang w:eastAsia="en-US" w:bidi="en-US"/>
        </w:rPr>
      </w:pPr>
      <w:r w:rsidRPr="00F201D9">
        <w:rPr>
          <w:rFonts w:ascii="Calibri" w:eastAsia="Calibri" w:hAnsi="Calibri" w:cs="Calibri"/>
          <w:sz w:val="22"/>
          <w:szCs w:val="22"/>
          <w:lang w:eastAsia="en-US" w:bidi="en-US"/>
        </w:rPr>
        <w:t>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w:t>
      </w:r>
    </w:p>
    <w:p w14:paraId="01AA9C8A" w14:textId="77777777" w:rsidR="00F201D9" w:rsidRPr="00F201D9" w:rsidRDefault="00F201D9" w:rsidP="009D362D">
      <w:pPr>
        <w:widowControl w:val="0"/>
        <w:autoSpaceDE w:val="0"/>
        <w:autoSpaceDN w:val="0"/>
        <w:ind w:left="720"/>
        <w:rPr>
          <w:rFonts w:ascii="Calibri" w:eastAsia="Calibri" w:hAnsi="Calibri" w:cs="Calibri"/>
          <w:sz w:val="22"/>
          <w:szCs w:val="22"/>
          <w:lang w:eastAsia="en-US" w:bidi="en-US"/>
        </w:rPr>
      </w:pPr>
    </w:p>
    <w:p w14:paraId="09441388" w14:textId="77777777" w:rsidR="00F201D9" w:rsidRPr="00F201D9" w:rsidRDefault="00F201D9" w:rsidP="009D362D">
      <w:pPr>
        <w:widowControl w:val="0"/>
        <w:autoSpaceDE w:val="0"/>
        <w:autoSpaceDN w:val="0"/>
        <w:ind w:left="720"/>
        <w:rPr>
          <w:rFonts w:ascii="Calibri" w:eastAsia="Calibri" w:hAnsi="Calibri" w:cs="Calibri"/>
          <w:sz w:val="22"/>
          <w:szCs w:val="22"/>
          <w:lang w:eastAsia="en-US" w:bidi="en-US"/>
        </w:rPr>
      </w:pPr>
      <w:r w:rsidRPr="00F201D9">
        <w:rPr>
          <w:rFonts w:ascii="Calibri" w:eastAsia="Calibri" w:hAnsi="Calibri" w:cs="Calibri"/>
          <w:sz w:val="22"/>
          <w:szCs w:val="22"/>
          <w:lang w:eastAsia="en-US" w:bidi="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13AE0122" w14:textId="77777777" w:rsidR="00F201D9" w:rsidRPr="00F201D9" w:rsidRDefault="00F201D9" w:rsidP="009D362D">
      <w:pPr>
        <w:widowControl w:val="0"/>
        <w:autoSpaceDE w:val="0"/>
        <w:autoSpaceDN w:val="0"/>
        <w:ind w:left="720"/>
        <w:rPr>
          <w:rFonts w:ascii="Calibri" w:eastAsia="Calibri" w:hAnsi="Calibri" w:cs="Calibri"/>
          <w:sz w:val="22"/>
          <w:szCs w:val="22"/>
          <w:lang w:eastAsia="en-US" w:bidi="en-US"/>
        </w:rPr>
      </w:pPr>
    </w:p>
    <w:p w14:paraId="156E2CB8" w14:textId="77777777" w:rsidR="00F201D9" w:rsidRPr="00F201D9" w:rsidRDefault="00F201D9" w:rsidP="009D362D">
      <w:pPr>
        <w:widowControl w:val="0"/>
        <w:autoSpaceDE w:val="0"/>
        <w:autoSpaceDN w:val="0"/>
        <w:ind w:left="720"/>
        <w:rPr>
          <w:rFonts w:ascii="Calibri" w:eastAsia="Calibri" w:hAnsi="Calibri" w:cs="Calibri"/>
          <w:sz w:val="22"/>
          <w:szCs w:val="22"/>
          <w:lang w:eastAsia="en-US" w:bidi="en-US"/>
        </w:rPr>
      </w:pPr>
      <w:r w:rsidRPr="00F201D9">
        <w:rPr>
          <w:rFonts w:ascii="Calibri" w:eastAsia="Calibri" w:hAnsi="Calibri" w:cs="Calibri"/>
          <w:sz w:val="22"/>
          <w:szCs w:val="22"/>
          <w:lang w:eastAsia="en-US" w:bidi="en-US"/>
        </w:rPr>
        <w:t xml:space="preserve">It is essential that all victims are reassured that they are being taken seriously and that they will be supported and kept safe. A victim should never be given the impression that they are creating a problem </w:t>
      </w:r>
      <w:r w:rsidRPr="00F201D9">
        <w:rPr>
          <w:rFonts w:ascii="Calibri" w:eastAsia="Calibri" w:hAnsi="Calibri" w:cs="Calibri"/>
          <w:sz w:val="22"/>
          <w:szCs w:val="22"/>
          <w:lang w:eastAsia="en-US" w:bidi="en-US"/>
        </w:rPr>
        <w:lastRenderedPageBreak/>
        <w:t>by reporting sexual violence or sexual harassment. Nor should a victim ever be made to feel ashamed for making a report.</w:t>
      </w:r>
    </w:p>
    <w:p w14:paraId="3EB63BFD" w14:textId="77777777" w:rsidR="00F201D9" w:rsidRPr="00F201D9" w:rsidRDefault="00F201D9" w:rsidP="009D362D">
      <w:pPr>
        <w:widowControl w:val="0"/>
        <w:autoSpaceDE w:val="0"/>
        <w:autoSpaceDN w:val="0"/>
        <w:ind w:left="720"/>
        <w:rPr>
          <w:rFonts w:ascii="Calibri" w:eastAsia="Calibri" w:hAnsi="Calibri" w:cs="Calibri"/>
          <w:sz w:val="22"/>
          <w:szCs w:val="22"/>
          <w:lang w:eastAsia="en-US" w:bidi="en-US"/>
        </w:rPr>
      </w:pPr>
    </w:p>
    <w:p w14:paraId="70283063" w14:textId="77777777" w:rsidR="00F201D9" w:rsidRPr="00F201D9" w:rsidRDefault="00F201D9" w:rsidP="009D362D">
      <w:pPr>
        <w:widowControl w:val="0"/>
        <w:autoSpaceDE w:val="0"/>
        <w:autoSpaceDN w:val="0"/>
        <w:ind w:left="720"/>
        <w:rPr>
          <w:rFonts w:ascii="Calibri" w:eastAsia="Calibri" w:hAnsi="Calibri" w:cs="Calibri"/>
          <w:sz w:val="22"/>
          <w:szCs w:val="22"/>
          <w:lang w:eastAsia="en-US" w:bidi="en-US"/>
        </w:rPr>
      </w:pPr>
      <w:r w:rsidRPr="00F201D9">
        <w:rPr>
          <w:rFonts w:ascii="Calibri" w:eastAsia="Calibri" w:hAnsi="Calibri" w:cs="Calibri"/>
          <w:sz w:val="22"/>
          <w:szCs w:val="22"/>
          <w:lang w:eastAsia="en-US" w:bidi="en-US"/>
        </w:rPr>
        <w:t>Staff should be aware that some groups are potentially more at risk. Evidence shows girls, children with special educational needs and disabilities (SEND) and LGBT children are at greater risk.</w:t>
      </w:r>
    </w:p>
    <w:p w14:paraId="50D53575" w14:textId="77777777" w:rsidR="00F201D9" w:rsidRPr="00F201D9" w:rsidRDefault="00F201D9" w:rsidP="009D362D">
      <w:pPr>
        <w:widowControl w:val="0"/>
        <w:autoSpaceDE w:val="0"/>
        <w:autoSpaceDN w:val="0"/>
        <w:ind w:left="720"/>
        <w:rPr>
          <w:rFonts w:ascii="Calibri" w:eastAsia="Calibri" w:hAnsi="Calibri" w:cs="Calibri"/>
          <w:sz w:val="22"/>
          <w:szCs w:val="22"/>
          <w:lang w:eastAsia="en-US" w:bidi="en-US"/>
        </w:rPr>
      </w:pPr>
    </w:p>
    <w:p w14:paraId="1E70AE23" w14:textId="77777777" w:rsidR="00F201D9" w:rsidRPr="00F201D9" w:rsidRDefault="00F201D9" w:rsidP="009D362D">
      <w:pPr>
        <w:widowControl w:val="0"/>
        <w:autoSpaceDE w:val="0"/>
        <w:autoSpaceDN w:val="0"/>
        <w:ind w:left="720"/>
        <w:rPr>
          <w:rFonts w:ascii="Calibri" w:eastAsia="Calibri" w:hAnsi="Calibri" w:cs="Calibri"/>
          <w:sz w:val="22"/>
          <w:szCs w:val="22"/>
          <w:lang w:eastAsia="en-US" w:bidi="en-US"/>
        </w:rPr>
      </w:pPr>
      <w:r w:rsidRPr="00F201D9">
        <w:rPr>
          <w:rFonts w:ascii="Calibri" w:eastAsia="Calibri" w:hAnsi="Calibri" w:cs="Calibri"/>
          <w:sz w:val="22"/>
          <w:szCs w:val="22"/>
          <w:lang w:eastAsia="en-US" w:bidi="en-US"/>
        </w:rPr>
        <w:t>Staff should be aware of the importance of:</w:t>
      </w:r>
    </w:p>
    <w:p w14:paraId="63D52604" w14:textId="77777777" w:rsidR="00F201D9" w:rsidRPr="00F201D9" w:rsidRDefault="00F201D9" w:rsidP="009D362D">
      <w:pPr>
        <w:widowControl w:val="0"/>
        <w:autoSpaceDE w:val="0"/>
        <w:autoSpaceDN w:val="0"/>
        <w:ind w:firstLine="720"/>
        <w:rPr>
          <w:rFonts w:ascii="Calibri" w:eastAsia="Calibri" w:hAnsi="Calibri" w:cs="Calibri"/>
          <w:sz w:val="22"/>
          <w:szCs w:val="22"/>
          <w:lang w:eastAsia="en-US" w:bidi="en-US"/>
        </w:rPr>
      </w:pPr>
      <w:r w:rsidRPr="00F201D9">
        <w:rPr>
          <w:rFonts w:ascii="Calibri" w:eastAsia="Calibri" w:hAnsi="Calibri" w:cs="Calibri"/>
          <w:sz w:val="22"/>
          <w:szCs w:val="22"/>
          <w:lang w:eastAsia="en-US" w:bidi="en-US"/>
        </w:rPr>
        <w:t>Challenging inappropriate behaviours;</w:t>
      </w:r>
    </w:p>
    <w:p w14:paraId="0320553A" w14:textId="77777777" w:rsidR="00F201D9" w:rsidRPr="00F201D9" w:rsidRDefault="00F201D9" w:rsidP="009D362D">
      <w:pPr>
        <w:widowControl w:val="0"/>
        <w:autoSpaceDE w:val="0"/>
        <w:autoSpaceDN w:val="0"/>
        <w:ind w:left="720"/>
        <w:rPr>
          <w:rFonts w:ascii="Calibri" w:eastAsia="Calibri" w:hAnsi="Calibri" w:cs="Calibri"/>
          <w:sz w:val="22"/>
          <w:szCs w:val="22"/>
          <w:lang w:eastAsia="en-US" w:bidi="en-US"/>
        </w:rPr>
      </w:pPr>
      <w:r w:rsidRPr="00F201D9">
        <w:rPr>
          <w:rFonts w:ascii="Calibri" w:eastAsia="Calibri" w:hAnsi="Calibri" w:cs="Calibri"/>
          <w:sz w:val="22"/>
          <w:szCs w:val="22"/>
          <w:lang w:eastAsia="en-US" w:bidi="en-US"/>
        </w:rPr>
        <w:t>Making clear that sexual violence and sexual harassment is not acceptable, will never be tolerated and is not an inevitable part of growing up;</w:t>
      </w:r>
    </w:p>
    <w:p w14:paraId="0A724985" w14:textId="77777777" w:rsidR="00F201D9" w:rsidRPr="00F201D9" w:rsidRDefault="00F201D9" w:rsidP="009D362D">
      <w:pPr>
        <w:widowControl w:val="0"/>
        <w:autoSpaceDE w:val="0"/>
        <w:autoSpaceDN w:val="0"/>
        <w:ind w:left="720"/>
        <w:rPr>
          <w:rFonts w:ascii="Calibri" w:eastAsia="Calibri" w:hAnsi="Calibri" w:cs="Calibri"/>
          <w:sz w:val="22"/>
          <w:szCs w:val="22"/>
          <w:lang w:eastAsia="en-US" w:bidi="en-US"/>
        </w:rPr>
      </w:pPr>
      <w:r w:rsidRPr="00F201D9">
        <w:rPr>
          <w:rFonts w:ascii="Calibri" w:eastAsia="Calibri" w:hAnsi="Calibri" w:cs="Calibri"/>
          <w:sz w:val="22"/>
          <w:szCs w:val="22"/>
          <w:lang w:eastAsia="en-US" w:bidi="en-US"/>
        </w:rPr>
        <w:t>Not tolerating or dismissing sexual violence or sexual harassment as “banter”, “part of growing up”, “just having a laugh” or “boys being boys”; and</w:t>
      </w:r>
    </w:p>
    <w:p w14:paraId="5D7B36AE" w14:textId="77777777" w:rsidR="00F201D9" w:rsidRPr="00F201D9" w:rsidRDefault="00F201D9" w:rsidP="009D362D">
      <w:pPr>
        <w:widowControl w:val="0"/>
        <w:autoSpaceDE w:val="0"/>
        <w:autoSpaceDN w:val="0"/>
        <w:ind w:left="720"/>
        <w:rPr>
          <w:rFonts w:ascii="Calibri" w:eastAsia="Calibri" w:hAnsi="Calibri" w:cs="Calibri"/>
          <w:sz w:val="22"/>
          <w:szCs w:val="22"/>
          <w:lang w:eastAsia="en-US" w:bidi="en-US"/>
        </w:rPr>
      </w:pPr>
      <w:r w:rsidRPr="00F201D9">
        <w:rPr>
          <w:rFonts w:ascii="Calibri" w:eastAsia="Calibri" w:hAnsi="Calibri" w:cs="Calibri"/>
          <w:sz w:val="22"/>
          <w:szCs w:val="22"/>
          <w:lang w:eastAsia="en-US" w:bidi="en-US"/>
        </w:rPr>
        <w:t>Challenging physical behaviours (potentially criminal in nature), such as grabbing bottoms, breasts and genitalia, pulling down trousers, flicking bras and lifting up skirts. Dismissing or tolerating such behaviours risks normalising them.</w:t>
      </w:r>
    </w:p>
    <w:p w14:paraId="29A8195C" w14:textId="77777777" w:rsidR="009D362D" w:rsidRDefault="009D362D" w:rsidP="009D362D">
      <w:pPr>
        <w:widowControl w:val="0"/>
        <w:autoSpaceDE w:val="0"/>
        <w:autoSpaceDN w:val="0"/>
        <w:rPr>
          <w:rFonts w:ascii="Calibri" w:eastAsia="Calibri" w:hAnsi="Calibri" w:cs="Calibri"/>
          <w:sz w:val="22"/>
          <w:szCs w:val="22"/>
          <w:lang w:eastAsia="en-US" w:bidi="en-US"/>
        </w:rPr>
      </w:pPr>
    </w:p>
    <w:p w14:paraId="5AED86FE" w14:textId="10F532BC" w:rsidR="00F201D9" w:rsidRPr="00F201D9" w:rsidRDefault="00F201D9" w:rsidP="009D362D">
      <w:pPr>
        <w:widowControl w:val="0"/>
        <w:autoSpaceDE w:val="0"/>
        <w:autoSpaceDN w:val="0"/>
        <w:rPr>
          <w:rFonts w:ascii="Calibri" w:eastAsia="Calibri" w:hAnsi="Calibri" w:cs="Calibri"/>
          <w:sz w:val="22"/>
          <w:szCs w:val="22"/>
          <w:lang w:eastAsia="en-US" w:bidi="en-US"/>
        </w:rPr>
      </w:pPr>
      <w:r w:rsidRPr="00F201D9">
        <w:rPr>
          <w:rFonts w:ascii="Calibri" w:eastAsia="Calibri" w:hAnsi="Calibri" w:cs="Calibri"/>
          <w:sz w:val="22"/>
          <w:szCs w:val="22"/>
          <w:lang w:eastAsia="en-US" w:bidi="en-US"/>
        </w:rPr>
        <w:t>It is important that school and college staff are aware of sexual violence and the fact children can, and sometimes do, abuse their peers in this way and that it can happen both inside and outside of school/college. When referring to sexual violence we are referring to sexual violence offences under the Sexual Offences Act 2003 [135] as described below:</w:t>
      </w:r>
    </w:p>
    <w:p w14:paraId="6560AE5D" w14:textId="77777777" w:rsidR="00F201D9" w:rsidRPr="00F201D9" w:rsidRDefault="00F201D9" w:rsidP="009D362D">
      <w:pPr>
        <w:widowControl w:val="0"/>
        <w:autoSpaceDE w:val="0"/>
        <w:autoSpaceDN w:val="0"/>
        <w:rPr>
          <w:rFonts w:ascii="Calibri" w:eastAsia="Calibri" w:hAnsi="Calibri" w:cs="Calibri"/>
          <w:sz w:val="22"/>
          <w:szCs w:val="22"/>
          <w:lang w:eastAsia="en-US" w:bidi="en-US"/>
        </w:rPr>
      </w:pPr>
    </w:p>
    <w:p w14:paraId="490E1BCC" w14:textId="77777777" w:rsidR="00F201D9" w:rsidRPr="00F201D9" w:rsidRDefault="00F201D9" w:rsidP="009D362D">
      <w:pPr>
        <w:widowControl w:val="0"/>
        <w:autoSpaceDE w:val="0"/>
        <w:autoSpaceDN w:val="0"/>
        <w:rPr>
          <w:rFonts w:ascii="Calibri" w:eastAsia="Calibri" w:hAnsi="Calibri" w:cs="Calibri"/>
          <w:sz w:val="22"/>
          <w:szCs w:val="22"/>
          <w:lang w:eastAsia="en-US" w:bidi="en-US"/>
        </w:rPr>
      </w:pPr>
      <w:r w:rsidRPr="009D362D">
        <w:rPr>
          <w:rFonts w:ascii="Calibri" w:eastAsia="Calibri" w:hAnsi="Calibri" w:cs="Calibri"/>
          <w:b/>
          <w:bCs/>
          <w:sz w:val="22"/>
          <w:szCs w:val="22"/>
          <w:lang w:eastAsia="en-US" w:bidi="en-US"/>
        </w:rPr>
        <w:t>Rape:</w:t>
      </w:r>
      <w:r w:rsidRPr="00F201D9">
        <w:rPr>
          <w:rFonts w:ascii="Calibri" w:eastAsia="Calibri" w:hAnsi="Calibri" w:cs="Calibri"/>
          <w:sz w:val="22"/>
          <w:szCs w:val="22"/>
          <w:lang w:eastAsia="en-US" w:bidi="en-US"/>
        </w:rPr>
        <w:t xml:space="preserve"> A person (A) commits an offence of rape if: he intentionally penetrates the vagina, anus or mouth of another person (B) with his penis, B does not consent to the penetration and A does not reasonably believe that B consents.</w:t>
      </w:r>
    </w:p>
    <w:p w14:paraId="3D4D3E2C" w14:textId="77777777" w:rsidR="00F201D9" w:rsidRPr="00F201D9" w:rsidRDefault="00F201D9" w:rsidP="009D362D">
      <w:pPr>
        <w:widowControl w:val="0"/>
        <w:autoSpaceDE w:val="0"/>
        <w:autoSpaceDN w:val="0"/>
        <w:rPr>
          <w:rFonts w:ascii="Calibri" w:eastAsia="Calibri" w:hAnsi="Calibri" w:cs="Calibri"/>
          <w:sz w:val="22"/>
          <w:szCs w:val="22"/>
          <w:lang w:eastAsia="en-US" w:bidi="en-US"/>
        </w:rPr>
      </w:pPr>
    </w:p>
    <w:p w14:paraId="5756E863" w14:textId="77777777" w:rsidR="00F201D9" w:rsidRPr="00F201D9" w:rsidRDefault="00F201D9" w:rsidP="009D362D">
      <w:pPr>
        <w:widowControl w:val="0"/>
        <w:autoSpaceDE w:val="0"/>
        <w:autoSpaceDN w:val="0"/>
        <w:rPr>
          <w:rFonts w:ascii="Calibri" w:eastAsia="Calibri" w:hAnsi="Calibri" w:cs="Calibri"/>
          <w:sz w:val="22"/>
          <w:szCs w:val="22"/>
          <w:lang w:eastAsia="en-US" w:bidi="en-US"/>
        </w:rPr>
      </w:pPr>
      <w:r w:rsidRPr="009D362D">
        <w:rPr>
          <w:rFonts w:ascii="Calibri" w:eastAsia="Calibri" w:hAnsi="Calibri" w:cs="Calibri"/>
          <w:b/>
          <w:bCs/>
          <w:sz w:val="22"/>
          <w:szCs w:val="22"/>
          <w:lang w:eastAsia="en-US" w:bidi="en-US"/>
        </w:rPr>
        <w:t>Assault by Penetration:</w:t>
      </w:r>
      <w:r w:rsidRPr="00F201D9">
        <w:rPr>
          <w:rFonts w:ascii="Calibri" w:eastAsia="Calibri" w:hAnsi="Calibri" w:cs="Calibri"/>
          <w:sz w:val="22"/>
          <w:szCs w:val="22"/>
          <w:lang w:eastAsia="en-US" w:bidi="en-US"/>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w:t>
      </w:r>
    </w:p>
    <w:p w14:paraId="3C1E05F7" w14:textId="77777777" w:rsidR="00F201D9" w:rsidRPr="00F201D9" w:rsidRDefault="00F201D9" w:rsidP="009D362D">
      <w:pPr>
        <w:widowControl w:val="0"/>
        <w:autoSpaceDE w:val="0"/>
        <w:autoSpaceDN w:val="0"/>
        <w:rPr>
          <w:rFonts w:ascii="Calibri" w:eastAsia="Calibri" w:hAnsi="Calibri" w:cs="Calibri"/>
          <w:sz w:val="22"/>
          <w:szCs w:val="22"/>
          <w:lang w:eastAsia="en-US" w:bidi="en-US"/>
        </w:rPr>
      </w:pPr>
    </w:p>
    <w:p w14:paraId="66D7B310" w14:textId="77777777" w:rsidR="00F201D9" w:rsidRPr="00F201D9" w:rsidRDefault="00F201D9" w:rsidP="009D362D">
      <w:pPr>
        <w:widowControl w:val="0"/>
        <w:autoSpaceDE w:val="0"/>
        <w:autoSpaceDN w:val="0"/>
        <w:rPr>
          <w:rFonts w:ascii="Calibri" w:eastAsia="Calibri" w:hAnsi="Calibri" w:cs="Calibri"/>
          <w:sz w:val="22"/>
          <w:szCs w:val="22"/>
          <w:lang w:eastAsia="en-US" w:bidi="en-US"/>
        </w:rPr>
      </w:pPr>
      <w:r w:rsidRPr="009D362D">
        <w:rPr>
          <w:rFonts w:ascii="Calibri" w:eastAsia="Calibri" w:hAnsi="Calibri" w:cs="Calibri"/>
          <w:b/>
          <w:bCs/>
          <w:sz w:val="22"/>
          <w:szCs w:val="22"/>
          <w:lang w:eastAsia="en-US" w:bidi="en-US"/>
        </w:rPr>
        <w:t>Sexual Assault:</w:t>
      </w:r>
      <w:r w:rsidRPr="00F201D9">
        <w:rPr>
          <w:rFonts w:ascii="Calibri" w:eastAsia="Calibri" w:hAnsi="Calibri" w:cs="Calibri"/>
          <w:sz w:val="22"/>
          <w:szCs w:val="22"/>
          <w:lang w:eastAsia="en-US" w:bidi="en-US"/>
        </w:rPr>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w:t>
      </w:r>
    </w:p>
    <w:p w14:paraId="7BFD60F3" w14:textId="77777777" w:rsidR="00F201D9" w:rsidRPr="00F201D9" w:rsidRDefault="00F201D9" w:rsidP="009D362D">
      <w:pPr>
        <w:widowControl w:val="0"/>
        <w:autoSpaceDE w:val="0"/>
        <w:autoSpaceDN w:val="0"/>
        <w:rPr>
          <w:rFonts w:ascii="Calibri" w:eastAsia="Calibri" w:hAnsi="Calibri" w:cs="Calibri"/>
          <w:sz w:val="22"/>
          <w:szCs w:val="22"/>
          <w:lang w:eastAsia="en-US" w:bidi="en-US"/>
        </w:rPr>
      </w:pPr>
    </w:p>
    <w:p w14:paraId="427D38F2" w14:textId="77777777" w:rsidR="00F201D9" w:rsidRPr="00F201D9" w:rsidRDefault="00F201D9" w:rsidP="009D362D">
      <w:pPr>
        <w:widowControl w:val="0"/>
        <w:autoSpaceDE w:val="0"/>
        <w:autoSpaceDN w:val="0"/>
        <w:rPr>
          <w:rFonts w:ascii="Calibri" w:eastAsia="Calibri" w:hAnsi="Calibri" w:cs="Calibri"/>
          <w:sz w:val="22"/>
          <w:szCs w:val="22"/>
          <w:lang w:eastAsia="en-US" w:bidi="en-US"/>
        </w:rPr>
      </w:pPr>
      <w:r w:rsidRPr="009D362D">
        <w:rPr>
          <w:rFonts w:ascii="Calibri" w:eastAsia="Calibri" w:hAnsi="Calibri" w:cs="Calibri"/>
          <w:b/>
          <w:bCs/>
          <w:sz w:val="22"/>
          <w:szCs w:val="22"/>
          <w:lang w:eastAsia="en-US" w:bidi="en-US"/>
        </w:rPr>
        <w:t>Causing someone to engage in sexual activity without consent:</w:t>
      </w:r>
      <w:r w:rsidRPr="00F201D9">
        <w:rPr>
          <w:rFonts w:ascii="Calibri" w:eastAsia="Calibri" w:hAnsi="Calibri" w:cs="Calibri"/>
          <w:sz w:val="22"/>
          <w:szCs w:val="22"/>
          <w:lang w:eastAsia="en-US" w:bidi="en-US"/>
        </w:rPr>
        <w:t xml:space="preserve"> A person (A) commits an offence if: s/he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58FE80B1" w14:textId="77777777" w:rsidR="00F201D9" w:rsidRPr="00F201D9" w:rsidRDefault="00F201D9" w:rsidP="009D362D">
      <w:pPr>
        <w:widowControl w:val="0"/>
        <w:autoSpaceDE w:val="0"/>
        <w:autoSpaceDN w:val="0"/>
        <w:rPr>
          <w:rFonts w:ascii="Calibri" w:eastAsia="Calibri" w:hAnsi="Calibri" w:cs="Calibri"/>
          <w:sz w:val="22"/>
          <w:szCs w:val="22"/>
          <w:lang w:eastAsia="en-US" w:bidi="en-US"/>
        </w:rPr>
      </w:pPr>
    </w:p>
    <w:p w14:paraId="369BEBE8" w14:textId="77777777" w:rsidR="00F201D9" w:rsidRPr="00F201D9" w:rsidRDefault="00F201D9" w:rsidP="009D362D">
      <w:pPr>
        <w:widowControl w:val="0"/>
        <w:autoSpaceDE w:val="0"/>
        <w:autoSpaceDN w:val="0"/>
        <w:rPr>
          <w:rFonts w:ascii="Calibri" w:eastAsia="Calibri" w:hAnsi="Calibri" w:cs="Calibri"/>
          <w:sz w:val="22"/>
          <w:szCs w:val="22"/>
          <w:lang w:eastAsia="en-US" w:bidi="en-US"/>
        </w:rPr>
      </w:pPr>
      <w:r w:rsidRPr="00F201D9">
        <w:rPr>
          <w:rFonts w:ascii="Calibri" w:eastAsia="Calibri" w:hAnsi="Calibri" w:cs="Calibri"/>
          <w:sz w:val="22"/>
          <w:szCs w:val="22"/>
          <w:lang w:eastAsia="en-US" w:bidi="en-US"/>
        </w:rPr>
        <w:t>What is consent? [136]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[137] Further information about consent can be found here: Rape Crisis England &amp; Wales - Sexual consent</w:t>
      </w:r>
    </w:p>
    <w:p w14:paraId="16B5E273" w14:textId="77777777" w:rsidR="00F201D9" w:rsidRPr="00F201D9" w:rsidRDefault="00F201D9" w:rsidP="009D362D">
      <w:pPr>
        <w:widowControl w:val="0"/>
        <w:autoSpaceDE w:val="0"/>
        <w:autoSpaceDN w:val="0"/>
        <w:rPr>
          <w:rFonts w:ascii="Calibri" w:eastAsia="Calibri" w:hAnsi="Calibri" w:cs="Calibri"/>
          <w:sz w:val="22"/>
          <w:szCs w:val="22"/>
          <w:lang w:eastAsia="en-US" w:bidi="en-US"/>
        </w:rPr>
      </w:pPr>
    </w:p>
    <w:p w14:paraId="5ABD0DF9" w14:textId="77777777" w:rsidR="00F201D9" w:rsidRPr="00F201D9" w:rsidRDefault="00F201D9" w:rsidP="009D362D">
      <w:pPr>
        <w:widowControl w:val="0"/>
        <w:autoSpaceDE w:val="0"/>
        <w:autoSpaceDN w:val="0"/>
        <w:rPr>
          <w:rFonts w:ascii="Calibri" w:eastAsia="Calibri" w:hAnsi="Calibri" w:cs="Calibri"/>
          <w:sz w:val="22"/>
          <w:szCs w:val="22"/>
          <w:lang w:eastAsia="en-US" w:bidi="en-US"/>
        </w:rPr>
      </w:pPr>
      <w:r w:rsidRPr="00F201D9">
        <w:rPr>
          <w:rFonts w:ascii="Calibri" w:eastAsia="Calibri" w:hAnsi="Calibri" w:cs="Calibri"/>
          <w:sz w:val="22"/>
          <w:szCs w:val="22"/>
          <w:lang w:eastAsia="en-US" w:bidi="en-US"/>
        </w:rPr>
        <w:t>A child under the age of 13 can never consent to any sexual activity;</w:t>
      </w:r>
    </w:p>
    <w:p w14:paraId="21CDEC24" w14:textId="77777777" w:rsidR="00F201D9" w:rsidRPr="00F201D9" w:rsidRDefault="00F201D9" w:rsidP="009D362D">
      <w:pPr>
        <w:widowControl w:val="0"/>
        <w:autoSpaceDE w:val="0"/>
        <w:autoSpaceDN w:val="0"/>
        <w:rPr>
          <w:rFonts w:ascii="Calibri" w:eastAsia="Calibri" w:hAnsi="Calibri" w:cs="Calibri"/>
          <w:sz w:val="22"/>
          <w:szCs w:val="22"/>
          <w:lang w:eastAsia="en-US" w:bidi="en-US"/>
        </w:rPr>
      </w:pPr>
      <w:r w:rsidRPr="00F201D9">
        <w:rPr>
          <w:rFonts w:ascii="Calibri" w:eastAsia="Calibri" w:hAnsi="Calibri" w:cs="Calibri"/>
          <w:sz w:val="22"/>
          <w:szCs w:val="22"/>
          <w:lang w:eastAsia="en-US" w:bidi="en-US"/>
        </w:rPr>
        <w:t>The age of consent is 16; [138]</w:t>
      </w:r>
    </w:p>
    <w:p w14:paraId="73E8DD05" w14:textId="77777777" w:rsidR="00F201D9" w:rsidRPr="00F201D9" w:rsidRDefault="00F201D9" w:rsidP="009D362D">
      <w:pPr>
        <w:widowControl w:val="0"/>
        <w:autoSpaceDE w:val="0"/>
        <w:autoSpaceDN w:val="0"/>
        <w:rPr>
          <w:rFonts w:ascii="Calibri" w:eastAsia="Calibri" w:hAnsi="Calibri" w:cs="Calibri"/>
          <w:sz w:val="22"/>
          <w:szCs w:val="22"/>
          <w:lang w:eastAsia="en-US" w:bidi="en-US"/>
        </w:rPr>
      </w:pPr>
      <w:r w:rsidRPr="00F201D9">
        <w:rPr>
          <w:rFonts w:ascii="Calibri" w:eastAsia="Calibri" w:hAnsi="Calibri" w:cs="Calibri"/>
          <w:sz w:val="22"/>
          <w:szCs w:val="22"/>
          <w:lang w:eastAsia="en-US" w:bidi="en-US"/>
        </w:rPr>
        <w:t>Sexual intercourse without consent is rape.</w:t>
      </w:r>
    </w:p>
    <w:p w14:paraId="3D3D43DD" w14:textId="77777777" w:rsidR="009D362D" w:rsidRDefault="009D362D" w:rsidP="009D362D">
      <w:pPr>
        <w:widowControl w:val="0"/>
        <w:autoSpaceDE w:val="0"/>
        <w:autoSpaceDN w:val="0"/>
        <w:rPr>
          <w:rFonts w:ascii="Calibri" w:eastAsia="Calibri" w:hAnsi="Calibri" w:cs="Calibri"/>
          <w:sz w:val="22"/>
          <w:szCs w:val="22"/>
          <w:lang w:eastAsia="en-US" w:bidi="en-US"/>
        </w:rPr>
      </w:pPr>
    </w:p>
    <w:p w14:paraId="4773EEA5" w14:textId="0F369D4D" w:rsidR="00F201D9" w:rsidRPr="00F201D9" w:rsidRDefault="00F201D9" w:rsidP="009D362D">
      <w:pPr>
        <w:widowControl w:val="0"/>
        <w:autoSpaceDE w:val="0"/>
        <w:autoSpaceDN w:val="0"/>
        <w:rPr>
          <w:rFonts w:ascii="Calibri" w:eastAsia="Calibri" w:hAnsi="Calibri" w:cs="Calibri"/>
          <w:sz w:val="22"/>
          <w:szCs w:val="22"/>
          <w:lang w:eastAsia="en-US" w:bidi="en-US"/>
        </w:rPr>
      </w:pPr>
      <w:r w:rsidRPr="00F201D9">
        <w:rPr>
          <w:rFonts w:ascii="Calibri" w:eastAsia="Calibri" w:hAnsi="Calibri" w:cs="Calibri"/>
          <w:sz w:val="22"/>
          <w:szCs w:val="22"/>
          <w:lang w:eastAsia="en-US" w:bidi="en-US"/>
        </w:rPr>
        <w:t>Sexual harassment</w:t>
      </w:r>
    </w:p>
    <w:p w14:paraId="45970416" w14:textId="77777777" w:rsidR="00F201D9" w:rsidRPr="00F201D9" w:rsidRDefault="00F201D9" w:rsidP="009D362D">
      <w:pPr>
        <w:widowControl w:val="0"/>
        <w:autoSpaceDE w:val="0"/>
        <w:autoSpaceDN w:val="0"/>
        <w:rPr>
          <w:rFonts w:ascii="Calibri" w:eastAsia="Calibri" w:hAnsi="Calibri" w:cs="Calibri"/>
          <w:sz w:val="22"/>
          <w:szCs w:val="22"/>
          <w:lang w:eastAsia="en-US" w:bidi="en-US"/>
        </w:rPr>
      </w:pPr>
      <w:r w:rsidRPr="00F201D9">
        <w:rPr>
          <w:rFonts w:ascii="Calibri" w:eastAsia="Calibri" w:hAnsi="Calibri" w:cs="Calibri"/>
          <w:sz w:val="22"/>
          <w:szCs w:val="22"/>
          <w:lang w:eastAsia="en-US" w:bidi="en-US"/>
        </w:rPr>
        <w:t>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w:t>
      </w:r>
    </w:p>
    <w:p w14:paraId="4D849928" w14:textId="77777777" w:rsidR="00F201D9" w:rsidRPr="00F201D9" w:rsidRDefault="00F201D9" w:rsidP="009D362D">
      <w:pPr>
        <w:widowControl w:val="0"/>
        <w:autoSpaceDE w:val="0"/>
        <w:autoSpaceDN w:val="0"/>
        <w:rPr>
          <w:rFonts w:ascii="Calibri" w:eastAsia="Calibri" w:hAnsi="Calibri" w:cs="Calibri"/>
          <w:sz w:val="22"/>
          <w:szCs w:val="22"/>
          <w:lang w:eastAsia="en-US" w:bidi="en-US"/>
        </w:rPr>
      </w:pPr>
    </w:p>
    <w:p w14:paraId="72F47336" w14:textId="77777777" w:rsidR="00F201D9" w:rsidRPr="00F201D9" w:rsidRDefault="00F201D9" w:rsidP="009D362D">
      <w:pPr>
        <w:widowControl w:val="0"/>
        <w:autoSpaceDE w:val="0"/>
        <w:autoSpaceDN w:val="0"/>
        <w:rPr>
          <w:rFonts w:ascii="Calibri" w:eastAsia="Calibri" w:hAnsi="Calibri" w:cs="Calibri"/>
          <w:sz w:val="22"/>
          <w:szCs w:val="22"/>
          <w:lang w:eastAsia="en-US" w:bidi="en-US"/>
        </w:rPr>
      </w:pPr>
      <w:r w:rsidRPr="00F201D9">
        <w:rPr>
          <w:rFonts w:ascii="Calibri" w:eastAsia="Calibri" w:hAnsi="Calibri" w:cs="Calibri"/>
          <w:sz w:val="22"/>
          <w:szCs w:val="22"/>
          <w:lang w:eastAsia="en-US" w:bidi="en-US"/>
        </w:rPr>
        <w:t>Whilst not intended to be an exhaustive list, sexual harassment can include:</w:t>
      </w:r>
    </w:p>
    <w:p w14:paraId="26F4DD19" w14:textId="77777777" w:rsidR="00F201D9" w:rsidRPr="00F201D9" w:rsidRDefault="00F201D9" w:rsidP="009D362D">
      <w:pPr>
        <w:widowControl w:val="0"/>
        <w:autoSpaceDE w:val="0"/>
        <w:autoSpaceDN w:val="0"/>
        <w:rPr>
          <w:rFonts w:ascii="Calibri" w:eastAsia="Calibri" w:hAnsi="Calibri" w:cs="Calibri"/>
          <w:sz w:val="22"/>
          <w:szCs w:val="22"/>
          <w:lang w:eastAsia="en-US" w:bidi="en-US"/>
        </w:rPr>
      </w:pPr>
    </w:p>
    <w:p w14:paraId="1AD2D2F0" w14:textId="77777777" w:rsidR="00F201D9" w:rsidRPr="009D362D" w:rsidRDefault="00F201D9" w:rsidP="009D362D">
      <w:pPr>
        <w:pStyle w:val="ListParagraph"/>
        <w:numPr>
          <w:ilvl w:val="0"/>
          <w:numId w:val="10"/>
        </w:numPr>
        <w:tabs>
          <w:tab w:val="left" w:pos="572"/>
          <w:tab w:val="left" w:pos="573"/>
        </w:tabs>
        <w:spacing w:before="0"/>
        <w:ind w:right="161"/>
        <w:rPr>
          <w:rFonts w:ascii="Calibri" w:hAnsi="Calibri" w:cs="Calibri"/>
          <w:sz w:val="22"/>
          <w:szCs w:val="22"/>
        </w:rPr>
      </w:pPr>
      <w:r w:rsidRPr="009D362D">
        <w:rPr>
          <w:rFonts w:ascii="Calibri" w:hAnsi="Calibri" w:cs="Calibri"/>
          <w:sz w:val="22"/>
          <w:szCs w:val="22"/>
        </w:rPr>
        <w:t>Sexual comments, such as: telling sexual stories, making lewd comments, making sexual remarks about clothes and appearance and calling someone sexualised names;</w:t>
      </w:r>
    </w:p>
    <w:p w14:paraId="24F30646" w14:textId="77777777" w:rsidR="00F201D9" w:rsidRPr="009D362D" w:rsidRDefault="00F201D9" w:rsidP="009D362D">
      <w:pPr>
        <w:pStyle w:val="ListParagraph"/>
        <w:numPr>
          <w:ilvl w:val="0"/>
          <w:numId w:val="10"/>
        </w:numPr>
        <w:tabs>
          <w:tab w:val="left" w:pos="572"/>
          <w:tab w:val="left" w:pos="573"/>
        </w:tabs>
        <w:spacing w:before="0"/>
        <w:ind w:right="161"/>
        <w:rPr>
          <w:rFonts w:ascii="Calibri" w:hAnsi="Calibri" w:cs="Calibri"/>
          <w:sz w:val="22"/>
          <w:szCs w:val="22"/>
        </w:rPr>
      </w:pPr>
      <w:r w:rsidRPr="009D362D">
        <w:rPr>
          <w:rFonts w:ascii="Calibri" w:hAnsi="Calibri" w:cs="Calibri"/>
          <w:sz w:val="22"/>
          <w:szCs w:val="22"/>
        </w:rPr>
        <w:t>Sexual “jokes” or taunting;</w:t>
      </w:r>
    </w:p>
    <w:p w14:paraId="1A44710A" w14:textId="77777777" w:rsidR="00F201D9" w:rsidRPr="009D362D" w:rsidRDefault="00F201D9" w:rsidP="009D362D">
      <w:pPr>
        <w:pStyle w:val="ListParagraph"/>
        <w:numPr>
          <w:ilvl w:val="0"/>
          <w:numId w:val="10"/>
        </w:numPr>
        <w:tabs>
          <w:tab w:val="left" w:pos="572"/>
          <w:tab w:val="left" w:pos="573"/>
        </w:tabs>
        <w:spacing w:before="0"/>
        <w:ind w:right="161"/>
        <w:rPr>
          <w:rFonts w:ascii="Calibri" w:hAnsi="Calibri" w:cs="Calibri"/>
          <w:sz w:val="22"/>
          <w:szCs w:val="22"/>
        </w:rPr>
      </w:pPr>
      <w:r w:rsidRPr="009D362D">
        <w:rPr>
          <w:rFonts w:ascii="Calibri" w:hAnsi="Calibri" w:cs="Calibri"/>
          <w:sz w:val="22"/>
          <w:szCs w:val="22"/>
        </w:rPr>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w:t>
      </w:r>
    </w:p>
    <w:p w14:paraId="4EB15CA8" w14:textId="77777777" w:rsidR="00F201D9" w:rsidRPr="009D362D" w:rsidRDefault="00F201D9" w:rsidP="009D362D">
      <w:pPr>
        <w:pStyle w:val="ListParagraph"/>
        <w:numPr>
          <w:ilvl w:val="0"/>
          <w:numId w:val="10"/>
        </w:numPr>
        <w:tabs>
          <w:tab w:val="left" w:pos="572"/>
          <w:tab w:val="left" w:pos="573"/>
        </w:tabs>
        <w:spacing w:before="0"/>
        <w:ind w:right="161"/>
        <w:rPr>
          <w:rFonts w:ascii="Calibri" w:hAnsi="Calibri" w:cs="Calibri"/>
          <w:sz w:val="22"/>
          <w:szCs w:val="22"/>
        </w:rPr>
      </w:pPr>
      <w:r w:rsidRPr="009D362D">
        <w:rPr>
          <w:rFonts w:ascii="Calibri" w:hAnsi="Calibri" w:cs="Calibri"/>
          <w:sz w:val="22"/>
          <w:szCs w:val="22"/>
        </w:rPr>
        <w:t>Online sexual harassment. This may be standalone, or part of a wider pattern of sexual harassment and/or sexual violence. [139] It may include:</w:t>
      </w:r>
    </w:p>
    <w:p w14:paraId="053C7293" w14:textId="694662CC" w:rsidR="00F201D9" w:rsidRPr="009D362D" w:rsidRDefault="00F201D9" w:rsidP="009D362D">
      <w:pPr>
        <w:pStyle w:val="ListParagraph"/>
        <w:numPr>
          <w:ilvl w:val="0"/>
          <w:numId w:val="10"/>
        </w:numPr>
        <w:tabs>
          <w:tab w:val="left" w:pos="572"/>
          <w:tab w:val="left" w:pos="573"/>
        </w:tabs>
        <w:spacing w:before="0"/>
        <w:ind w:right="161"/>
        <w:rPr>
          <w:rFonts w:ascii="Calibri" w:hAnsi="Calibri" w:cs="Calibri"/>
          <w:sz w:val="22"/>
          <w:szCs w:val="22"/>
        </w:rPr>
      </w:pPr>
      <w:r w:rsidRPr="009D362D">
        <w:rPr>
          <w:rFonts w:ascii="Calibri" w:hAnsi="Calibri" w:cs="Calibri"/>
          <w:sz w:val="22"/>
          <w:szCs w:val="22"/>
        </w:rPr>
        <w:t xml:space="preserve">Consensual and non-consensual sharing of nudes and semi-nudes images and/or videos. [140] As set out in UKCIS Sharing nudes and semi-nudes: advice for education settings working with children and young people (which provides detailed advice for schools and colleges) taking and sharing nude photographs of </w:t>
      </w:r>
      <w:r w:rsidR="009D362D" w:rsidRPr="009D362D">
        <w:rPr>
          <w:rFonts w:ascii="Calibri" w:hAnsi="Calibri" w:cs="Calibri"/>
          <w:sz w:val="22"/>
          <w:szCs w:val="22"/>
        </w:rPr>
        <w:t xml:space="preserve">under </w:t>
      </w:r>
      <w:r w:rsidRPr="009D362D">
        <w:rPr>
          <w:rFonts w:ascii="Calibri" w:hAnsi="Calibri" w:cs="Calibri"/>
          <w:sz w:val="22"/>
          <w:szCs w:val="22"/>
        </w:rPr>
        <w:t>18s is a criminal offence;</w:t>
      </w:r>
    </w:p>
    <w:p w14:paraId="2CC5DB4A" w14:textId="77777777" w:rsidR="009D362D" w:rsidRDefault="009D362D" w:rsidP="009D362D">
      <w:pPr>
        <w:widowControl w:val="0"/>
        <w:autoSpaceDE w:val="0"/>
        <w:autoSpaceDN w:val="0"/>
        <w:rPr>
          <w:rFonts w:ascii="Calibri" w:eastAsia="Calibri" w:hAnsi="Calibri" w:cs="Calibri"/>
          <w:sz w:val="22"/>
          <w:szCs w:val="22"/>
          <w:lang w:eastAsia="en-US" w:bidi="en-US"/>
        </w:rPr>
      </w:pPr>
    </w:p>
    <w:p w14:paraId="1E017F36" w14:textId="72614FE8" w:rsidR="009D362D" w:rsidRPr="009D362D" w:rsidRDefault="00F201D9" w:rsidP="009D362D">
      <w:pPr>
        <w:widowControl w:val="0"/>
        <w:autoSpaceDE w:val="0"/>
        <w:autoSpaceDN w:val="0"/>
        <w:rPr>
          <w:rFonts w:ascii="Calibri" w:eastAsia="Calibri" w:hAnsi="Calibri" w:cs="Calibri"/>
          <w:b/>
          <w:bCs/>
          <w:sz w:val="22"/>
          <w:szCs w:val="22"/>
          <w:lang w:eastAsia="en-US" w:bidi="en-US"/>
        </w:rPr>
      </w:pPr>
      <w:r w:rsidRPr="009D362D">
        <w:rPr>
          <w:rFonts w:ascii="Calibri" w:eastAsia="Calibri" w:hAnsi="Calibri" w:cs="Calibri"/>
          <w:b/>
          <w:bCs/>
          <w:sz w:val="22"/>
          <w:szCs w:val="22"/>
          <w:lang w:eastAsia="en-US" w:bidi="en-US"/>
        </w:rPr>
        <w:t>Sharing of unwanted explicit content;</w:t>
      </w:r>
    </w:p>
    <w:p w14:paraId="6960B966" w14:textId="3D7A75AF" w:rsidR="00F201D9" w:rsidRPr="009D362D" w:rsidRDefault="00F201D9" w:rsidP="009D362D">
      <w:pPr>
        <w:pStyle w:val="ListParagraph"/>
        <w:widowControl w:val="0"/>
        <w:numPr>
          <w:ilvl w:val="0"/>
          <w:numId w:val="82"/>
        </w:numPr>
        <w:autoSpaceDE w:val="0"/>
        <w:autoSpaceDN w:val="0"/>
        <w:spacing w:before="0"/>
        <w:ind w:left="714" w:hanging="357"/>
        <w:rPr>
          <w:rFonts w:ascii="Calibri" w:eastAsia="Calibri" w:hAnsi="Calibri" w:cs="Calibri"/>
          <w:sz w:val="22"/>
          <w:szCs w:val="22"/>
          <w:lang w:eastAsia="en-US" w:bidi="en-US"/>
        </w:rPr>
      </w:pPr>
      <w:r w:rsidRPr="009D362D">
        <w:rPr>
          <w:rFonts w:ascii="Calibri" w:eastAsia="Calibri" w:hAnsi="Calibri" w:cs="Calibri"/>
          <w:sz w:val="22"/>
          <w:szCs w:val="22"/>
          <w:lang w:eastAsia="en-US" w:bidi="en-US"/>
        </w:rPr>
        <w:t>Upskirting (is a criminal offence [141]);</w:t>
      </w:r>
    </w:p>
    <w:p w14:paraId="3EB57138" w14:textId="77777777" w:rsidR="00F201D9" w:rsidRPr="009D362D" w:rsidRDefault="00F201D9" w:rsidP="009D362D">
      <w:pPr>
        <w:pStyle w:val="ListParagraph"/>
        <w:widowControl w:val="0"/>
        <w:numPr>
          <w:ilvl w:val="0"/>
          <w:numId w:val="82"/>
        </w:numPr>
        <w:autoSpaceDE w:val="0"/>
        <w:autoSpaceDN w:val="0"/>
        <w:spacing w:before="0"/>
        <w:ind w:left="714" w:hanging="357"/>
        <w:rPr>
          <w:rFonts w:ascii="Calibri" w:eastAsia="Calibri" w:hAnsi="Calibri" w:cs="Calibri"/>
          <w:sz w:val="22"/>
          <w:szCs w:val="22"/>
          <w:lang w:eastAsia="en-US" w:bidi="en-US"/>
        </w:rPr>
      </w:pPr>
      <w:r w:rsidRPr="009D362D">
        <w:rPr>
          <w:rFonts w:ascii="Calibri" w:eastAsia="Calibri" w:hAnsi="Calibri" w:cs="Calibri"/>
          <w:sz w:val="22"/>
          <w:szCs w:val="22"/>
          <w:lang w:eastAsia="en-US" w:bidi="en-US"/>
        </w:rPr>
        <w:t>Sexualised online bullying;</w:t>
      </w:r>
    </w:p>
    <w:p w14:paraId="51C55226" w14:textId="77777777" w:rsidR="00F201D9" w:rsidRPr="009D362D" w:rsidRDefault="00F201D9" w:rsidP="009D362D">
      <w:pPr>
        <w:pStyle w:val="ListParagraph"/>
        <w:widowControl w:val="0"/>
        <w:numPr>
          <w:ilvl w:val="0"/>
          <w:numId w:val="82"/>
        </w:numPr>
        <w:autoSpaceDE w:val="0"/>
        <w:autoSpaceDN w:val="0"/>
        <w:spacing w:before="0"/>
        <w:ind w:left="714" w:hanging="357"/>
        <w:rPr>
          <w:rFonts w:ascii="Calibri" w:eastAsia="Calibri" w:hAnsi="Calibri" w:cs="Calibri"/>
          <w:sz w:val="22"/>
          <w:szCs w:val="22"/>
          <w:lang w:eastAsia="en-US" w:bidi="en-US"/>
        </w:rPr>
      </w:pPr>
      <w:r w:rsidRPr="009D362D">
        <w:rPr>
          <w:rFonts w:ascii="Calibri" w:eastAsia="Calibri" w:hAnsi="Calibri" w:cs="Calibri"/>
          <w:sz w:val="22"/>
          <w:szCs w:val="22"/>
          <w:lang w:eastAsia="en-US" w:bidi="en-US"/>
        </w:rPr>
        <w:t>Unwanted sexual comments and messages, including, on social media;</w:t>
      </w:r>
    </w:p>
    <w:p w14:paraId="19ED6FB9" w14:textId="77777777" w:rsidR="00F201D9" w:rsidRPr="009D362D" w:rsidRDefault="00F201D9" w:rsidP="009D362D">
      <w:pPr>
        <w:pStyle w:val="ListParagraph"/>
        <w:widowControl w:val="0"/>
        <w:numPr>
          <w:ilvl w:val="0"/>
          <w:numId w:val="82"/>
        </w:numPr>
        <w:autoSpaceDE w:val="0"/>
        <w:autoSpaceDN w:val="0"/>
        <w:spacing w:before="0"/>
        <w:ind w:left="714" w:hanging="357"/>
        <w:rPr>
          <w:rFonts w:ascii="Calibri" w:eastAsia="Calibri" w:hAnsi="Calibri" w:cs="Calibri"/>
          <w:sz w:val="22"/>
          <w:szCs w:val="22"/>
          <w:lang w:eastAsia="en-US" w:bidi="en-US"/>
        </w:rPr>
      </w:pPr>
      <w:r w:rsidRPr="009D362D">
        <w:rPr>
          <w:rFonts w:ascii="Calibri" w:eastAsia="Calibri" w:hAnsi="Calibri" w:cs="Calibri"/>
          <w:sz w:val="22"/>
          <w:szCs w:val="22"/>
          <w:lang w:eastAsia="en-US" w:bidi="en-US"/>
        </w:rPr>
        <w:t>Sexual exploitation; coercion and threats.</w:t>
      </w:r>
    </w:p>
    <w:p w14:paraId="3EAE3E98" w14:textId="77777777" w:rsidR="00F201D9" w:rsidRPr="005826B9" w:rsidRDefault="00F201D9" w:rsidP="009D362D">
      <w:pPr>
        <w:pStyle w:val="BodyText"/>
        <w:spacing w:before="0"/>
        <w:ind w:left="555" w:right="163"/>
        <w:rPr>
          <w:rFonts w:ascii="Calibri" w:hAnsi="Calibri" w:cs="Calibri"/>
          <w:sz w:val="22"/>
          <w:szCs w:val="22"/>
        </w:rPr>
      </w:pPr>
    </w:p>
    <w:p w14:paraId="00BD564C" w14:textId="77777777" w:rsidR="00127FEF" w:rsidRPr="00F20612" w:rsidRDefault="00127FEF" w:rsidP="00104D44">
      <w:pPr>
        <w:pStyle w:val="BodyText"/>
        <w:spacing w:before="0"/>
        <w:ind w:left="0"/>
        <w:rPr>
          <w:rFonts w:ascii="Calibri" w:hAnsi="Calibri"/>
        </w:rPr>
        <w:sectPr w:rsidR="00127FEF" w:rsidRPr="00F20612" w:rsidSect="00411506">
          <w:pgSz w:w="11901" w:h="16817"/>
          <w:pgMar w:top="851" w:right="851" w:bottom="851" w:left="851" w:header="0" w:footer="567" w:gutter="0"/>
          <w:pgBorders w:offsetFrom="page">
            <w:top w:val="single" w:sz="4" w:space="25" w:color="000000"/>
            <w:left w:val="single" w:sz="4" w:space="25" w:color="000000"/>
            <w:bottom w:val="single" w:sz="4" w:space="23" w:color="000000"/>
            <w:right w:val="single" w:sz="4" w:space="23" w:color="000000"/>
          </w:pgBorders>
          <w:cols w:space="720"/>
        </w:sectPr>
      </w:pPr>
    </w:p>
    <w:p w14:paraId="7AA44280" w14:textId="77777777" w:rsidR="006C0293" w:rsidRPr="00F20612" w:rsidRDefault="00822565">
      <w:pPr>
        <w:pStyle w:val="Heading2"/>
        <w:spacing w:before="0"/>
        <w:rPr>
          <w:rFonts w:ascii="Calibri" w:hAnsi="Calibri"/>
        </w:rPr>
      </w:pPr>
      <w:bookmarkStart w:id="394" w:name="_Toc61556037"/>
      <w:bookmarkStart w:id="395" w:name="_Toc81211411"/>
      <w:bookmarkStart w:id="396" w:name="_Toc113231096"/>
      <w:r w:rsidRPr="00F20612">
        <w:rPr>
          <w:rFonts w:ascii="Calibri" w:hAnsi="Calibri"/>
        </w:rPr>
        <w:lastRenderedPageBreak/>
        <w:t>Appendix 3: Further information on signs of abuse</w:t>
      </w:r>
      <w:bookmarkEnd w:id="394"/>
      <w:bookmarkEnd w:id="395"/>
      <w:bookmarkEnd w:id="396"/>
    </w:p>
    <w:p w14:paraId="0A981EBE" w14:textId="77777777" w:rsidR="006C0293" w:rsidRPr="00F20612" w:rsidRDefault="00822565">
      <w:pPr>
        <w:pStyle w:val="Heading3"/>
        <w:spacing w:before="0"/>
        <w:rPr>
          <w:rFonts w:ascii="Calibri" w:hAnsi="Calibri"/>
        </w:rPr>
      </w:pPr>
      <w:bookmarkStart w:id="397" w:name="_Toc61556038"/>
      <w:bookmarkStart w:id="398" w:name="_Toc81211412"/>
      <w:bookmarkStart w:id="399" w:name="_Toc113231097"/>
      <w:r w:rsidRPr="00F20612">
        <w:rPr>
          <w:rFonts w:ascii="Calibri" w:hAnsi="Calibri"/>
        </w:rPr>
        <w:t>Physical abuse</w:t>
      </w:r>
      <w:bookmarkEnd w:id="397"/>
      <w:bookmarkEnd w:id="398"/>
      <w:bookmarkEnd w:id="399"/>
    </w:p>
    <w:p w14:paraId="08E00FCE" w14:textId="77777777" w:rsidR="006C0293" w:rsidRPr="00F20612" w:rsidRDefault="006C0293">
      <w:pPr>
        <w:pStyle w:val="BodyText"/>
        <w:spacing w:before="0"/>
        <w:ind w:left="0"/>
        <w:rPr>
          <w:rFonts w:ascii="Calibri" w:hAnsi="Calibri"/>
          <w:b/>
          <w:sz w:val="19"/>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6"/>
        <w:gridCol w:w="4728"/>
      </w:tblGrid>
      <w:tr w:rsidR="006C0293" w:rsidRPr="00F20612" w14:paraId="59C650CD" w14:textId="77777777">
        <w:trPr>
          <w:trHeight w:val="498"/>
        </w:trPr>
        <w:tc>
          <w:tcPr>
            <w:tcW w:w="5006" w:type="dxa"/>
          </w:tcPr>
          <w:p w14:paraId="16CB0ED5" w14:textId="77777777" w:rsidR="006C0293" w:rsidRPr="00F20612" w:rsidRDefault="00822565">
            <w:pPr>
              <w:pStyle w:val="TableParagraph"/>
              <w:spacing w:before="0"/>
              <w:rPr>
                <w:rFonts w:ascii="Calibri" w:hAnsi="Calibri"/>
                <w:b/>
              </w:rPr>
            </w:pPr>
            <w:r w:rsidRPr="00F20612">
              <w:rPr>
                <w:rFonts w:ascii="Calibri" w:hAnsi="Calibri"/>
                <w:b/>
              </w:rPr>
              <w:t>Physical signs</w:t>
            </w:r>
          </w:p>
        </w:tc>
        <w:tc>
          <w:tcPr>
            <w:tcW w:w="4728" w:type="dxa"/>
          </w:tcPr>
          <w:p w14:paraId="0704AF50" w14:textId="77777777" w:rsidR="006C0293" w:rsidRPr="00F20612" w:rsidRDefault="00822565">
            <w:pPr>
              <w:pStyle w:val="TableParagraph"/>
              <w:spacing w:before="0"/>
              <w:ind w:left="110"/>
              <w:rPr>
                <w:rFonts w:ascii="Calibri" w:hAnsi="Calibri"/>
                <w:b/>
              </w:rPr>
            </w:pPr>
            <w:r w:rsidRPr="00F20612">
              <w:rPr>
                <w:rFonts w:ascii="Calibri" w:hAnsi="Calibri"/>
                <w:b/>
              </w:rPr>
              <w:t>Behavioural signs</w:t>
            </w:r>
          </w:p>
        </w:tc>
      </w:tr>
      <w:tr w:rsidR="006C0293" w:rsidRPr="00F20612" w14:paraId="2432FA52" w14:textId="77777777">
        <w:trPr>
          <w:trHeight w:val="3623"/>
        </w:trPr>
        <w:tc>
          <w:tcPr>
            <w:tcW w:w="5006" w:type="dxa"/>
          </w:tcPr>
          <w:p w14:paraId="28169FEA" w14:textId="77777777" w:rsidR="006C0293" w:rsidRPr="00F20612" w:rsidRDefault="00822565">
            <w:pPr>
              <w:pStyle w:val="TableParagraph"/>
              <w:spacing w:before="0"/>
              <w:ind w:left="218" w:right="256"/>
              <w:rPr>
                <w:rFonts w:ascii="Calibri" w:hAnsi="Calibri"/>
              </w:rPr>
            </w:pPr>
            <w:r w:rsidRPr="00F20612">
              <w:rPr>
                <w:rFonts w:ascii="Calibri" w:hAnsi="Calibri"/>
              </w:rPr>
              <w:t>Unexplained bruises and welts on the face, throat, arms buttocks thighs or lower back in unusual patterns or shapes which suggests the use of an instrument</w:t>
            </w:r>
          </w:p>
          <w:p w14:paraId="0701ACE0" w14:textId="77777777" w:rsidR="006C0293" w:rsidRPr="00F20612" w:rsidRDefault="00822565">
            <w:pPr>
              <w:pStyle w:val="TableParagraph"/>
              <w:spacing w:before="0"/>
              <w:ind w:left="218" w:right="679"/>
              <w:rPr>
                <w:rFonts w:ascii="Calibri" w:hAnsi="Calibri"/>
              </w:rPr>
            </w:pPr>
            <w:r w:rsidRPr="00F20612">
              <w:rPr>
                <w:rFonts w:ascii="Calibri" w:hAnsi="Calibri"/>
              </w:rPr>
              <w:t>Unexplained burns, especially burns found on palms, soles of feet, abdomen or buttocks</w:t>
            </w:r>
          </w:p>
          <w:p w14:paraId="6651D12F" w14:textId="77777777" w:rsidR="006C0293" w:rsidRPr="00F20612" w:rsidRDefault="00822565">
            <w:pPr>
              <w:pStyle w:val="TableParagraph"/>
              <w:spacing w:before="0"/>
              <w:ind w:left="218" w:right="91"/>
              <w:rPr>
                <w:rFonts w:ascii="Calibri" w:hAnsi="Calibri"/>
              </w:rPr>
            </w:pPr>
            <w:r w:rsidRPr="00F20612">
              <w:rPr>
                <w:rFonts w:ascii="Calibri" w:hAnsi="Calibri"/>
              </w:rPr>
              <w:t>Scald marks –immersion burns produce ‘stocking’ or ‘glove’ marks on feet and hands or upward splash marks which may suggest hot water has been thrown over a child</w:t>
            </w:r>
          </w:p>
          <w:p w14:paraId="6BD2E0AC" w14:textId="77777777" w:rsidR="006C0293" w:rsidRPr="00F20612" w:rsidRDefault="00822565">
            <w:pPr>
              <w:pStyle w:val="TableParagraph"/>
              <w:spacing w:before="0"/>
              <w:ind w:left="218" w:right="3116"/>
              <w:rPr>
                <w:rFonts w:ascii="Calibri" w:hAnsi="Calibri"/>
              </w:rPr>
            </w:pPr>
            <w:r w:rsidRPr="00F20612">
              <w:rPr>
                <w:rFonts w:ascii="Calibri" w:hAnsi="Calibri"/>
              </w:rPr>
              <w:t>Human bite marks Broken bones</w:t>
            </w:r>
          </w:p>
        </w:tc>
        <w:tc>
          <w:tcPr>
            <w:tcW w:w="4728" w:type="dxa"/>
          </w:tcPr>
          <w:p w14:paraId="14021635" w14:textId="77777777" w:rsidR="006C0293" w:rsidRPr="00F20612" w:rsidRDefault="00822565">
            <w:pPr>
              <w:pStyle w:val="TableParagraph"/>
              <w:spacing w:before="0"/>
              <w:ind w:left="223" w:right="101"/>
              <w:rPr>
                <w:rFonts w:ascii="Calibri" w:hAnsi="Calibri"/>
              </w:rPr>
            </w:pPr>
            <w:r w:rsidRPr="00F20612">
              <w:rPr>
                <w:rFonts w:ascii="Calibri" w:hAnsi="Calibri"/>
              </w:rPr>
              <w:t>Behavioural extremes (withdrawal, aggression or depression)</w:t>
            </w:r>
          </w:p>
          <w:p w14:paraId="2F1A9C23" w14:textId="77777777" w:rsidR="006C0293" w:rsidRPr="00F20612" w:rsidRDefault="00822565">
            <w:pPr>
              <w:pStyle w:val="TableParagraph"/>
              <w:spacing w:before="0"/>
              <w:ind w:left="223" w:right="502"/>
              <w:rPr>
                <w:rFonts w:ascii="Calibri" w:hAnsi="Calibri"/>
              </w:rPr>
            </w:pPr>
            <w:r w:rsidRPr="00F20612">
              <w:rPr>
                <w:rFonts w:ascii="Calibri" w:hAnsi="Calibri"/>
              </w:rPr>
              <w:t>Unbelievable or inconsistent explanations of injuries</w:t>
            </w:r>
          </w:p>
          <w:p w14:paraId="2AE4BCFD" w14:textId="77777777" w:rsidR="006C0293" w:rsidRPr="00F20612" w:rsidRDefault="00822565">
            <w:pPr>
              <w:pStyle w:val="TableParagraph"/>
              <w:spacing w:before="0"/>
              <w:ind w:left="223" w:right="982"/>
              <w:rPr>
                <w:rFonts w:ascii="Calibri" w:hAnsi="Calibri"/>
              </w:rPr>
            </w:pPr>
            <w:r w:rsidRPr="00F20612">
              <w:rPr>
                <w:rFonts w:ascii="Calibri" w:hAnsi="Calibri"/>
              </w:rPr>
              <w:t>Fear of parents being contacted Flinching when approached or touched Truancy or running away from home</w:t>
            </w:r>
          </w:p>
        </w:tc>
      </w:tr>
    </w:tbl>
    <w:p w14:paraId="52B9EF69" w14:textId="77777777" w:rsidR="006C0293" w:rsidRPr="00F20612" w:rsidRDefault="00822565">
      <w:pPr>
        <w:pStyle w:val="Heading3"/>
        <w:spacing w:before="0"/>
        <w:rPr>
          <w:rFonts w:ascii="Calibri" w:hAnsi="Calibri"/>
        </w:rPr>
      </w:pPr>
      <w:bookmarkStart w:id="400" w:name="_Toc61556039"/>
      <w:bookmarkStart w:id="401" w:name="_Toc81211413"/>
      <w:bookmarkStart w:id="402" w:name="_Toc113231098"/>
      <w:r w:rsidRPr="00F20612">
        <w:rPr>
          <w:rFonts w:ascii="Calibri" w:hAnsi="Calibri"/>
        </w:rPr>
        <w:t>Emotional abuse</w:t>
      </w:r>
      <w:bookmarkEnd w:id="400"/>
      <w:bookmarkEnd w:id="401"/>
      <w:bookmarkEnd w:id="402"/>
    </w:p>
    <w:p w14:paraId="42225DE5" w14:textId="77777777" w:rsidR="006C0293" w:rsidRPr="00F20612" w:rsidRDefault="006C0293">
      <w:pPr>
        <w:pStyle w:val="BodyText"/>
        <w:spacing w:before="0"/>
        <w:ind w:left="0"/>
        <w:rPr>
          <w:rFonts w:ascii="Calibri" w:hAnsi="Calibri"/>
          <w:b/>
          <w:sz w:val="19"/>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2"/>
        <w:gridCol w:w="4733"/>
      </w:tblGrid>
      <w:tr w:rsidR="006C0293" w:rsidRPr="00F20612" w14:paraId="7273CA83" w14:textId="77777777">
        <w:trPr>
          <w:trHeight w:val="493"/>
        </w:trPr>
        <w:tc>
          <w:tcPr>
            <w:tcW w:w="5002" w:type="dxa"/>
          </w:tcPr>
          <w:p w14:paraId="3B78F05C" w14:textId="77777777" w:rsidR="006C0293" w:rsidRPr="00F20612" w:rsidRDefault="00822565">
            <w:pPr>
              <w:pStyle w:val="TableParagraph"/>
              <w:spacing w:before="0"/>
              <w:rPr>
                <w:rFonts w:ascii="Calibri" w:hAnsi="Calibri"/>
                <w:b/>
              </w:rPr>
            </w:pPr>
            <w:r w:rsidRPr="00F20612">
              <w:rPr>
                <w:rFonts w:ascii="Calibri" w:hAnsi="Calibri"/>
                <w:b/>
              </w:rPr>
              <w:t>Physical signs</w:t>
            </w:r>
          </w:p>
        </w:tc>
        <w:tc>
          <w:tcPr>
            <w:tcW w:w="4733" w:type="dxa"/>
          </w:tcPr>
          <w:p w14:paraId="29A9CEEB" w14:textId="77777777" w:rsidR="006C0293" w:rsidRPr="00F20612" w:rsidRDefault="00822565">
            <w:pPr>
              <w:pStyle w:val="TableParagraph"/>
              <w:spacing w:before="0"/>
              <w:ind w:left="109"/>
              <w:rPr>
                <w:rFonts w:ascii="Calibri" w:hAnsi="Calibri"/>
                <w:b/>
              </w:rPr>
            </w:pPr>
            <w:r w:rsidRPr="00F20612">
              <w:rPr>
                <w:rFonts w:ascii="Calibri" w:hAnsi="Calibri"/>
                <w:b/>
              </w:rPr>
              <w:t>Behavioural signs</w:t>
            </w:r>
          </w:p>
        </w:tc>
      </w:tr>
      <w:tr w:rsidR="006C0293" w:rsidRPr="00F20612" w14:paraId="496BD1DE" w14:textId="77777777">
        <w:trPr>
          <w:trHeight w:val="310"/>
        </w:trPr>
        <w:tc>
          <w:tcPr>
            <w:tcW w:w="5002" w:type="dxa"/>
            <w:tcBorders>
              <w:bottom w:val="nil"/>
            </w:tcBorders>
          </w:tcPr>
          <w:p w14:paraId="5F2CE5D2" w14:textId="77777777" w:rsidR="006C0293" w:rsidRPr="00F20612" w:rsidRDefault="00822565">
            <w:pPr>
              <w:pStyle w:val="TableParagraph"/>
              <w:spacing w:before="0"/>
              <w:ind w:left="218"/>
              <w:rPr>
                <w:rFonts w:ascii="Calibri" w:hAnsi="Calibri"/>
              </w:rPr>
            </w:pPr>
            <w:r w:rsidRPr="00F20612">
              <w:rPr>
                <w:rFonts w:ascii="Calibri" w:hAnsi="Calibri"/>
              </w:rPr>
              <w:t>Eating disorders, including obesity or anorexia</w:t>
            </w:r>
          </w:p>
        </w:tc>
        <w:tc>
          <w:tcPr>
            <w:tcW w:w="4733" w:type="dxa"/>
            <w:tcBorders>
              <w:bottom w:val="nil"/>
            </w:tcBorders>
          </w:tcPr>
          <w:p w14:paraId="58798839" w14:textId="77777777" w:rsidR="006C0293" w:rsidRPr="00F20612" w:rsidRDefault="00822565">
            <w:pPr>
              <w:pStyle w:val="TableParagraph"/>
              <w:spacing w:before="0"/>
              <w:ind w:left="222"/>
              <w:rPr>
                <w:rFonts w:ascii="Calibri" w:hAnsi="Calibri"/>
              </w:rPr>
            </w:pPr>
            <w:r w:rsidRPr="00F20612">
              <w:rPr>
                <w:rFonts w:ascii="Calibri" w:hAnsi="Calibri"/>
              </w:rPr>
              <w:t>Fear of parent being approached</w:t>
            </w:r>
          </w:p>
        </w:tc>
      </w:tr>
      <w:tr w:rsidR="006C0293" w:rsidRPr="00F20612" w14:paraId="0EA3D8BC" w14:textId="77777777">
        <w:trPr>
          <w:trHeight w:val="347"/>
        </w:trPr>
        <w:tc>
          <w:tcPr>
            <w:tcW w:w="5002" w:type="dxa"/>
            <w:tcBorders>
              <w:top w:val="nil"/>
              <w:bottom w:val="nil"/>
            </w:tcBorders>
          </w:tcPr>
          <w:p w14:paraId="485EFF59" w14:textId="77777777" w:rsidR="006C0293" w:rsidRPr="00F20612" w:rsidRDefault="00822565">
            <w:pPr>
              <w:pStyle w:val="TableParagraph"/>
              <w:spacing w:before="0"/>
              <w:ind w:left="218"/>
              <w:rPr>
                <w:rFonts w:ascii="Calibri" w:hAnsi="Calibri"/>
              </w:rPr>
            </w:pPr>
            <w:r w:rsidRPr="00F20612">
              <w:rPr>
                <w:rFonts w:ascii="Calibri" w:hAnsi="Calibri"/>
              </w:rPr>
              <w:t>Speech disorders (stammering)</w:t>
            </w:r>
          </w:p>
        </w:tc>
        <w:tc>
          <w:tcPr>
            <w:tcW w:w="4733" w:type="dxa"/>
            <w:tcBorders>
              <w:top w:val="nil"/>
              <w:bottom w:val="nil"/>
            </w:tcBorders>
          </w:tcPr>
          <w:p w14:paraId="7F76E107" w14:textId="77777777" w:rsidR="006C0293" w:rsidRPr="00F20612" w:rsidRDefault="00822565">
            <w:pPr>
              <w:pStyle w:val="TableParagraph"/>
              <w:spacing w:before="0"/>
              <w:ind w:left="222"/>
              <w:rPr>
                <w:rFonts w:ascii="Calibri" w:hAnsi="Calibri"/>
              </w:rPr>
            </w:pPr>
            <w:r w:rsidRPr="00F20612">
              <w:rPr>
                <w:rFonts w:ascii="Calibri" w:hAnsi="Calibri"/>
              </w:rPr>
              <w:t>Fear of making mistakes</w:t>
            </w:r>
          </w:p>
        </w:tc>
      </w:tr>
      <w:tr w:rsidR="006C0293" w:rsidRPr="00F20612" w14:paraId="534F76C6" w14:textId="77777777">
        <w:trPr>
          <w:trHeight w:val="616"/>
        </w:trPr>
        <w:tc>
          <w:tcPr>
            <w:tcW w:w="5002" w:type="dxa"/>
            <w:tcBorders>
              <w:top w:val="nil"/>
              <w:bottom w:val="nil"/>
            </w:tcBorders>
          </w:tcPr>
          <w:p w14:paraId="3EBE5C45" w14:textId="77777777" w:rsidR="006C0293" w:rsidRPr="00F20612" w:rsidRDefault="00822565">
            <w:pPr>
              <w:pStyle w:val="TableParagraph"/>
              <w:spacing w:before="0"/>
              <w:ind w:left="218" w:right="880"/>
              <w:rPr>
                <w:rFonts w:ascii="Calibri" w:hAnsi="Calibri"/>
              </w:rPr>
            </w:pPr>
            <w:r w:rsidRPr="00F20612">
              <w:rPr>
                <w:rFonts w:ascii="Calibri" w:hAnsi="Calibri"/>
              </w:rPr>
              <w:t>Nervous disorders (rashes, hives, facial tics, stomach aches)</w:t>
            </w:r>
          </w:p>
        </w:tc>
        <w:tc>
          <w:tcPr>
            <w:tcW w:w="4733" w:type="dxa"/>
            <w:tcBorders>
              <w:top w:val="nil"/>
              <w:bottom w:val="nil"/>
            </w:tcBorders>
          </w:tcPr>
          <w:p w14:paraId="27E690D8" w14:textId="77777777" w:rsidR="006C0293" w:rsidRPr="00F20612" w:rsidRDefault="00822565">
            <w:pPr>
              <w:pStyle w:val="TableParagraph"/>
              <w:spacing w:before="0"/>
              <w:ind w:left="222" w:right="602"/>
              <w:rPr>
                <w:rFonts w:ascii="Calibri" w:hAnsi="Calibri"/>
              </w:rPr>
            </w:pPr>
            <w:r w:rsidRPr="00F20612">
              <w:rPr>
                <w:rFonts w:ascii="Calibri" w:hAnsi="Calibri"/>
              </w:rPr>
              <w:t>Developmental delay in terms of emotional progress</w:t>
            </w:r>
          </w:p>
        </w:tc>
      </w:tr>
      <w:tr w:rsidR="006C0293" w:rsidRPr="00F20612" w14:paraId="22944DB3" w14:textId="77777777">
        <w:trPr>
          <w:trHeight w:val="616"/>
        </w:trPr>
        <w:tc>
          <w:tcPr>
            <w:tcW w:w="5002" w:type="dxa"/>
            <w:tcBorders>
              <w:top w:val="nil"/>
              <w:bottom w:val="nil"/>
            </w:tcBorders>
          </w:tcPr>
          <w:p w14:paraId="2A8C6EA3" w14:textId="77777777" w:rsidR="006C0293" w:rsidRPr="00F20612" w:rsidRDefault="006C0293">
            <w:pPr>
              <w:pStyle w:val="TableParagraph"/>
              <w:spacing w:before="0"/>
              <w:ind w:left="0"/>
              <w:rPr>
                <w:rFonts w:ascii="Calibri" w:hAnsi="Calibri"/>
              </w:rPr>
            </w:pPr>
          </w:p>
        </w:tc>
        <w:tc>
          <w:tcPr>
            <w:tcW w:w="4733" w:type="dxa"/>
            <w:tcBorders>
              <w:top w:val="nil"/>
              <w:bottom w:val="nil"/>
            </w:tcBorders>
          </w:tcPr>
          <w:p w14:paraId="687D1B7C" w14:textId="77777777" w:rsidR="006C0293" w:rsidRPr="00F20612" w:rsidRDefault="00822565">
            <w:pPr>
              <w:pStyle w:val="TableParagraph"/>
              <w:spacing w:before="0"/>
              <w:ind w:left="222" w:right="606"/>
              <w:rPr>
                <w:rFonts w:ascii="Calibri" w:hAnsi="Calibri"/>
              </w:rPr>
            </w:pPr>
            <w:r w:rsidRPr="00F20612">
              <w:rPr>
                <w:rFonts w:ascii="Calibri" w:hAnsi="Calibri"/>
              </w:rPr>
              <w:t>Cruel behaviour towards children, adults or animals</w:t>
            </w:r>
          </w:p>
        </w:tc>
      </w:tr>
      <w:tr w:rsidR="006C0293" w:rsidRPr="00F20612" w14:paraId="316AE3D2" w14:textId="77777777">
        <w:trPr>
          <w:trHeight w:val="347"/>
        </w:trPr>
        <w:tc>
          <w:tcPr>
            <w:tcW w:w="5002" w:type="dxa"/>
            <w:tcBorders>
              <w:top w:val="nil"/>
              <w:bottom w:val="nil"/>
            </w:tcBorders>
          </w:tcPr>
          <w:p w14:paraId="2E7583DA" w14:textId="77777777" w:rsidR="006C0293" w:rsidRPr="00F20612" w:rsidRDefault="006C0293">
            <w:pPr>
              <w:pStyle w:val="TableParagraph"/>
              <w:spacing w:before="0"/>
              <w:ind w:left="0"/>
              <w:rPr>
                <w:rFonts w:ascii="Calibri" w:hAnsi="Calibri"/>
              </w:rPr>
            </w:pPr>
          </w:p>
        </w:tc>
        <w:tc>
          <w:tcPr>
            <w:tcW w:w="4733" w:type="dxa"/>
            <w:tcBorders>
              <w:top w:val="nil"/>
              <w:bottom w:val="nil"/>
            </w:tcBorders>
          </w:tcPr>
          <w:p w14:paraId="6D500208" w14:textId="77777777" w:rsidR="006C0293" w:rsidRPr="00F20612" w:rsidRDefault="00822565">
            <w:pPr>
              <w:pStyle w:val="TableParagraph"/>
              <w:spacing w:before="0"/>
              <w:ind w:left="222"/>
              <w:rPr>
                <w:rFonts w:ascii="Calibri" w:hAnsi="Calibri"/>
              </w:rPr>
            </w:pPr>
            <w:r w:rsidRPr="00F20612">
              <w:rPr>
                <w:rFonts w:ascii="Calibri" w:hAnsi="Calibri"/>
              </w:rPr>
              <w:t>Self-harm</w:t>
            </w:r>
          </w:p>
        </w:tc>
      </w:tr>
      <w:tr w:rsidR="006C0293" w:rsidRPr="00F20612" w14:paraId="69E54E0B" w14:textId="77777777">
        <w:trPr>
          <w:trHeight w:val="927"/>
        </w:trPr>
        <w:tc>
          <w:tcPr>
            <w:tcW w:w="5002" w:type="dxa"/>
            <w:tcBorders>
              <w:top w:val="nil"/>
            </w:tcBorders>
          </w:tcPr>
          <w:p w14:paraId="6CB2ACF4" w14:textId="77777777" w:rsidR="006C0293" w:rsidRPr="00F20612" w:rsidRDefault="006C0293">
            <w:pPr>
              <w:pStyle w:val="TableParagraph"/>
              <w:spacing w:before="0"/>
              <w:ind w:left="0"/>
              <w:rPr>
                <w:rFonts w:ascii="Calibri" w:hAnsi="Calibri"/>
              </w:rPr>
            </w:pPr>
          </w:p>
        </w:tc>
        <w:tc>
          <w:tcPr>
            <w:tcW w:w="4733" w:type="dxa"/>
            <w:tcBorders>
              <w:top w:val="nil"/>
            </w:tcBorders>
          </w:tcPr>
          <w:p w14:paraId="1DA1F94A" w14:textId="77777777" w:rsidR="006C0293" w:rsidRPr="00F20612" w:rsidRDefault="00822565">
            <w:pPr>
              <w:pStyle w:val="TableParagraph"/>
              <w:spacing w:before="0"/>
              <w:ind w:left="222" w:right="160"/>
              <w:rPr>
                <w:rFonts w:ascii="Calibri" w:hAnsi="Calibri"/>
              </w:rPr>
            </w:pPr>
            <w:r w:rsidRPr="00F20612">
              <w:rPr>
                <w:rFonts w:ascii="Calibri" w:hAnsi="Calibri"/>
              </w:rPr>
              <w:t>Behavioural extremes, such as overly compliant- demanding, withdrawn-aggressive, listless- excitable</w:t>
            </w:r>
          </w:p>
        </w:tc>
      </w:tr>
    </w:tbl>
    <w:p w14:paraId="1CEFE4C0" w14:textId="77777777" w:rsidR="006C0293" w:rsidRPr="00F20612" w:rsidRDefault="00822565">
      <w:pPr>
        <w:pStyle w:val="Heading3"/>
        <w:spacing w:before="0"/>
        <w:rPr>
          <w:rFonts w:ascii="Calibri" w:hAnsi="Calibri"/>
        </w:rPr>
      </w:pPr>
      <w:bookmarkStart w:id="403" w:name="_Toc61556040"/>
      <w:bookmarkStart w:id="404" w:name="_Toc81211414"/>
      <w:bookmarkStart w:id="405" w:name="_Toc113231099"/>
      <w:r w:rsidRPr="00F20612">
        <w:rPr>
          <w:rFonts w:ascii="Calibri" w:hAnsi="Calibri"/>
        </w:rPr>
        <w:t>Sexual abuse</w:t>
      </w:r>
      <w:bookmarkEnd w:id="403"/>
      <w:bookmarkEnd w:id="404"/>
      <w:bookmarkEnd w:id="405"/>
    </w:p>
    <w:p w14:paraId="3A274AAE" w14:textId="77777777" w:rsidR="006C0293" w:rsidRPr="00F20612" w:rsidRDefault="006C0293">
      <w:pPr>
        <w:pStyle w:val="BodyText"/>
        <w:spacing w:before="0"/>
        <w:ind w:left="0"/>
        <w:rPr>
          <w:rFonts w:ascii="Calibri" w:hAnsi="Calibri"/>
          <w:b/>
          <w:sz w:val="19"/>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7"/>
        <w:gridCol w:w="4747"/>
      </w:tblGrid>
      <w:tr w:rsidR="006C0293" w:rsidRPr="00F20612" w14:paraId="1BF266D7" w14:textId="77777777">
        <w:trPr>
          <w:trHeight w:val="493"/>
        </w:trPr>
        <w:tc>
          <w:tcPr>
            <w:tcW w:w="4987" w:type="dxa"/>
          </w:tcPr>
          <w:p w14:paraId="1068C024" w14:textId="77777777" w:rsidR="006C0293" w:rsidRPr="00F20612" w:rsidRDefault="00822565">
            <w:pPr>
              <w:pStyle w:val="TableParagraph"/>
              <w:spacing w:before="0"/>
              <w:rPr>
                <w:rFonts w:ascii="Calibri" w:hAnsi="Calibri"/>
                <w:b/>
              </w:rPr>
            </w:pPr>
            <w:r w:rsidRPr="00F20612">
              <w:rPr>
                <w:rFonts w:ascii="Calibri" w:hAnsi="Calibri"/>
                <w:b/>
              </w:rPr>
              <w:t>Physical signs</w:t>
            </w:r>
          </w:p>
        </w:tc>
        <w:tc>
          <w:tcPr>
            <w:tcW w:w="4747" w:type="dxa"/>
          </w:tcPr>
          <w:p w14:paraId="1D9FF122" w14:textId="77777777" w:rsidR="006C0293" w:rsidRPr="00F20612" w:rsidRDefault="00822565">
            <w:pPr>
              <w:pStyle w:val="TableParagraph"/>
              <w:spacing w:before="0"/>
              <w:rPr>
                <w:rFonts w:ascii="Calibri" w:hAnsi="Calibri"/>
                <w:b/>
              </w:rPr>
            </w:pPr>
            <w:r w:rsidRPr="00F20612">
              <w:rPr>
                <w:rFonts w:ascii="Calibri" w:hAnsi="Calibri"/>
                <w:b/>
              </w:rPr>
              <w:t>Behavioural signs</w:t>
            </w:r>
          </w:p>
        </w:tc>
      </w:tr>
      <w:tr w:rsidR="006C0293" w:rsidRPr="00F20612" w14:paraId="46C92DA8" w14:textId="77777777">
        <w:trPr>
          <w:trHeight w:val="310"/>
        </w:trPr>
        <w:tc>
          <w:tcPr>
            <w:tcW w:w="4987" w:type="dxa"/>
            <w:tcBorders>
              <w:bottom w:val="nil"/>
            </w:tcBorders>
          </w:tcPr>
          <w:p w14:paraId="3D601681" w14:textId="77777777" w:rsidR="006C0293" w:rsidRPr="00F20612" w:rsidRDefault="00822565">
            <w:pPr>
              <w:pStyle w:val="TableParagraph"/>
              <w:spacing w:before="0"/>
              <w:ind w:left="218"/>
              <w:rPr>
                <w:rFonts w:ascii="Calibri" w:hAnsi="Calibri"/>
              </w:rPr>
            </w:pPr>
            <w:r w:rsidRPr="00F20612">
              <w:rPr>
                <w:rFonts w:ascii="Calibri" w:hAnsi="Calibri"/>
              </w:rPr>
              <w:t>Torn, stained or bloody underclothes</w:t>
            </w:r>
          </w:p>
        </w:tc>
        <w:tc>
          <w:tcPr>
            <w:tcW w:w="4747" w:type="dxa"/>
            <w:tcBorders>
              <w:bottom w:val="nil"/>
            </w:tcBorders>
          </w:tcPr>
          <w:p w14:paraId="2A4C28E2" w14:textId="77777777" w:rsidR="006C0293" w:rsidRPr="00F20612" w:rsidRDefault="00822565">
            <w:pPr>
              <w:pStyle w:val="TableParagraph"/>
              <w:spacing w:before="0"/>
              <w:ind w:left="218"/>
              <w:rPr>
                <w:rFonts w:ascii="Calibri" w:hAnsi="Calibri"/>
              </w:rPr>
            </w:pPr>
            <w:r w:rsidRPr="00F20612">
              <w:rPr>
                <w:rFonts w:ascii="Calibri" w:hAnsi="Calibri"/>
              </w:rPr>
              <w:t>Self-harm</w:t>
            </w:r>
          </w:p>
        </w:tc>
      </w:tr>
      <w:tr w:rsidR="006C0293" w:rsidRPr="00F20612" w14:paraId="20AE336B" w14:textId="77777777">
        <w:trPr>
          <w:trHeight w:val="655"/>
        </w:trPr>
        <w:tc>
          <w:tcPr>
            <w:tcW w:w="4987" w:type="dxa"/>
            <w:tcBorders>
              <w:top w:val="nil"/>
              <w:bottom w:val="nil"/>
            </w:tcBorders>
          </w:tcPr>
          <w:p w14:paraId="2EE971C8" w14:textId="77777777" w:rsidR="006C0293" w:rsidRPr="00F20612" w:rsidRDefault="00822565">
            <w:pPr>
              <w:pStyle w:val="TableParagraph"/>
              <w:spacing w:before="0"/>
              <w:ind w:left="218"/>
              <w:rPr>
                <w:rFonts w:ascii="Calibri" w:hAnsi="Calibri"/>
              </w:rPr>
            </w:pPr>
            <w:r w:rsidRPr="00F20612">
              <w:rPr>
                <w:rFonts w:ascii="Calibri" w:hAnsi="Calibri"/>
              </w:rPr>
              <w:t>Pain or itching in genital area</w:t>
            </w:r>
          </w:p>
          <w:p w14:paraId="4CBEC0C6" w14:textId="77777777" w:rsidR="006C0293" w:rsidRPr="00F20612" w:rsidRDefault="00822565">
            <w:pPr>
              <w:pStyle w:val="TableParagraph"/>
              <w:spacing w:before="0"/>
              <w:ind w:left="218"/>
              <w:rPr>
                <w:rFonts w:ascii="Calibri" w:hAnsi="Calibri"/>
              </w:rPr>
            </w:pPr>
            <w:r w:rsidRPr="00F20612">
              <w:rPr>
                <w:rFonts w:ascii="Calibri" w:hAnsi="Calibri"/>
              </w:rPr>
              <w:t>Bruises or bleeding near genital area or anus</w:t>
            </w:r>
          </w:p>
        </w:tc>
        <w:tc>
          <w:tcPr>
            <w:tcW w:w="4747" w:type="dxa"/>
            <w:tcBorders>
              <w:top w:val="nil"/>
              <w:bottom w:val="nil"/>
            </w:tcBorders>
          </w:tcPr>
          <w:p w14:paraId="4CF651D5" w14:textId="77777777" w:rsidR="006C0293" w:rsidRPr="00F20612" w:rsidRDefault="00822565">
            <w:pPr>
              <w:pStyle w:val="TableParagraph"/>
              <w:spacing w:before="0"/>
              <w:ind w:left="218" w:right="462"/>
              <w:rPr>
                <w:rFonts w:ascii="Calibri" w:hAnsi="Calibri"/>
              </w:rPr>
            </w:pPr>
            <w:r w:rsidRPr="00F20612">
              <w:rPr>
                <w:rFonts w:ascii="Calibri" w:hAnsi="Calibri"/>
              </w:rPr>
              <w:t>Sexual knowledge or behaviour (promiscuity) that is beyond their age/developmental level</w:t>
            </w:r>
          </w:p>
        </w:tc>
      </w:tr>
      <w:tr w:rsidR="006C0293" w:rsidRPr="00F20612" w14:paraId="49BCF9F0" w14:textId="77777777">
        <w:trPr>
          <w:trHeight w:val="350"/>
        </w:trPr>
        <w:tc>
          <w:tcPr>
            <w:tcW w:w="4987" w:type="dxa"/>
            <w:tcBorders>
              <w:top w:val="nil"/>
              <w:bottom w:val="nil"/>
            </w:tcBorders>
          </w:tcPr>
          <w:p w14:paraId="55F75DF2" w14:textId="77777777" w:rsidR="006C0293" w:rsidRPr="00F20612" w:rsidRDefault="00822565">
            <w:pPr>
              <w:pStyle w:val="TableParagraph"/>
              <w:spacing w:before="0"/>
              <w:ind w:left="218"/>
              <w:rPr>
                <w:rFonts w:ascii="Calibri" w:hAnsi="Calibri"/>
              </w:rPr>
            </w:pPr>
            <w:r w:rsidRPr="00F20612">
              <w:rPr>
                <w:rFonts w:ascii="Calibri" w:hAnsi="Calibri"/>
              </w:rPr>
              <w:t>Sexually transmitted infections</w:t>
            </w:r>
          </w:p>
        </w:tc>
        <w:tc>
          <w:tcPr>
            <w:tcW w:w="4747" w:type="dxa"/>
            <w:tcBorders>
              <w:top w:val="nil"/>
              <w:bottom w:val="nil"/>
            </w:tcBorders>
          </w:tcPr>
          <w:p w14:paraId="0DDBF119" w14:textId="77777777" w:rsidR="006C0293" w:rsidRPr="00F20612" w:rsidRDefault="00822565">
            <w:pPr>
              <w:pStyle w:val="TableParagraph"/>
              <w:spacing w:before="0"/>
              <w:ind w:left="218"/>
              <w:rPr>
                <w:rFonts w:ascii="Calibri" w:hAnsi="Calibri"/>
              </w:rPr>
            </w:pPr>
            <w:r w:rsidRPr="00F20612">
              <w:rPr>
                <w:rFonts w:ascii="Calibri" w:hAnsi="Calibri"/>
              </w:rPr>
              <w:t>Sudden or unexplained changes in behaviour</w:t>
            </w:r>
          </w:p>
        </w:tc>
      </w:tr>
      <w:tr w:rsidR="006C0293" w:rsidRPr="00F20612" w14:paraId="15CDAA10" w14:textId="77777777">
        <w:trPr>
          <w:trHeight w:val="926"/>
        </w:trPr>
        <w:tc>
          <w:tcPr>
            <w:tcW w:w="4987" w:type="dxa"/>
            <w:tcBorders>
              <w:top w:val="nil"/>
              <w:bottom w:val="nil"/>
            </w:tcBorders>
          </w:tcPr>
          <w:p w14:paraId="71CD4C51" w14:textId="77777777" w:rsidR="006C0293" w:rsidRPr="00F20612" w:rsidRDefault="00822565">
            <w:pPr>
              <w:pStyle w:val="TableParagraph"/>
              <w:spacing w:before="0"/>
              <w:ind w:left="218"/>
              <w:rPr>
                <w:rFonts w:ascii="Calibri" w:hAnsi="Calibri"/>
              </w:rPr>
            </w:pPr>
            <w:r w:rsidRPr="00F20612">
              <w:rPr>
                <w:rFonts w:ascii="Calibri" w:hAnsi="Calibri"/>
              </w:rPr>
              <w:t>Pregnancy</w:t>
            </w:r>
          </w:p>
          <w:p w14:paraId="6BF5C159" w14:textId="77777777" w:rsidR="006C0293" w:rsidRPr="00F20612" w:rsidRDefault="00822565">
            <w:pPr>
              <w:pStyle w:val="TableParagraph"/>
              <w:spacing w:before="0"/>
              <w:ind w:left="218"/>
              <w:rPr>
                <w:rFonts w:ascii="Calibri" w:hAnsi="Calibri"/>
              </w:rPr>
            </w:pPr>
            <w:r w:rsidRPr="00F20612">
              <w:rPr>
                <w:rFonts w:ascii="Calibri" w:hAnsi="Calibri"/>
              </w:rPr>
              <w:t>Discomfort when walking or sitting down</w:t>
            </w:r>
          </w:p>
        </w:tc>
        <w:tc>
          <w:tcPr>
            <w:tcW w:w="4747" w:type="dxa"/>
            <w:tcBorders>
              <w:top w:val="nil"/>
              <w:bottom w:val="nil"/>
            </w:tcBorders>
          </w:tcPr>
          <w:p w14:paraId="4E077256" w14:textId="77777777" w:rsidR="006C0293" w:rsidRPr="00F20612" w:rsidRDefault="00822565">
            <w:pPr>
              <w:pStyle w:val="TableParagraph"/>
              <w:spacing w:before="0"/>
              <w:ind w:left="218" w:right="211"/>
              <w:rPr>
                <w:rFonts w:ascii="Calibri" w:hAnsi="Calibri"/>
              </w:rPr>
            </w:pPr>
            <w:r w:rsidRPr="00F20612">
              <w:rPr>
                <w:rFonts w:ascii="Calibri" w:hAnsi="Calibri"/>
              </w:rPr>
              <w:t>Avoidance of undressing or wearing extra layers of clothing</w:t>
            </w:r>
          </w:p>
          <w:p w14:paraId="0EBA2297" w14:textId="77777777" w:rsidR="006C0293" w:rsidRPr="00F20612" w:rsidRDefault="00822565">
            <w:pPr>
              <w:pStyle w:val="TableParagraph"/>
              <w:spacing w:before="0"/>
              <w:ind w:left="218"/>
              <w:rPr>
                <w:rFonts w:ascii="Calibri" w:hAnsi="Calibri"/>
              </w:rPr>
            </w:pPr>
            <w:r w:rsidRPr="00F20612">
              <w:rPr>
                <w:rFonts w:ascii="Calibri" w:hAnsi="Calibri"/>
              </w:rPr>
              <w:t>Truancy</w:t>
            </w:r>
          </w:p>
        </w:tc>
      </w:tr>
      <w:tr w:rsidR="006C0293" w:rsidRPr="00F20612" w14:paraId="63752FB3" w14:textId="77777777">
        <w:trPr>
          <w:trHeight w:val="656"/>
        </w:trPr>
        <w:tc>
          <w:tcPr>
            <w:tcW w:w="4987" w:type="dxa"/>
            <w:tcBorders>
              <w:top w:val="nil"/>
            </w:tcBorders>
          </w:tcPr>
          <w:p w14:paraId="0E01EBED" w14:textId="77777777" w:rsidR="006C0293" w:rsidRPr="00F20612" w:rsidRDefault="006C0293">
            <w:pPr>
              <w:pStyle w:val="TableParagraph"/>
              <w:spacing w:before="0"/>
              <w:ind w:left="0"/>
              <w:rPr>
                <w:rFonts w:ascii="Calibri" w:hAnsi="Calibri"/>
              </w:rPr>
            </w:pPr>
          </w:p>
        </w:tc>
        <w:tc>
          <w:tcPr>
            <w:tcW w:w="4747" w:type="dxa"/>
            <w:tcBorders>
              <w:top w:val="nil"/>
            </w:tcBorders>
          </w:tcPr>
          <w:p w14:paraId="7AC49AD7" w14:textId="77777777" w:rsidR="006C0293" w:rsidRPr="00F20612" w:rsidRDefault="00822565">
            <w:pPr>
              <w:pStyle w:val="TableParagraph"/>
              <w:spacing w:before="0"/>
              <w:ind w:left="218" w:right="417"/>
              <w:rPr>
                <w:rFonts w:ascii="Calibri" w:hAnsi="Calibri"/>
              </w:rPr>
            </w:pPr>
            <w:r w:rsidRPr="00F20612">
              <w:rPr>
                <w:rFonts w:ascii="Calibri" w:hAnsi="Calibri"/>
              </w:rPr>
              <w:t>Regressive behaviours (bed-wetting or fear of dark)</w:t>
            </w:r>
          </w:p>
        </w:tc>
      </w:tr>
    </w:tbl>
    <w:p w14:paraId="21B3E123" w14:textId="77777777" w:rsidR="007C01B1" w:rsidRPr="00F20612" w:rsidRDefault="007C01B1">
      <w:pPr>
        <w:rPr>
          <w:rFonts w:ascii="Calibri" w:hAnsi="Calibri"/>
        </w:rPr>
        <w:sectPr w:rsidR="007C01B1" w:rsidRPr="00F20612" w:rsidSect="00411506">
          <w:pgSz w:w="11901" w:h="16817"/>
          <w:pgMar w:top="851" w:right="851" w:bottom="851" w:left="851" w:header="0" w:footer="567" w:gutter="0"/>
          <w:pgBorders w:offsetFrom="page">
            <w:top w:val="single" w:sz="4" w:space="25" w:color="000000"/>
            <w:left w:val="single" w:sz="4" w:space="25" w:color="000000"/>
            <w:bottom w:val="single" w:sz="4" w:space="23" w:color="000000"/>
            <w:right w:val="single" w:sz="4" w:space="23" w:color="000000"/>
          </w:pgBorders>
          <w:cols w:space="720"/>
        </w:sectPr>
      </w:pPr>
    </w:p>
    <w:p w14:paraId="0CD0BFE7" w14:textId="77777777" w:rsidR="006C0293" w:rsidRPr="00F20612" w:rsidRDefault="00822565">
      <w:pPr>
        <w:pStyle w:val="Heading3"/>
        <w:spacing w:before="0"/>
        <w:rPr>
          <w:rFonts w:ascii="Calibri" w:hAnsi="Calibri"/>
        </w:rPr>
      </w:pPr>
      <w:bookmarkStart w:id="406" w:name="_Toc61556041"/>
      <w:bookmarkStart w:id="407" w:name="_Toc81211415"/>
      <w:bookmarkStart w:id="408" w:name="_Toc113231100"/>
      <w:r w:rsidRPr="00F20612">
        <w:rPr>
          <w:rFonts w:ascii="Calibri" w:hAnsi="Calibri"/>
        </w:rPr>
        <w:lastRenderedPageBreak/>
        <w:t>Neglect</w:t>
      </w:r>
      <w:bookmarkEnd w:id="406"/>
      <w:bookmarkEnd w:id="407"/>
      <w:bookmarkEnd w:id="408"/>
    </w:p>
    <w:p w14:paraId="3F5EBFA2" w14:textId="77777777" w:rsidR="006C0293" w:rsidRPr="00F20612" w:rsidRDefault="006C0293">
      <w:pPr>
        <w:pStyle w:val="BodyText"/>
        <w:spacing w:before="0"/>
        <w:ind w:left="0"/>
        <w:rPr>
          <w:rFonts w:ascii="Calibri" w:hAnsi="Calibri"/>
          <w:b/>
          <w:sz w:val="19"/>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6"/>
        <w:gridCol w:w="4728"/>
      </w:tblGrid>
      <w:tr w:rsidR="006C0293" w:rsidRPr="00F20612" w14:paraId="69EBA7FC" w14:textId="77777777">
        <w:trPr>
          <w:trHeight w:val="494"/>
        </w:trPr>
        <w:tc>
          <w:tcPr>
            <w:tcW w:w="5006" w:type="dxa"/>
          </w:tcPr>
          <w:p w14:paraId="30EA84F7" w14:textId="77777777" w:rsidR="006C0293" w:rsidRPr="00F20612" w:rsidRDefault="00822565">
            <w:pPr>
              <w:pStyle w:val="TableParagraph"/>
              <w:spacing w:before="0"/>
              <w:rPr>
                <w:rFonts w:ascii="Calibri" w:hAnsi="Calibri"/>
                <w:b/>
              </w:rPr>
            </w:pPr>
            <w:r w:rsidRPr="00F20612">
              <w:rPr>
                <w:rFonts w:ascii="Calibri" w:hAnsi="Calibri"/>
                <w:b/>
              </w:rPr>
              <w:t>Physical signs</w:t>
            </w:r>
          </w:p>
        </w:tc>
        <w:tc>
          <w:tcPr>
            <w:tcW w:w="4728" w:type="dxa"/>
          </w:tcPr>
          <w:p w14:paraId="2FFBCCC6" w14:textId="77777777" w:rsidR="006C0293" w:rsidRPr="00F20612" w:rsidRDefault="00822565">
            <w:pPr>
              <w:pStyle w:val="TableParagraph"/>
              <w:spacing w:before="0"/>
              <w:rPr>
                <w:rFonts w:ascii="Calibri" w:hAnsi="Calibri"/>
                <w:b/>
              </w:rPr>
            </w:pPr>
            <w:r w:rsidRPr="00F20612">
              <w:rPr>
                <w:rFonts w:ascii="Calibri" w:hAnsi="Calibri"/>
                <w:b/>
              </w:rPr>
              <w:t>Behavioural signs</w:t>
            </w:r>
          </w:p>
        </w:tc>
      </w:tr>
      <w:tr w:rsidR="006C0293" w:rsidRPr="00F20612" w14:paraId="6659314D" w14:textId="77777777">
        <w:trPr>
          <w:trHeight w:val="2284"/>
        </w:trPr>
        <w:tc>
          <w:tcPr>
            <w:tcW w:w="5006" w:type="dxa"/>
          </w:tcPr>
          <w:p w14:paraId="10986982" w14:textId="77777777" w:rsidR="006C0293" w:rsidRPr="00F20612" w:rsidRDefault="00822565">
            <w:pPr>
              <w:pStyle w:val="TableParagraph"/>
              <w:spacing w:before="0"/>
              <w:ind w:left="218" w:right="669"/>
              <w:rPr>
                <w:rFonts w:ascii="Calibri" w:hAnsi="Calibri"/>
              </w:rPr>
            </w:pPr>
            <w:r w:rsidRPr="00F20612">
              <w:rPr>
                <w:rFonts w:ascii="Calibri" w:hAnsi="Calibri"/>
              </w:rPr>
              <w:t>Height and weight significantly blow age level Poor hygiene (lice, body odour etc) Inappropriate clothing for weather conditions</w:t>
            </w:r>
          </w:p>
          <w:p w14:paraId="4214567A" w14:textId="77777777" w:rsidR="006C0293" w:rsidRPr="00F20612" w:rsidRDefault="00822565">
            <w:pPr>
              <w:pStyle w:val="TableParagraph"/>
              <w:spacing w:before="0"/>
              <w:ind w:left="218" w:right="326"/>
              <w:rPr>
                <w:rFonts w:ascii="Calibri" w:hAnsi="Calibri"/>
              </w:rPr>
            </w:pPr>
            <w:r w:rsidRPr="00F20612">
              <w:rPr>
                <w:rFonts w:ascii="Calibri" w:hAnsi="Calibri"/>
              </w:rPr>
              <w:t>Indicators of prolonged exposure to the elements (sunburn, chapped extremities, insect bites)</w:t>
            </w:r>
          </w:p>
          <w:p w14:paraId="21464D48" w14:textId="77777777" w:rsidR="006C0293" w:rsidRPr="00F20612" w:rsidRDefault="00822565">
            <w:pPr>
              <w:pStyle w:val="TableParagraph"/>
              <w:spacing w:before="0"/>
              <w:ind w:left="218" w:right="486"/>
              <w:rPr>
                <w:rFonts w:ascii="Calibri" w:hAnsi="Calibri"/>
              </w:rPr>
            </w:pPr>
            <w:r w:rsidRPr="00F20612">
              <w:rPr>
                <w:rFonts w:ascii="Calibri" w:hAnsi="Calibri"/>
              </w:rPr>
              <w:t>Constant hunger, sometimes stealing food from others</w:t>
            </w:r>
          </w:p>
        </w:tc>
        <w:tc>
          <w:tcPr>
            <w:tcW w:w="4728" w:type="dxa"/>
          </w:tcPr>
          <w:p w14:paraId="210F7729" w14:textId="77777777" w:rsidR="006C0293" w:rsidRPr="00F20612" w:rsidRDefault="00822565">
            <w:pPr>
              <w:pStyle w:val="TableParagraph"/>
              <w:spacing w:before="0"/>
              <w:ind w:left="218" w:right="1992"/>
              <w:jc w:val="both"/>
              <w:rPr>
                <w:rFonts w:ascii="Calibri" w:hAnsi="Calibri"/>
              </w:rPr>
            </w:pPr>
            <w:r w:rsidRPr="00F20612">
              <w:rPr>
                <w:rFonts w:ascii="Calibri" w:hAnsi="Calibri"/>
              </w:rPr>
              <w:t>Erratic attendance at school Chronic hunger or tiredness Having few friends</w:t>
            </w:r>
          </w:p>
          <w:p w14:paraId="695B159E" w14:textId="77777777" w:rsidR="006C0293" w:rsidRPr="00F20612" w:rsidRDefault="00822565">
            <w:pPr>
              <w:pStyle w:val="TableParagraph"/>
              <w:spacing w:before="0"/>
              <w:ind w:left="218"/>
              <w:jc w:val="both"/>
              <w:rPr>
                <w:rFonts w:ascii="Calibri" w:hAnsi="Calibri"/>
              </w:rPr>
            </w:pPr>
            <w:r w:rsidRPr="00F20612">
              <w:rPr>
                <w:rFonts w:ascii="Calibri" w:hAnsi="Calibri"/>
              </w:rPr>
              <w:t>Assuming adult responsibilities</w:t>
            </w:r>
          </w:p>
        </w:tc>
      </w:tr>
    </w:tbl>
    <w:p w14:paraId="06C54E30" w14:textId="77777777" w:rsidR="006C0293" w:rsidRPr="00F20612" w:rsidRDefault="00822565">
      <w:pPr>
        <w:pStyle w:val="Heading3"/>
        <w:spacing w:before="0"/>
        <w:rPr>
          <w:rFonts w:ascii="Calibri" w:hAnsi="Calibri"/>
        </w:rPr>
      </w:pPr>
      <w:bookmarkStart w:id="409" w:name="_Toc61556042"/>
      <w:bookmarkStart w:id="410" w:name="_Toc81211416"/>
      <w:bookmarkStart w:id="411" w:name="_Toc113231101"/>
      <w:r w:rsidRPr="00F20612">
        <w:rPr>
          <w:rFonts w:ascii="Calibri" w:hAnsi="Calibri"/>
        </w:rPr>
        <w:t>Child sexual exploitation</w:t>
      </w:r>
      <w:bookmarkEnd w:id="409"/>
      <w:bookmarkEnd w:id="410"/>
      <w:bookmarkEnd w:id="411"/>
    </w:p>
    <w:p w14:paraId="5A553A8A" w14:textId="77777777" w:rsidR="006C0293" w:rsidRPr="00F20612" w:rsidRDefault="006C0293">
      <w:pPr>
        <w:pStyle w:val="BodyText"/>
        <w:spacing w:before="0"/>
        <w:ind w:left="0"/>
        <w:rPr>
          <w:rFonts w:ascii="Calibri" w:hAnsi="Calibri"/>
          <w:b/>
          <w:sz w:val="19"/>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2"/>
        <w:gridCol w:w="4742"/>
      </w:tblGrid>
      <w:tr w:rsidR="006C0293" w:rsidRPr="00F20612" w14:paraId="263EA129" w14:textId="77777777">
        <w:trPr>
          <w:trHeight w:val="493"/>
        </w:trPr>
        <w:tc>
          <w:tcPr>
            <w:tcW w:w="4992" w:type="dxa"/>
          </w:tcPr>
          <w:p w14:paraId="12B39554" w14:textId="77777777" w:rsidR="006C0293" w:rsidRPr="00F20612" w:rsidRDefault="00822565">
            <w:pPr>
              <w:pStyle w:val="TableParagraph"/>
              <w:spacing w:before="0"/>
              <w:rPr>
                <w:rFonts w:ascii="Calibri" w:hAnsi="Calibri"/>
                <w:b/>
              </w:rPr>
            </w:pPr>
            <w:r w:rsidRPr="00F20612">
              <w:rPr>
                <w:rFonts w:ascii="Calibri" w:hAnsi="Calibri"/>
                <w:b/>
              </w:rPr>
              <w:t>Physical signs</w:t>
            </w:r>
          </w:p>
        </w:tc>
        <w:tc>
          <w:tcPr>
            <w:tcW w:w="4742" w:type="dxa"/>
          </w:tcPr>
          <w:p w14:paraId="0E747F27" w14:textId="77777777" w:rsidR="006C0293" w:rsidRPr="00F20612" w:rsidRDefault="00822565">
            <w:pPr>
              <w:pStyle w:val="TableParagraph"/>
              <w:spacing w:before="0"/>
              <w:rPr>
                <w:rFonts w:ascii="Calibri" w:hAnsi="Calibri"/>
                <w:b/>
              </w:rPr>
            </w:pPr>
            <w:r w:rsidRPr="00F20612">
              <w:rPr>
                <w:rFonts w:ascii="Calibri" w:hAnsi="Calibri"/>
                <w:b/>
              </w:rPr>
              <w:t>Behavioural signs</w:t>
            </w:r>
          </w:p>
        </w:tc>
      </w:tr>
      <w:tr w:rsidR="006C0293" w:rsidRPr="00F20612" w14:paraId="4D73D5DB" w14:textId="77777777">
        <w:trPr>
          <w:trHeight w:val="3057"/>
        </w:trPr>
        <w:tc>
          <w:tcPr>
            <w:tcW w:w="4992" w:type="dxa"/>
          </w:tcPr>
          <w:p w14:paraId="4BB958E4" w14:textId="77777777" w:rsidR="006C0293" w:rsidRPr="00F20612" w:rsidRDefault="00822565">
            <w:pPr>
              <w:pStyle w:val="TableParagraph"/>
              <w:spacing w:before="0"/>
              <w:ind w:left="218" w:right="2423"/>
              <w:rPr>
                <w:rFonts w:ascii="Calibri" w:hAnsi="Calibri"/>
              </w:rPr>
            </w:pPr>
            <w:r w:rsidRPr="00F20612">
              <w:rPr>
                <w:rFonts w:ascii="Calibri" w:hAnsi="Calibri"/>
              </w:rPr>
              <w:t>Tiredness or mood swings Bruising</w:t>
            </w:r>
          </w:p>
          <w:p w14:paraId="2094091C" w14:textId="77777777" w:rsidR="006C0293" w:rsidRPr="00F20612" w:rsidRDefault="00822565">
            <w:pPr>
              <w:pStyle w:val="TableParagraph"/>
              <w:spacing w:before="0"/>
              <w:ind w:left="218" w:right="2112"/>
              <w:rPr>
                <w:rFonts w:ascii="Calibri" w:hAnsi="Calibri"/>
              </w:rPr>
            </w:pPr>
            <w:r w:rsidRPr="00F20612">
              <w:rPr>
                <w:rFonts w:ascii="Calibri" w:hAnsi="Calibri"/>
              </w:rPr>
              <w:t>Sexually transmitted diseases Pregnancy</w:t>
            </w:r>
          </w:p>
        </w:tc>
        <w:tc>
          <w:tcPr>
            <w:tcW w:w="4742" w:type="dxa"/>
          </w:tcPr>
          <w:p w14:paraId="6A2E2853" w14:textId="77777777" w:rsidR="006C0293" w:rsidRPr="00F20612" w:rsidRDefault="00822565">
            <w:pPr>
              <w:pStyle w:val="TableParagraph"/>
              <w:spacing w:before="0"/>
              <w:ind w:left="218" w:right="1019"/>
              <w:rPr>
                <w:rFonts w:ascii="Calibri" w:hAnsi="Calibri"/>
              </w:rPr>
            </w:pPr>
            <w:r w:rsidRPr="00F20612">
              <w:rPr>
                <w:rFonts w:ascii="Calibri" w:hAnsi="Calibri"/>
              </w:rPr>
              <w:t>Sudden decline in school performance, punctuality, attendance</w:t>
            </w:r>
          </w:p>
          <w:p w14:paraId="07CDD7FD" w14:textId="77777777" w:rsidR="006C0293" w:rsidRPr="00F20612" w:rsidRDefault="00822565">
            <w:pPr>
              <w:pStyle w:val="TableParagraph"/>
              <w:spacing w:before="0"/>
              <w:ind w:left="218" w:right="1353"/>
              <w:rPr>
                <w:rFonts w:ascii="Calibri" w:hAnsi="Calibri"/>
              </w:rPr>
            </w:pPr>
            <w:r w:rsidRPr="00F20612">
              <w:rPr>
                <w:rFonts w:ascii="Calibri" w:hAnsi="Calibri"/>
              </w:rPr>
              <w:t>In possession of expensive goods Going to place they cannot afford Age-inappropriate clothing Inappropriate sexualised behaviour Secretive</w:t>
            </w:r>
          </w:p>
          <w:p w14:paraId="7EE3C498" w14:textId="77777777" w:rsidR="006C0293" w:rsidRPr="00F20612" w:rsidRDefault="00822565">
            <w:pPr>
              <w:pStyle w:val="TableParagraph"/>
              <w:spacing w:before="0"/>
              <w:ind w:left="218"/>
              <w:rPr>
                <w:rFonts w:ascii="Calibri" w:hAnsi="Calibri"/>
              </w:rPr>
            </w:pPr>
            <w:r w:rsidRPr="00F20612">
              <w:rPr>
                <w:rFonts w:ascii="Calibri" w:hAnsi="Calibri"/>
              </w:rPr>
              <w:t>Mixing with older people</w:t>
            </w:r>
          </w:p>
          <w:p w14:paraId="02FA0A90" w14:textId="77777777" w:rsidR="006C0293" w:rsidRPr="00F20612" w:rsidRDefault="00822565">
            <w:pPr>
              <w:pStyle w:val="TableParagraph"/>
              <w:spacing w:before="0"/>
              <w:ind w:left="218"/>
              <w:rPr>
                <w:rFonts w:ascii="Calibri" w:hAnsi="Calibri"/>
              </w:rPr>
            </w:pPr>
            <w:r w:rsidRPr="00F20612">
              <w:rPr>
                <w:rFonts w:ascii="Calibri" w:hAnsi="Calibri"/>
              </w:rPr>
              <w:t>Misuse of drugs and alcohol</w:t>
            </w:r>
          </w:p>
        </w:tc>
      </w:tr>
    </w:tbl>
    <w:p w14:paraId="6FE01E74" w14:textId="77777777" w:rsidR="006C0293" w:rsidRPr="00F20612" w:rsidRDefault="00822565">
      <w:pPr>
        <w:pStyle w:val="Heading3"/>
        <w:spacing w:before="0"/>
        <w:rPr>
          <w:rFonts w:ascii="Calibri" w:hAnsi="Calibri"/>
        </w:rPr>
      </w:pPr>
      <w:bookmarkStart w:id="412" w:name="_Toc61556043"/>
      <w:bookmarkStart w:id="413" w:name="_Toc81211417"/>
      <w:bookmarkStart w:id="414" w:name="_Toc113231102"/>
      <w:r w:rsidRPr="00F20612">
        <w:rPr>
          <w:rFonts w:ascii="Calibri" w:hAnsi="Calibri"/>
        </w:rPr>
        <w:t>Child criminal exploitation and county lines</w:t>
      </w:r>
      <w:bookmarkEnd w:id="412"/>
      <w:bookmarkEnd w:id="413"/>
      <w:bookmarkEnd w:id="414"/>
    </w:p>
    <w:p w14:paraId="03FD4E91" w14:textId="77777777" w:rsidR="006C0293" w:rsidRPr="00F20612" w:rsidRDefault="006C0293">
      <w:pPr>
        <w:pStyle w:val="BodyText"/>
        <w:spacing w:before="0"/>
        <w:ind w:left="0"/>
        <w:rPr>
          <w:rFonts w:ascii="Calibri" w:hAnsi="Calibri"/>
          <w:b/>
          <w:sz w:val="19"/>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2"/>
        <w:gridCol w:w="4733"/>
      </w:tblGrid>
      <w:tr w:rsidR="006C0293" w:rsidRPr="00F20612" w14:paraId="797739ED" w14:textId="77777777">
        <w:trPr>
          <w:trHeight w:val="498"/>
        </w:trPr>
        <w:tc>
          <w:tcPr>
            <w:tcW w:w="5002" w:type="dxa"/>
          </w:tcPr>
          <w:p w14:paraId="27BBBF0F" w14:textId="77777777" w:rsidR="006C0293" w:rsidRPr="00F20612" w:rsidRDefault="00822565">
            <w:pPr>
              <w:pStyle w:val="TableParagraph"/>
              <w:spacing w:before="0"/>
              <w:rPr>
                <w:rFonts w:ascii="Calibri" w:hAnsi="Calibri"/>
                <w:b/>
              </w:rPr>
            </w:pPr>
            <w:r w:rsidRPr="00F20612">
              <w:rPr>
                <w:rFonts w:ascii="Calibri" w:hAnsi="Calibri"/>
                <w:b/>
              </w:rPr>
              <w:t>Physical signs</w:t>
            </w:r>
          </w:p>
        </w:tc>
        <w:tc>
          <w:tcPr>
            <w:tcW w:w="4733" w:type="dxa"/>
          </w:tcPr>
          <w:p w14:paraId="689D66A2" w14:textId="77777777" w:rsidR="006C0293" w:rsidRPr="00F20612" w:rsidRDefault="00822565">
            <w:pPr>
              <w:pStyle w:val="TableParagraph"/>
              <w:spacing w:before="0"/>
              <w:ind w:left="109"/>
              <w:rPr>
                <w:rFonts w:ascii="Calibri" w:hAnsi="Calibri"/>
                <w:b/>
              </w:rPr>
            </w:pPr>
            <w:r w:rsidRPr="00F20612">
              <w:rPr>
                <w:rFonts w:ascii="Calibri" w:hAnsi="Calibri"/>
                <w:b/>
              </w:rPr>
              <w:t>Behavioural signs</w:t>
            </w:r>
          </w:p>
        </w:tc>
      </w:tr>
      <w:tr w:rsidR="006C0293" w:rsidRPr="00F20612" w14:paraId="2E42C892" w14:textId="77777777">
        <w:trPr>
          <w:trHeight w:val="3781"/>
        </w:trPr>
        <w:tc>
          <w:tcPr>
            <w:tcW w:w="5002" w:type="dxa"/>
          </w:tcPr>
          <w:p w14:paraId="6DF63A92" w14:textId="77777777" w:rsidR="006C0293" w:rsidRPr="00F20612" w:rsidRDefault="00822565">
            <w:pPr>
              <w:pStyle w:val="TableParagraph"/>
              <w:spacing w:before="0"/>
              <w:ind w:left="218" w:right="1026"/>
              <w:rPr>
                <w:rFonts w:ascii="Calibri" w:hAnsi="Calibri"/>
              </w:rPr>
            </w:pPr>
            <w:r w:rsidRPr="00F20612">
              <w:rPr>
                <w:rFonts w:ascii="Calibri" w:hAnsi="Calibri"/>
              </w:rPr>
              <w:t>See sections on physical and sexual abuse Carrying weapons</w:t>
            </w:r>
          </w:p>
        </w:tc>
        <w:tc>
          <w:tcPr>
            <w:tcW w:w="4733" w:type="dxa"/>
          </w:tcPr>
          <w:p w14:paraId="1A31EE73" w14:textId="77777777" w:rsidR="006C0293" w:rsidRPr="00F20612" w:rsidRDefault="00822565">
            <w:pPr>
              <w:pStyle w:val="TableParagraph"/>
              <w:spacing w:before="0"/>
              <w:ind w:left="222"/>
              <w:rPr>
                <w:rFonts w:ascii="Calibri" w:hAnsi="Calibri"/>
              </w:rPr>
            </w:pPr>
            <w:r w:rsidRPr="00F20612">
              <w:rPr>
                <w:rFonts w:ascii="Calibri" w:hAnsi="Calibri"/>
              </w:rPr>
              <w:t>Self-harming</w:t>
            </w:r>
          </w:p>
          <w:p w14:paraId="08956B8D" w14:textId="77777777" w:rsidR="006C0293" w:rsidRPr="00F20612" w:rsidRDefault="00822565">
            <w:pPr>
              <w:pStyle w:val="TableParagraph"/>
              <w:spacing w:before="0"/>
              <w:ind w:left="222" w:right="258"/>
              <w:rPr>
                <w:rFonts w:ascii="Calibri" w:hAnsi="Calibri"/>
              </w:rPr>
            </w:pPr>
            <w:r w:rsidRPr="00F20612">
              <w:rPr>
                <w:rFonts w:ascii="Calibri" w:hAnsi="Calibri"/>
              </w:rPr>
              <w:t>Persistently going missing from school or home and/or being found out of area</w:t>
            </w:r>
          </w:p>
          <w:p w14:paraId="674BB56B" w14:textId="77777777" w:rsidR="006C0293" w:rsidRPr="00F20612" w:rsidRDefault="00822565">
            <w:pPr>
              <w:pStyle w:val="TableParagraph"/>
              <w:spacing w:before="0"/>
              <w:ind w:left="222" w:right="444"/>
              <w:rPr>
                <w:rFonts w:ascii="Calibri" w:hAnsi="Calibri"/>
              </w:rPr>
            </w:pPr>
            <w:r w:rsidRPr="00F20612">
              <w:rPr>
                <w:rFonts w:ascii="Calibri" w:hAnsi="Calibri"/>
              </w:rPr>
              <w:t>Unexplained acquisition of money, clothes or mobile phones</w:t>
            </w:r>
          </w:p>
          <w:p w14:paraId="5E7BC8B9" w14:textId="77777777" w:rsidR="006C0293" w:rsidRPr="00F20612" w:rsidRDefault="00822565">
            <w:pPr>
              <w:pStyle w:val="TableParagraph"/>
              <w:spacing w:before="0"/>
              <w:ind w:left="222" w:right="489"/>
              <w:rPr>
                <w:rFonts w:ascii="Calibri" w:hAnsi="Calibri"/>
              </w:rPr>
            </w:pPr>
            <w:r w:rsidRPr="00F20612">
              <w:rPr>
                <w:rFonts w:ascii="Calibri" w:hAnsi="Calibri"/>
              </w:rPr>
              <w:t>Excessive receipt of texts/phone calls and/or having multiple handsets</w:t>
            </w:r>
          </w:p>
          <w:p w14:paraId="4DD04EE7" w14:textId="77777777" w:rsidR="006C0293" w:rsidRPr="00F20612" w:rsidRDefault="00822565">
            <w:pPr>
              <w:pStyle w:val="TableParagraph"/>
              <w:spacing w:before="0"/>
              <w:ind w:left="222" w:right="305"/>
              <w:rPr>
                <w:rFonts w:ascii="Calibri" w:hAnsi="Calibri"/>
              </w:rPr>
            </w:pPr>
            <w:r w:rsidRPr="00F20612">
              <w:rPr>
                <w:rFonts w:ascii="Calibri" w:hAnsi="Calibri"/>
              </w:rPr>
              <w:t>Relationships with controlling older individuals or groups</w:t>
            </w:r>
          </w:p>
          <w:p w14:paraId="4B6FCAC2" w14:textId="77777777" w:rsidR="006C0293" w:rsidRPr="00F20612" w:rsidRDefault="00822565">
            <w:pPr>
              <w:pStyle w:val="TableParagraph"/>
              <w:spacing w:before="0"/>
              <w:ind w:left="222"/>
              <w:rPr>
                <w:rFonts w:ascii="Calibri" w:hAnsi="Calibri"/>
              </w:rPr>
            </w:pPr>
            <w:r w:rsidRPr="00F20612">
              <w:rPr>
                <w:rFonts w:ascii="Calibri" w:hAnsi="Calibri"/>
              </w:rPr>
              <w:t>Significant decline in school performance</w:t>
            </w:r>
          </w:p>
          <w:p w14:paraId="1AC26253" w14:textId="77777777" w:rsidR="006C0293" w:rsidRPr="00F20612" w:rsidRDefault="00822565">
            <w:pPr>
              <w:pStyle w:val="TableParagraph"/>
              <w:spacing w:before="0"/>
              <w:ind w:left="222" w:right="87"/>
              <w:rPr>
                <w:rFonts w:ascii="Calibri" w:hAnsi="Calibri"/>
              </w:rPr>
            </w:pPr>
            <w:r w:rsidRPr="00F20612">
              <w:rPr>
                <w:rFonts w:ascii="Calibri" w:hAnsi="Calibri"/>
              </w:rPr>
              <w:t>Gang association or isolation from peers or social networks</w:t>
            </w:r>
          </w:p>
        </w:tc>
      </w:tr>
    </w:tbl>
    <w:p w14:paraId="53154847" w14:textId="77777777" w:rsidR="007C01B1" w:rsidRPr="00F20612" w:rsidRDefault="007C01B1">
      <w:pPr>
        <w:rPr>
          <w:rFonts w:ascii="Calibri" w:hAnsi="Calibri"/>
        </w:rPr>
        <w:sectPr w:rsidR="007C01B1" w:rsidRPr="00F20612" w:rsidSect="00411506">
          <w:pgSz w:w="11901" w:h="16817"/>
          <w:pgMar w:top="851" w:right="851" w:bottom="851" w:left="851" w:header="0" w:footer="567" w:gutter="0"/>
          <w:pgBorders w:offsetFrom="page">
            <w:top w:val="single" w:sz="4" w:space="25" w:color="000000"/>
            <w:left w:val="single" w:sz="4" w:space="25" w:color="000000"/>
            <w:bottom w:val="single" w:sz="4" w:space="23" w:color="000000"/>
            <w:right w:val="single" w:sz="4" w:space="23" w:color="000000"/>
          </w:pgBorders>
          <w:cols w:space="720"/>
        </w:sectPr>
      </w:pPr>
    </w:p>
    <w:p w14:paraId="7282B151" w14:textId="77777777" w:rsidR="006C0293" w:rsidRPr="00F20612" w:rsidRDefault="00822565">
      <w:pPr>
        <w:pStyle w:val="Heading3"/>
        <w:spacing w:before="0"/>
        <w:rPr>
          <w:rFonts w:ascii="Calibri" w:hAnsi="Calibri"/>
        </w:rPr>
      </w:pPr>
      <w:bookmarkStart w:id="415" w:name="_Toc61556044"/>
      <w:bookmarkStart w:id="416" w:name="_Toc81211418"/>
      <w:bookmarkStart w:id="417" w:name="_Toc113231103"/>
      <w:r w:rsidRPr="00F20612">
        <w:rPr>
          <w:rFonts w:ascii="Calibri" w:hAnsi="Calibri"/>
        </w:rPr>
        <w:lastRenderedPageBreak/>
        <w:t>Female genital mutilation</w:t>
      </w:r>
      <w:bookmarkEnd w:id="415"/>
      <w:bookmarkEnd w:id="416"/>
      <w:bookmarkEnd w:id="417"/>
    </w:p>
    <w:p w14:paraId="1AD9755A" w14:textId="77777777" w:rsidR="006C0293" w:rsidRPr="00F20612" w:rsidRDefault="006C0293">
      <w:pPr>
        <w:pStyle w:val="BodyText"/>
        <w:spacing w:before="0"/>
        <w:ind w:left="0"/>
        <w:rPr>
          <w:rFonts w:ascii="Calibri" w:hAnsi="Calibri"/>
          <w:b/>
          <w:sz w:val="19"/>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7"/>
        <w:gridCol w:w="4738"/>
      </w:tblGrid>
      <w:tr w:rsidR="006C0293" w:rsidRPr="005826B9" w14:paraId="4971C74D" w14:textId="77777777">
        <w:trPr>
          <w:trHeight w:val="494"/>
        </w:trPr>
        <w:tc>
          <w:tcPr>
            <w:tcW w:w="4997" w:type="dxa"/>
          </w:tcPr>
          <w:p w14:paraId="2377BA2A" w14:textId="77777777" w:rsidR="006C0293" w:rsidRPr="005826B9" w:rsidRDefault="00822565">
            <w:pPr>
              <w:pStyle w:val="TableParagraph"/>
              <w:spacing w:before="0"/>
              <w:rPr>
                <w:rFonts w:ascii="Calibri" w:hAnsi="Calibri" w:cs="Calibri"/>
                <w:b/>
                <w:sz w:val="22"/>
                <w:szCs w:val="22"/>
              </w:rPr>
            </w:pPr>
            <w:r w:rsidRPr="005826B9">
              <w:rPr>
                <w:rFonts w:ascii="Calibri" w:hAnsi="Calibri" w:cs="Calibri"/>
                <w:b/>
                <w:sz w:val="22"/>
                <w:szCs w:val="22"/>
              </w:rPr>
              <w:t>Physical signs</w:t>
            </w:r>
          </w:p>
        </w:tc>
        <w:tc>
          <w:tcPr>
            <w:tcW w:w="4738" w:type="dxa"/>
          </w:tcPr>
          <w:p w14:paraId="432DA723" w14:textId="77777777" w:rsidR="006C0293" w:rsidRPr="005826B9" w:rsidRDefault="00822565">
            <w:pPr>
              <w:pStyle w:val="TableParagraph"/>
              <w:spacing w:before="0"/>
              <w:ind w:left="109"/>
              <w:rPr>
                <w:rFonts w:ascii="Calibri" w:hAnsi="Calibri" w:cs="Calibri"/>
                <w:b/>
                <w:sz w:val="22"/>
                <w:szCs w:val="22"/>
              </w:rPr>
            </w:pPr>
            <w:r w:rsidRPr="005826B9">
              <w:rPr>
                <w:rFonts w:ascii="Calibri" w:hAnsi="Calibri" w:cs="Calibri"/>
                <w:b/>
                <w:sz w:val="22"/>
                <w:szCs w:val="22"/>
              </w:rPr>
              <w:t>Behavioural signs</w:t>
            </w:r>
          </w:p>
        </w:tc>
      </w:tr>
      <w:tr w:rsidR="006C0293" w:rsidRPr="005826B9" w14:paraId="0C1972A0" w14:textId="77777777">
        <w:trPr>
          <w:trHeight w:val="2284"/>
        </w:trPr>
        <w:tc>
          <w:tcPr>
            <w:tcW w:w="4997" w:type="dxa"/>
          </w:tcPr>
          <w:p w14:paraId="2CF7A9CB" w14:textId="77777777" w:rsidR="006C0293" w:rsidRPr="005826B9" w:rsidRDefault="00822565">
            <w:pPr>
              <w:pStyle w:val="TableParagraph"/>
              <w:spacing w:before="0"/>
              <w:ind w:left="218" w:right="1497"/>
              <w:rPr>
                <w:rFonts w:ascii="Calibri" w:hAnsi="Calibri" w:cs="Calibri"/>
                <w:sz w:val="22"/>
                <w:szCs w:val="22"/>
              </w:rPr>
            </w:pPr>
            <w:r w:rsidRPr="005826B9">
              <w:rPr>
                <w:rFonts w:ascii="Calibri" w:hAnsi="Calibri" w:cs="Calibri"/>
                <w:sz w:val="22"/>
                <w:szCs w:val="22"/>
              </w:rPr>
              <w:t>Difficulty walking, sitting or standing Bladder or menstrual problems Severe pain and bleeding</w:t>
            </w:r>
          </w:p>
          <w:p w14:paraId="34399BE6" w14:textId="77777777" w:rsidR="006C0293" w:rsidRPr="005826B9" w:rsidRDefault="00822565">
            <w:pPr>
              <w:pStyle w:val="TableParagraph"/>
              <w:spacing w:before="0"/>
              <w:ind w:left="218" w:right="242"/>
              <w:rPr>
                <w:rFonts w:ascii="Calibri" w:hAnsi="Calibri" w:cs="Calibri"/>
                <w:sz w:val="22"/>
                <w:szCs w:val="22"/>
              </w:rPr>
            </w:pPr>
            <w:r w:rsidRPr="005826B9">
              <w:rPr>
                <w:rFonts w:ascii="Calibri" w:hAnsi="Calibri" w:cs="Calibri"/>
                <w:sz w:val="22"/>
                <w:szCs w:val="22"/>
              </w:rPr>
              <w:t>Infections such as tetanus, HIV and hepatitis B and C</w:t>
            </w:r>
          </w:p>
        </w:tc>
        <w:tc>
          <w:tcPr>
            <w:tcW w:w="4738" w:type="dxa"/>
          </w:tcPr>
          <w:p w14:paraId="211EA784" w14:textId="77777777" w:rsidR="006C0293" w:rsidRPr="005826B9" w:rsidRDefault="00822565">
            <w:pPr>
              <w:pStyle w:val="TableParagraph"/>
              <w:spacing w:before="0"/>
              <w:ind w:left="222"/>
              <w:rPr>
                <w:rFonts w:ascii="Calibri" w:hAnsi="Calibri" w:cs="Calibri"/>
                <w:sz w:val="22"/>
                <w:szCs w:val="22"/>
              </w:rPr>
            </w:pPr>
            <w:r w:rsidRPr="005826B9">
              <w:rPr>
                <w:rFonts w:ascii="Calibri" w:hAnsi="Calibri" w:cs="Calibri"/>
                <w:sz w:val="22"/>
                <w:szCs w:val="22"/>
              </w:rPr>
              <w:t>Abroad for a prolonged period</w:t>
            </w:r>
          </w:p>
          <w:p w14:paraId="300D2814" w14:textId="77777777" w:rsidR="006C0293" w:rsidRPr="005826B9" w:rsidRDefault="00822565">
            <w:pPr>
              <w:pStyle w:val="TableParagraph"/>
              <w:spacing w:before="0"/>
              <w:ind w:left="222"/>
              <w:rPr>
                <w:rFonts w:ascii="Calibri" w:hAnsi="Calibri" w:cs="Calibri"/>
                <w:sz w:val="22"/>
                <w:szCs w:val="22"/>
              </w:rPr>
            </w:pPr>
            <w:r w:rsidRPr="005826B9">
              <w:rPr>
                <w:rFonts w:ascii="Calibri" w:hAnsi="Calibri" w:cs="Calibri"/>
                <w:sz w:val="22"/>
                <w:szCs w:val="22"/>
              </w:rPr>
              <w:t>Unusual behaviour after a period of absence</w:t>
            </w:r>
          </w:p>
          <w:p w14:paraId="03C758CB" w14:textId="77777777" w:rsidR="006C0293" w:rsidRPr="005826B9" w:rsidRDefault="00822565">
            <w:pPr>
              <w:pStyle w:val="TableParagraph"/>
              <w:spacing w:before="0"/>
              <w:ind w:left="222" w:right="620"/>
              <w:rPr>
                <w:rFonts w:ascii="Calibri" w:hAnsi="Calibri" w:cs="Calibri"/>
                <w:sz w:val="22"/>
                <w:szCs w:val="22"/>
              </w:rPr>
            </w:pPr>
            <w:r w:rsidRPr="005826B9">
              <w:rPr>
                <w:rFonts w:ascii="Calibri" w:hAnsi="Calibri" w:cs="Calibri"/>
                <w:sz w:val="22"/>
                <w:szCs w:val="22"/>
              </w:rPr>
              <w:t>May talk of a ‘special procedure’ or ‘special occasion to become a woman’</w:t>
            </w:r>
          </w:p>
          <w:p w14:paraId="11A608D7" w14:textId="77777777" w:rsidR="006C0293" w:rsidRPr="005826B9" w:rsidRDefault="00822565">
            <w:pPr>
              <w:pStyle w:val="TableParagraph"/>
              <w:spacing w:before="0"/>
              <w:ind w:left="222"/>
              <w:rPr>
                <w:rFonts w:ascii="Calibri" w:hAnsi="Calibri" w:cs="Calibri"/>
                <w:sz w:val="22"/>
                <w:szCs w:val="22"/>
              </w:rPr>
            </w:pPr>
            <w:r w:rsidRPr="005826B9">
              <w:rPr>
                <w:rFonts w:ascii="Calibri" w:hAnsi="Calibri" w:cs="Calibri"/>
                <w:sz w:val="22"/>
                <w:szCs w:val="22"/>
              </w:rPr>
              <w:t>Spending longer periods in the bathroom</w:t>
            </w:r>
          </w:p>
          <w:p w14:paraId="29ADD036" w14:textId="77777777" w:rsidR="006C0293" w:rsidRPr="005826B9" w:rsidRDefault="00822565">
            <w:pPr>
              <w:pStyle w:val="TableParagraph"/>
              <w:spacing w:before="0"/>
              <w:ind w:left="222" w:right="1019"/>
              <w:rPr>
                <w:rFonts w:ascii="Calibri" w:hAnsi="Calibri" w:cs="Calibri"/>
                <w:sz w:val="22"/>
                <w:szCs w:val="22"/>
              </w:rPr>
            </w:pPr>
            <w:r w:rsidRPr="005826B9">
              <w:rPr>
                <w:rFonts w:ascii="Calibri" w:hAnsi="Calibri" w:cs="Calibri"/>
                <w:sz w:val="22"/>
                <w:szCs w:val="22"/>
              </w:rPr>
              <w:t>Reluctance to undergo normal medical examinations</w:t>
            </w:r>
          </w:p>
        </w:tc>
      </w:tr>
    </w:tbl>
    <w:p w14:paraId="474F10C8" w14:textId="77777777" w:rsidR="006C0293" w:rsidRPr="005826B9" w:rsidRDefault="00822565">
      <w:pPr>
        <w:pStyle w:val="Heading3"/>
        <w:spacing w:before="0"/>
        <w:rPr>
          <w:rFonts w:ascii="Calibri" w:hAnsi="Calibri" w:cs="Calibri"/>
          <w:sz w:val="22"/>
          <w:szCs w:val="22"/>
        </w:rPr>
      </w:pPr>
      <w:bookmarkStart w:id="418" w:name="_Toc61556045"/>
      <w:bookmarkStart w:id="419" w:name="_Toc81211419"/>
      <w:bookmarkStart w:id="420" w:name="_Toc113231104"/>
      <w:r w:rsidRPr="005826B9">
        <w:rPr>
          <w:rFonts w:ascii="Calibri" w:hAnsi="Calibri" w:cs="Calibri"/>
          <w:sz w:val="22"/>
          <w:szCs w:val="22"/>
        </w:rPr>
        <w:t>Forced marriage</w:t>
      </w:r>
      <w:bookmarkEnd w:id="418"/>
      <w:bookmarkEnd w:id="419"/>
      <w:bookmarkEnd w:id="420"/>
    </w:p>
    <w:p w14:paraId="3F43AC63" w14:textId="77777777" w:rsidR="006C0293" w:rsidRPr="005826B9" w:rsidRDefault="006C0293">
      <w:pPr>
        <w:pStyle w:val="BodyText"/>
        <w:spacing w:before="0"/>
        <w:ind w:left="0"/>
        <w:rPr>
          <w:rFonts w:ascii="Calibri" w:hAnsi="Calibri" w:cs="Calibri"/>
          <w:b/>
          <w:sz w:val="22"/>
          <w:szCs w:val="22"/>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7"/>
        <w:gridCol w:w="4738"/>
      </w:tblGrid>
      <w:tr w:rsidR="006C0293" w:rsidRPr="005826B9" w14:paraId="7F78FAD8" w14:textId="77777777">
        <w:trPr>
          <w:trHeight w:val="493"/>
        </w:trPr>
        <w:tc>
          <w:tcPr>
            <w:tcW w:w="4997" w:type="dxa"/>
          </w:tcPr>
          <w:p w14:paraId="223922BD" w14:textId="77777777" w:rsidR="006C0293" w:rsidRPr="005826B9" w:rsidRDefault="00822565">
            <w:pPr>
              <w:pStyle w:val="TableParagraph"/>
              <w:spacing w:before="0"/>
              <w:rPr>
                <w:rFonts w:ascii="Calibri" w:hAnsi="Calibri" w:cs="Calibri"/>
                <w:b/>
                <w:sz w:val="22"/>
                <w:szCs w:val="22"/>
              </w:rPr>
            </w:pPr>
            <w:r w:rsidRPr="005826B9">
              <w:rPr>
                <w:rFonts w:ascii="Calibri" w:hAnsi="Calibri" w:cs="Calibri"/>
                <w:b/>
                <w:sz w:val="22"/>
                <w:szCs w:val="22"/>
              </w:rPr>
              <w:t>Physical signs</w:t>
            </w:r>
          </w:p>
        </w:tc>
        <w:tc>
          <w:tcPr>
            <w:tcW w:w="4738" w:type="dxa"/>
          </w:tcPr>
          <w:p w14:paraId="04F67F29" w14:textId="77777777" w:rsidR="006C0293" w:rsidRPr="005826B9" w:rsidRDefault="00822565">
            <w:pPr>
              <w:pStyle w:val="TableParagraph"/>
              <w:spacing w:before="0"/>
              <w:ind w:left="109"/>
              <w:rPr>
                <w:rFonts w:ascii="Calibri" w:hAnsi="Calibri" w:cs="Calibri"/>
                <w:b/>
                <w:sz w:val="22"/>
                <w:szCs w:val="22"/>
              </w:rPr>
            </w:pPr>
            <w:r w:rsidRPr="005826B9">
              <w:rPr>
                <w:rFonts w:ascii="Calibri" w:hAnsi="Calibri" w:cs="Calibri"/>
                <w:b/>
                <w:sz w:val="22"/>
                <w:szCs w:val="22"/>
              </w:rPr>
              <w:t>Behavioural signs</w:t>
            </w:r>
          </w:p>
        </w:tc>
      </w:tr>
      <w:tr w:rsidR="006C0293" w:rsidRPr="005826B9" w14:paraId="0CD38FA9" w14:textId="77777777">
        <w:trPr>
          <w:trHeight w:val="3945"/>
        </w:trPr>
        <w:tc>
          <w:tcPr>
            <w:tcW w:w="4997" w:type="dxa"/>
          </w:tcPr>
          <w:p w14:paraId="5F3C1E16" w14:textId="77777777" w:rsidR="006C0293" w:rsidRPr="005826B9" w:rsidRDefault="00822565">
            <w:pPr>
              <w:pStyle w:val="TableParagraph"/>
              <w:spacing w:before="0"/>
              <w:ind w:left="218" w:right="573"/>
              <w:rPr>
                <w:rFonts w:ascii="Calibri" w:hAnsi="Calibri" w:cs="Calibri"/>
                <w:sz w:val="22"/>
                <w:szCs w:val="22"/>
              </w:rPr>
            </w:pPr>
            <w:r w:rsidRPr="005826B9">
              <w:rPr>
                <w:rFonts w:ascii="Calibri" w:hAnsi="Calibri" w:cs="Calibri"/>
                <w:sz w:val="22"/>
                <w:szCs w:val="22"/>
              </w:rPr>
              <w:t>Cut or shaved hair as a form of punishment for being disobedient</w:t>
            </w:r>
          </w:p>
        </w:tc>
        <w:tc>
          <w:tcPr>
            <w:tcW w:w="4738" w:type="dxa"/>
          </w:tcPr>
          <w:p w14:paraId="205B284E" w14:textId="77777777" w:rsidR="006C0293" w:rsidRPr="005826B9" w:rsidRDefault="00822565">
            <w:pPr>
              <w:pStyle w:val="TableParagraph"/>
              <w:spacing w:before="0"/>
              <w:ind w:left="222"/>
              <w:rPr>
                <w:rFonts w:ascii="Calibri" w:hAnsi="Calibri" w:cs="Calibri"/>
                <w:sz w:val="22"/>
                <w:szCs w:val="22"/>
              </w:rPr>
            </w:pPr>
            <w:r w:rsidRPr="005826B9">
              <w:rPr>
                <w:rFonts w:ascii="Calibri" w:hAnsi="Calibri" w:cs="Calibri"/>
                <w:sz w:val="22"/>
                <w:szCs w:val="22"/>
              </w:rPr>
              <w:t>Absence from School</w:t>
            </w:r>
          </w:p>
          <w:p w14:paraId="64260AE8" w14:textId="37D95EA7" w:rsidR="006C0293" w:rsidRPr="005826B9" w:rsidRDefault="00822565">
            <w:pPr>
              <w:pStyle w:val="TableParagraph"/>
              <w:spacing w:before="0"/>
              <w:ind w:left="222" w:right="365"/>
              <w:rPr>
                <w:rFonts w:ascii="Calibri" w:hAnsi="Calibri" w:cs="Calibri"/>
                <w:sz w:val="22"/>
                <w:szCs w:val="22"/>
              </w:rPr>
            </w:pPr>
            <w:r w:rsidRPr="005826B9">
              <w:rPr>
                <w:rFonts w:ascii="Calibri" w:hAnsi="Calibri" w:cs="Calibri"/>
                <w:sz w:val="22"/>
                <w:szCs w:val="22"/>
              </w:rPr>
              <w:t xml:space="preserve">Failure to return from visit to </w:t>
            </w:r>
            <w:r w:rsidR="003A3F48" w:rsidRPr="005826B9">
              <w:rPr>
                <w:rFonts w:ascii="Calibri" w:hAnsi="Calibri" w:cs="Calibri"/>
                <w:sz w:val="22"/>
                <w:szCs w:val="22"/>
              </w:rPr>
              <w:t>country-of-origin</w:t>
            </w:r>
            <w:r w:rsidRPr="005826B9">
              <w:rPr>
                <w:rFonts w:ascii="Calibri" w:hAnsi="Calibri" w:cs="Calibri"/>
                <w:sz w:val="22"/>
                <w:szCs w:val="22"/>
              </w:rPr>
              <w:t xml:space="preserve"> Self-harm or attempted suicide</w:t>
            </w:r>
          </w:p>
          <w:p w14:paraId="227D4691" w14:textId="77777777" w:rsidR="006C0293" w:rsidRPr="005826B9" w:rsidRDefault="00822565">
            <w:pPr>
              <w:pStyle w:val="TableParagraph"/>
              <w:spacing w:before="0"/>
              <w:ind w:left="222" w:right="2180"/>
              <w:rPr>
                <w:rFonts w:ascii="Calibri" w:hAnsi="Calibri" w:cs="Calibri"/>
                <w:sz w:val="22"/>
                <w:szCs w:val="22"/>
              </w:rPr>
            </w:pPr>
            <w:r w:rsidRPr="005826B9">
              <w:rPr>
                <w:rFonts w:ascii="Calibri" w:hAnsi="Calibri" w:cs="Calibri"/>
                <w:sz w:val="22"/>
                <w:szCs w:val="22"/>
              </w:rPr>
              <w:t>Running away from home Early marriage of siblings</w:t>
            </w:r>
          </w:p>
          <w:p w14:paraId="3B08EBD0" w14:textId="77777777" w:rsidR="006C0293" w:rsidRPr="005826B9" w:rsidRDefault="00822565">
            <w:pPr>
              <w:pStyle w:val="TableParagraph"/>
              <w:spacing w:before="0"/>
              <w:ind w:left="222" w:right="603"/>
              <w:rPr>
                <w:rFonts w:ascii="Calibri" w:hAnsi="Calibri" w:cs="Calibri"/>
                <w:sz w:val="22"/>
                <w:szCs w:val="22"/>
              </w:rPr>
            </w:pPr>
            <w:r w:rsidRPr="005826B9">
              <w:rPr>
                <w:rFonts w:ascii="Calibri" w:hAnsi="Calibri" w:cs="Calibri"/>
                <w:sz w:val="22"/>
                <w:szCs w:val="22"/>
              </w:rPr>
              <w:t>Sudden announcement of engagement to a stranger</w:t>
            </w:r>
          </w:p>
          <w:p w14:paraId="604B5ACF" w14:textId="77777777" w:rsidR="006C0293" w:rsidRPr="005826B9" w:rsidRDefault="00822565">
            <w:pPr>
              <w:pStyle w:val="TableParagraph"/>
              <w:spacing w:before="0"/>
              <w:ind w:left="222" w:right="620"/>
              <w:rPr>
                <w:rFonts w:ascii="Calibri" w:hAnsi="Calibri" w:cs="Calibri"/>
                <w:sz w:val="22"/>
                <w:szCs w:val="22"/>
              </w:rPr>
            </w:pPr>
            <w:r w:rsidRPr="005826B9">
              <w:rPr>
                <w:rFonts w:ascii="Calibri" w:hAnsi="Calibri" w:cs="Calibri"/>
                <w:sz w:val="22"/>
                <w:szCs w:val="22"/>
              </w:rPr>
              <w:t>May talk of a ‘special procedure’ or ‘special occasion to become a woman’</w:t>
            </w:r>
          </w:p>
          <w:p w14:paraId="45E7A5A5" w14:textId="77777777" w:rsidR="006C0293" w:rsidRPr="005826B9" w:rsidRDefault="00822565">
            <w:pPr>
              <w:pStyle w:val="TableParagraph"/>
              <w:spacing w:before="0"/>
              <w:ind w:left="222"/>
              <w:rPr>
                <w:rFonts w:ascii="Calibri" w:hAnsi="Calibri" w:cs="Calibri"/>
                <w:sz w:val="22"/>
                <w:szCs w:val="22"/>
              </w:rPr>
            </w:pPr>
            <w:r w:rsidRPr="005826B9">
              <w:rPr>
                <w:rFonts w:ascii="Calibri" w:hAnsi="Calibri" w:cs="Calibri"/>
                <w:sz w:val="22"/>
                <w:szCs w:val="22"/>
              </w:rPr>
              <w:t>Spending longer periods in the bathroom</w:t>
            </w:r>
          </w:p>
          <w:p w14:paraId="62CA7ABD" w14:textId="77777777" w:rsidR="006C0293" w:rsidRPr="005826B9" w:rsidRDefault="00822565">
            <w:pPr>
              <w:pStyle w:val="TableParagraph"/>
              <w:spacing w:before="0"/>
              <w:ind w:left="222" w:right="1019"/>
              <w:rPr>
                <w:rFonts w:ascii="Calibri" w:hAnsi="Calibri" w:cs="Calibri"/>
                <w:sz w:val="22"/>
                <w:szCs w:val="22"/>
              </w:rPr>
            </w:pPr>
            <w:r w:rsidRPr="005826B9">
              <w:rPr>
                <w:rFonts w:ascii="Calibri" w:hAnsi="Calibri" w:cs="Calibri"/>
                <w:sz w:val="22"/>
                <w:szCs w:val="22"/>
              </w:rPr>
              <w:t>Reluctance to undergo normal medical examinations</w:t>
            </w:r>
          </w:p>
        </w:tc>
      </w:tr>
    </w:tbl>
    <w:p w14:paraId="2B3B088F" w14:textId="77777777" w:rsidR="006C0293" w:rsidRPr="005826B9" w:rsidRDefault="00822565">
      <w:pPr>
        <w:pStyle w:val="Heading3"/>
        <w:spacing w:before="0"/>
        <w:rPr>
          <w:rFonts w:ascii="Calibri" w:hAnsi="Calibri" w:cs="Calibri"/>
          <w:sz w:val="22"/>
          <w:szCs w:val="22"/>
        </w:rPr>
      </w:pPr>
      <w:bookmarkStart w:id="421" w:name="_Toc61556046"/>
      <w:bookmarkStart w:id="422" w:name="_Toc81211420"/>
      <w:bookmarkStart w:id="423" w:name="_Toc113231105"/>
      <w:r w:rsidRPr="005826B9">
        <w:rPr>
          <w:rFonts w:ascii="Calibri" w:hAnsi="Calibri" w:cs="Calibri"/>
          <w:sz w:val="22"/>
          <w:szCs w:val="22"/>
        </w:rPr>
        <w:t>Grooming</w:t>
      </w:r>
      <w:bookmarkEnd w:id="421"/>
      <w:bookmarkEnd w:id="422"/>
      <w:bookmarkEnd w:id="423"/>
    </w:p>
    <w:p w14:paraId="12C41857" w14:textId="27A3A500" w:rsidR="006C0293" w:rsidRPr="005826B9" w:rsidRDefault="00822565">
      <w:pPr>
        <w:pStyle w:val="BodyText"/>
        <w:spacing w:before="0"/>
        <w:ind w:left="215" w:right="309"/>
        <w:rPr>
          <w:rFonts w:ascii="Calibri" w:hAnsi="Calibri" w:cs="Calibri"/>
          <w:sz w:val="22"/>
          <w:szCs w:val="22"/>
        </w:rPr>
      </w:pPr>
      <w:r w:rsidRPr="005826B9">
        <w:rPr>
          <w:rFonts w:ascii="Calibri" w:hAnsi="Calibri" w:cs="Calibri"/>
          <w:sz w:val="22"/>
          <w:szCs w:val="22"/>
        </w:rPr>
        <w:t xml:space="preserve">Any individual at the school who has particular concerns about another member of staff should speak to the DSL. For further advice on grooming please refer to the information here: </w:t>
      </w:r>
      <w:hyperlink r:id="rId53">
        <w:r w:rsidRPr="005826B9">
          <w:rPr>
            <w:rFonts w:ascii="Calibri" w:hAnsi="Calibri" w:cs="Calibri"/>
            <w:color w:val="0000FF"/>
            <w:sz w:val="22"/>
            <w:szCs w:val="22"/>
            <w:u w:val="single" w:color="0000FF"/>
          </w:rPr>
          <w:t>http://www.nspcc.org.uk/what-is-childabuse/types-of-abuse/grooming/</w:t>
        </w:r>
      </w:hyperlink>
    </w:p>
    <w:p w14:paraId="07E6728A" w14:textId="77777777" w:rsidR="006C0293" w:rsidRPr="005826B9" w:rsidRDefault="006C0293">
      <w:pPr>
        <w:pStyle w:val="BodyText"/>
        <w:spacing w:before="0"/>
        <w:ind w:left="0"/>
        <w:rPr>
          <w:rFonts w:ascii="Calibri" w:hAnsi="Calibri" w:cs="Calibri"/>
          <w:sz w:val="22"/>
          <w:szCs w:val="22"/>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2"/>
        <w:gridCol w:w="4742"/>
      </w:tblGrid>
      <w:tr w:rsidR="006C0293" w:rsidRPr="005826B9" w14:paraId="1552461F" w14:textId="77777777">
        <w:trPr>
          <w:trHeight w:val="498"/>
        </w:trPr>
        <w:tc>
          <w:tcPr>
            <w:tcW w:w="4992" w:type="dxa"/>
          </w:tcPr>
          <w:p w14:paraId="2EC4BCB3" w14:textId="77777777" w:rsidR="006C0293" w:rsidRPr="005826B9" w:rsidRDefault="00822565">
            <w:pPr>
              <w:pStyle w:val="TableParagraph"/>
              <w:spacing w:before="0"/>
              <w:rPr>
                <w:rFonts w:ascii="Calibri" w:hAnsi="Calibri" w:cs="Calibri"/>
                <w:b/>
                <w:sz w:val="22"/>
                <w:szCs w:val="22"/>
              </w:rPr>
            </w:pPr>
            <w:r w:rsidRPr="005826B9">
              <w:rPr>
                <w:rFonts w:ascii="Calibri" w:hAnsi="Calibri" w:cs="Calibri"/>
                <w:b/>
                <w:sz w:val="22"/>
                <w:szCs w:val="22"/>
              </w:rPr>
              <w:t>Physical signs</w:t>
            </w:r>
          </w:p>
        </w:tc>
        <w:tc>
          <w:tcPr>
            <w:tcW w:w="4742" w:type="dxa"/>
          </w:tcPr>
          <w:p w14:paraId="4C87EB14" w14:textId="77777777" w:rsidR="006C0293" w:rsidRPr="005826B9" w:rsidRDefault="00822565">
            <w:pPr>
              <w:pStyle w:val="TableParagraph"/>
              <w:spacing w:before="0"/>
              <w:rPr>
                <w:rFonts w:ascii="Calibri" w:hAnsi="Calibri" w:cs="Calibri"/>
                <w:b/>
                <w:sz w:val="22"/>
                <w:szCs w:val="22"/>
              </w:rPr>
            </w:pPr>
            <w:r w:rsidRPr="005826B9">
              <w:rPr>
                <w:rFonts w:ascii="Calibri" w:hAnsi="Calibri" w:cs="Calibri"/>
                <w:b/>
                <w:sz w:val="22"/>
                <w:szCs w:val="22"/>
              </w:rPr>
              <w:t>Behavioural signs</w:t>
            </w:r>
          </w:p>
        </w:tc>
      </w:tr>
      <w:tr w:rsidR="006C0293" w:rsidRPr="005826B9" w14:paraId="4855B199" w14:textId="77777777">
        <w:trPr>
          <w:trHeight w:val="3162"/>
        </w:trPr>
        <w:tc>
          <w:tcPr>
            <w:tcW w:w="4992" w:type="dxa"/>
          </w:tcPr>
          <w:p w14:paraId="1058BD4D" w14:textId="77777777" w:rsidR="006C0293" w:rsidRPr="005826B9" w:rsidRDefault="00822565">
            <w:pPr>
              <w:pStyle w:val="TableParagraph"/>
              <w:spacing w:before="0"/>
              <w:ind w:left="218"/>
              <w:rPr>
                <w:rFonts w:ascii="Calibri" w:hAnsi="Calibri" w:cs="Calibri"/>
                <w:sz w:val="22"/>
                <w:szCs w:val="22"/>
              </w:rPr>
            </w:pPr>
            <w:r w:rsidRPr="005826B9">
              <w:rPr>
                <w:rFonts w:ascii="Calibri" w:hAnsi="Calibri" w:cs="Calibri"/>
                <w:sz w:val="22"/>
                <w:szCs w:val="22"/>
              </w:rPr>
              <w:t>See section on sexual abuse</w:t>
            </w:r>
          </w:p>
        </w:tc>
        <w:tc>
          <w:tcPr>
            <w:tcW w:w="4742" w:type="dxa"/>
          </w:tcPr>
          <w:p w14:paraId="3762E2A1" w14:textId="77777777" w:rsidR="006C0293" w:rsidRPr="005826B9" w:rsidRDefault="00822565">
            <w:pPr>
              <w:pStyle w:val="TableParagraph"/>
              <w:spacing w:before="0"/>
              <w:ind w:left="218"/>
              <w:rPr>
                <w:rFonts w:ascii="Calibri" w:hAnsi="Calibri" w:cs="Calibri"/>
                <w:sz w:val="22"/>
                <w:szCs w:val="22"/>
              </w:rPr>
            </w:pPr>
            <w:r w:rsidRPr="005826B9">
              <w:rPr>
                <w:rFonts w:ascii="Calibri" w:hAnsi="Calibri" w:cs="Calibri"/>
                <w:sz w:val="22"/>
                <w:szCs w:val="22"/>
              </w:rPr>
              <w:t>Spending increasingly prolonged time online</w:t>
            </w:r>
          </w:p>
          <w:p w14:paraId="679D020B" w14:textId="77777777" w:rsidR="006C0293" w:rsidRPr="005826B9" w:rsidRDefault="00822565">
            <w:pPr>
              <w:pStyle w:val="TableParagraph"/>
              <w:spacing w:before="0"/>
              <w:ind w:left="218"/>
              <w:rPr>
                <w:rFonts w:ascii="Calibri" w:hAnsi="Calibri" w:cs="Calibri"/>
                <w:sz w:val="22"/>
                <w:szCs w:val="22"/>
              </w:rPr>
            </w:pPr>
            <w:r w:rsidRPr="005826B9">
              <w:rPr>
                <w:rFonts w:ascii="Calibri" w:hAnsi="Calibri" w:cs="Calibri"/>
                <w:sz w:val="22"/>
                <w:szCs w:val="22"/>
              </w:rPr>
              <w:t>Having older boyfriends or girlfriends</w:t>
            </w:r>
          </w:p>
          <w:p w14:paraId="0D644BBF" w14:textId="77777777" w:rsidR="006C0293" w:rsidRPr="005826B9" w:rsidRDefault="00822565">
            <w:pPr>
              <w:pStyle w:val="TableParagraph"/>
              <w:spacing w:before="0"/>
              <w:ind w:left="218" w:right="581"/>
              <w:rPr>
                <w:rFonts w:ascii="Calibri" w:hAnsi="Calibri" w:cs="Calibri"/>
                <w:sz w:val="22"/>
                <w:szCs w:val="22"/>
              </w:rPr>
            </w:pPr>
            <w:r w:rsidRPr="005826B9">
              <w:rPr>
                <w:rFonts w:ascii="Calibri" w:hAnsi="Calibri" w:cs="Calibri"/>
                <w:sz w:val="22"/>
                <w:szCs w:val="22"/>
              </w:rPr>
              <w:t>Secretiveness about who they are talking to online and what sites they visit</w:t>
            </w:r>
          </w:p>
          <w:p w14:paraId="5BBA9981" w14:textId="77777777" w:rsidR="006C0293" w:rsidRPr="005826B9" w:rsidRDefault="00822565">
            <w:pPr>
              <w:pStyle w:val="TableParagraph"/>
              <w:spacing w:before="0"/>
              <w:ind w:left="218" w:right="276"/>
              <w:rPr>
                <w:rFonts w:ascii="Calibri" w:hAnsi="Calibri" w:cs="Calibri"/>
                <w:sz w:val="22"/>
                <w:szCs w:val="22"/>
              </w:rPr>
            </w:pPr>
            <w:r w:rsidRPr="005826B9">
              <w:rPr>
                <w:rFonts w:ascii="Calibri" w:hAnsi="Calibri" w:cs="Calibri"/>
                <w:sz w:val="22"/>
                <w:szCs w:val="22"/>
              </w:rPr>
              <w:t>Possession of electronic devices such as mobile phones or webcams that parents have not provided</w:t>
            </w:r>
          </w:p>
          <w:p w14:paraId="209FCFC5" w14:textId="77777777" w:rsidR="006C0293" w:rsidRPr="005826B9" w:rsidRDefault="00822565">
            <w:pPr>
              <w:pStyle w:val="TableParagraph"/>
              <w:spacing w:before="0"/>
              <w:ind w:left="218"/>
              <w:rPr>
                <w:rFonts w:ascii="Calibri" w:hAnsi="Calibri" w:cs="Calibri"/>
                <w:sz w:val="22"/>
                <w:szCs w:val="22"/>
              </w:rPr>
            </w:pPr>
            <w:r w:rsidRPr="005826B9">
              <w:rPr>
                <w:rFonts w:ascii="Calibri" w:hAnsi="Calibri" w:cs="Calibri"/>
                <w:sz w:val="22"/>
                <w:szCs w:val="22"/>
              </w:rPr>
              <w:t>Engaging less with their usual friends</w:t>
            </w:r>
          </w:p>
          <w:p w14:paraId="2DF26D3E" w14:textId="77777777" w:rsidR="006C0293" w:rsidRPr="005826B9" w:rsidRDefault="00822565">
            <w:pPr>
              <w:pStyle w:val="TableParagraph"/>
              <w:spacing w:before="0"/>
              <w:ind w:left="218" w:right="121"/>
              <w:rPr>
                <w:rFonts w:ascii="Calibri" w:hAnsi="Calibri" w:cs="Calibri"/>
                <w:sz w:val="22"/>
                <w:szCs w:val="22"/>
              </w:rPr>
            </w:pPr>
            <w:r w:rsidRPr="005826B9">
              <w:rPr>
                <w:rFonts w:ascii="Calibri" w:hAnsi="Calibri" w:cs="Calibri"/>
                <w:sz w:val="22"/>
                <w:szCs w:val="22"/>
              </w:rPr>
              <w:t>Using sexual language that you would not expect them to know</w:t>
            </w:r>
          </w:p>
        </w:tc>
      </w:tr>
    </w:tbl>
    <w:p w14:paraId="1A8B1EC4" w14:textId="77777777" w:rsidR="007C01B1" w:rsidRPr="005826B9" w:rsidRDefault="007C01B1">
      <w:pPr>
        <w:rPr>
          <w:rFonts w:ascii="Calibri" w:hAnsi="Calibri" w:cs="Calibri"/>
          <w:sz w:val="22"/>
          <w:szCs w:val="22"/>
        </w:rPr>
        <w:sectPr w:rsidR="007C01B1" w:rsidRPr="005826B9" w:rsidSect="00411506">
          <w:pgSz w:w="11901" w:h="16817"/>
          <w:pgMar w:top="851" w:right="851" w:bottom="851" w:left="851" w:header="0" w:footer="567" w:gutter="0"/>
          <w:pgBorders w:offsetFrom="page">
            <w:top w:val="single" w:sz="4" w:space="25" w:color="000000"/>
            <w:left w:val="single" w:sz="4" w:space="25" w:color="000000"/>
            <w:bottom w:val="single" w:sz="4" w:space="23" w:color="000000"/>
            <w:right w:val="single" w:sz="4" w:space="23" w:color="000000"/>
          </w:pgBorders>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2"/>
        <w:gridCol w:w="4742"/>
      </w:tblGrid>
      <w:tr w:rsidR="006C0293" w:rsidRPr="005826B9" w14:paraId="374B87CB" w14:textId="77777777">
        <w:trPr>
          <w:trHeight w:val="1045"/>
        </w:trPr>
        <w:tc>
          <w:tcPr>
            <w:tcW w:w="4992" w:type="dxa"/>
          </w:tcPr>
          <w:p w14:paraId="6627F30F" w14:textId="77777777" w:rsidR="006C0293" w:rsidRPr="005826B9" w:rsidRDefault="006C0293">
            <w:pPr>
              <w:pStyle w:val="TableParagraph"/>
              <w:spacing w:before="0"/>
              <w:ind w:left="0"/>
              <w:rPr>
                <w:rFonts w:ascii="Calibri" w:hAnsi="Calibri" w:cs="Calibri"/>
                <w:sz w:val="22"/>
                <w:szCs w:val="22"/>
              </w:rPr>
            </w:pPr>
          </w:p>
        </w:tc>
        <w:tc>
          <w:tcPr>
            <w:tcW w:w="4742" w:type="dxa"/>
          </w:tcPr>
          <w:p w14:paraId="25A46696" w14:textId="77777777" w:rsidR="006C0293" w:rsidRPr="005826B9" w:rsidRDefault="00822565">
            <w:pPr>
              <w:pStyle w:val="TableParagraph"/>
              <w:spacing w:before="0"/>
              <w:ind w:left="218" w:right="942"/>
              <w:rPr>
                <w:rFonts w:ascii="Calibri" w:hAnsi="Calibri" w:cs="Calibri"/>
                <w:sz w:val="22"/>
                <w:szCs w:val="22"/>
              </w:rPr>
            </w:pPr>
            <w:r w:rsidRPr="005826B9">
              <w:rPr>
                <w:rFonts w:ascii="Calibri" w:hAnsi="Calibri" w:cs="Calibri"/>
                <w:sz w:val="22"/>
                <w:szCs w:val="22"/>
              </w:rPr>
              <w:t>Going to unusual places to meet people Using drugs and/or alcohol</w:t>
            </w:r>
          </w:p>
          <w:p w14:paraId="2F003DB1" w14:textId="77777777" w:rsidR="006C0293" w:rsidRPr="005826B9" w:rsidRDefault="00822565">
            <w:pPr>
              <w:pStyle w:val="TableParagraph"/>
              <w:spacing w:before="0"/>
              <w:ind w:left="218"/>
              <w:rPr>
                <w:rFonts w:ascii="Calibri" w:hAnsi="Calibri" w:cs="Calibri"/>
                <w:sz w:val="22"/>
                <w:szCs w:val="22"/>
              </w:rPr>
            </w:pPr>
            <w:r w:rsidRPr="005826B9">
              <w:rPr>
                <w:rFonts w:ascii="Calibri" w:hAnsi="Calibri" w:cs="Calibri"/>
                <w:sz w:val="22"/>
                <w:szCs w:val="22"/>
              </w:rPr>
              <w:t>Going missing from home or school</w:t>
            </w:r>
          </w:p>
        </w:tc>
      </w:tr>
    </w:tbl>
    <w:p w14:paraId="67A53E13" w14:textId="77777777" w:rsidR="006C0293" w:rsidRPr="005826B9" w:rsidRDefault="00822565">
      <w:pPr>
        <w:pStyle w:val="Heading3"/>
        <w:spacing w:before="0"/>
        <w:rPr>
          <w:rFonts w:ascii="Calibri" w:hAnsi="Calibri" w:cs="Calibri"/>
          <w:sz w:val="22"/>
          <w:szCs w:val="22"/>
        </w:rPr>
      </w:pPr>
      <w:bookmarkStart w:id="424" w:name="_Toc61556047"/>
      <w:bookmarkStart w:id="425" w:name="_Toc81211421"/>
      <w:bookmarkStart w:id="426" w:name="_Toc113231106"/>
      <w:r w:rsidRPr="005826B9">
        <w:rPr>
          <w:rFonts w:ascii="Calibri" w:hAnsi="Calibri" w:cs="Calibri"/>
          <w:sz w:val="22"/>
          <w:szCs w:val="22"/>
        </w:rPr>
        <w:t>Radicalisation</w:t>
      </w:r>
      <w:bookmarkEnd w:id="424"/>
      <w:bookmarkEnd w:id="425"/>
      <w:bookmarkEnd w:id="426"/>
    </w:p>
    <w:p w14:paraId="494B5C1B" w14:textId="77777777" w:rsidR="006C0293" w:rsidRPr="005826B9" w:rsidRDefault="006C0293">
      <w:pPr>
        <w:pStyle w:val="BodyText"/>
        <w:spacing w:before="0"/>
        <w:ind w:left="0"/>
        <w:rPr>
          <w:rFonts w:ascii="Calibri" w:hAnsi="Calibri" w:cs="Calibri"/>
          <w:b/>
          <w:sz w:val="22"/>
          <w:szCs w:val="22"/>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6"/>
        <w:gridCol w:w="4728"/>
      </w:tblGrid>
      <w:tr w:rsidR="006C0293" w:rsidRPr="005826B9" w14:paraId="4A47A717" w14:textId="77777777">
        <w:trPr>
          <w:trHeight w:val="494"/>
        </w:trPr>
        <w:tc>
          <w:tcPr>
            <w:tcW w:w="5006" w:type="dxa"/>
          </w:tcPr>
          <w:p w14:paraId="6B1965A7" w14:textId="77777777" w:rsidR="006C0293" w:rsidRPr="005826B9" w:rsidRDefault="00822565">
            <w:pPr>
              <w:pStyle w:val="TableParagraph"/>
              <w:spacing w:before="0"/>
              <w:rPr>
                <w:rFonts w:ascii="Calibri" w:hAnsi="Calibri" w:cs="Calibri"/>
                <w:b/>
                <w:sz w:val="22"/>
                <w:szCs w:val="22"/>
              </w:rPr>
            </w:pPr>
            <w:r w:rsidRPr="005826B9">
              <w:rPr>
                <w:rFonts w:ascii="Calibri" w:hAnsi="Calibri" w:cs="Calibri"/>
                <w:b/>
                <w:sz w:val="22"/>
                <w:szCs w:val="22"/>
              </w:rPr>
              <w:t>Physical signs</w:t>
            </w:r>
          </w:p>
        </w:tc>
        <w:tc>
          <w:tcPr>
            <w:tcW w:w="4728" w:type="dxa"/>
          </w:tcPr>
          <w:p w14:paraId="485D9C72" w14:textId="77777777" w:rsidR="006C0293" w:rsidRPr="005826B9" w:rsidRDefault="00822565">
            <w:pPr>
              <w:pStyle w:val="TableParagraph"/>
              <w:spacing w:before="0"/>
              <w:ind w:left="110"/>
              <w:rPr>
                <w:rFonts w:ascii="Calibri" w:hAnsi="Calibri" w:cs="Calibri"/>
                <w:b/>
                <w:sz w:val="22"/>
                <w:szCs w:val="22"/>
              </w:rPr>
            </w:pPr>
            <w:r w:rsidRPr="005826B9">
              <w:rPr>
                <w:rFonts w:ascii="Calibri" w:hAnsi="Calibri" w:cs="Calibri"/>
                <w:b/>
                <w:sz w:val="22"/>
                <w:szCs w:val="22"/>
              </w:rPr>
              <w:t>Behavioural signs</w:t>
            </w:r>
          </w:p>
        </w:tc>
      </w:tr>
      <w:tr w:rsidR="006C0293" w:rsidRPr="005826B9" w14:paraId="7203F43A" w14:textId="77777777">
        <w:trPr>
          <w:trHeight w:val="3786"/>
        </w:trPr>
        <w:tc>
          <w:tcPr>
            <w:tcW w:w="5006" w:type="dxa"/>
          </w:tcPr>
          <w:p w14:paraId="39E209DA" w14:textId="77777777" w:rsidR="006C0293" w:rsidRPr="005826B9" w:rsidRDefault="00822565">
            <w:pPr>
              <w:pStyle w:val="TableParagraph"/>
              <w:spacing w:before="0"/>
              <w:ind w:left="218" w:right="408"/>
              <w:rPr>
                <w:rFonts w:ascii="Calibri" w:hAnsi="Calibri" w:cs="Calibri"/>
                <w:sz w:val="22"/>
                <w:szCs w:val="22"/>
              </w:rPr>
            </w:pPr>
            <w:r w:rsidRPr="005826B9">
              <w:rPr>
                <w:rFonts w:ascii="Calibri" w:hAnsi="Calibri" w:cs="Calibri"/>
                <w:sz w:val="22"/>
                <w:szCs w:val="22"/>
              </w:rPr>
              <w:t>out of character changes in dress, behaviour and peer relationships</w:t>
            </w:r>
          </w:p>
        </w:tc>
        <w:tc>
          <w:tcPr>
            <w:tcW w:w="4728" w:type="dxa"/>
          </w:tcPr>
          <w:p w14:paraId="2FA0CAA3" w14:textId="77777777" w:rsidR="006C0293" w:rsidRPr="005826B9" w:rsidRDefault="00822565">
            <w:pPr>
              <w:pStyle w:val="TableParagraph"/>
              <w:spacing w:before="0"/>
              <w:ind w:left="223" w:right="939"/>
              <w:rPr>
                <w:rFonts w:ascii="Calibri" w:hAnsi="Calibri" w:cs="Calibri"/>
                <w:sz w:val="22"/>
                <w:szCs w:val="22"/>
              </w:rPr>
            </w:pPr>
            <w:r w:rsidRPr="005826B9">
              <w:rPr>
                <w:rFonts w:ascii="Calibri" w:hAnsi="Calibri" w:cs="Calibri"/>
                <w:sz w:val="22"/>
                <w:szCs w:val="22"/>
              </w:rPr>
              <w:t>Showing sympathy for extremist causes Glorifying violence</w:t>
            </w:r>
          </w:p>
          <w:p w14:paraId="468A8BE8" w14:textId="77777777" w:rsidR="006C0293" w:rsidRPr="005826B9" w:rsidRDefault="00822565">
            <w:pPr>
              <w:pStyle w:val="TableParagraph"/>
              <w:spacing w:before="0"/>
              <w:ind w:left="223" w:right="724"/>
              <w:rPr>
                <w:rFonts w:ascii="Calibri" w:hAnsi="Calibri" w:cs="Calibri"/>
                <w:sz w:val="22"/>
                <w:szCs w:val="22"/>
              </w:rPr>
            </w:pPr>
            <w:r w:rsidRPr="005826B9">
              <w:rPr>
                <w:rFonts w:ascii="Calibri" w:hAnsi="Calibri" w:cs="Calibri"/>
                <w:sz w:val="22"/>
                <w:szCs w:val="22"/>
              </w:rPr>
              <w:t>Evidence of possessing illegal or extremist literature</w:t>
            </w:r>
          </w:p>
          <w:p w14:paraId="4C262211" w14:textId="77777777" w:rsidR="006C0293" w:rsidRPr="005826B9" w:rsidRDefault="00822565">
            <w:pPr>
              <w:pStyle w:val="TableParagraph"/>
              <w:spacing w:before="0"/>
              <w:ind w:left="223"/>
              <w:rPr>
                <w:rFonts w:ascii="Calibri" w:hAnsi="Calibri" w:cs="Calibri"/>
                <w:sz w:val="22"/>
                <w:szCs w:val="22"/>
              </w:rPr>
            </w:pPr>
            <w:r w:rsidRPr="005826B9">
              <w:rPr>
                <w:rFonts w:ascii="Calibri" w:hAnsi="Calibri" w:cs="Calibri"/>
                <w:sz w:val="22"/>
                <w:szCs w:val="22"/>
              </w:rPr>
              <w:t>A sudden disrespectful attitude towards others</w:t>
            </w:r>
          </w:p>
          <w:p w14:paraId="6DF5B765" w14:textId="77777777" w:rsidR="006C0293" w:rsidRPr="005826B9" w:rsidRDefault="00822565">
            <w:pPr>
              <w:pStyle w:val="TableParagraph"/>
              <w:spacing w:before="0"/>
              <w:ind w:left="223" w:right="176"/>
              <w:rPr>
                <w:rFonts w:ascii="Calibri" w:hAnsi="Calibri" w:cs="Calibri"/>
                <w:sz w:val="22"/>
                <w:szCs w:val="22"/>
              </w:rPr>
            </w:pPr>
            <w:r w:rsidRPr="005826B9">
              <w:rPr>
                <w:rFonts w:ascii="Calibri" w:hAnsi="Calibri" w:cs="Calibri"/>
                <w:sz w:val="22"/>
                <w:szCs w:val="22"/>
              </w:rPr>
              <w:t>Increased secretiveness, especially in relation to internet use</w:t>
            </w:r>
          </w:p>
          <w:p w14:paraId="06899A00" w14:textId="77777777" w:rsidR="006C0293" w:rsidRPr="005826B9" w:rsidRDefault="00822565">
            <w:pPr>
              <w:pStyle w:val="TableParagraph"/>
              <w:spacing w:before="0"/>
              <w:ind w:left="223"/>
              <w:rPr>
                <w:rFonts w:ascii="Calibri" w:hAnsi="Calibri" w:cs="Calibri"/>
                <w:sz w:val="22"/>
                <w:szCs w:val="22"/>
              </w:rPr>
            </w:pPr>
            <w:r w:rsidRPr="005826B9">
              <w:rPr>
                <w:rFonts w:ascii="Calibri" w:hAnsi="Calibri" w:cs="Calibri"/>
                <w:sz w:val="22"/>
                <w:szCs w:val="22"/>
              </w:rPr>
              <w:t>Unwillingness or inability to discuss their views</w:t>
            </w:r>
          </w:p>
          <w:p w14:paraId="67E5B2A9" w14:textId="77777777" w:rsidR="006C0293" w:rsidRPr="005826B9" w:rsidRDefault="00822565">
            <w:pPr>
              <w:pStyle w:val="TableParagraph"/>
              <w:spacing w:before="0"/>
              <w:ind w:left="223" w:right="104"/>
              <w:rPr>
                <w:rFonts w:ascii="Calibri" w:hAnsi="Calibri" w:cs="Calibri"/>
                <w:sz w:val="22"/>
                <w:szCs w:val="22"/>
              </w:rPr>
            </w:pPr>
            <w:r w:rsidRPr="005826B9">
              <w:rPr>
                <w:rFonts w:ascii="Calibri" w:hAnsi="Calibri" w:cs="Calibri"/>
                <w:sz w:val="22"/>
                <w:szCs w:val="22"/>
              </w:rPr>
              <w:t>Advocating messages similar to illegal organisations such as ‘Muslims Against Crusades’ or other non-proscribed extremist groups such as the English Defence</w:t>
            </w:r>
            <w:r w:rsidRPr="00104D44">
              <w:rPr>
                <w:rFonts w:ascii="Calibri" w:hAnsi="Calibri" w:cs="Calibri"/>
                <w:sz w:val="22"/>
                <w:szCs w:val="22"/>
              </w:rPr>
              <w:t xml:space="preserve"> </w:t>
            </w:r>
            <w:r w:rsidRPr="005826B9">
              <w:rPr>
                <w:rFonts w:ascii="Calibri" w:hAnsi="Calibri" w:cs="Calibri"/>
                <w:sz w:val="22"/>
                <w:szCs w:val="22"/>
              </w:rPr>
              <w:t>League</w:t>
            </w:r>
          </w:p>
        </w:tc>
      </w:tr>
    </w:tbl>
    <w:p w14:paraId="47FBACEC" w14:textId="5D8223C1" w:rsidR="006C0293" w:rsidRPr="005826B9" w:rsidRDefault="00822565">
      <w:pPr>
        <w:pStyle w:val="Heading3"/>
        <w:spacing w:before="0"/>
        <w:ind w:right="569"/>
        <w:rPr>
          <w:rFonts w:ascii="Calibri" w:hAnsi="Calibri" w:cs="Calibri"/>
          <w:color w:val="FF0000"/>
          <w:sz w:val="22"/>
          <w:szCs w:val="22"/>
        </w:rPr>
      </w:pPr>
      <w:bookmarkStart w:id="427" w:name="_Toc61556048"/>
      <w:bookmarkStart w:id="428" w:name="_Toc81211422"/>
      <w:bookmarkStart w:id="429" w:name="_Toc113231107"/>
      <w:r w:rsidRPr="005826B9">
        <w:rPr>
          <w:rFonts w:ascii="Calibri" w:hAnsi="Calibri" w:cs="Calibri"/>
          <w:sz w:val="22"/>
          <w:szCs w:val="22"/>
        </w:rPr>
        <w:t>Broad government guidance on the following is also available via the GOV.UK website (see Part one: Keeping children safe in education September 202</w:t>
      </w:r>
      <w:r w:rsidR="00F20E76">
        <w:rPr>
          <w:rFonts w:ascii="Calibri" w:hAnsi="Calibri" w:cs="Calibri"/>
          <w:sz w:val="22"/>
          <w:szCs w:val="22"/>
        </w:rPr>
        <w:t>3</w:t>
      </w:r>
      <w:r w:rsidRPr="005826B9">
        <w:rPr>
          <w:rFonts w:ascii="Calibri" w:hAnsi="Calibri" w:cs="Calibri"/>
          <w:sz w:val="22"/>
          <w:szCs w:val="22"/>
        </w:rPr>
        <w:t>)</w:t>
      </w:r>
      <w:bookmarkEnd w:id="427"/>
      <w:bookmarkEnd w:id="428"/>
      <w:bookmarkEnd w:id="429"/>
      <w:r w:rsidR="00165937" w:rsidRPr="005826B9">
        <w:rPr>
          <w:rFonts w:ascii="Calibri" w:hAnsi="Calibri" w:cs="Calibri"/>
          <w:sz w:val="22"/>
          <w:szCs w:val="22"/>
        </w:rPr>
        <w:t xml:space="preserve"> </w:t>
      </w:r>
    </w:p>
    <w:p w14:paraId="56131635" w14:textId="77777777" w:rsidR="00772849" w:rsidRPr="005826B9" w:rsidRDefault="00772849">
      <w:pPr>
        <w:rPr>
          <w:rFonts w:ascii="Calibri" w:hAnsi="Calibri" w:cs="Calibri"/>
          <w:b/>
          <w:bCs/>
          <w:color w:val="0F4F72"/>
          <w:sz w:val="22"/>
          <w:szCs w:val="22"/>
        </w:rPr>
      </w:pPr>
    </w:p>
    <w:p w14:paraId="143AEB41" w14:textId="3E90DA4A" w:rsidR="00F91B21" w:rsidRPr="005826B9" w:rsidRDefault="00E87941">
      <w:pPr>
        <w:rPr>
          <w:rFonts w:ascii="Calibri" w:hAnsi="Calibri" w:cs="Calibri"/>
          <w:b/>
          <w:bCs/>
          <w:color w:val="0F4F72"/>
          <w:sz w:val="22"/>
          <w:szCs w:val="22"/>
        </w:rPr>
      </w:pPr>
      <w:r w:rsidRPr="005826B9">
        <w:rPr>
          <w:rFonts w:ascii="Calibri" w:hAnsi="Calibri" w:cs="Calibri"/>
          <w:b/>
          <w:bCs/>
          <w:color w:val="0F4F72"/>
          <w:sz w:val="22"/>
          <w:szCs w:val="22"/>
        </w:rPr>
        <w:t xml:space="preserve">Additional advice and support </w:t>
      </w:r>
    </w:p>
    <w:p w14:paraId="20955164" w14:textId="77777777" w:rsidR="00772849" w:rsidRPr="005826B9" w:rsidRDefault="00772849">
      <w:pPr>
        <w:rPr>
          <w:rFonts w:ascii="Calibri" w:hAnsi="Calibri" w:cs="Calibri"/>
          <w:b/>
          <w:bCs/>
          <w:color w:val="0F4F72"/>
          <w:sz w:val="22"/>
          <w:szCs w:val="22"/>
        </w:rPr>
      </w:pPr>
    </w:p>
    <w:p w14:paraId="471FC58E" w14:textId="3547DA7A" w:rsidR="00E87941" w:rsidRPr="005826B9" w:rsidRDefault="00E87941">
      <w:pPr>
        <w:rPr>
          <w:rFonts w:ascii="Calibri" w:hAnsi="Calibri" w:cs="Calibri"/>
          <w:sz w:val="22"/>
          <w:szCs w:val="22"/>
        </w:rPr>
      </w:pPr>
      <w:r w:rsidRPr="005826B9">
        <w:rPr>
          <w:rFonts w:ascii="Calibri" w:hAnsi="Calibri" w:cs="Calibri"/>
          <w:b/>
          <w:bCs/>
          <w:color w:val="0F4F72"/>
          <w:sz w:val="22"/>
          <w:szCs w:val="22"/>
        </w:rPr>
        <w:t xml:space="preserve">Abuse </w:t>
      </w:r>
    </w:p>
    <w:p w14:paraId="28EAC2D6" w14:textId="736FA52B"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54" w:history="1">
        <w:r w:rsidR="00E87941" w:rsidRPr="005826B9">
          <w:rPr>
            <w:rStyle w:val="Hyperlink"/>
            <w:rFonts w:ascii="Calibri" w:hAnsi="Calibri" w:cs="Calibri"/>
            <w:sz w:val="22"/>
            <w:szCs w:val="22"/>
          </w:rPr>
          <w:t>What to do if you</w:t>
        </w:r>
        <w:r w:rsidR="00607DC7" w:rsidRPr="005826B9">
          <w:rPr>
            <w:rStyle w:val="Hyperlink"/>
            <w:rFonts w:ascii="Calibri" w:hAnsi="Calibri" w:cs="Calibri"/>
            <w:sz w:val="22"/>
            <w:szCs w:val="22"/>
          </w:rPr>
          <w:t>’</w:t>
        </w:r>
        <w:r w:rsidR="00E87941" w:rsidRPr="005826B9">
          <w:rPr>
            <w:rStyle w:val="Hyperlink"/>
            <w:rFonts w:ascii="Calibri" w:hAnsi="Calibri" w:cs="Calibri"/>
            <w:sz w:val="22"/>
            <w:szCs w:val="22"/>
          </w:rPr>
          <w:t>re worried a child is being abused</w:t>
        </w:r>
      </w:hyperlink>
      <w:r w:rsidR="00E87941" w:rsidRPr="005826B9">
        <w:rPr>
          <w:rFonts w:ascii="Calibri" w:hAnsi="Calibri" w:cs="Calibri"/>
          <w:color w:val="0000FF"/>
          <w:sz w:val="22"/>
          <w:szCs w:val="22"/>
        </w:rPr>
        <w:t xml:space="preserve"> </w:t>
      </w:r>
      <w:r w:rsidR="00E87941" w:rsidRPr="005826B9">
        <w:rPr>
          <w:rFonts w:ascii="Calibri" w:hAnsi="Calibri" w:cs="Calibri"/>
          <w:color w:val="0C0C0C"/>
          <w:sz w:val="22"/>
          <w:szCs w:val="22"/>
        </w:rPr>
        <w:t xml:space="preserve">– DfE advice </w:t>
      </w:r>
    </w:p>
    <w:p w14:paraId="514154F2" w14:textId="1D20600E"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55" w:history="1">
        <w:r w:rsidR="00E87941" w:rsidRPr="005826B9">
          <w:rPr>
            <w:rStyle w:val="Hyperlink"/>
            <w:rFonts w:ascii="Calibri" w:hAnsi="Calibri" w:cs="Calibri"/>
            <w:sz w:val="22"/>
            <w:szCs w:val="22"/>
          </w:rPr>
          <w:t>Domestic abuse: Various Information/Guidance</w:t>
        </w:r>
      </w:hyperlink>
      <w:r w:rsidR="00E87941" w:rsidRPr="005826B9">
        <w:rPr>
          <w:rFonts w:ascii="Calibri" w:hAnsi="Calibri" w:cs="Calibri"/>
          <w:color w:val="0000FF"/>
          <w:sz w:val="22"/>
          <w:szCs w:val="22"/>
        </w:rPr>
        <w:t xml:space="preserve">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Home Office (HO) </w:t>
      </w:r>
    </w:p>
    <w:p w14:paraId="5264B383" w14:textId="7E11AF41"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56" w:history="1">
        <w:r w:rsidR="00E87941" w:rsidRPr="005826B9">
          <w:rPr>
            <w:rStyle w:val="Hyperlink"/>
            <w:rFonts w:ascii="Calibri" w:hAnsi="Calibri" w:cs="Calibri"/>
            <w:sz w:val="22"/>
            <w:szCs w:val="22"/>
          </w:rPr>
          <w:t>Faith based abuse: National Action Plan</w:t>
        </w:r>
      </w:hyperlink>
      <w:r w:rsidR="00E87941" w:rsidRPr="005826B9">
        <w:rPr>
          <w:rFonts w:ascii="Calibri" w:hAnsi="Calibri" w:cs="Calibri"/>
          <w:color w:val="0000FF"/>
          <w:sz w:val="22"/>
          <w:szCs w:val="22"/>
        </w:rPr>
        <w:t xml:space="preserve">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DfE advice </w:t>
      </w:r>
    </w:p>
    <w:p w14:paraId="7C477C22" w14:textId="077D5D55"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57" w:history="1">
        <w:r w:rsidR="00E87941" w:rsidRPr="005826B9">
          <w:rPr>
            <w:rStyle w:val="Hyperlink"/>
            <w:rFonts w:ascii="Calibri" w:hAnsi="Calibri" w:cs="Calibri"/>
            <w:sz w:val="22"/>
            <w:szCs w:val="22"/>
          </w:rPr>
          <w:t>Relationship abuse: disrespect nobody</w:t>
        </w:r>
      </w:hyperlink>
      <w:r w:rsidR="00E87941" w:rsidRPr="005826B9">
        <w:rPr>
          <w:rFonts w:ascii="Calibri" w:hAnsi="Calibri" w:cs="Calibri"/>
          <w:color w:val="0000FF"/>
          <w:sz w:val="22"/>
          <w:szCs w:val="22"/>
        </w:rPr>
        <w:t xml:space="preserve">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Home Office website </w:t>
      </w:r>
    </w:p>
    <w:p w14:paraId="4405AD04" w14:textId="77777777" w:rsidR="00C10164" w:rsidRPr="005826B9" w:rsidRDefault="00C10164">
      <w:pPr>
        <w:ind w:left="215"/>
        <w:rPr>
          <w:rFonts w:ascii="Calibri" w:hAnsi="Calibri" w:cs="Calibri"/>
          <w:b/>
          <w:bCs/>
          <w:color w:val="0F4F72"/>
          <w:sz w:val="22"/>
          <w:szCs w:val="22"/>
        </w:rPr>
      </w:pPr>
    </w:p>
    <w:p w14:paraId="5D72127F" w14:textId="04A188B1" w:rsidR="00E87941" w:rsidRPr="005826B9" w:rsidRDefault="00E87941">
      <w:pPr>
        <w:rPr>
          <w:rFonts w:ascii="Calibri" w:hAnsi="Calibri" w:cs="Calibri"/>
          <w:color w:val="0C0C0C"/>
          <w:sz w:val="22"/>
          <w:szCs w:val="22"/>
        </w:rPr>
      </w:pPr>
      <w:r w:rsidRPr="005826B9">
        <w:rPr>
          <w:rFonts w:ascii="Calibri" w:hAnsi="Calibri" w:cs="Calibri"/>
          <w:b/>
          <w:bCs/>
          <w:color w:val="0F4F72"/>
          <w:sz w:val="22"/>
          <w:szCs w:val="22"/>
        </w:rPr>
        <w:t xml:space="preserve">Bullying </w:t>
      </w:r>
    </w:p>
    <w:p w14:paraId="7C3C6C92" w14:textId="6F723E26" w:rsidR="00E87941" w:rsidRPr="005826B9" w:rsidRDefault="00E87941">
      <w:pPr>
        <w:pStyle w:val="ListParagraph"/>
        <w:numPr>
          <w:ilvl w:val="0"/>
          <w:numId w:val="26"/>
        </w:numPr>
        <w:spacing w:before="0"/>
        <w:ind w:left="357" w:hanging="357"/>
        <w:rPr>
          <w:rFonts w:ascii="Calibri" w:hAnsi="Calibri" w:cs="Calibri"/>
          <w:color w:val="0C0C0C"/>
          <w:sz w:val="22"/>
          <w:szCs w:val="22"/>
        </w:rPr>
      </w:pPr>
      <w:r w:rsidRPr="005826B9">
        <w:rPr>
          <w:rFonts w:ascii="Calibri" w:hAnsi="Calibri" w:cs="Calibri"/>
          <w:color w:val="0000FF"/>
          <w:sz w:val="22"/>
          <w:szCs w:val="22"/>
        </w:rPr>
        <w:t xml:space="preserve">Preventing bullying including cyberbullying </w:t>
      </w:r>
      <w:r w:rsidR="00607DC7" w:rsidRPr="005826B9">
        <w:rPr>
          <w:rFonts w:ascii="Calibri" w:hAnsi="Calibri" w:cs="Calibri"/>
          <w:color w:val="0C0C0C"/>
          <w:sz w:val="22"/>
          <w:szCs w:val="22"/>
        </w:rPr>
        <w:t>–</w:t>
      </w:r>
      <w:r w:rsidRPr="005826B9">
        <w:rPr>
          <w:rFonts w:ascii="Calibri" w:hAnsi="Calibri" w:cs="Calibri"/>
          <w:color w:val="0C0C0C"/>
          <w:sz w:val="22"/>
          <w:szCs w:val="22"/>
        </w:rPr>
        <w:t xml:space="preserve"> DfE advice </w:t>
      </w:r>
    </w:p>
    <w:p w14:paraId="351E2675" w14:textId="0617BC2F"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58" w:history="1">
        <w:r w:rsidR="00E87941" w:rsidRPr="005826B9">
          <w:rPr>
            <w:rStyle w:val="Hyperlink"/>
            <w:rFonts w:ascii="Calibri" w:hAnsi="Calibri" w:cs="Calibri"/>
            <w:sz w:val="22"/>
            <w:szCs w:val="22"/>
          </w:rPr>
          <w:t>Preventing and Tackling Bullying,</w:t>
        </w:r>
      </w:hyperlink>
      <w:r w:rsidR="00E87941" w:rsidRPr="005826B9">
        <w:rPr>
          <w:rFonts w:ascii="Calibri" w:hAnsi="Calibri" w:cs="Calibri"/>
          <w:color w:val="0000FF"/>
          <w:sz w:val="22"/>
          <w:szCs w:val="22"/>
        </w:rPr>
        <w:t xml:space="preserve"> </w:t>
      </w:r>
      <w:r w:rsidR="00E87941" w:rsidRPr="005826B9">
        <w:rPr>
          <w:rFonts w:ascii="Calibri" w:hAnsi="Calibri" w:cs="Calibri"/>
          <w:color w:val="0C0C0C"/>
          <w:sz w:val="22"/>
          <w:szCs w:val="22"/>
        </w:rPr>
        <w:t xml:space="preserve">DfE advice </w:t>
      </w:r>
    </w:p>
    <w:p w14:paraId="1C2496E7" w14:textId="77777777" w:rsidR="00C10164" w:rsidRPr="005826B9" w:rsidRDefault="00C10164">
      <w:pPr>
        <w:rPr>
          <w:rFonts w:ascii="Calibri" w:hAnsi="Calibri" w:cs="Calibri"/>
          <w:b/>
          <w:bCs/>
          <w:color w:val="0F4F72"/>
          <w:sz w:val="22"/>
          <w:szCs w:val="22"/>
        </w:rPr>
      </w:pPr>
    </w:p>
    <w:p w14:paraId="60B63570" w14:textId="28CB5911" w:rsidR="00E87941" w:rsidRPr="005826B9" w:rsidRDefault="00E87941">
      <w:pPr>
        <w:rPr>
          <w:rFonts w:ascii="Calibri" w:hAnsi="Calibri" w:cs="Calibri"/>
          <w:color w:val="0C0C0C"/>
          <w:sz w:val="22"/>
          <w:szCs w:val="22"/>
        </w:rPr>
      </w:pPr>
      <w:r w:rsidRPr="005826B9">
        <w:rPr>
          <w:rFonts w:ascii="Calibri" w:hAnsi="Calibri" w:cs="Calibri"/>
          <w:b/>
          <w:bCs/>
          <w:color w:val="0F4F72"/>
          <w:sz w:val="22"/>
          <w:szCs w:val="22"/>
        </w:rPr>
        <w:t xml:space="preserve">Children missing from education, home or care </w:t>
      </w:r>
    </w:p>
    <w:p w14:paraId="492CE8D9" w14:textId="0CC72175"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59" w:history="1">
        <w:r w:rsidR="00E87941" w:rsidRPr="005826B9">
          <w:rPr>
            <w:rStyle w:val="Hyperlink"/>
            <w:rFonts w:ascii="Calibri" w:hAnsi="Calibri" w:cs="Calibri"/>
            <w:sz w:val="22"/>
            <w:szCs w:val="22"/>
          </w:rPr>
          <w:t>Children missing education</w:t>
        </w:r>
      </w:hyperlink>
      <w:r w:rsidR="00E87941" w:rsidRPr="005826B9">
        <w:rPr>
          <w:rFonts w:ascii="Calibri" w:hAnsi="Calibri" w:cs="Calibri"/>
          <w:color w:val="0000FF"/>
          <w:sz w:val="22"/>
          <w:szCs w:val="22"/>
        </w:rPr>
        <w:t xml:space="preserve">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DfE statutory guidance </w:t>
      </w:r>
    </w:p>
    <w:p w14:paraId="5AED9A88" w14:textId="4E5B3D7A"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60" w:history="1">
        <w:r w:rsidR="00E87941" w:rsidRPr="005826B9">
          <w:rPr>
            <w:rStyle w:val="Hyperlink"/>
            <w:rFonts w:ascii="Calibri" w:hAnsi="Calibri" w:cs="Calibri"/>
            <w:sz w:val="22"/>
            <w:szCs w:val="22"/>
          </w:rPr>
          <w:t>Child missing from home or care</w:t>
        </w:r>
      </w:hyperlink>
      <w:r w:rsidR="00E87941" w:rsidRPr="005826B9">
        <w:rPr>
          <w:rFonts w:ascii="Calibri" w:hAnsi="Calibri" w:cs="Calibri"/>
          <w:color w:val="0000FF"/>
          <w:sz w:val="22"/>
          <w:szCs w:val="22"/>
        </w:rPr>
        <w:t xml:space="preserve">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DfE statutory guidance </w:t>
      </w:r>
    </w:p>
    <w:p w14:paraId="684E3B1B" w14:textId="1D523F19"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61" w:history="1">
        <w:r w:rsidR="00E87941" w:rsidRPr="005826B9">
          <w:rPr>
            <w:rStyle w:val="Hyperlink"/>
            <w:rFonts w:ascii="Calibri" w:hAnsi="Calibri" w:cs="Calibri"/>
            <w:sz w:val="22"/>
            <w:szCs w:val="22"/>
          </w:rPr>
          <w:t>Children and adults missing strategy</w:t>
        </w:r>
      </w:hyperlink>
      <w:r w:rsidR="00E87941" w:rsidRPr="005826B9">
        <w:rPr>
          <w:rFonts w:ascii="Calibri" w:hAnsi="Calibri" w:cs="Calibri"/>
          <w:color w:val="0000FF"/>
          <w:sz w:val="22"/>
          <w:szCs w:val="22"/>
        </w:rPr>
        <w:t xml:space="preserve">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Home Office strategy </w:t>
      </w:r>
    </w:p>
    <w:p w14:paraId="0825F7B8" w14:textId="77777777" w:rsidR="00C10164" w:rsidRPr="005826B9" w:rsidRDefault="00C10164">
      <w:pPr>
        <w:rPr>
          <w:rFonts w:ascii="Calibri" w:hAnsi="Calibri" w:cs="Calibri"/>
          <w:b/>
          <w:bCs/>
          <w:color w:val="0F4F72"/>
          <w:sz w:val="22"/>
          <w:szCs w:val="22"/>
        </w:rPr>
      </w:pPr>
    </w:p>
    <w:p w14:paraId="14204B58" w14:textId="42BDD876" w:rsidR="00E87941" w:rsidRPr="005826B9" w:rsidRDefault="00E87941">
      <w:pPr>
        <w:rPr>
          <w:rFonts w:ascii="Calibri" w:hAnsi="Calibri" w:cs="Calibri"/>
          <w:sz w:val="22"/>
          <w:szCs w:val="22"/>
        </w:rPr>
      </w:pPr>
      <w:r w:rsidRPr="005826B9">
        <w:rPr>
          <w:rFonts w:ascii="Calibri" w:hAnsi="Calibri" w:cs="Calibri"/>
          <w:b/>
          <w:bCs/>
          <w:color w:val="0F4F72"/>
          <w:sz w:val="22"/>
          <w:szCs w:val="22"/>
        </w:rPr>
        <w:t xml:space="preserve">Children with family members in prison </w:t>
      </w:r>
    </w:p>
    <w:p w14:paraId="35F73B66" w14:textId="774B6A63" w:rsidR="00E87941" w:rsidRPr="005826B9" w:rsidRDefault="00000000">
      <w:pPr>
        <w:pStyle w:val="ListParagraph"/>
        <w:numPr>
          <w:ilvl w:val="0"/>
          <w:numId w:val="26"/>
        </w:numPr>
        <w:spacing w:before="0"/>
        <w:ind w:left="357" w:hanging="357"/>
        <w:rPr>
          <w:rFonts w:ascii="Calibri" w:hAnsi="Calibri" w:cs="Calibri"/>
          <w:sz w:val="22"/>
          <w:szCs w:val="22"/>
        </w:rPr>
      </w:pPr>
      <w:hyperlink r:id="rId62" w:history="1">
        <w:r w:rsidR="00E87941" w:rsidRPr="005826B9">
          <w:rPr>
            <w:rStyle w:val="Hyperlink"/>
            <w:rFonts w:ascii="Calibri" w:hAnsi="Calibri" w:cs="Calibri"/>
            <w:sz w:val="22"/>
            <w:szCs w:val="22"/>
          </w:rPr>
          <w:t>National Information Centre on Children of Offenders</w:t>
        </w:r>
      </w:hyperlink>
      <w:r w:rsidR="00E87941" w:rsidRPr="005826B9">
        <w:rPr>
          <w:rFonts w:ascii="Calibri" w:hAnsi="Calibri" w:cs="Calibri"/>
          <w:color w:val="0000FF"/>
          <w:sz w:val="22"/>
          <w:szCs w:val="22"/>
        </w:rPr>
        <w:t xml:space="preserve"> </w:t>
      </w:r>
      <w:r w:rsidR="00607DC7" w:rsidRPr="005826B9">
        <w:rPr>
          <w:rFonts w:ascii="Calibri" w:hAnsi="Calibri" w:cs="Calibri"/>
          <w:sz w:val="22"/>
          <w:szCs w:val="22"/>
        </w:rPr>
        <w:t>–</w:t>
      </w:r>
      <w:r w:rsidR="00E87941" w:rsidRPr="005826B9">
        <w:rPr>
          <w:rFonts w:ascii="Calibri" w:hAnsi="Calibri" w:cs="Calibri"/>
          <w:sz w:val="22"/>
          <w:szCs w:val="22"/>
        </w:rPr>
        <w:t xml:space="preserve"> Barnardo’s in partnership with HM Prison and Probation Service </w:t>
      </w:r>
    </w:p>
    <w:p w14:paraId="293A191C" w14:textId="77777777" w:rsidR="00C10164" w:rsidRPr="005826B9" w:rsidRDefault="00C10164">
      <w:pPr>
        <w:rPr>
          <w:rFonts w:ascii="Calibri" w:hAnsi="Calibri" w:cs="Calibri"/>
          <w:b/>
          <w:bCs/>
          <w:color w:val="0F4F72"/>
          <w:sz w:val="22"/>
          <w:szCs w:val="22"/>
        </w:rPr>
      </w:pPr>
    </w:p>
    <w:p w14:paraId="68AE7605" w14:textId="339D00F2" w:rsidR="00E87941" w:rsidRPr="005826B9" w:rsidRDefault="00E87941">
      <w:pPr>
        <w:rPr>
          <w:rFonts w:ascii="Calibri" w:hAnsi="Calibri" w:cs="Calibri"/>
          <w:sz w:val="22"/>
          <w:szCs w:val="22"/>
        </w:rPr>
      </w:pPr>
      <w:r w:rsidRPr="005826B9">
        <w:rPr>
          <w:rFonts w:ascii="Calibri" w:hAnsi="Calibri" w:cs="Calibri"/>
          <w:b/>
          <w:bCs/>
          <w:color w:val="0F4F72"/>
          <w:sz w:val="22"/>
          <w:szCs w:val="22"/>
        </w:rPr>
        <w:t xml:space="preserve">Child Exploitation </w:t>
      </w:r>
    </w:p>
    <w:p w14:paraId="3944C6D7" w14:textId="233D3CAC" w:rsidR="000A4645" w:rsidRPr="005826B9" w:rsidRDefault="00000000">
      <w:pPr>
        <w:pStyle w:val="ListParagraph"/>
        <w:numPr>
          <w:ilvl w:val="0"/>
          <w:numId w:val="26"/>
        </w:numPr>
        <w:spacing w:before="0"/>
        <w:ind w:left="357" w:hanging="357"/>
        <w:rPr>
          <w:rFonts w:ascii="Calibri" w:hAnsi="Calibri" w:cs="Calibri"/>
          <w:color w:val="0C0C0C"/>
          <w:sz w:val="22"/>
          <w:szCs w:val="22"/>
        </w:rPr>
      </w:pPr>
      <w:hyperlink r:id="rId63" w:history="1">
        <w:r w:rsidR="00E87941" w:rsidRPr="005826B9">
          <w:rPr>
            <w:rStyle w:val="Hyperlink"/>
            <w:rFonts w:ascii="Calibri" w:hAnsi="Calibri" w:cs="Calibri"/>
            <w:sz w:val="22"/>
            <w:szCs w:val="22"/>
          </w:rPr>
          <w:t>Trafficking: safeguarding children</w:t>
        </w:r>
      </w:hyperlink>
      <w:r w:rsidR="00E87941" w:rsidRPr="005826B9">
        <w:rPr>
          <w:rFonts w:ascii="Calibri" w:hAnsi="Calibri" w:cs="Calibri"/>
          <w:color w:val="0000FF"/>
          <w:sz w:val="22"/>
          <w:szCs w:val="22"/>
        </w:rPr>
        <w:t xml:space="preserve">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DfE and HO guidance </w:t>
      </w:r>
    </w:p>
    <w:p w14:paraId="746CA371" w14:textId="46C8E509" w:rsidR="000A4645" w:rsidRPr="005826B9" w:rsidRDefault="00000000">
      <w:pPr>
        <w:pStyle w:val="ListParagraph"/>
        <w:numPr>
          <w:ilvl w:val="0"/>
          <w:numId w:val="26"/>
        </w:numPr>
        <w:spacing w:before="0"/>
        <w:ind w:left="357" w:hanging="357"/>
        <w:rPr>
          <w:rFonts w:ascii="Calibri" w:hAnsi="Calibri" w:cs="Calibri"/>
          <w:color w:val="0C0C0C"/>
          <w:sz w:val="22"/>
          <w:szCs w:val="22"/>
        </w:rPr>
      </w:pPr>
      <w:hyperlink r:id="rId64" w:history="1">
        <w:r w:rsidR="000A4645" w:rsidRPr="005826B9">
          <w:rPr>
            <w:rStyle w:val="Hyperlink"/>
            <w:rFonts w:ascii="Calibri" w:hAnsi="Calibri" w:cs="Calibri"/>
            <w:sz w:val="22"/>
            <w:szCs w:val="22"/>
          </w:rPr>
          <w:t>Child sexual exploitation: guide for practitioners</w:t>
        </w:r>
      </w:hyperlink>
      <w:r w:rsidR="000A4645" w:rsidRPr="005826B9">
        <w:rPr>
          <w:rFonts w:ascii="Calibri" w:hAnsi="Calibri" w:cs="Calibri"/>
          <w:color w:val="0000FF"/>
          <w:sz w:val="22"/>
          <w:szCs w:val="22"/>
        </w:rPr>
        <w:t xml:space="preserve"> </w:t>
      </w:r>
    </w:p>
    <w:p w14:paraId="081E8CEF" w14:textId="77777777" w:rsidR="007E1BF4" w:rsidRPr="005826B9" w:rsidRDefault="007E1BF4">
      <w:pPr>
        <w:rPr>
          <w:rFonts w:ascii="Calibri" w:hAnsi="Calibri" w:cs="Calibri"/>
          <w:color w:val="0C0C0C"/>
          <w:sz w:val="22"/>
          <w:szCs w:val="22"/>
        </w:rPr>
      </w:pPr>
    </w:p>
    <w:p w14:paraId="07F27FFA" w14:textId="78BD1012" w:rsidR="00E87941" w:rsidRPr="005826B9" w:rsidRDefault="00E87941">
      <w:pPr>
        <w:rPr>
          <w:rFonts w:ascii="Calibri" w:hAnsi="Calibri" w:cs="Calibri"/>
          <w:color w:val="0C0C0C"/>
          <w:sz w:val="22"/>
          <w:szCs w:val="22"/>
        </w:rPr>
      </w:pPr>
      <w:r w:rsidRPr="005826B9">
        <w:rPr>
          <w:rFonts w:ascii="Calibri" w:hAnsi="Calibri" w:cs="Calibri"/>
          <w:b/>
          <w:bCs/>
          <w:color w:val="0F4F72"/>
          <w:sz w:val="22"/>
          <w:szCs w:val="22"/>
        </w:rPr>
        <w:t xml:space="preserve">Drugs </w:t>
      </w:r>
    </w:p>
    <w:p w14:paraId="7D244B58" w14:textId="7F4D4AC1"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65" w:history="1">
        <w:r w:rsidR="00E87941" w:rsidRPr="005826B9">
          <w:rPr>
            <w:rStyle w:val="Hyperlink"/>
            <w:rFonts w:ascii="Calibri" w:hAnsi="Calibri" w:cs="Calibri"/>
            <w:sz w:val="22"/>
            <w:szCs w:val="22"/>
          </w:rPr>
          <w:t>Drugs: advice for schools</w:t>
        </w:r>
      </w:hyperlink>
      <w:r w:rsidR="00E87941" w:rsidRPr="005826B9">
        <w:rPr>
          <w:rFonts w:ascii="Calibri" w:hAnsi="Calibri" w:cs="Calibri"/>
          <w:color w:val="0000FF"/>
          <w:sz w:val="22"/>
          <w:szCs w:val="22"/>
        </w:rPr>
        <w:t xml:space="preserve">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DfE advice </w:t>
      </w:r>
    </w:p>
    <w:p w14:paraId="746B71A4" w14:textId="5339B7C3"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66" w:history="1">
        <w:r w:rsidR="00E87941" w:rsidRPr="005826B9">
          <w:rPr>
            <w:rStyle w:val="Hyperlink"/>
            <w:rFonts w:ascii="Calibri" w:hAnsi="Calibri" w:cs="Calibri"/>
            <w:sz w:val="22"/>
            <w:szCs w:val="22"/>
          </w:rPr>
          <w:t>Drug strategy 2017</w:t>
        </w:r>
      </w:hyperlink>
      <w:r w:rsidR="00E87941" w:rsidRPr="005826B9">
        <w:rPr>
          <w:rFonts w:ascii="Calibri" w:hAnsi="Calibri" w:cs="Calibri"/>
          <w:color w:val="0000FF"/>
          <w:sz w:val="22"/>
          <w:szCs w:val="22"/>
        </w:rPr>
        <w:t xml:space="preserve">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Home Office strategy </w:t>
      </w:r>
    </w:p>
    <w:p w14:paraId="58F39863" w14:textId="684B922C"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67" w:history="1">
        <w:r w:rsidR="00E87941" w:rsidRPr="005826B9">
          <w:rPr>
            <w:rStyle w:val="Hyperlink"/>
            <w:rFonts w:ascii="Calibri" w:hAnsi="Calibri" w:cs="Calibri"/>
            <w:sz w:val="22"/>
            <w:szCs w:val="22"/>
          </w:rPr>
          <w:t>Information and advice on drugs</w:t>
        </w:r>
      </w:hyperlink>
      <w:r w:rsidR="00E87941" w:rsidRPr="005826B9">
        <w:rPr>
          <w:rFonts w:ascii="Calibri" w:hAnsi="Calibri" w:cs="Calibri"/>
          <w:color w:val="0000FF"/>
          <w:sz w:val="22"/>
          <w:szCs w:val="22"/>
        </w:rPr>
        <w:t xml:space="preserve">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Talk to Frank website </w:t>
      </w:r>
    </w:p>
    <w:p w14:paraId="1429F8E4" w14:textId="36339620"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68" w:history="1">
        <w:r w:rsidR="00E87941" w:rsidRPr="005826B9">
          <w:rPr>
            <w:rStyle w:val="Hyperlink"/>
            <w:rFonts w:ascii="Calibri" w:hAnsi="Calibri" w:cs="Calibri"/>
            <w:sz w:val="22"/>
            <w:szCs w:val="22"/>
          </w:rPr>
          <w:t>ADEPIS platform sharing information and resources for schools: covering drug (&amp; alcohol) prevention</w:t>
        </w:r>
      </w:hyperlink>
      <w:r w:rsidR="00E87941" w:rsidRPr="005826B9">
        <w:rPr>
          <w:rFonts w:ascii="Calibri" w:hAnsi="Calibri" w:cs="Calibri"/>
          <w:color w:val="0000FF"/>
          <w:sz w:val="22"/>
          <w:szCs w:val="22"/>
        </w:rPr>
        <w:t xml:space="preserve">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Website by Mentor UK </w:t>
      </w:r>
    </w:p>
    <w:p w14:paraId="5F5EC130" w14:textId="77777777" w:rsidR="00C10164" w:rsidRPr="005826B9" w:rsidRDefault="00C10164">
      <w:pPr>
        <w:rPr>
          <w:rFonts w:ascii="Calibri" w:hAnsi="Calibri" w:cs="Calibri"/>
          <w:b/>
          <w:bCs/>
          <w:color w:val="0F4F72"/>
          <w:sz w:val="22"/>
          <w:szCs w:val="22"/>
        </w:rPr>
      </w:pPr>
    </w:p>
    <w:p w14:paraId="293DFE06" w14:textId="34E20ECE" w:rsidR="00E87941" w:rsidRPr="005826B9" w:rsidRDefault="00E87941">
      <w:pPr>
        <w:rPr>
          <w:rFonts w:ascii="Calibri" w:hAnsi="Calibri" w:cs="Calibri"/>
          <w:color w:val="0C0C0C"/>
          <w:sz w:val="22"/>
          <w:szCs w:val="22"/>
        </w:rPr>
      </w:pPr>
      <w:r w:rsidRPr="005826B9">
        <w:rPr>
          <w:rFonts w:ascii="Calibri" w:hAnsi="Calibri" w:cs="Calibri"/>
          <w:b/>
          <w:bCs/>
          <w:color w:val="0F4F72"/>
          <w:sz w:val="22"/>
          <w:szCs w:val="22"/>
        </w:rPr>
        <w:t xml:space="preserve">“Honour Based Abuse” (so called) </w:t>
      </w:r>
    </w:p>
    <w:p w14:paraId="4A46F2B0" w14:textId="127CEE91"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69" w:history="1">
        <w:r w:rsidR="00E87941" w:rsidRPr="005826B9">
          <w:rPr>
            <w:rStyle w:val="Hyperlink"/>
            <w:rFonts w:ascii="Calibri" w:hAnsi="Calibri" w:cs="Calibri"/>
            <w:sz w:val="22"/>
            <w:szCs w:val="22"/>
          </w:rPr>
          <w:t>Female genital mutilation: information and resources</w:t>
        </w:r>
      </w:hyperlink>
      <w:r w:rsidR="00E87941" w:rsidRPr="005826B9">
        <w:rPr>
          <w:rFonts w:ascii="Calibri" w:hAnsi="Calibri" w:cs="Calibri"/>
          <w:color w:val="0C0C0C"/>
          <w:sz w:val="22"/>
          <w:szCs w:val="22"/>
        </w:rPr>
        <w:t xml:space="preserve">- Home Office guidance </w:t>
      </w:r>
    </w:p>
    <w:p w14:paraId="0ACE4003" w14:textId="741311EE"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70" w:history="1">
        <w:r w:rsidR="00E87941" w:rsidRPr="005826B9">
          <w:rPr>
            <w:rStyle w:val="Hyperlink"/>
            <w:rFonts w:ascii="Calibri" w:hAnsi="Calibri" w:cs="Calibri"/>
            <w:sz w:val="22"/>
            <w:szCs w:val="22"/>
          </w:rPr>
          <w:t>Female genital mutilation: multi agency statutory guidance</w:t>
        </w:r>
      </w:hyperlink>
      <w:r w:rsidR="00E87941" w:rsidRPr="005826B9">
        <w:rPr>
          <w:rFonts w:ascii="Calibri" w:hAnsi="Calibri" w:cs="Calibri"/>
          <w:color w:val="0000FF"/>
          <w:sz w:val="22"/>
          <w:szCs w:val="22"/>
        </w:rPr>
        <w:t xml:space="preserve">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DfE, DH, and HO statutory guidance </w:t>
      </w:r>
    </w:p>
    <w:p w14:paraId="406B1763" w14:textId="77777777" w:rsidR="00C10164" w:rsidRPr="005826B9" w:rsidRDefault="00C10164">
      <w:pPr>
        <w:rPr>
          <w:rFonts w:ascii="Calibri" w:hAnsi="Calibri" w:cs="Calibri"/>
          <w:b/>
          <w:bCs/>
          <w:color w:val="0F4F72"/>
          <w:sz w:val="22"/>
          <w:szCs w:val="22"/>
        </w:rPr>
      </w:pPr>
    </w:p>
    <w:p w14:paraId="257A6D63" w14:textId="51262BCC" w:rsidR="00E87941" w:rsidRPr="005826B9" w:rsidRDefault="00E87941">
      <w:pPr>
        <w:rPr>
          <w:rFonts w:ascii="Calibri" w:hAnsi="Calibri" w:cs="Calibri"/>
          <w:color w:val="0C0C0C"/>
          <w:sz w:val="22"/>
          <w:szCs w:val="22"/>
        </w:rPr>
      </w:pPr>
      <w:r w:rsidRPr="005826B9">
        <w:rPr>
          <w:rFonts w:ascii="Calibri" w:hAnsi="Calibri" w:cs="Calibri"/>
          <w:b/>
          <w:bCs/>
          <w:color w:val="0F4F72"/>
          <w:sz w:val="22"/>
          <w:szCs w:val="22"/>
        </w:rPr>
        <w:t xml:space="preserve">Health and Well-being </w:t>
      </w:r>
    </w:p>
    <w:p w14:paraId="64C32E94" w14:textId="1AA3BC2B"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71" w:history="1">
        <w:r w:rsidR="00E87941" w:rsidRPr="005826B9">
          <w:rPr>
            <w:rStyle w:val="Hyperlink"/>
            <w:rFonts w:ascii="Calibri" w:hAnsi="Calibri" w:cs="Calibri"/>
            <w:sz w:val="22"/>
            <w:szCs w:val="22"/>
          </w:rPr>
          <w:t>Fabricated or induced illness: safeguarding children</w:t>
        </w:r>
      </w:hyperlink>
      <w:r w:rsidR="00E87941" w:rsidRPr="005826B9">
        <w:rPr>
          <w:rFonts w:ascii="Calibri" w:hAnsi="Calibri" w:cs="Calibri"/>
          <w:color w:val="0000FF"/>
          <w:sz w:val="22"/>
          <w:szCs w:val="22"/>
        </w:rPr>
        <w:t xml:space="preserve">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DfE, DH, HO </w:t>
      </w:r>
    </w:p>
    <w:p w14:paraId="335606E3" w14:textId="167675E5"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72" w:history="1">
        <w:r w:rsidR="00E87941" w:rsidRPr="005826B9">
          <w:rPr>
            <w:rStyle w:val="Hyperlink"/>
            <w:rFonts w:ascii="Calibri" w:hAnsi="Calibri" w:cs="Calibri"/>
            <w:sz w:val="22"/>
            <w:szCs w:val="22"/>
          </w:rPr>
          <w:t>Rise Above: Free PSHE resources on health, wellbeing and</w:t>
        </w:r>
      </w:hyperlink>
      <w:r w:rsidR="00E87941" w:rsidRPr="005826B9">
        <w:rPr>
          <w:rFonts w:ascii="Calibri" w:hAnsi="Calibri" w:cs="Calibri"/>
          <w:color w:val="0000FF"/>
          <w:sz w:val="22"/>
          <w:szCs w:val="22"/>
        </w:rPr>
        <w:t xml:space="preserve"> resilience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Public Health England </w:t>
      </w:r>
    </w:p>
    <w:p w14:paraId="0652F0A9" w14:textId="5995957A"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73" w:history="1">
        <w:r w:rsidR="00E87941" w:rsidRPr="005826B9">
          <w:rPr>
            <w:rStyle w:val="Hyperlink"/>
            <w:rFonts w:ascii="Calibri" w:hAnsi="Calibri" w:cs="Calibri"/>
            <w:sz w:val="22"/>
            <w:szCs w:val="22"/>
          </w:rPr>
          <w:t>Medical-conditions: supporting pupils at school</w:t>
        </w:r>
      </w:hyperlink>
      <w:r w:rsidR="00E87941" w:rsidRPr="005826B9">
        <w:rPr>
          <w:rFonts w:ascii="Calibri" w:hAnsi="Calibri" w:cs="Calibri"/>
          <w:color w:val="0000FF"/>
          <w:sz w:val="22"/>
          <w:szCs w:val="22"/>
        </w:rPr>
        <w:t xml:space="preserve">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DfE statutory guidance </w:t>
      </w:r>
    </w:p>
    <w:p w14:paraId="36E72DBB" w14:textId="5A944781"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74" w:history="1">
        <w:r w:rsidR="00E87941" w:rsidRPr="005826B9">
          <w:rPr>
            <w:rStyle w:val="Hyperlink"/>
            <w:rFonts w:ascii="Calibri" w:hAnsi="Calibri" w:cs="Calibri"/>
            <w:sz w:val="22"/>
            <w:szCs w:val="22"/>
          </w:rPr>
          <w:t>Mental health and behaviour</w:t>
        </w:r>
      </w:hyperlink>
      <w:r w:rsidR="00E87941" w:rsidRPr="005826B9">
        <w:rPr>
          <w:rFonts w:ascii="Calibri" w:hAnsi="Calibri" w:cs="Calibri"/>
          <w:color w:val="0000FF"/>
          <w:sz w:val="22"/>
          <w:szCs w:val="22"/>
        </w:rPr>
        <w:t xml:space="preserve">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DfE advice </w:t>
      </w:r>
    </w:p>
    <w:p w14:paraId="6DFD39D8" w14:textId="77777777" w:rsidR="00923D3F" w:rsidRPr="005826B9" w:rsidRDefault="00923D3F">
      <w:pPr>
        <w:rPr>
          <w:rFonts w:ascii="Calibri" w:hAnsi="Calibri" w:cs="Calibri"/>
          <w:b/>
          <w:bCs/>
          <w:color w:val="0F4F72"/>
          <w:sz w:val="22"/>
          <w:szCs w:val="22"/>
        </w:rPr>
      </w:pPr>
    </w:p>
    <w:p w14:paraId="5DD22A76" w14:textId="55711346" w:rsidR="00E87941" w:rsidRPr="005826B9" w:rsidRDefault="00E87941">
      <w:pPr>
        <w:rPr>
          <w:rFonts w:ascii="Calibri" w:hAnsi="Calibri" w:cs="Calibri"/>
          <w:color w:val="0C0C0C"/>
          <w:sz w:val="22"/>
          <w:szCs w:val="22"/>
        </w:rPr>
      </w:pPr>
      <w:r w:rsidRPr="005826B9">
        <w:rPr>
          <w:rFonts w:ascii="Calibri" w:hAnsi="Calibri" w:cs="Calibri"/>
          <w:b/>
          <w:bCs/>
          <w:color w:val="0F4F72"/>
          <w:sz w:val="22"/>
          <w:szCs w:val="22"/>
        </w:rPr>
        <w:t xml:space="preserve">Homelessness </w:t>
      </w:r>
    </w:p>
    <w:p w14:paraId="62B3CE4D" w14:textId="05880612" w:rsidR="00E87941" w:rsidRPr="005826B9" w:rsidRDefault="00000000">
      <w:pPr>
        <w:pStyle w:val="ListParagraph"/>
        <w:numPr>
          <w:ilvl w:val="0"/>
          <w:numId w:val="26"/>
        </w:numPr>
        <w:spacing w:before="0"/>
        <w:ind w:left="357" w:hanging="357"/>
        <w:rPr>
          <w:rFonts w:ascii="Calibri" w:hAnsi="Calibri" w:cs="Calibri"/>
          <w:sz w:val="22"/>
          <w:szCs w:val="22"/>
        </w:rPr>
      </w:pPr>
      <w:hyperlink r:id="rId75" w:history="1">
        <w:r w:rsidR="00E87941" w:rsidRPr="005826B9">
          <w:rPr>
            <w:rStyle w:val="Hyperlink"/>
            <w:rFonts w:ascii="Calibri" w:hAnsi="Calibri" w:cs="Calibri"/>
            <w:sz w:val="22"/>
            <w:szCs w:val="22"/>
          </w:rPr>
          <w:t>Homelessness: How local authorities should exercise their</w:t>
        </w:r>
      </w:hyperlink>
      <w:r w:rsidR="00E87941" w:rsidRPr="005826B9">
        <w:rPr>
          <w:rFonts w:ascii="Calibri" w:hAnsi="Calibri" w:cs="Calibri"/>
          <w:color w:val="0000FF"/>
          <w:sz w:val="22"/>
          <w:szCs w:val="22"/>
        </w:rPr>
        <w:t xml:space="preserve"> functions </w:t>
      </w:r>
      <w:r w:rsidR="00607DC7" w:rsidRPr="005826B9">
        <w:rPr>
          <w:rFonts w:ascii="Calibri" w:hAnsi="Calibri" w:cs="Calibri"/>
          <w:sz w:val="22"/>
          <w:szCs w:val="22"/>
        </w:rPr>
        <w:t>–</w:t>
      </w:r>
      <w:r w:rsidR="00E87941" w:rsidRPr="005826B9">
        <w:rPr>
          <w:rFonts w:ascii="Calibri" w:hAnsi="Calibri" w:cs="Calibri"/>
          <w:sz w:val="22"/>
          <w:szCs w:val="22"/>
        </w:rPr>
        <w:t xml:space="preserve"> Ministry of Housing, Communities &amp; Local Government guidance </w:t>
      </w:r>
    </w:p>
    <w:p w14:paraId="0CE3FA94" w14:textId="77777777" w:rsidR="00923D3F" w:rsidRPr="005826B9" w:rsidRDefault="00923D3F">
      <w:pPr>
        <w:rPr>
          <w:rFonts w:ascii="Calibri" w:hAnsi="Calibri" w:cs="Calibri"/>
          <w:b/>
          <w:bCs/>
          <w:color w:val="0F4F72"/>
          <w:sz w:val="22"/>
          <w:szCs w:val="22"/>
        </w:rPr>
      </w:pPr>
    </w:p>
    <w:p w14:paraId="26FE4D38" w14:textId="7ED7E2F0" w:rsidR="00E87941" w:rsidRPr="005826B9" w:rsidRDefault="00E87941">
      <w:pPr>
        <w:rPr>
          <w:rFonts w:ascii="Calibri" w:hAnsi="Calibri" w:cs="Calibri"/>
          <w:sz w:val="22"/>
          <w:szCs w:val="22"/>
        </w:rPr>
      </w:pPr>
      <w:r w:rsidRPr="005826B9">
        <w:rPr>
          <w:rFonts w:ascii="Calibri" w:hAnsi="Calibri" w:cs="Calibri"/>
          <w:b/>
          <w:bCs/>
          <w:color w:val="0F4F72"/>
          <w:sz w:val="22"/>
          <w:szCs w:val="22"/>
        </w:rPr>
        <w:t xml:space="preserve">Online </w:t>
      </w:r>
    </w:p>
    <w:p w14:paraId="04E530BE" w14:textId="4E5D8AB9" w:rsidR="00E87941" w:rsidRPr="005826B9" w:rsidRDefault="00000000">
      <w:pPr>
        <w:pStyle w:val="ListParagraph"/>
        <w:numPr>
          <w:ilvl w:val="0"/>
          <w:numId w:val="26"/>
        </w:numPr>
        <w:spacing w:before="0"/>
        <w:ind w:left="357" w:hanging="357"/>
        <w:rPr>
          <w:rFonts w:ascii="Calibri" w:hAnsi="Calibri" w:cs="Calibri"/>
          <w:sz w:val="22"/>
          <w:szCs w:val="22"/>
        </w:rPr>
      </w:pPr>
      <w:hyperlink r:id="rId76" w:history="1">
        <w:r w:rsidR="00E87941" w:rsidRPr="005826B9">
          <w:rPr>
            <w:rStyle w:val="Hyperlink"/>
            <w:rFonts w:ascii="Calibri" w:hAnsi="Calibri" w:cs="Calibri"/>
            <w:sz w:val="22"/>
            <w:szCs w:val="22"/>
          </w:rPr>
          <w:t>Sexting: responding to incidents and safeguarding children</w:t>
        </w:r>
      </w:hyperlink>
      <w:r w:rsidR="00E87941" w:rsidRPr="005826B9">
        <w:rPr>
          <w:rFonts w:ascii="Calibri" w:hAnsi="Calibri" w:cs="Calibri"/>
          <w:color w:val="0000FF"/>
          <w:sz w:val="22"/>
          <w:szCs w:val="22"/>
        </w:rPr>
        <w:t xml:space="preserve"> </w:t>
      </w:r>
      <w:r w:rsidR="00607DC7" w:rsidRPr="005826B9">
        <w:rPr>
          <w:rFonts w:ascii="Calibri" w:hAnsi="Calibri" w:cs="Calibri"/>
          <w:sz w:val="22"/>
          <w:szCs w:val="22"/>
        </w:rPr>
        <w:t>–</w:t>
      </w:r>
      <w:r w:rsidR="00E87941" w:rsidRPr="005826B9">
        <w:rPr>
          <w:rFonts w:ascii="Calibri" w:hAnsi="Calibri" w:cs="Calibri"/>
          <w:sz w:val="22"/>
          <w:szCs w:val="22"/>
        </w:rPr>
        <w:t xml:space="preserve"> UK Council for Internet Safety </w:t>
      </w:r>
    </w:p>
    <w:p w14:paraId="1A76AF27" w14:textId="77777777" w:rsidR="00923D3F" w:rsidRPr="005826B9" w:rsidRDefault="00923D3F">
      <w:pPr>
        <w:rPr>
          <w:rFonts w:ascii="Calibri" w:hAnsi="Calibri" w:cs="Calibri"/>
          <w:b/>
          <w:bCs/>
          <w:color w:val="0F4F72"/>
          <w:sz w:val="22"/>
          <w:szCs w:val="22"/>
        </w:rPr>
      </w:pPr>
    </w:p>
    <w:p w14:paraId="678BA2DE" w14:textId="2110BEDC" w:rsidR="00E87941" w:rsidRPr="005826B9" w:rsidRDefault="00E87941">
      <w:pPr>
        <w:rPr>
          <w:rFonts w:ascii="Calibri" w:hAnsi="Calibri" w:cs="Calibri"/>
          <w:sz w:val="22"/>
          <w:szCs w:val="22"/>
        </w:rPr>
      </w:pPr>
      <w:r w:rsidRPr="005826B9">
        <w:rPr>
          <w:rFonts w:ascii="Calibri" w:hAnsi="Calibri" w:cs="Calibri"/>
          <w:b/>
          <w:bCs/>
          <w:color w:val="0F4F72"/>
          <w:sz w:val="22"/>
          <w:szCs w:val="22"/>
        </w:rPr>
        <w:t xml:space="preserve">Private fostering </w:t>
      </w:r>
    </w:p>
    <w:p w14:paraId="0401EB7D" w14:textId="759FBF29" w:rsidR="00E87941" w:rsidRPr="005826B9" w:rsidRDefault="00000000">
      <w:pPr>
        <w:pStyle w:val="ListParagraph"/>
        <w:numPr>
          <w:ilvl w:val="0"/>
          <w:numId w:val="26"/>
        </w:numPr>
        <w:spacing w:before="0"/>
        <w:ind w:left="357" w:hanging="357"/>
        <w:rPr>
          <w:rFonts w:ascii="Calibri" w:hAnsi="Calibri" w:cs="Calibri"/>
          <w:sz w:val="22"/>
          <w:szCs w:val="22"/>
        </w:rPr>
      </w:pPr>
      <w:hyperlink r:id="rId77" w:history="1">
        <w:r w:rsidR="00E87941" w:rsidRPr="005826B9">
          <w:rPr>
            <w:rStyle w:val="Hyperlink"/>
            <w:rFonts w:ascii="Calibri" w:hAnsi="Calibri" w:cs="Calibri"/>
            <w:sz w:val="22"/>
            <w:szCs w:val="22"/>
          </w:rPr>
          <w:t>Private fostering: local authorities</w:t>
        </w:r>
      </w:hyperlink>
      <w:r w:rsidR="00E87941" w:rsidRPr="005826B9">
        <w:rPr>
          <w:rFonts w:ascii="Calibri" w:hAnsi="Calibri" w:cs="Calibri"/>
          <w:color w:val="0000FF"/>
          <w:sz w:val="22"/>
          <w:szCs w:val="22"/>
        </w:rPr>
        <w:t xml:space="preserve"> </w:t>
      </w:r>
      <w:r w:rsidR="00607DC7" w:rsidRPr="005826B9">
        <w:rPr>
          <w:rFonts w:ascii="Calibri" w:hAnsi="Calibri" w:cs="Calibri"/>
          <w:sz w:val="22"/>
          <w:szCs w:val="22"/>
        </w:rPr>
        <w:t>–</w:t>
      </w:r>
      <w:r w:rsidR="00E87941" w:rsidRPr="005826B9">
        <w:rPr>
          <w:rFonts w:ascii="Calibri" w:hAnsi="Calibri" w:cs="Calibri"/>
          <w:sz w:val="22"/>
          <w:szCs w:val="22"/>
        </w:rPr>
        <w:t xml:space="preserve"> DfE statutory guidance 30 </w:t>
      </w:r>
      <w:r w:rsidR="00E87941" w:rsidRPr="005826B9">
        <w:rPr>
          <w:rFonts w:ascii="Calibri" w:hAnsi="Calibri" w:cs="Calibri"/>
          <w:b/>
          <w:bCs/>
          <w:color w:val="0F4F72"/>
          <w:sz w:val="22"/>
          <w:szCs w:val="22"/>
        </w:rPr>
        <w:t xml:space="preserve">Radicalisation </w:t>
      </w:r>
    </w:p>
    <w:p w14:paraId="58B3D54D" w14:textId="365AB93A"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78" w:history="1">
        <w:r w:rsidR="00E87941" w:rsidRPr="005826B9">
          <w:rPr>
            <w:rStyle w:val="Hyperlink"/>
            <w:rFonts w:ascii="Calibri" w:hAnsi="Calibri" w:cs="Calibri"/>
            <w:sz w:val="22"/>
            <w:szCs w:val="22"/>
          </w:rPr>
          <w:t>Prevent duty guidance</w:t>
        </w:r>
      </w:hyperlink>
      <w:r w:rsidR="00E87941" w:rsidRPr="005826B9">
        <w:rPr>
          <w:rFonts w:ascii="Calibri" w:hAnsi="Calibri" w:cs="Calibri"/>
          <w:color w:val="0C0C0C"/>
          <w:sz w:val="22"/>
          <w:szCs w:val="22"/>
        </w:rPr>
        <w:t xml:space="preserve">- Home Office guidance </w:t>
      </w:r>
    </w:p>
    <w:p w14:paraId="060AE256" w14:textId="0C756D93"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79" w:history="1">
        <w:r w:rsidR="00E87941" w:rsidRPr="005826B9">
          <w:rPr>
            <w:rStyle w:val="Hyperlink"/>
            <w:rFonts w:ascii="Calibri" w:hAnsi="Calibri" w:cs="Calibri"/>
            <w:sz w:val="22"/>
            <w:szCs w:val="22"/>
          </w:rPr>
          <w:t>Prevent duty: additional advice for schools</w:t>
        </w:r>
      </w:hyperlink>
      <w:r w:rsidR="00E87941" w:rsidRPr="005826B9">
        <w:rPr>
          <w:rFonts w:ascii="Calibri" w:hAnsi="Calibri" w:cs="Calibri"/>
          <w:color w:val="0000FF"/>
          <w:sz w:val="22"/>
          <w:szCs w:val="22"/>
        </w:rPr>
        <w:t xml:space="preserve"> </w:t>
      </w:r>
      <w:r w:rsidR="00E87941" w:rsidRPr="005826B9">
        <w:rPr>
          <w:rFonts w:ascii="Calibri" w:hAnsi="Calibri" w:cs="Calibri"/>
          <w:color w:val="0C0C0C"/>
          <w:sz w:val="22"/>
          <w:szCs w:val="22"/>
        </w:rPr>
        <w:t xml:space="preserve">and childcare providers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DfE advice </w:t>
      </w:r>
    </w:p>
    <w:p w14:paraId="6A99BE47" w14:textId="0FF9669D"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80" w:history="1">
        <w:r w:rsidR="00E87941" w:rsidRPr="005826B9">
          <w:rPr>
            <w:rStyle w:val="Hyperlink"/>
            <w:rFonts w:ascii="Calibri" w:hAnsi="Calibri" w:cs="Calibri"/>
            <w:sz w:val="22"/>
            <w:szCs w:val="22"/>
          </w:rPr>
          <w:t>Educate Against Hate website</w:t>
        </w:r>
      </w:hyperlink>
      <w:r w:rsidR="00E87941" w:rsidRPr="005826B9">
        <w:rPr>
          <w:rFonts w:ascii="Calibri" w:hAnsi="Calibri" w:cs="Calibri"/>
          <w:color w:val="0000FF"/>
          <w:sz w:val="22"/>
          <w:szCs w:val="22"/>
        </w:rPr>
        <w:t xml:space="preserve">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DfE and Home Office advice </w:t>
      </w:r>
    </w:p>
    <w:p w14:paraId="31249CB1" w14:textId="77777777" w:rsidR="00AB5D09" w:rsidRPr="005826B9" w:rsidRDefault="00AB5D09">
      <w:pPr>
        <w:rPr>
          <w:rFonts w:ascii="Calibri" w:hAnsi="Calibri" w:cs="Calibri"/>
          <w:color w:val="0000FF"/>
          <w:sz w:val="22"/>
          <w:szCs w:val="22"/>
        </w:rPr>
      </w:pPr>
    </w:p>
    <w:p w14:paraId="6909038D" w14:textId="4EC9DCB3" w:rsidR="00E87941" w:rsidRPr="005826B9" w:rsidRDefault="00E87941">
      <w:pPr>
        <w:rPr>
          <w:rFonts w:ascii="Calibri" w:hAnsi="Calibri" w:cs="Calibri"/>
          <w:color w:val="0C0C0C"/>
          <w:sz w:val="22"/>
          <w:szCs w:val="22"/>
        </w:rPr>
      </w:pPr>
      <w:r w:rsidRPr="005826B9">
        <w:rPr>
          <w:rFonts w:ascii="Calibri" w:hAnsi="Calibri" w:cs="Calibri"/>
          <w:b/>
          <w:bCs/>
          <w:color w:val="0F4F72"/>
          <w:sz w:val="22"/>
          <w:szCs w:val="22"/>
        </w:rPr>
        <w:t xml:space="preserve">Upskirting </w:t>
      </w:r>
    </w:p>
    <w:p w14:paraId="719459F1" w14:textId="77777777" w:rsidR="00AC45BB" w:rsidRPr="005826B9" w:rsidRDefault="00000000">
      <w:pPr>
        <w:pStyle w:val="ListParagraph"/>
        <w:numPr>
          <w:ilvl w:val="0"/>
          <w:numId w:val="26"/>
        </w:numPr>
        <w:spacing w:before="0"/>
        <w:ind w:left="357" w:hanging="357"/>
        <w:rPr>
          <w:rFonts w:ascii="Calibri" w:hAnsi="Calibri" w:cs="Calibri"/>
          <w:sz w:val="22"/>
          <w:szCs w:val="22"/>
        </w:rPr>
      </w:pPr>
      <w:hyperlink r:id="rId81" w:history="1">
        <w:r w:rsidR="00E87941" w:rsidRPr="005826B9">
          <w:rPr>
            <w:rStyle w:val="Hyperlink"/>
            <w:rFonts w:ascii="Calibri" w:hAnsi="Calibri" w:cs="Calibri"/>
            <w:sz w:val="22"/>
            <w:szCs w:val="22"/>
          </w:rPr>
          <w:t>Upskirting know your rights</w:t>
        </w:r>
      </w:hyperlink>
      <w:r w:rsidR="00E87941" w:rsidRPr="005826B9">
        <w:rPr>
          <w:rFonts w:ascii="Calibri" w:hAnsi="Calibri" w:cs="Calibri"/>
          <w:color w:val="0000FF"/>
          <w:sz w:val="22"/>
          <w:szCs w:val="22"/>
        </w:rPr>
        <w:t xml:space="preserve"> </w:t>
      </w:r>
      <w:r w:rsidR="00E87941" w:rsidRPr="005826B9">
        <w:rPr>
          <w:rFonts w:ascii="Calibri" w:hAnsi="Calibri" w:cs="Calibri"/>
          <w:sz w:val="22"/>
          <w:szCs w:val="22"/>
        </w:rPr>
        <w:t xml:space="preserve">– UK Government </w:t>
      </w:r>
    </w:p>
    <w:p w14:paraId="5CBB331C" w14:textId="77777777" w:rsidR="00AC45BB" w:rsidRPr="005826B9" w:rsidRDefault="00AC45BB">
      <w:pPr>
        <w:rPr>
          <w:rFonts w:ascii="Calibri" w:hAnsi="Calibri" w:cs="Calibri"/>
          <w:sz w:val="22"/>
          <w:szCs w:val="22"/>
        </w:rPr>
      </w:pPr>
    </w:p>
    <w:p w14:paraId="19DA23E6" w14:textId="634B59A6" w:rsidR="00E87941" w:rsidRPr="005826B9" w:rsidRDefault="00E87941">
      <w:pPr>
        <w:rPr>
          <w:rFonts w:ascii="Calibri" w:hAnsi="Calibri" w:cs="Calibri"/>
          <w:sz w:val="22"/>
          <w:szCs w:val="22"/>
        </w:rPr>
      </w:pPr>
      <w:r w:rsidRPr="005826B9">
        <w:rPr>
          <w:rFonts w:ascii="Calibri" w:hAnsi="Calibri" w:cs="Calibri"/>
          <w:b/>
          <w:bCs/>
          <w:color w:val="0F4F72"/>
          <w:sz w:val="22"/>
          <w:szCs w:val="22"/>
        </w:rPr>
        <w:t xml:space="preserve">Violence </w:t>
      </w:r>
    </w:p>
    <w:p w14:paraId="609FE2B4" w14:textId="6DE25014"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82" w:history="1">
        <w:r w:rsidR="00E87941" w:rsidRPr="005826B9">
          <w:rPr>
            <w:rStyle w:val="Hyperlink"/>
            <w:rFonts w:ascii="Calibri" w:hAnsi="Calibri" w:cs="Calibri"/>
            <w:sz w:val="22"/>
            <w:szCs w:val="22"/>
          </w:rPr>
          <w:t>Gangs and youth violence: for schools and colleges</w:t>
        </w:r>
      </w:hyperlink>
      <w:r w:rsidR="00E87941" w:rsidRPr="005826B9">
        <w:rPr>
          <w:rFonts w:ascii="Calibri" w:hAnsi="Calibri" w:cs="Calibri"/>
          <w:color w:val="0000FF"/>
          <w:sz w:val="22"/>
          <w:szCs w:val="22"/>
        </w:rPr>
        <w:t xml:space="preserve">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Home Office advice </w:t>
      </w:r>
    </w:p>
    <w:p w14:paraId="69AEA62B" w14:textId="1E26EE34"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83" w:history="1">
        <w:r w:rsidR="00E87941" w:rsidRPr="005826B9">
          <w:rPr>
            <w:rStyle w:val="Hyperlink"/>
            <w:rFonts w:ascii="Calibri" w:hAnsi="Calibri" w:cs="Calibri"/>
            <w:sz w:val="22"/>
            <w:szCs w:val="22"/>
          </w:rPr>
          <w:t>Ending violence against women and girls 2016-2020</w:t>
        </w:r>
      </w:hyperlink>
      <w:r w:rsidR="00E87941" w:rsidRPr="005826B9">
        <w:rPr>
          <w:rFonts w:ascii="Calibri" w:hAnsi="Calibri" w:cs="Calibri"/>
          <w:color w:val="0000FF"/>
          <w:sz w:val="22"/>
          <w:szCs w:val="22"/>
        </w:rPr>
        <w:t xml:space="preserve"> strategy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Home Office strategy </w:t>
      </w:r>
    </w:p>
    <w:p w14:paraId="6C29B7BB" w14:textId="568CF9C3"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84" w:history="1">
        <w:r w:rsidR="00E87941" w:rsidRPr="005826B9">
          <w:rPr>
            <w:rStyle w:val="Hyperlink"/>
            <w:rFonts w:ascii="Calibri" w:hAnsi="Calibri" w:cs="Calibri"/>
            <w:sz w:val="22"/>
            <w:szCs w:val="22"/>
          </w:rPr>
          <w:t xml:space="preserve">Violence against women and girls: national statement of expectations for victims </w:t>
        </w:r>
        <w:r w:rsidR="00607DC7" w:rsidRPr="005826B9">
          <w:rPr>
            <w:rStyle w:val="Hyperlink"/>
            <w:rFonts w:ascii="Calibri" w:hAnsi="Calibri" w:cs="Calibri"/>
            <w:sz w:val="22"/>
            <w:szCs w:val="22"/>
          </w:rPr>
          <w:t>–</w:t>
        </w:r>
      </w:hyperlink>
      <w:r w:rsidR="00E87941" w:rsidRPr="005826B9">
        <w:rPr>
          <w:rFonts w:ascii="Calibri" w:hAnsi="Calibri" w:cs="Calibri"/>
          <w:color w:val="0C0C0C"/>
          <w:sz w:val="22"/>
          <w:szCs w:val="22"/>
        </w:rPr>
        <w:t xml:space="preserve"> Home Office guidance </w:t>
      </w:r>
    </w:p>
    <w:p w14:paraId="177A614B" w14:textId="1CDC7842" w:rsidR="00E87941" w:rsidRPr="005826B9" w:rsidRDefault="00000000">
      <w:pPr>
        <w:pStyle w:val="ListParagraph"/>
        <w:numPr>
          <w:ilvl w:val="0"/>
          <w:numId w:val="26"/>
        </w:numPr>
        <w:spacing w:before="0"/>
        <w:ind w:left="357" w:hanging="357"/>
        <w:rPr>
          <w:rFonts w:ascii="Calibri" w:hAnsi="Calibri" w:cs="Calibri"/>
          <w:color w:val="0C0C0C"/>
          <w:sz w:val="22"/>
          <w:szCs w:val="22"/>
        </w:rPr>
      </w:pPr>
      <w:hyperlink r:id="rId85" w:history="1">
        <w:r w:rsidR="00E87941" w:rsidRPr="005826B9">
          <w:rPr>
            <w:rStyle w:val="Hyperlink"/>
            <w:rFonts w:ascii="Calibri" w:hAnsi="Calibri" w:cs="Calibri"/>
            <w:sz w:val="22"/>
            <w:szCs w:val="22"/>
          </w:rPr>
          <w:t>Sexual violence and sexual harassment between children in schools and colleges</w:t>
        </w:r>
      </w:hyperlink>
      <w:r w:rsidR="00E87941" w:rsidRPr="005826B9">
        <w:rPr>
          <w:rFonts w:ascii="Calibri" w:hAnsi="Calibri" w:cs="Calibri"/>
          <w:color w:val="0000FF"/>
          <w:sz w:val="22"/>
          <w:szCs w:val="22"/>
        </w:rPr>
        <w:t xml:space="preserve"> </w:t>
      </w:r>
      <w:r w:rsidR="00923D3F" w:rsidRPr="005826B9">
        <w:rPr>
          <w:rFonts w:ascii="Calibri" w:hAnsi="Calibri" w:cs="Calibri"/>
          <w:color w:val="0C0C0C"/>
          <w:sz w:val="22"/>
          <w:szCs w:val="22"/>
        </w:rPr>
        <w:t>–</w:t>
      </w:r>
      <w:r w:rsidR="00E87941" w:rsidRPr="005826B9">
        <w:rPr>
          <w:rFonts w:ascii="Calibri" w:hAnsi="Calibri" w:cs="Calibri"/>
          <w:color w:val="0C0C0C"/>
          <w:sz w:val="22"/>
          <w:szCs w:val="22"/>
        </w:rPr>
        <w:t xml:space="preserve"> DfE</w:t>
      </w:r>
      <w:r w:rsidR="00923D3F" w:rsidRPr="005826B9">
        <w:rPr>
          <w:rFonts w:ascii="Calibri" w:hAnsi="Calibri" w:cs="Calibri"/>
          <w:color w:val="0C0C0C"/>
          <w:sz w:val="22"/>
          <w:szCs w:val="22"/>
        </w:rPr>
        <w:t xml:space="preserve"> </w:t>
      </w:r>
      <w:r w:rsidR="00E87941" w:rsidRPr="005826B9">
        <w:rPr>
          <w:rFonts w:ascii="Calibri" w:hAnsi="Calibri" w:cs="Calibri"/>
          <w:color w:val="0C0C0C"/>
          <w:sz w:val="22"/>
          <w:szCs w:val="22"/>
        </w:rPr>
        <w:t xml:space="preserve">advice </w:t>
      </w:r>
    </w:p>
    <w:p w14:paraId="4E54D68B" w14:textId="79568281" w:rsidR="004D327C" w:rsidRPr="005826B9" w:rsidRDefault="00000000">
      <w:pPr>
        <w:pStyle w:val="ListParagraph"/>
        <w:numPr>
          <w:ilvl w:val="0"/>
          <w:numId w:val="26"/>
        </w:numPr>
        <w:spacing w:before="0"/>
        <w:ind w:left="357" w:hanging="357"/>
        <w:rPr>
          <w:rFonts w:ascii="Calibri" w:hAnsi="Calibri" w:cs="Calibri"/>
          <w:color w:val="0C0C0C"/>
          <w:sz w:val="22"/>
          <w:szCs w:val="22"/>
        </w:rPr>
      </w:pPr>
      <w:hyperlink r:id="rId86" w:history="1">
        <w:r w:rsidR="00E87941" w:rsidRPr="005826B9">
          <w:rPr>
            <w:rStyle w:val="Hyperlink"/>
            <w:rFonts w:ascii="Calibri" w:hAnsi="Calibri" w:cs="Calibri"/>
            <w:sz w:val="22"/>
            <w:szCs w:val="22"/>
          </w:rPr>
          <w:t>Serious violence strategy</w:t>
        </w:r>
      </w:hyperlink>
      <w:r w:rsidR="00E87941" w:rsidRPr="005826B9">
        <w:rPr>
          <w:rFonts w:ascii="Calibri" w:hAnsi="Calibri" w:cs="Calibri"/>
          <w:color w:val="0000FF"/>
          <w:sz w:val="22"/>
          <w:szCs w:val="22"/>
        </w:rPr>
        <w:t xml:space="preserve"> </w:t>
      </w:r>
      <w:r w:rsidR="00607DC7" w:rsidRPr="005826B9">
        <w:rPr>
          <w:rFonts w:ascii="Calibri" w:hAnsi="Calibri" w:cs="Calibri"/>
          <w:color w:val="0C0C0C"/>
          <w:sz w:val="22"/>
          <w:szCs w:val="22"/>
        </w:rPr>
        <w:t>–</w:t>
      </w:r>
      <w:r w:rsidR="00E87941" w:rsidRPr="005826B9">
        <w:rPr>
          <w:rFonts w:ascii="Calibri" w:hAnsi="Calibri" w:cs="Calibri"/>
          <w:color w:val="0C0C0C"/>
          <w:sz w:val="22"/>
          <w:szCs w:val="22"/>
        </w:rPr>
        <w:t xml:space="preserve"> Home Office Strategy</w:t>
      </w:r>
    </w:p>
    <w:p w14:paraId="77F81484" w14:textId="77777777" w:rsidR="00826556" w:rsidRPr="00F20612" w:rsidRDefault="00826556">
      <w:pPr>
        <w:rPr>
          <w:rFonts w:ascii="Calibri" w:hAnsi="Calibri" w:cs="Arial"/>
          <w:b/>
          <w:bCs/>
          <w:color w:val="0F4F72"/>
        </w:rPr>
      </w:pPr>
    </w:p>
    <w:p w14:paraId="4CF34480" w14:textId="30F311A1" w:rsidR="00E87941" w:rsidRPr="00F20612" w:rsidRDefault="00E87941">
      <w:pPr>
        <w:rPr>
          <w:rFonts w:ascii="Calibri" w:hAnsi="Calibri"/>
          <w:color w:val="0C0C0C"/>
        </w:rPr>
      </w:pPr>
      <w:r w:rsidRPr="00F20612">
        <w:rPr>
          <w:rFonts w:ascii="Calibri" w:hAnsi="Calibri"/>
          <w:color w:val="0C0C0C"/>
        </w:rPr>
        <w:t xml:space="preserve"> </w:t>
      </w:r>
    </w:p>
    <w:p w14:paraId="49785469" w14:textId="1D25A5B7" w:rsidR="007C01B1" w:rsidRPr="00F20612" w:rsidRDefault="007C01B1">
      <w:pPr>
        <w:rPr>
          <w:rFonts w:ascii="Calibri" w:hAnsi="Calibri"/>
        </w:rPr>
        <w:sectPr w:rsidR="007C01B1" w:rsidRPr="00F20612" w:rsidSect="00411506">
          <w:pgSz w:w="11901" w:h="16817"/>
          <w:pgMar w:top="851" w:right="851" w:bottom="851" w:left="851" w:header="0" w:footer="567" w:gutter="0"/>
          <w:pgBorders w:offsetFrom="page">
            <w:top w:val="single" w:sz="4" w:space="25" w:color="000000"/>
            <w:left w:val="single" w:sz="4" w:space="25" w:color="000000"/>
            <w:bottom w:val="single" w:sz="4" w:space="23" w:color="000000"/>
            <w:right w:val="single" w:sz="4" w:space="23" w:color="000000"/>
          </w:pgBorders>
          <w:cols w:space="720"/>
        </w:sectPr>
      </w:pPr>
    </w:p>
    <w:p w14:paraId="6F327BD5" w14:textId="06D998CF" w:rsidR="00607DC7" w:rsidRPr="00F20612" w:rsidRDefault="00822565" w:rsidP="00104D44">
      <w:pPr>
        <w:pStyle w:val="Heading2"/>
        <w:spacing w:before="0"/>
        <w:jc w:val="center"/>
        <w:rPr>
          <w:rFonts w:ascii="Calibri" w:hAnsi="Calibri"/>
        </w:rPr>
      </w:pPr>
      <w:bookmarkStart w:id="430" w:name="_Toc81211423"/>
      <w:bookmarkStart w:id="431" w:name="_Toc113231108"/>
      <w:r w:rsidRPr="00F20612">
        <w:rPr>
          <w:rFonts w:ascii="Calibri" w:hAnsi="Calibri"/>
        </w:rPr>
        <w:lastRenderedPageBreak/>
        <w:t>Appendix 4: Actions where there are concerns about a child</w:t>
      </w:r>
      <w:bookmarkEnd w:id="430"/>
      <w:bookmarkEnd w:id="431"/>
    </w:p>
    <w:p w14:paraId="284B1FAE" w14:textId="233B2ED7" w:rsidR="006C0293" w:rsidRPr="00F20612" w:rsidRDefault="00822565" w:rsidP="00104D44">
      <w:pPr>
        <w:pStyle w:val="Heading2"/>
        <w:spacing w:before="0"/>
        <w:jc w:val="center"/>
        <w:rPr>
          <w:rFonts w:ascii="Calibri" w:hAnsi="Calibri"/>
        </w:rPr>
      </w:pPr>
      <w:bookmarkStart w:id="432" w:name="_Toc81211424"/>
      <w:bookmarkStart w:id="433" w:name="_Toc113231109"/>
      <w:r w:rsidRPr="00F20612">
        <w:rPr>
          <w:rFonts w:ascii="Calibri" w:hAnsi="Calibri"/>
          <w:sz w:val="22"/>
          <w:szCs w:val="22"/>
        </w:rPr>
        <w:t>(KCSIE, September 202</w:t>
      </w:r>
      <w:r w:rsidR="001548C8">
        <w:rPr>
          <w:rFonts w:ascii="Calibri" w:hAnsi="Calibri"/>
          <w:sz w:val="22"/>
          <w:szCs w:val="22"/>
        </w:rPr>
        <w:t>2</w:t>
      </w:r>
      <w:r w:rsidRPr="00F20612">
        <w:rPr>
          <w:rFonts w:ascii="Calibri" w:hAnsi="Calibri"/>
          <w:sz w:val="22"/>
          <w:szCs w:val="22"/>
        </w:rPr>
        <w:t>)</w:t>
      </w:r>
      <w:bookmarkEnd w:id="432"/>
      <w:bookmarkEnd w:id="433"/>
    </w:p>
    <w:p w14:paraId="650B2063" w14:textId="1E43E3FE" w:rsidR="006C0293" w:rsidRPr="00F20612" w:rsidRDefault="006C0293">
      <w:pPr>
        <w:pStyle w:val="BodyText"/>
        <w:spacing w:before="0"/>
        <w:ind w:left="0"/>
        <w:rPr>
          <w:rFonts w:ascii="Calibri" w:hAnsi="Calibri"/>
          <w:b/>
          <w:sz w:val="20"/>
        </w:rPr>
      </w:pPr>
    </w:p>
    <w:p w14:paraId="76E66F6C" w14:textId="21748F7E" w:rsidR="006C0293" w:rsidRPr="00F20612" w:rsidRDefault="003348F9">
      <w:pPr>
        <w:pStyle w:val="BodyText"/>
        <w:spacing w:before="0"/>
        <w:ind w:left="0"/>
        <w:rPr>
          <w:rFonts w:ascii="Calibri" w:hAnsi="Calibri"/>
          <w:b/>
          <w:sz w:val="20"/>
        </w:rPr>
      </w:pPr>
      <w:r w:rsidRPr="00375AAE">
        <w:rPr>
          <w:rFonts w:ascii="Calibri" w:hAnsi="Calibri"/>
          <w:b/>
          <w:noProof/>
          <w:sz w:val="20"/>
        </w:rPr>
        <mc:AlternateContent>
          <mc:Choice Requires="wps">
            <w:drawing>
              <wp:anchor distT="0" distB="0" distL="114300" distR="114300" simplePos="0" relativeHeight="251663368" behindDoc="0" locked="0" layoutInCell="1" allowOverlap="1" wp14:anchorId="085173B6" wp14:editId="6E95F61C">
                <wp:simplePos x="0" y="0"/>
                <wp:positionH relativeFrom="column">
                  <wp:posOffset>5327015</wp:posOffset>
                </wp:positionH>
                <wp:positionV relativeFrom="paragraph">
                  <wp:posOffset>53404</wp:posOffset>
                </wp:positionV>
                <wp:extent cx="1268730" cy="318770"/>
                <wp:effectExtent l="12700" t="12700" r="26670" b="24130"/>
                <wp:wrapNone/>
                <wp:docPr id="50" name="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318770"/>
                        </a:xfrm>
                        <a:prstGeom prst="rect">
                          <a:avLst/>
                        </a:prstGeom>
                        <a:noFill/>
                        <a:ln w="38100">
                          <a:solidFill>
                            <a:srgbClr val="FF0000"/>
                          </a:solidFill>
                          <a:prstDash val="solid"/>
                          <a:miter lim="800000"/>
                          <a:headEnd/>
                          <a:tailEnd/>
                        </a:ln>
                        <a:extLst>
                          <a:ext uri="{909E8E84-426E-40dd-AFC4-6F175D3DCCD1}">
                            <a14:hiddenFill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D2CE199" w14:textId="77777777" w:rsidR="009F45BD" w:rsidRDefault="009F45BD" w:rsidP="00104D44">
                            <w:pPr>
                              <w:jc w:val="center"/>
                            </w:pPr>
                            <w:r>
                              <w:t>School action</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5173B6" id="_x0000_t202" coordsize="21600,21600" o:spt="202" path="m,l,21600r21600,l21600,xe">
                <v:stroke joinstyle="miter"/>
                <v:path gradientshapeok="t" o:connecttype="rect"/>
              </v:shapetype>
              <v:shape id="Text 1" o:spid="_x0000_s1026" type="#_x0000_t202" style="position:absolute;margin-left:419.45pt;margin-top:4.2pt;width:99.9pt;height:25.1pt;z-index:251663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" filled="f" strokecolor="red" strokeweight="3pt">
                <v:textbox inset="0,0,0,0">
                  <w:txbxContent>
                    <w:p w14:paraId="0D2CE199" w14:textId="77777777" w:rsidR="009F45BD" w:rsidRDefault="009F45BD" w:rsidP="00104D44">
                      <w:pPr>
                        <w:jc w:val="center"/>
                      </w:pPr>
                      <w:r>
                        <w:t>School action</w:t>
                      </w:r>
                    </w:p>
                  </w:txbxContent>
                </v:textbox>
              </v:shape>
            </w:pict>
          </mc:Fallback>
        </mc:AlternateContent>
      </w:r>
      <w:r w:rsidR="001229E0" w:rsidRPr="00104D44">
        <w:rPr>
          <w:rFonts w:ascii="Calibri" w:hAnsi="Calibri"/>
          <w:b/>
          <w:noProof/>
          <w:sz w:val="20"/>
        </w:rPr>
        <mc:AlternateContent>
          <mc:Choice Requires="wps">
            <w:drawing>
              <wp:anchor distT="0" distB="0" distL="114300" distR="114300" simplePos="0" relativeHeight="251661320" behindDoc="0" locked="0" layoutInCell="1" allowOverlap="1" wp14:anchorId="6084853F" wp14:editId="343053AA">
                <wp:simplePos x="0" y="0"/>
                <wp:positionH relativeFrom="column">
                  <wp:posOffset>1226820</wp:posOffset>
                </wp:positionH>
                <wp:positionV relativeFrom="paragraph">
                  <wp:posOffset>58991</wp:posOffset>
                </wp:positionV>
                <wp:extent cx="3965303" cy="640443"/>
                <wp:effectExtent l="12700" t="12700" r="22860" b="20320"/>
                <wp:wrapNone/>
                <wp:docPr id="57" name="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303" cy="640443"/>
                        </a:xfrm>
                        <a:prstGeom prst="rect">
                          <a:avLst/>
                        </a:prstGeom>
                        <a:noFill/>
                        <a:ln w="38100">
                          <a:solidFill>
                            <a:srgbClr val="FF0000"/>
                          </a:solidFill>
                          <a:prstDash val="solid"/>
                          <a:miter lim="800000"/>
                          <a:headEnd/>
                          <a:tailEnd/>
                        </a:ln>
                        <a:extLst>
                          <a:ext uri="{909E8E84-426E-40dd-AFC4-6F175D3DCCD1}">
                            <a14:hiddenFill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BC0039D" w14:textId="7BAB3CCA" w:rsidR="009F45BD" w:rsidRDefault="009F45BD" w:rsidP="00104D44">
                            <w:pPr>
                              <w:ind w:right="74"/>
                              <w:jc w:val="center"/>
                            </w:pPr>
                            <w:r>
                              <w:t xml:space="preserve">Staff have concerns about </w:t>
                            </w:r>
                            <w:r w:rsidR="00F358E1">
                              <w:t xml:space="preserve">a </w:t>
                            </w:r>
                            <w:r>
                              <w:t xml:space="preserve">child </w:t>
                            </w:r>
                            <w:r w:rsidR="00F358E1">
                              <w:t>and take immediate action. Staff follow the child protection policy and speak to DSL(1)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84853F" id="Text 3" o:spid="_x0000_s1027" type="#_x0000_t202" style="position:absolute;margin-left:96.6pt;margin-top:4.65pt;width:312.25pt;height:50.45pt;z-index:251661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" filled="f" strokecolor="red" strokeweight="3pt">
                <v:textbox inset="0,0,0,0">
                  <w:txbxContent>
                    <w:p w14:paraId="4BC0039D" w14:textId="7BAB3CCA" w:rsidR="009F45BD" w:rsidRDefault="009F45BD" w:rsidP="00104D44">
                      <w:pPr>
                        <w:ind w:right="74"/>
                        <w:jc w:val="center"/>
                      </w:pPr>
                      <w:r>
                        <w:t xml:space="preserve">Staff have concerns about </w:t>
                      </w:r>
                      <w:r w:rsidR="00F358E1">
                        <w:t xml:space="preserve">a </w:t>
                      </w:r>
                      <w:r>
                        <w:t xml:space="preserve">child </w:t>
                      </w:r>
                      <w:r w:rsidR="00F358E1">
                        <w:t xml:space="preserve">and take immediate action. Staff follow the child protection policy and speak to </w:t>
                      </w:r>
                      <w:r w:rsidR="00F358E1">
                        <w:t>DSL(1)</w:t>
                      </w:r>
                    </w:p>
                  </w:txbxContent>
                </v:textbox>
              </v:shape>
            </w:pict>
          </mc:Fallback>
        </mc:AlternateContent>
      </w:r>
    </w:p>
    <w:p w14:paraId="014D6CF0" w14:textId="1E44DC04" w:rsidR="006C0293" w:rsidRPr="00F20612" w:rsidRDefault="006C0293">
      <w:pPr>
        <w:pStyle w:val="BodyText"/>
        <w:spacing w:before="0"/>
        <w:ind w:left="0"/>
        <w:rPr>
          <w:rFonts w:ascii="Calibri" w:hAnsi="Calibri"/>
          <w:b/>
          <w:sz w:val="20"/>
        </w:rPr>
      </w:pPr>
    </w:p>
    <w:p w14:paraId="1258D97B" w14:textId="5AB50E25" w:rsidR="006C0293" w:rsidRPr="00F20612" w:rsidRDefault="00351CD1">
      <w:pPr>
        <w:pStyle w:val="BodyText"/>
        <w:spacing w:before="0"/>
        <w:ind w:left="0"/>
        <w:rPr>
          <w:rFonts w:ascii="Calibri" w:hAnsi="Calibri"/>
          <w:b/>
          <w:sz w:val="20"/>
        </w:rPr>
      </w:pPr>
      <w:r w:rsidRPr="00375AAE">
        <w:rPr>
          <w:rFonts w:ascii="Calibri" w:hAnsi="Calibri"/>
          <w:b/>
          <w:noProof/>
          <w:sz w:val="20"/>
        </w:rPr>
        <mc:AlternateContent>
          <mc:Choice Requires="wps">
            <w:drawing>
              <wp:anchor distT="0" distB="0" distL="114300" distR="114300" simplePos="0" relativeHeight="251662344" behindDoc="0" locked="0" layoutInCell="1" allowOverlap="1" wp14:anchorId="64826683" wp14:editId="2B8DE021">
                <wp:simplePos x="0" y="0"/>
                <wp:positionH relativeFrom="column">
                  <wp:posOffset>5327015</wp:posOffset>
                </wp:positionH>
                <wp:positionV relativeFrom="paragraph">
                  <wp:posOffset>134684</wp:posOffset>
                </wp:positionV>
                <wp:extent cx="1269092" cy="318770"/>
                <wp:effectExtent l="12700" t="12700" r="26670" b="24130"/>
                <wp:wrapNone/>
                <wp:docPr id="54" name="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092" cy="318770"/>
                        </a:xfrm>
                        <a:prstGeom prst="rect">
                          <a:avLst/>
                        </a:prstGeom>
                        <a:solidFill>
                          <a:srgbClr val="DCE6F2"/>
                        </a:solidFill>
                        <a:ln w="38100">
                          <a:solidFill>
                            <a:srgbClr val="FF0000"/>
                          </a:solidFill>
                          <a:prstDash val="solid"/>
                          <a:miter lim="800000"/>
                          <a:headEnd/>
                          <a:tailEnd/>
                        </a:ln>
                        <a:extLst>
                          <a:ext uri="{909E8E84-426E-40dd-AFC4-6F175D3DCCD1}">
                            <a14:hiddenFill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850AA84" w14:textId="77777777" w:rsidR="009F45BD" w:rsidRDefault="009F45BD" w:rsidP="00104D44">
                            <w:pPr>
                              <w:jc w:val="center"/>
                            </w:pPr>
                            <w:r>
                              <w:t>Other agency action</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26683" id="Text 2" o:spid="_x0000_s1028" type="#_x0000_t202" style="position:absolute;margin-left:419.45pt;margin-top:10.6pt;width:99.95pt;height:25.1pt;z-index:251662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" fillcolor="#dce6f2" strokecolor="red" strokeweight="3pt">
                <v:textbox inset="0,0,0,0">
                  <w:txbxContent>
                    <w:p w14:paraId="5850AA84" w14:textId="77777777" w:rsidR="009F45BD" w:rsidRDefault="009F45BD" w:rsidP="00104D44">
                      <w:pPr>
                        <w:jc w:val="center"/>
                      </w:pPr>
                      <w:r>
                        <w:t>Other agency action</w:t>
                      </w:r>
                    </w:p>
                  </w:txbxContent>
                </v:textbox>
              </v:shape>
            </w:pict>
          </mc:Fallback>
        </mc:AlternateContent>
      </w:r>
    </w:p>
    <w:p w14:paraId="759BF030" w14:textId="40590053" w:rsidR="006C0293" w:rsidRPr="00F20612" w:rsidRDefault="006C0293">
      <w:pPr>
        <w:pStyle w:val="BodyText"/>
        <w:spacing w:before="0"/>
        <w:ind w:left="0"/>
        <w:rPr>
          <w:rFonts w:ascii="Calibri" w:hAnsi="Calibri"/>
          <w:b/>
          <w:sz w:val="20"/>
        </w:rPr>
      </w:pPr>
    </w:p>
    <w:p w14:paraId="7A5A6918" w14:textId="43EF02E5" w:rsidR="006C0293" w:rsidRPr="00F20612" w:rsidRDefault="001229E0">
      <w:pPr>
        <w:pStyle w:val="BodyText"/>
        <w:spacing w:before="0"/>
        <w:ind w:left="0"/>
        <w:rPr>
          <w:rFonts w:ascii="Calibri" w:hAnsi="Calibri"/>
          <w:b/>
          <w:sz w:val="20"/>
        </w:rPr>
      </w:pPr>
      <w:r w:rsidRPr="00375AAE">
        <w:rPr>
          <w:rFonts w:ascii="Calibri" w:hAnsi="Calibri"/>
          <w:b/>
          <w:noProof/>
          <w:sz w:val="11"/>
        </w:rPr>
        <mc:AlternateContent>
          <mc:Choice Requires="wps">
            <w:drawing>
              <wp:anchor distT="0" distB="0" distL="114300" distR="114300" simplePos="0" relativeHeight="251669512" behindDoc="0" locked="0" layoutInCell="1" allowOverlap="1" wp14:anchorId="7EF4D610" wp14:editId="0E198A2F">
                <wp:simplePos x="0" y="0"/>
                <wp:positionH relativeFrom="column">
                  <wp:posOffset>5045075</wp:posOffset>
                </wp:positionH>
                <wp:positionV relativeFrom="paragraph">
                  <wp:posOffset>99060</wp:posOffset>
                </wp:positionV>
                <wp:extent cx="76200" cy="335280"/>
                <wp:effectExtent l="0" t="0" r="0" b="0"/>
                <wp:wrapNone/>
                <wp:docPr id="7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35280"/>
                        </a:xfrm>
                        <a:custGeom>
                          <a:avLst/>
                          <a:gdLst>
                            <a:gd name="T0" fmla="+- 0 9272 9232"/>
                            <a:gd name="T1" fmla="*/ T0 w 120"/>
                            <a:gd name="T2" fmla="+- 0 586 179"/>
                            <a:gd name="T3" fmla="*/ 586 h 528"/>
                            <a:gd name="T4" fmla="+- 0 9232 9232"/>
                            <a:gd name="T5" fmla="*/ T4 w 120"/>
                            <a:gd name="T6" fmla="+- 0 586 179"/>
                            <a:gd name="T7" fmla="*/ 586 h 528"/>
                            <a:gd name="T8" fmla="+- 0 9292 9232"/>
                            <a:gd name="T9" fmla="*/ T8 w 120"/>
                            <a:gd name="T10" fmla="+- 0 706 179"/>
                            <a:gd name="T11" fmla="*/ 706 h 528"/>
                            <a:gd name="T12" fmla="+- 0 9342 9232"/>
                            <a:gd name="T13" fmla="*/ T12 w 120"/>
                            <a:gd name="T14" fmla="+- 0 606 179"/>
                            <a:gd name="T15" fmla="*/ 606 h 528"/>
                            <a:gd name="T16" fmla="+- 0 9272 9232"/>
                            <a:gd name="T17" fmla="*/ T16 w 120"/>
                            <a:gd name="T18" fmla="+- 0 606 179"/>
                            <a:gd name="T19" fmla="*/ 606 h 528"/>
                            <a:gd name="T20" fmla="+- 0 9272 9232"/>
                            <a:gd name="T21" fmla="*/ T20 w 120"/>
                            <a:gd name="T22" fmla="+- 0 586 179"/>
                            <a:gd name="T23" fmla="*/ 586 h 528"/>
                            <a:gd name="T24" fmla="+- 0 9312 9232"/>
                            <a:gd name="T25" fmla="*/ T24 w 120"/>
                            <a:gd name="T26" fmla="+- 0 179 179"/>
                            <a:gd name="T27" fmla="*/ 179 h 528"/>
                            <a:gd name="T28" fmla="+- 0 9272 9232"/>
                            <a:gd name="T29" fmla="*/ T28 w 120"/>
                            <a:gd name="T30" fmla="+- 0 179 179"/>
                            <a:gd name="T31" fmla="*/ 179 h 528"/>
                            <a:gd name="T32" fmla="+- 0 9272 9232"/>
                            <a:gd name="T33" fmla="*/ T32 w 120"/>
                            <a:gd name="T34" fmla="+- 0 606 179"/>
                            <a:gd name="T35" fmla="*/ 606 h 528"/>
                            <a:gd name="T36" fmla="+- 0 9312 9232"/>
                            <a:gd name="T37" fmla="*/ T36 w 120"/>
                            <a:gd name="T38" fmla="+- 0 606 179"/>
                            <a:gd name="T39" fmla="*/ 606 h 528"/>
                            <a:gd name="T40" fmla="+- 0 9312 9232"/>
                            <a:gd name="T41" fmla="*/ T40 w 120"/>
                            <a:gd name="T42" fmla="+- 0 179 179"/>
                            <a:gd name="T43" fmla="*/ 179 h 528"/>
                            <a:gd name="T44" fmla="+- 0 9352 9232"/>
                            <a:gd name="T45" fmla="*/ T44 w 120"/>
                            <a:gd name="T46" fmla="+- 0 586 179"/>
                            <a:gd name="T47" fmla="*/ 586 h 528"/>
                            <a:gd name="T48" fmla="+- 0 9312 9232"/>
                            <a:gd name="T49" fmla="*/ T48 w 120"/>
                            <a:gd name="T50" fmla="+- 0 586 179"/>
                            <a:gd name="T51" fmla="*/ 586 h 528"/>
                            <a:gd name="T52" fmla="+- 0 9312 9232"/>
                            <a:gd name="T53" fmla="*/ T52 w 120"/>
                            <a:gd name="T54" fmla="+- 0 606 179"/>
                            <a:gd name="T55" fmla="*/ 606 h 528"/>
                            <a:gd name="T56" fmla="+- 0 9342 9232"/>
                            <a:gd name="T57" fmla="*/ T56 w 120"/>
                            <a:gd name="T58" fmla="+- 0 606 179"/>
                            <a:gd name="T59" fmla="*/ 606 h 528"/>
                            <a:gd name="T60" fmla="+- 0 9352 9232"/>
                            <a:gd name="T61" fmla="*/ T60 w 120"/>
                            <a:gd name="T62" fmla="+- 0 586 179"/>
                            <a:gd name="T63" fmla="*/ 586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40" y="407"/>
                              </a:moveTo>
                              <a:lnTo>
                                <a:pt x="0" y="407"/>
                              </a:lnTo>
                              <a:lnTo>
                                <a:pt x="60" y="527"/>
                              </a:lnTo>
                              <a:lnTo>
                                <a:pt x="110" y="427"/>
                              </a:lnTo>
                              <a:lnTo>
                                <a:pt x="40" y="427"/>
                              </a:lnTo>
                              <a:lnTo>
                                <a:pt x="40" y="407"/>
                              </a:lnTo>
                              <a:close/>
                              <a:moveTo>
                                <a:pt x="80" y="0"/>
                              </a:moveTo>
                              <a:lnTo>
                                <a:pt x="40" y="0"/>
                              </a:lnTo>
                              <a:lnTo>
                                <a:pt x="40" y="427"/>
                              </a:lnTo>
                              <a:lnTo>
                                <a:pt x="80" y="427"/>
                              </a:lnTo>
                              <a:lnTo>
                                <a:pt x="80" y="0"/>
                              </a:lnTo>
                              <a:close/>
                              <a:moveTo>
                                <a:pt x="120" y="407"/>
                              </a:moveTo>
                              <a:lnTo>
                                <a:pt x="80" y="407"/>
                              </a:lnTo>
                              <a:lnTo>
                                <a:pt x="80" y="427"/>
                              </a:lnTo>
                              <a:lnTo>
                                <a:pt x="110" y="427"/>
                              </a:lnTo>
                              <a:lnTo>
                                <a:pt x="120" y="407"/>
                              </a:lnTo>
                              <a:close/>
                            </a:path>
                          </a:pathLst>
                        </a:custGeom>
                        <a:solidFill>
                          <a:srgbClr val="4A7EBB"/>
                        </a:solidFill>
                        <a:ln>
                          <a:noFill/>
                        </a:ln>
                        <a:extLst>
                          <a:ext uri="{91240B29-F687-4f45-9708-019B960494DF}">
                            <a14:hiddenLine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D602374">
              <v:shape id="AutoShape 18" style="position:absolute;margin-left:397.25pt;margin-top:7.8pt;width:6pt;height:26.4pt;z-index:251669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0,528" o:spid="_x0000_s1026" fillcolor="#4a7ebb" stroked="f" path="m40,407l,407,60,527,110,427r-70,l40,407xm80,l40,r,427l80,427,80,xm120,407r-40,l80,427r30,l120,407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" w14:anchorId="007B8DBE">
                <v:path arrowok="t" o:connecttype="custom" o:connectlocs="25400,372110;0,372110;38100,448310;69850,384810;25400,384810;25400,372110;50800,113665;25400,113665;25400,384810;50800,384810;50800,113665;76200,372110;50800,372110;50800,384810;69850,384810;76200,372110" o:connectangles="0,0,0,0,0,0,0,0,0,0,0,0,0,0,0,0"/>
              </v:shape>
            </w:pict>
          </mc:Fallback>
        </mc:AlternateContent>
      </w:r>
      <w:r w:rsidRPr="00104D44">
        <w:rPr>
          <w:rFonts w:ascii="Calibri" w:hAnsi="Calibri"/>
          <w:b/>
          <w:noProof/>
          <w:sz w:val="11"/>
        </w:rPr>
        <mc:AlternateContent>
          <mc:Choice Requires="wps">
            <w:drawing>
              <wp:anchor distT="0" distB="0" distL="114300" distR="114300" simplePos="0" relativeHeight="251667464" behindDoc="0" locked="0" layoutInCell="1" allowOverlap="1" wp14:anchorId="026E5F01" wp14:editId="045A9EBA">
                <wp:simplePos x="0" y="0"/>
                <wp:positionH relativeFrom="column">
                  <wp:posOffset>1290955</wp:posOffset>
                </wp:positionH>
                <wp:positionV relativeFrom="paragraph">
                  <wp:posOffset>113030</wp:posOffset>
                </wp:positionV>
                <wp:extent cx="76200" cy="335280"/>
                <wp:effectExtent l="0" t="0" r="0" b="0"/>
                <wp:wrapNone/>
                <wp:docPr id="7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35280"/>
                        </a:xfrm>
                        <a:custGeom>
                          <a:avLst/>
                          <a:gdLst>
                            <a:gd name="T0" fmla="+- 0 9272 9232"/>
                            <a:gd name="T1" fmla="*/ T0 w 120"/>
                            <a:gd name="T2" fmla="+- 0 586 179"/>
                            <a:gd name="T3" fmla="*/ 586 h 528"/>
                            <a:gd name="T4" fmla="+- 0 9232 9232"/>
                            <a:gd name="T5" fmla="*/ T4 w 120"/>
                            <a:gd name="T6" fmla="+- 0 586 179"/>
                            <a:gd name="T7" fmla="*/ 586 h 528"/>
                            <a:gd name="T8" fmla="+- 0 9292 9232"/>
                            <a:gd name="T9" fmla="*/ T8 w 120"/>
                            <a:gd name="T10" fmla="+- 0 706 179"/>
                            <a:gd name="T11" fmla="*/ 706 h 528"/>
                            <a:gd name="T12" fmla="+- 0 9342 9232"/>
                            <a:gd name="T13" fmla="*/ T12 w 120"/>
                            <a:gd name="T14" fmla="+- 0 606 179"/>
                            <a:gd name="T15" fmla="*/ 606 h 528"/>
                            <a:gd name="T16" fmla="+- 0 9272 9232"/>
                            <a:gd name="T17" fmla="*/ T16 w 120"/>
                            <a:gd name="T18" fmla="+- 0 606 179"/>
                            <a:gd name="T19" fmla="*/ 606 h 528"/>
                            <a:gd name="T20" fmla="+- 0 9272 9232"/>
                            <a:gd name="T21" fmla="*/ T20 w 120"/>
                            <a:gd name="T22" fmla="+- 0 586 179"/>
                            <a:gd name="T23" fmla="*/ 586 h 528"/>
                            <a:gd name="T24" fmla="+- 0 9312 9232"/>
                            <a:gd name="T25" fmla="*/ T24 w 120"/>
                            <a:gd name="T26" fmla="+- 0 179 179"/>
                            <a:gd name="T27" fmla="*/ 179 h 528"/>
                            <a:gd name="T28" fmla="+- 0 9272 9232"/>
                            <a:gd name="T29" fmla="*/ T28 w 120"/>
                            <a:gd name="T30" fmla="+- 0 179 179"/>
                            <a:gd name="T31" fmla="*/ 179 h 528"/>
                            <a:gd name="T32" fmla="+- 0 9272 9232"/>
                            <a:gd name="T33" fmla="*/ T32 w 120"/>
                            <a:gd name="T34" fmla="+- 0 606 179"/>
                            <a:gd name="T35" fmla="*/ 606 h 528"/>
                            <a:gd name="T36" fmla="+- 0 9312 9232"/>
                            <a:gd name="T37" fmla="*/ T36 w 120"/>
                            <a:gd name="T38" fmla="+- 0 606 179"/>
                            <a:gd name="T39" fmla="*/ 606 h 528"/>
                            <a:gd name="T40" fmla="+- 0 9312 9232"/>
                            <a:gd name="T41" fmla="*/ T40 w 120"/>
                            <a:gd name="T42" fmla="+- 0 179 179"/>
                            <a:gd name="T43" fmla="*/ 179 h 528"/>
                            <a:gd name="T44" fmla="+- 0 9352 9232"/>
                            <a:gd name="T45" fmla="*/ T44 w 120"/>
                            <a:gd name="T46" fmla="+- 0 586 179"/>
                            <a:gd name="T47" fmla="*/ 586 h 528"/>
                            <a:gd name="T48" fmla="+- 0 9312 9232"/>
                            <a:gd name="T49" fmla="*/ T48 w 120"/>
                            <a:gd name="T50" fmla="+- 0 586 179"/>
                            <a:gd name="T51" fmla="*/ 586 h 528"/>
                            <a:gd name="T52" fmla="+- 0 9312 9232"/>
                            <a:gd name="T53" fmla="*/ T52 w 120"/>
                            <a:gd name="T54" fmla="+- 0 606 179"/>
                            <a:gd name="T55" fmla="*/ 606 h 528"/>
                            <a:gd name="T56" fmla="+- 0 9342 9232"/>
                            <a:gd name="T57" fmla="*/ T56 w 120"/>
                            <a:gd name="T58" fmla="+- 0 606 179"/>
                            <a:gd name="T59" fmla="*/ 606 h 528"/>
                            <a:gd name="T60" fmla="+- 0 9352 9232"/>
                            <a:gd name="T61" fmla="*/ T60 w 120"/>
                            <a:gd name="T62" fmla="+- 0 586 179"/>
                            <a:gd name="T63" fmla="*/ 586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40" y="407"/>
                              </a:moveTo>
                              <a:lnTo>
                                <a:pt x="0" y="407"/>
                              </a:lnTo>
                              <a:lnTo>
                                <a:pt x="60" y="527"/>
                              </a:lnTo>
                              <a:lnTo>
                                <a:pt x="110" y="427"/>
                              </a:lnTo>
                              <a:lnTo>
                                <a:pt x="40" y="427"/>
                              </a:lnTo>
                              <a:lnTo>
                                <a:pt x="40" y="407"/>
                              </a:lnTo>
                              <a:close/>
                              <a:moveTo>
                                <a:pt x="80" y="0"/>
                              </a:moveTo>
                              <a:lnTo>
                                <a:pt x="40" y="0"/>
                              </a:lnTo>
                              <a:lnTo>
                                <a:pt x="40" y="427"/>
                              </a:lnTo>
                              <a:lnTo>
                                <a:pt x="80" y="427"/>
                              </a:lnTo>
                              <a:lnTo>
                                <a:pt x="80" y="0"/>
                              </a:lnTo>
                              <a:close/>
                              <a:moveTo>
                                <a:pt x="120" y="407"/>
                              </a:moveTo>
                              <a:lnTo>
                                <a:pt x="80" y="407"/>
                              </a:lnTo>
                              <a:lnTo>
                                <a:pt x="80" y="427"/>
                              </a:lnTo>
                              <a:lnTo>
                                <a:pt x="110" y="427"/>
                              </a:lnTo>
                              <a:lnTo>
                                <a:pt x="120" y="407"/>
                              </a:lnTo>
                              <a:close/>
                            </a:path>
                          </a:pathLst>
                        </a:custGeom>
                        <a:solidFill>
                          <a:srgbClr val="4A7EBB"/>
                        </a:solidFill>
                        <a:ln>
                          <a:noFill/>
                        </a:ln>
                        <a:extLst>
                          <a:ext uri="{91240B29-F687-4f45-9708-019B960494DF}">
                            <a14:hiddenLine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ADF18FE">
              <v:shape id="AutoShape 18" style="position:absolute;margin-left:101.65pt;margin-top:8.9pt;width:6pt;height:26.4pt;z-index:251667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0,528" o:spid="_x0000_s1026" fillcolor="#4a7ebb" stroked="f" path="m40,407l,407,60,527,110,427r-70,l40,407xm80,l40,r,427l80,427,80,xm120,407r-40,l80,427r30,l120,407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" w14:anchorId="3BA5C52B">
                <v:path arrowok="t" o:connecttype="custom" o:connectlocs="25400,372110;0,372110;38100,448310;69850,384810;25400,384810;25400,372110;50800,113665;25400,113665;25400,384810;50800,384810;50800,113665;76200,372110;50800,372110;50800,384810;69850,384810;76200,372110" o:connectangles="0,0,0,0,0,0,0,0,0,0,0,0,0,0,0,0"/>
              </v:shape>
            </w:pict>
          </mc:Fallback>
        </mc:AlternateContent>
      </w:r>
    </w:p>
    <w:p w14:paraId="797EA57E" w14:textId="4CF2E4C4" w:rsidR="006C0293" w:rsidRPr="00F20612" w:rsidRDefault="006C0293">
      <w:pPr>
        <w:pStyle w:val="BodyText"/>
        <w:spacing w:before="0"/>
        <w:ind w:left="0"/>
        <w:rPr>
          <w:rFonts w:ascii="Calibri" w:hAnsi="Calibri"/>
          <w:b/>
          <w:sz w:val="20"/>
        </w:rPr>
      </w:pPr>
    </w:p>
    <w:p w14:paraId="2DFAEEC3" w14:textId="50EB2AE1" w:rsidR="006C0293" w:rsidRPr="00F20612" w:rsidRDefault="00D567D1">
      <w:pPr>
        <w:pStyle w:val="BodyText"/>
        <w:spacing w:before="0"/>
        <w:ind w:left="0"/>
        <w:rPr>
          <w:rFonts w:ascii="Calibri" w:hAnsi="Calibri"/>
          <w:b/>
          <w:sz w:val="20"/>
        </w:rPr>
      </w:pPr>
      <w:r w:rsidRPr="00375AAE">
        <w:rPr>
          <w:rFonts w:ascii="Calibri" w:hAnsi="Calibri"/>
          <w:b/>
          <w:noProof/>
          <w:sz w:val="20"/>
        </w:rPr>
        <mc:AlternateContent>
          <mc:Choice Requires="wps">
            <w:drawing>
              <wp:anchor distT="0" distB="0" distL="114300" distR="114300" simplePos="0" relativeHeight="251646725" behindDoc="0" locked="0" layoutInCell="1" allowOverlap="1" wp14:anchorId="44E91F8F" wp14:editId="48EC2997">
                <wp:simplePos x="0" y="0"/>
                <wp:positionH relativeFrom="column">
                  <wp:posOffset>4328160</wp:posOffset>
                </wp:positionH>
                <wp:positionV relativeFrom="paragraph">
                  <wp:posOffset>121920</wp:posOffset>
                </wp:positionV>
                <wp:extent cx="1513205" cy="1145540"/>
                <wp:effectExtent l="12700" t="12700" r="23495" b="22860"/>
                <wp:wrapNone/>
                <wp:docPr id="66" name="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1145540"/>
                        </a:xfrm>
                        <a:prstGeom prst="rect">
                          <a:avLst/>
                        </a:prstGeom>
                        <a:noFill/>
                        <a:ln w="38100">
                          <a:solidFill>
                            <a:srgbClr val="FF0000"/>
                          </a:solidFill>
                          <a:prstDash val="solid"/>
                          <a:miter lim="800000"/>
                          <a:headEnd/>
                          <a:tailEnd/>
                        </a:ln>
                        <a:extLst>
                          <a:ext uri="{909E8E84-426E-40dd-AFC4-6F175D3DCCD1}">
                            <a14:hiddenFill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0108825" w14:textId="1F755259" w:rsidR="009F45BD" w:rsidRDefault="009F45BD" w:rsidP="00104D44">
                            <w:pPr>
                              <w:ind w:left="170" w:right="164"/>
                              <w:jc w:val="center"/>
                            </w:pPr>
                            <w:r>
                              <w:t xml:space="preserve">Designated safeguarding lead or staff makes referral </w:t>
                            </w:r>
                            <w:r w:rsidR="00742A1D">
                              <w:t xml:space="preserve">(3) </w:t>
                            </w:r>
                            <w:r>
                              <w:t>to children’s social care (and calls police if appropriate).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E91F8F" id="Text 6" o:spid="_x0000_s1029" type="#_x0000_t202" style="position:absolute;margin-left:340.8pt;margin-top:9.6pt;width:119.15pt;height:90.2pt;z-index:2516467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" filled="f" strokecolor="red" strokeweight="3pt">
                <v:textbox inset="0,0,0,0">
                  <w:txbxContent>
                    <w:p w14:paraId="40108825" w14:textId="1F755259" w:rsidR="009F45BD" w:rsidRDefault="009F45BD" w:rsidP="00104D44">
                      <w:pPr>
                        <w:ind w:left="170" w:right="164"/>
                        <w:jc w:val="center"/>
                      </w:pPr>
                      <w:r>
                        <w:t xml:space="preserve">Designated safeguarding lead or staff makes referral </w:t>
                      </w:r>
                      <w:r w:rsidR="00742A1D">
                        <w:t xml:space="preserve">(3) </w:t>
                      </w:r>
                      <w:r>
                        <w:t>to children’s social care (and calls police if appropriate).</w:t>
                      </w:r>
                    </w:p>
                  </w:txbxContent>
                </v:textbox>
              </v:shape>
            </w:pict>
          </mc:Fallback>
        </mc:AlternateContent>
      </w:r>
      <w:r w:rsidRPr="00104D44">
        <w:rPr>
          <w:rFonts w:ascii="Calibri" w:hAnsi="Calibri"/>
          <w:b/>
          <w:noProof/>
          <w:sz w:val="20"/>
        </w:rPr>
        <mc:AlternateContent>
          <mc:Choice Requires="wps">
            <w:drawing>
              <wp:anchor distT="0" distB="0" distL="114300" distR="114300" simplePos="0" relativeHeight="251659271" behindDoc="0" locked="0" layoutInCell="1" allowOverlap="1" wp14:anchorId="3862A09C" wp14:editId="270468D6">
                <wp:simplePos x="0" y="0"/>
                <wp:positionH relativeFrom="column">
                  <wp:posOffset>2837815</wp:posOffset>
                </wp:positionH>
                <wp:positionV relativeFrom="paragraph">
                  <wp:posOffset>145415</wp:posOffset>
                </wp:positionV>
                <wp:extent cx="909320" cy="1145540"/>
                <wp:effectExtent l="12700" t="12700" r="30480" b="22860"/>
                <wp:wrapNone/>
                <wp:docPr id="67" name="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1145540"/>
                        </a:xfrm>
                        <a:prstGeom prst="rect">
                          <a:avLst/>
                        </a:prstGeom>
                        <a:noFill/>
                        <a:ln w="38100">
                          <a:solidFill>
                            <a:srgbClr val="FF0000"/>
                          </a:solidFill>
                          <a:prstDash val="solid"/>
                          <a:miter lim="800000"/>
                          <a:headEnd/>
                          <a:tailEnd/>
                        </a:ln>
                        <a:extLst>
                          <a:ext uri="{909E8E84-426E-40dd-AFC4-6F175D3DCCD1}">
                            <a14:hiddenFill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EF272A8" w14:textId="683BC11F" w:rsidR="009F45BD" w:rsidRDefault="009F45BD" w:rsidP="00104D44">
                            <w:pPr>
                              <w:jc w:val="center"/>
                            </w:pPr>
                            <w:r>
                              <w:t>Referral</w:t>
                            </w:r>
                            <w:r w:rsidR="00742A1D">
                              <w:t xml:space="preserve"> (3)</w:t>
                            </w:r>
                            <w:r>
                              <w:t xml:space="preserve"> made if concerns escalate.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62A09C" id="Text 5" o:spid="_x0000_s1030" type="#_x0000_t202" style="position:absolute;margin-left:223.45pt;margin-top:11.45pt;width:71.6pt;height:90.2pt;z-index:251659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" filled="f" strokecolor="red" strokeweight="3pt">
                <v:textbox inset="0,0,0,0">
                  <w:txbxContent>
                    <w:p w14:paraId="6EF272A8" w14:textId="683BC11F" w:rsidR="009F45BD" w:rsidRDefault="009F45BD" w:rsidP="00104D44">
                      <w:pPr>
                        <w:jc w:val="center"/>
                      </w:pPr>
                      <w:r>
                        <w:t>Referral</w:t>
                      </w:r>
                      <w:r w:rsidR="00742A1D">
                        <w:t xml:space="preserve"> (3)</w:t>
                      </w:r>
                      <w:r>
                        <w:t xml:space="preserve"> made if concerns escalate.</w:t>
                      </w:r>
                    </w:p>
                  </w:txbxContent>
                </v:textbox>
              </v:shape>
            </w:pict>
          </mc:Fallback>
        </mc:AlternateContent>
      </w:r>
      <w:r w:rsidRPr="00104D44">
        <w:rPr>
          <w:rFonts w:ascii="Calibri" w:hAnsi="Calibri"/>
          <w:b/>
          <w:noProof/>
          <w:sz w:val="20"/>
        </w:rPr>
        <mc:AlternateContent>
          <mc:Choice Requires="wps">
            <w:drawing>
              <wp:anchor distT="0" distB="0" distL="114300" distR="114300" simplePos="0" relativeHeight="251646597" behindDoc="0" locked="0" layoutInCell="1" allowOverlap="1" wp14:anchorId="7AF1FF57" wp14:editId="6F36B18E">
                <wp:simplePos x="0" y="0"/>
                <wp:positionH relativeFrom="column">
                  <wp:posOffset>424815</wp:posOffset>
                </wp:positionH>
                <wp:positionV relativeFrom="paragraph">
                  <wp:posOffset>145415</wp:posOffset>
                </wp:positionV>
                <wp:extent cx="1805305" cy="1145540"/>
                <wp:effectExtent l="12700" t="12700" r="23495" b="22860"/>
                <wp:wrapNone/>
                <wp:docPr id="71" name="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1145540"/>
                        </a:xfrm>
                        <a:prstGeom prst="rect">
                          <a:avLst/>
                        </a:prstGeom>
                        <a:noFill/>
                        <a:ln w="38100">
                          <a:solidFill>
                            <a:srgbClr val="FF0000"/>
                          </a:solidFill>
                          <a:prstDash val="solid"/>
                          <a:miter lim="800000"/>
                          <a:headEnd/>
                          <a:tailEnd/>
                        </a:ln>
                        <a:extLst>
                          <a:ext uri="{909E8E84-426E-40dd-AFC4-6F175D3DCCD1}">
                            <a14:hiddenFill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B456E91" w14:textId="2F2235E1" w:rsidR="00F358E1" w:rsidRPr="00F358E1" w:rsidRDefault="00F358E1" w:rsidP="00104D44">
                            <w:pPr>
                              <w:jc w:val="center"/>
                            </w:pPr>
                            <w:r w:rsidRPr="00104D44">
                              <w:rPr>
                                <w:sz w:val="22"/>
                              </w:rPr>
                              <w:t>Referral not required, school takes relevant action, possibly including early pastoral support and / or early help (2) and monitors locally.</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F1FF57" id="Text 4" o:spid="_x0000_s1031" type="#_x0000_t202" style="position:absolute;margin-left:33.45pt;margin-top:11.45pt;width:142.15pt;height:90.2pt;z-index:2516465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" filled="f" strokecolor="red" strokeweight="3pt">
                <v:textbox inset="0,0,0,0">
                  <w:txbxContent>
                    <w:p w14:paraId="7B456E91" w14:textId="2F2235E1" w:rsidR="00F358E1" w:rsidRPr="00F358E1" w:rsidRDefault="00F358E1" w:rsidP="00104D44">
                      <w:pPr>
                        <w:jc w:val="center"/>
                      </w:pPr>
                      <w:r w:rsidRPr="00104D44">
                        <w:rPr>
                          <w:sz w:val="22"/>
                        </w:rPr>
                        <w:t>Referral not required, school takes relevant action, possibly including early pastoral support and / or early help (2) and monitors locally.</w:t>
                      </w:r>
                    </w:p>
                  </w:txbxContent>
                </v:textbox>
              </v:shape>
            </w:pict>
          </mc:Fallback>
        </mc:AlternateContent>
      </w:r>
      <w:r w:rsidRPr="00104D44">
        <w:rPr>
          <w:rFonts w:ascii="Calibri" w:hAnsi="Calibri"/>
          <w:b/>
          <w:noProof/>
          <w:sz w:val="20"/>
        </w:rPr>
        <mc:AlternateContent>
          <mc:Choice Requires="wps">
            <w:drawing>
              <wp:anchor distT="0" distB="0" distL="114300" distR="114300" simplePos="0" relativeHeight="251646213" behindDoc="0" locked="0" layoutInCell="1" allowOverlap="1" wp14:anchorId="0B027320" wp14:editId="2046904B">
                <wp:simplePos x="0" y="0"/>
                <wp:positionH relativeFrom="column">
                  <wp:posOffset>2248535</wp:posOffset>
                </wp:positionH>
                <wp:positionV relativeFrom="paragraph">
                  <wp:posOffset>732155</wp:posOffset>
                </wp:positionV>
                <wp:extent cx="575945" cy="76200"/>
                <wp:effectExtent l="0" t="0" r="0" b="0"/>
                <wp:wrapNone/>
                <wp:docPr id="62" name="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945" cy="76200"/>
                        </a:xfrm>
                        <a:custGeom>
                          <a:avLst/>
                          <a:gdLst>
                            <a:gd name="T0" fmla="+- 0 4533 3766"/>
                            <a:gd name="T1" fmla="*/ T0 w 886"/>
                            <a:gd name="T2" fmla="+- 0 3073 3073"/>
                            <a:gd name="T3" fmla="*/ 3073 h 120"/>
                            <a:gd name="T4" fmla="+- 0 4532 3766"/>
                            <a:gd name="T5" fmla="*/ T4 w 886"/>
                            <a:gd name="T6" fmla="+- 0 3113 3073"/>
                            <a:gd name="T7" fmla="*/ 3113 h 120"/>
                            <a:gd name="T8" fmla="+- 0 4552 3766"/>
                            <a:gd name="T9" fmla="*/ T8 w 886"/>
                            <a:gd name="T10" fmla="+- 0 3113 3073"/>
                            <a:gd name="T11" fmla="*/ 3113 h 120"/>
                            <a:gd name="T12" fmla="+- 0 4552 3766"/>
                            <a:gd name="T13" fmla="*/ T12 w 886"/>
                            <a:gd name="T14" fmla="+- 0 3153 3073"/>
                            <a:gd name="T15" fmla="*/ 3153 h 120"/>
                            <a:gd name="T16" fmla="+- 0 4532 3766"/>
                            <a:gd name="T17" fmla="*/ T16 w 886"/>
                            <a:gd name="T18" fmla="+- 0 3153 3073"/>
                            <a:gd name="T19" fmla="*/ 3153 h 120"/>
                            <a:gd name="T20" fmla="+- 0 4531 3766"/>
                            <a:gd name="T21" fmla="*/ T20 w 886"/>
                            <a:gd name="T22" fmla="+- 0 3193 3073"/>
                            <a:gd name="T23" fmla="*/ 3193 h 120"/>
                            <a:gd name="T24" fmla="+- 0 4613 3766"/>
                            <a:gd name="T25" fmla="*/ T24 w 886"/>
                            <a:gd name="T26" fmla="+- 0 3153 3073"/>
                            <a:gd name="T27" fmla="*/ 3153 h 120"/>
                            <a:gd name="T28" fmla="+- 0 4552 3766"/>
                            <a:gd name="T29" fmla="*/ T28 w 886"/>
                            <a:gd name="T30" fmla="+- 0 3153 3073"/>
                            <a:gd name="T31" fmla="*/ 3153 h 120"/>
                            <a:gd name="T32" fmla="+- 0 4532 3766"/>
                            <a:gd name="T33" fmla="*/ T32 w 886"/>
                            <a:gd name="T34" fmla="+- 0 3153 3073"/>
                            <a:gd name="T35" fmla="*/ 3153 h 120"/>
                            <a:gd name="T36" fmla="+- 0 4614 3766"/>
                            <a:gd name="T37" fmla="*/ T36 w 886"/>
                            <a:gd name="T38" fmla="+- 0 3153 3073"/>
                            <a:gd name="T39" fmla="*/ 3153 h 120"/>
                            <a:gd name="T40" fmla="+- 0 4652 3766"/>
                            <a:gd name="T41" fmla="*/ T40 w 886"/>
                            <a:gd name="T42" fmla="+- 0 3134 3073"/>
                            <a:gd name="T43" fmla="*/ 3134 h 120"/>
                            <a:gd name="T44" fmla="+- 0 4533 3766"/>
                            <a:gd name="T45" fmla="*/ T44 w 886"/>
                            <a:gd name="T46" fmla="+- 0 3073 3073"/>
                            <a:gd name="T47" fmla="*/ 3073 h 120"/>
                            <a:gd name="T48" fmla="+- 0 4532 3766"/>
                            <a:gd name="T49" fmla="*/ T48 w 886"/>
                            <a:gd name="T50" fmla="+- 0 3113 3073"/>
                            <a:gd name="T51" fmla="*/ 3113 h 120"/>
                            <a:gd name="T52" fmla="+- 0 4532 3766"/>
                            <a:gd name="T53" fmla="*/ T52 w 886"/>
                            <a:gd name="T54" fmla="+- 0 3153 3073"/>
                            <a:gd name="T55" fmla="*/ 3153 h 120"/>
                            <a:gd name="T56" fmla="+- 0 4552 3766"/>
                            <a:gd name="T57" fmla="*/ T56 w 886"/>
                            <a:gd name="T58" fmla="+- 0 3153 3073"/>
                            <a:gd name="T59" fmla="*/ 3153 h 120"/>
                            <a:gd name="T60" fmla="+- 0 4552 3766"/>
                            <a:gd name="T61" fmla="*/ T60 w 886"/>
                            <a:gd name="T62" fmla="+- 0 3113 3073"/>
                            <a:gd name="T63" fmla="*/ 3113 h 120"/>
                            <a:gd name="T64" fmla="+- 0 4532 3766"/>
                            <a:gd name="T65" fmla="*/ T64 w 886"/>
                            <a:gd name="T66" fmla="+- 0 3113 3073"/>
                            <a:gd name="T67" fmla="*/ 3113 h 120"/>
                            <a:gd name="T68" fmla="+- 0 3767 3766"/>
                            <a:gd name="T69" fmla="*/ T68 w 886"/>
                            <a:gd name="T70" fmla="+- 0 3103 3073"/>
                            <a:gd name="T71" fmla="*/ 3103 h 120"/>
                            <a:gd name="T72" fmla="+- 0 3766 3766"/>
                            <a:gd name="T73" fmla="*/ T72 w 886"/>
                            <a:gd name="T74" fmla="+- 0 3143 3073"/>
                            <a:gd name="T75" fmla="*/ 3143 h 120"/>
                            <a:gd name="T76" fmla="+- 0 4532 3766"/>
                            <a:gd name="T77" fmla="*/ T76 w 886"/>
                            <a:gd name="T78" fmla="+- 0 3153 3073"/>
                            <a:gd name="T79" fmla="*/ 3153 h 120"/>
                            <a:gd name="T80" fmla="+- 0 4532 3766"/>
                            <a:gd name="T81" fmla="*/ T80 w 886"/>
                            <a:gd name="T82" fmla="+- 0 3113 3073"/>
                            <a:gd name="T83" fmla="*/ 3113 h 120"/>
                            <a:gd name="T84" fmla="+- 0 3767 3766"/>
                            <a:gd name="T85" fmla="*/ T84 w 886"/>
                            <a:gd name="T86" fmla="+- 0 3103 3073"/>
                            <a:gd name="T87" fmla="*/ 310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6" h="120">
                              <a:moveTo>
                                <a:pt x="767" y="0"/>
                              </a:moveTo>
                              <a:lnTo>
                                <a:pt x="766" y="40"/>
                              </a:lnTo>
                              <a:lnTo>
                                <a:pt x="786" y="40"/>
                              </a:lnTo>
                              <a:lnTo>
                                <a:pt x="786" y="80"/>
                              </a:lnTo>
                              <a:lnTo>
                                <a:pt x="766" y="80"/>
                              </a:lnTo>
                              <a:lnTo>
                                <a:pt x="765" y="120"/>
                              </a:lnTo>
                              <a:lnTo>
                                <a:pt x="847" y="80"/>
                              </a:lnTo>
                              <a:lnTo>
                                <a:pt x="786" y="80"/>
                              </a:lnTo>
                              <a:lnTo>
                                <a:pt x="766" y="80"/>
                              </a:lnTo>
                              <a:lnTo>
                                <a:pt x="848" y="80"/>
                              </a:lnTo>
                              <a:lnTo>
                                <a:pt x="886" y="61"/>
                              </a:lnTo>
                              <a:lnTo>
                                <a:pt x="767" y="0"/>
                              </a:lnTo>
                              <a:close/>
                              <a:moveTo>
                                <a:pt x="766" y="40"/>
                              </a:moveTo>
                              <a:lnTo>
                                <a:pt x="766" y="80"/>
                              </a:lnTo>
                              <a:lnTo>
                                <a:pt x="786" y="80"/>
                              </a:lnTo>
                              <a:lnTo>
                                <a:pt x="786" y="40"/>
                              </a:lnTo>
                              <a:lnTo>
                                <a:pt x="766" y="40"/>
                              </a:lnTo>
                              <a:close/>
                              <a:moveTo>
                                <a:pt x="1" y="30"/>
                              </a:moveTo>
                              <a:lnTo>
                                <a:pt x="0" y="70"/>
                              </a:lnTo>
                              <a:lnTo>
                                <a:pt x="766" y="80"/>
                              </a:lnTo>
                              <a:lnTo>
                                <a:pt x="766" y="40"/>
                              </a:lnTo>
                              <a:lnTo>
                                <a:pt x="1" y="30"/>
                              </a:lnTo>
                              <a:close/>
                            </a:path>
                          </a:pathLst>
                        </a:custGeom>
                        <a:solidFill>
                          <a:srgbClr val="4A7EBB"/>
                        </a:solidFill>
                        <a:ln>
                          <a:noFill/>
                        </a:ln>
                        <a:extLst>
                          <a:ext uri="{91240B29-F687-4f45-9708-019B960494DF}">
                            <a14:hiddenLine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D2ECA5F">
              <v:shape id="Arrow 1" style="position:absolute;margin-left:177.05pt;margin-top:57.65pt;width:45.35pt;height:6pt;z-index:2516462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886,120" o:spid="_x0000_s1026" fillcolor="#4a7ebb" stroked="f" path="m767,r-1,40l786,40r,40l766,80r-1,40l847,80r-61,l766,80r82,l886,61,767,xm766,40r,40l786,80r,-40l766,40xm1,30l,70,766,80r,-40l1,30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" w14:anchorId="4F6BB9EF">
                <v:path arrowok="t" o:connecttype="custom" o:connectlocs="498589,1951355;497939,1976755;510940,1976755;510940,2002155;497939,2002155;497289,2027555;550593,2002155;510940,2002155;497939,2002155;551243,2002155;575945,1990090;498589,1951355;497939,1976755;497939,2002155;510940,2002155;510940,1976755;497939,1976755;650,1970405;0,1995805;497939,2002155;497939,1976755;650,1970405" o:connectangles="0,0,0,0,0,0,0,0,0,0,0,0,0,0,0,0,0,0,0,0,0,0"/>
              </v:shape>
            </w:pict>
          </mc:Fallback>
        </mc:AlternateContent>
      </w:r>
      <w:r w:rsidR="00E61DF9" w:rsidRPr="00F20612">
        <w:rPr>
          <w:rFonts w:ascii="Calibri" w:hAnsi="Calibri"/>
          <w:b/>
          <w:sz w:val="20"/>
        </w:rPr>
        <w:tab/>
      </w:r>
      <w:r w:rsidR="00A205CC" w:rsidRPr="00375AAE">
        <w:rPr>
          <w:rFonts w:ascii="Calibri" w:hAnsi="Calibri"/>
          <w:b/>
          <w:noProof/>
          <w:sz w:val="20"/>
        </w:rPr>
        <mc:AlternateContent>
          <mc:Choice Requires="wps">
            <w:drawing>
              <wp:anchor distT="0" distB="0" distL="114300" distR="114300" simplePos="0" relativeHeight="251665416" behindDoc="0" locked="0" layoutInCell="1" allowOverlap="1" wp14:anchorId="230AF6AF" wp14:editId="65508FE8">
                <wp:simplePos x="0" y="0"/>
                <wp:positionH relativeFrom="column">
                  <wp:posOffset>3754755</wp:posOffset>
                </wp:positionH>
                <wp:positionV relativeFrom="paragraph">
                  <wp:posOffset>716915</wp:posOffset>
                </wp:positionV>
                <wp:extent cx="575945" cy="76200"/>
                <wp:effectExtent l="0" t="0" r="0" b="0"/>
                <wp:wrapNone/>
                <wp:docPr id="72" name="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945" cy="76200"/>
                        </a:xfrm>
                        <a:custGeom>
                          <a:avLst/>
                          <a:gdLst>
                            <a:gd name="T0" fmla="+- 0 4533 3766"/>
                            <a:gd name="T1" fmla="*/ T0 w 886"/>
                            <a:gd name="T2" fmla="+- 0 3073 3073"/>
                            <a:gd name="T3" fmla="*/ 3073 h 120"/>
                            <a:gd name="T4" fmla="+- 0 4532 3766"/>
                            <a:gd name="T5" fmla="*/ T4 w 886"/>
                            <a:gd name="T6" fmla="+- 0 3113 3073"/>
                            <a:gd name="T7" fmla="*/ 3113 h 120"/>
                            <a:gd name="T8" fmla="+- 0 4552 3766"/>
                            <a:gd name="T9" fmla="*/ T8 w 886"/>
                            <a:gd name="T10" fmla="+- 0 3113 3073"/>
                            <a:gd name="T11" fmla="*/ 3113 h 120"/>
                            <a:gd name="T12" fmla="+- 0 4552 3766"/>
                            <a:gd name="T13" fmla="*/ T12 w 886"/>
                            <a:gd name="T14" fmla="+- 0 3153 3073"/>
                            <a:gd name="T15" fmla="*/ 3153 h 120"/>
                            <a:gd name="T16" fmla="+- 0 4532 3766"/>
                            <a:gd name="T17" fmla="*/ T16 w 886"/>
                            <a:gd name="T18" fmla="+- 0 3153 3073"/>
                            <a:gd name="T19" fmla="*/ 3153 h 120"/>
                            <a:gd name="T20" fmla="+- 0 4531 3766"/>
                            <a:gd name="T21" fmla="*/ T20 w 886"/>
                            <a:gd name="T22" fmla="+- 0 3193 3073"/>
                            <a:gd name="T23" fmla="*/ 3193 h 120"/>
                            <a:gd name="T24" fmla="+- 0 4613 3766"/>
                            <a:gd name="T25" fmla="*/ T24 w 886"/>
                            <a:gd name="T26" fmla="+- 0 3153 3073"/>
                            <a:gd name="T27" fmla="*/ 3153 h 120"/>
                            <a:gd name="T28" fmla="+- 0 4552 3766"/>
                            <a:gd name="T29" fmla="*/ T28 w 886"/>
                            <a:gd name="T30" fmla="+- 0 3153 3073"/>
                            <a:gd name="T31" fmla="*/ 3153 h 120"/>
                            <a:gd name="T32" fmla="+- 0 4532 3766"/>
                            <a:gd name="T33" fmla="*/ T32 w 886"/>
                            <a:gd name="T34" fmla="+- 0 3153 3073"/>
                            <a:gd name="T35" fmla="*/ 3153 h 120"/>
                            <a:gd name="T36" fmla="+- 0 4614 3766"/>
                            <a:gd name="T37" fmla="*/ T36 w 886"/>
                            <a:gd name="T38" fmla="+- 0 3153 3073"/>
                            <a:gd name="T39" fmla="*/ 3153 h 120"/>
                            <a:gd name="T40" fmla="+- 0 4652 3766"/>
                            <a:gd name="T41" fmla="*/ T40 w 886"/>
                            <a:gd name="T42" fmla="+- 0 3134 3073"/>
                            <a:gd name="T43" fmla="*/ 3134 h 120"/>
                            <a:gd name="T44" fmla="+- 0 4533 3766"/>
                            <a:gd name="T45" fmla="*/ T44 w 886"/>
                            <a:gd name="T46" fmla="+- 0 3073 3073"/>
                            <a:gd name="T47" fmla="*/ 3073 h 120"/>
                            <a:gd name="T48" fmla="+- 0 4532 3766"/>
                            <a:gd name="T49" fmla="*/ T48 w 886"/>
                            <a:gd name="T50" fmla="+- 0 3113 3073"/>
                            <a:gd name="T51" fmla="*/ 3113 h 120"/>
                            <a:gd name="T52" fmla="+- 0 4532 3766"/>
                            <a:gd name="T53" fmla="*/ T52 w 886"/>
                            <a:gd name="T54" fmla="+- 0 3153 3073"/>
                            <a:gd name="T55" fmla="*/ 3153 h 120"/>
                            <a:gd name="T56" fmla="+- 0 4552 3766"/>
                            <a:gd name="T57" fmla="*/ T56 w 886"/>
                            <a:gd name="T58" fmla="+- 0 3153 3073"/>
                            <a:gd name="T59" fmla="*/ 3153 h 120"/>
                            <a:gd name="T60" fmla="+- 0 4552 3766"/>
                            <a:gd name="T61" fmla="*/ T60 w 886"/>
                            <a:gd name="T62" fmla="+- 0 3113 3073"/>
                            <a:gd name="T63" fmla="*/ 3113 h 120"/>
                            <a:gd name="T64" fmla="+- 0 4532 3766"/>
                            <a:gd name="T65" fmla="*/ T64 w 886"/>
                            <a:gd name="T66" fmla="+- 0 3113 3073"/>
                            <a:gd name="T67" fmla="*/ 3113 h 120"/>
                            <a:gd name="T68" fmla="+- 0 3767 3766"/>
                            <a:gd name="T69" fmla="*/ T68 w 886"/>
                            <a:gd name="T70" fmla="+- 0 3103 3073"/>
                            <a:gd name="T71" fmla="*/ 3103 h 120"/>
                            <a:gd name="T72" fmla="+- 0 3766 3766"/>
                            <a:gd name="T73" fmla="*/ T72 w 886"/>
                            <a:gd name="T74" fmla="+- 0 3143 3073"/>
                            <a:gd name="T75" fmla="*/ 3143 h 120"/>
                            <a:gd name="T76" fmla="+- 0 4532 3766"/>
                            <a:gd name="T77" fmla="*/ T76 w 886"/>
                            <a:gd name="T78" fmla="+- 0 3153 3073"/>
                            <a:gd name="T79" fmla="*/ 3153 h 120"/>
                            <a:gd name="T80" fmla="+- 0 4532 3766"/>
                            <a:gd name="T81" fmla="*/ T80 w 886"/>
                            <a:gd name="T82" fmla="+- 0 3113 3073"/>
                            <a:gd name="T83" fmla="*/ 3113 h 120"/>
                            <a:gd name="T84" fmla="+- 0 3767 3766"/>
                            <a:gd name="T85" fmla="*/ T84 w 886"/>
                            <a:gd name="T86" fmla="+- 0 3103 3073"/>
                            <a:gd name="T87" fmla="*/ 310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6" h="120">
                              <a:moveTo>
                                <a:pt x="767" y="0"/>
                              </a:moveTo>
                              <a:lnTo>
                                <a:pt x="766" y="40"/>
                              </a:lnTo>
                              <a:lnTo>
                                <a:pt x="786" y="40"/>
                              </a:lnTo>
                              <a:lnTo>
                                <a:pt x="786" y="80"/>
                              </a:lnTo>
                              <a:lnTo>
                                <a:pt x="766" y="80"/>
                              </a:lnTo>
                              <a:lnTo>
                                <a:pt x="765" y="120"/>
                              </a:lnTo>
                              <a:lnTo>
                                <a:pt x="847" y="80"/>
                              </a:lnTo>
                              <a:lnTo>
                                <a:pt x="786" y="80"/>
                              </a:lnTo>
                              <a:lnTo>
                                <a:pt x="766" y="80"/>
                              </a:lnTo>
                              <a:lnTo>
                                <a:pt x="848" y="80"/>
                              </a:lnTo>
                              <a:lnTo>
                                <a:pt x="886" y="61"/>
                              </a:lnTo>
                              <a:lnTo>
                                <a:pt x="767" y="0"/>
                              </a:lnTo>
                              <a:close/>
                              <a:moveTo>
                                <a:pt x="766" y="40"/>
                              </a:moveTo>
                              <a:lnTo>
                                <a:pt x="766" y="80"/>
                              </a:lnTo>
                              <a:lnTo>
                                <a:pt x="786" y="80"/>
                              </a:lnTo>
                              <a:lnTo>
                                <a:pt x="786" y="40"/>
                              </a:lnTo>
                              <a:lnTo>
                                <a:pt x="766" y="40"/>
                              </a:lnTo>
                              <a:close/>
                              <a:moveTo>
                                <a:pt x="1" y="30"/>
                              </a:moveTo>
                              <a:lnTo>
                                <a:pt x="0" y="70"/>
                              </a:lnTo>
                              <a:lnTo>
                                <a:pt x="766" y="80"/>
                              </a:lnTo>
                              <a:lnTo>
                                <a:pt x="766" y="40"/>
                              </a:lnTo>
                              <a:lnTo>
                                <a:pt x="1" y="30"/>
                              </a:lnTo>
                              <a:close/>
                            </a:path>
                          </a:pathLst>
                        </a:custGeom>
                        <a:solidFill>
                          <a:srgbClr val="4A7EBB"/>
                        </a:solidFill>
                        <a:ln>
                          <a:noFill/>
                        </a:ln>
                        <a:extLst>
                          <a:ext uri="{91240B29-F687-4f45-9708-019B960494DF}">
                            <a14:hiddenLine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68420B8">
              <v:shape id="Arrow 2" style="position:absolute;margin-left:295.65pt;margin-top:56.45pt;width:45.35pt;height:6pt;z-index:251665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886,120" o:spid="_x0000_s1026" fillcolor="#4a7ebb" stroked="f" path="m767,r-1,40l786,40r,40l766,80r-1,40l847,80r-61,l766,80r82,l886,61,767,xm766,40r,40l786,80r,-40l766,40xm1,30l,70,766,80r,-40l1,30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" w14:anchorId="57392EB4">
                <v:path arrowok="t" o:connecttype="custom" o:connectlocs="498589,1951355;497939,1976755;510940,1976755;510940,2002155;497939,2002155;497289,2027555;550593,2002155;510940,2002155;497939,2002155;551243,2002155;575945,1990090;498589,1951355;497939,1976755;497939,2002155;510940,2002155;510940,1976755;497939,1976755;650,1970405;0,1995805;497939,2002155;497939,1976755;650,1970405" o:connectangles="0,0,0,0,0,0,0,0,0,0,0,0,0,0,0,0,0,0,0,0,0,0"/>
              </v:shape>
            </w:pict>
          </mc:Fallback>
        </mc:AlternateContent>
      </w:r>
      <w:r w:rsidR="00D05B0D" w:rsidRPr="00104D44">
        <w:rPr>
          <w:rFonts w:ascii="Calibri" w:hAnsi="Calibri"/>
          <w:b/>
          <w:noProof/>
          <w:sz w:val="11"/>
        </w:rPr>
        <mc:AlternateContent>
          <mc:Choice Requires="wps">
            <w:drawing>
              <wp:anchor distT="0" distB="0" distL="114300" distR="114300" simplePos="0" relativeHeight="251622406" behindDoc="0" locked="0" layoutInCell="1" allowOverlap="1" wp14:anchorId="07302E0E" wp14:editId="5EAD9145">
                <wp:simplePos x="0" y="0"/>
                <wp:positionH relativeFrom="column">
                  <wp:posOffset>895985</wp:posOffset>
                </wp:positionH>
                <wp:positionV relativeFrom="paragraph">
                  <wp:posOffset>5434965</wp:posOffset>
                </wp:positionV>
                <wp:extent cx="76200" cy="318770"/>
                <wp:effectExtent l="0" t="0" r="0" b="0"/>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8770"/>
                        </a:xfrm>
                        <a:custGeom>
                          <a:avLst/>
                          <a:gdLst>
                            <a:gd name="T0" fmla="+- 0 2272 2232"/>
                            <a:gd name="T1" fmla="*/ T0 w 120"/>
                            <a:gd name="T2" fmla="+- 0 7289 6908"/>
                            <a:gd name="T3" fmla="*/ 7289 h 502"/>
                            <a:gd name="T4" fmla="+- 0 2232 2232"/>
                            <a:gd name="T5" fmla="*/ T4 w 120"/>
                            <a:gd name="T6" fmla="+- 0 7289 6908"/>
                            <a:gd name="T7" fmla="*/ 7289 h 502"/>
                            <a:gd name="T8" fmla="+- 0 2292 2232"/>
                            <a:gd name="T9" fmla="*/ T8 w 120"/>
                            <a:gd name="T10" fmla="+- 0 7409 6908"/>
                            <a:gd name="T11" fmla="*/ 7409 h 502"/>
                            <a:gd name="T12" fmla="+- 0 2342 2232"/>
                            <a:gd name="T13" fmla="*/ T12 w 120"/>
                            <a:gd name="T14" fmla="+- 0 7309 6908"/>
                            <a:gd name="T15" fmla="*/ 7309 h 502"/>
                            <a:gd name="T16" fmla="+- 0 2272 2232"/>
                            <a:gd name="T17" fmla="*/ T16 w 120"/>
                            <a:gd name="T18" fmla="+- 0 7309 6908"/>
                            <a:gd name="T19" fmla="*/ 7309 h 502"/>
                            <a:gd name="T20" fmla="+- 0 2272 2232"/>
                            <a:gd name="T21" fmla="*/ T20 w 120"/>
                            <a:gd name="T22" fmla="+- 0 7289 6908"/>
                            <a:gd name="T23" fmla="*/ 7289 h 502"/>
                            <a:gd name="T24" fmla="+- 0 2312 2232"/>
                            <a:gd name="T25" fmla="*/ T24 w 120"/>
                            <a:gd name="T26" fmla="+- 0 6908 6908"/>
                            <a:gd name="T27" fmla="*/ 6908 h 502"/>
                            <a:gd name="T28" fmla="+- 0 2272 2232"/>
                            <a:gd name="T29" fmla="*/ T28 w 120"/>
                            <a:gd name="T30" fmla="+- 0 6908 6908"/>
                            <a:gd name="T31" fmla="*/ 6908 h 502"/>
                            <a:gd name="T32" fmla="+- 0 2272 2232"/>
                            <a:gd name="T33" fmla="*/ T32 w 120"/>
                            <a:gd name="T34" fmla="+- 0 7309 6908"/>
                            <a:gd name="T35" fmla="*/ 7309 h 502"/>
                            <a:gd name="T36" fmla="+- 0 2312 2232"/>
                            <a:gd name="T37" fmla="*/ T36 w 120"/>
                            <a:gd name="T38" fmla="+- 0 7309 6908"/>
                            <a:gd name="T39" fmla="*/ 7309 h 502"/>
                            <a:gd name="T40" fmla="+- 0 2312 2232"/>
                            <a:gd name="T41" fmla="*/ T40 w 120"/>
                            <a:gd name="T42" fmla="+- 0 6908 6908"/>
                            <a:gd name="T43" fmla="*/ 6908 h 502"/>
                            <a:gd name="T44" fmla="+- 0 2352 2232"/>
                            <a:gd name="T45" fmla="*/ T44 w 120"/>
                            <a:gd name="T46" fmla="+- 0 7289 6908"/>
                            <a:gd name="T47" fmla="*/ 7289 h 502"/>
                            <a:gd name="T48" fmla="+- 0 2312 2232"/>
                            <a:gd name="T49" fmla="*/ T48 w 120"/>
                            <a:gd name="T50" fmla="+- 0 7289 6908"/>
                            <a:gd name="T51" fmla="*/ 7289 h 502"/>
                            <a:gd name="T52" fmla="+- 0 2312 2232"/>
                            <a:gd name="T53" fmla="*/ T52 w 120"/>
                            <a:gd name="T54" fmla="+- 0 7309 6908"/>
                            <a:gd name="T55" fmla="*/ 7309 h 502"/>
                            <a:gd name="T56" fmla="+- 0 2342 2232"/>
                            <a:gd name="T57" fmla="*/ T56 w 120"/>
                            <a:gd name="T58" fmla="+- 0 7309 6908"/>
                            <a:gd name="T59" fmla="*/ 7309 h 502"/>
                            <a:gd name="T60" fmla="+- 0 2352 2232"/>
                            <a:gd name="T61" fmla="*/ T60 w 120"/>
                            <a:gd name="T62" fmla="+- 0 7289 6908"/>
                            <a:gd name="T63" fmla="*/ 7289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02">
                              <a:moveTo>
                                <a:pt x="40" y="381"/>
                              </a:moveTo>
                              <a:lnTo>
                                <a:pt x="0" y="381"/>
                              </a:lnTo>
                              <a:lnTo>
                                <a:pt x="60" y="501"/>
                              </a:lnTo>
                              <a:lnTo>
                                <a:pt x="110" y="401"/>
                              </a:lnTo>
                              <a:lnTo>
                                <a:pt x="40" y="401"/>
                              </a:lnTo>
                              <a:lnTo>
                                <a:pt x="40" y="381"/>
                              </a:lnTo>
                              <a:close/>
                              <a:moveTo>
                                <a:pt x="80" y="0"/>
                              </a:moveTo>
                              <a:lnTo>
                                <a:pt x="40" y="0"/>
                              </a:lnTo>
                              <a:lnTo>
                                <a:pt x="40" y="401"/>
                              </a:lnTo>
                              <a:lnTo>
                                <a:pt x="80" y="401"/>
                              </a:lnTo>
                              <a:lnTo>
                                <a:pt x="80" y="0"/>
                              </a:lnTo>
                              <a:close/>
                              <a:moveTo>
                                <a:pt x="120" y="381"/>
                              </a:moveTo>
                              <a:lnTo>
                                <a:pt x="80" y="381"/>
                              </a:lnTo>
                              <a:lnTo>
                                <a:pt x="80" y="401"/>
                              </a:lnTo>
                              <a:lnTo>
                                <a:pt x="110" y="401"/>
                              </a:lnTo>
                              <a:lnTo>
                                <a:pt x="120" y="381"/>
                              </a:lnTo>
                              <a:close/>
                            </a:path>
                          </a:pathLst>
                        </a:custGeom>
                        <a:solidFill>
                          <a:srgbClr val="4A7EBB"/>
                        </a:solidFill>
                        <a:ln>
                          <a:noFill/>
                        </a:ln>
                        <a:extLst>
                          <a:ext uri="{91240B29-F687-4f45-9708-019B960494DF}">
                            <a14:hiddenLine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w:pict w14:anchorId="42799B04">
              <v:shape id="AutoShape 41" style="position:absolute;margin-left:70.55pt;margin-top:427.95pt;width:6pt;height:25.1pt;z-index:251622406;visibility:visible;mso-wrap-style:square;mso-wrap-distance-left:9pt;mso-wrap-distance-top:0;mso-wrap-distance-right:9pt;mso-wrap-distance-bottom:0;mso-position-horizontal:absolute;mso-position-horizontal-relative:text;mso-position-vertical:absolute;mso-position-vertical-relative:text;v-text-anchor:top" coordsize="120,502" o:spid="_x0000_s1026" fillcolor="#4a7ebb" stroked="f" path="m40,381l,381,60,501,110,401r-70,l40,381xm80,l40,r,401l80,401,80,xm120,381r-40,l80,401r30,l120,381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" w14:anchorId="2001766E">
                <v:path arrowok="t" o:connecttype="custom" o:connectlocs="25400,4628515;0,4628515;38100,4704715;69850,4641215;25400,4641215;25400,4628515;50800,4386580;25400,4386580;25400,4641215;50800,4641215;50800,4386580;76200,4628515;50800,4628515;50800,4641215;69850,4641215;76200,4628515" o:connectangles="0,0,0,0,0,0,0,0,0,0,0,0,0,0,0,0"/>
              </v:shape>
            </w:pict>
          </mc:Fallback>
        </mc:AlternateContent>
      </w:r>
      <w:r w:rsidR="00D05B0D" w:rsidRPr="00104D44">
        <w:rPr>
          <w:rFonts w:ascii="Calibri" w:hAnsi="Calibri"/>
          <w:noProof/>
        </w:rPr>
        <mc:AlternateContent>
          <mc:Choice Requires="wps">
            <w:drawing>
              <wp:anchor distT="0" distB="0" distL="114300" distR="114300" simplePos="0" relativeHeight="251600897" behindDoc="0" locked="0" layoutInCell="1" allowOverlap="1" wp14:anchorId="4AFD29B3" wp14:editId="5DB52FE6">
                <wp:simplePos x="0" y="0"/>
                <wp:positionH relativeFrom="page">
                  <wp:posOffset>5985510</wp:posOffset>
                </wp:positionH>
                <wp:positionV relativeFrom="paragraph">
                  <wp:posOffset>5426710</wp:posOffset>
                </wp:positionV>
                <wp:extent cx="76200" cy="31877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8770"/>
                        </a:xfrm>
                        <a:custGeom>
                          <a:avLst/>
                          <a:gdLst>
                            <a:gd name="T0" fmla="+- 0 9439 9399"/>
                            <a:gd name="T1" fmla="*/ T0 w 120"/>
                            <a:gd name="T2" fmla="+- 0 -1350 -1732"/>
                            <a:gd name="T3" fmla="*/ -1350 h 502"/>
                            <a:gd name="T4" fmla="+- 0 9399 9399"/>
                            <a:gd name="T5" fmla="*/ T4 w 120"/>
                            <a:gd name="T6" fmla="+- 0 -1350 -1732"/>
                            <a:gd name="T7" fmla="*/ -1350 h 502"/>
                            <a:gd name="T8" fmla="+- 0 9459 9399"/>
                            <a:gd name="T9" fmla="*/ T8 w 120"/>
                            <a:gd name="T10" fmla="+- 0 -1230 -1732"/>
                            <a:gd name="T11" fmla="*/ -1230 h 502"/>
                            <a:gd name="T12" fmla="+- 0 9509 9399"/>
                            <a:gd name="T13" fmla="*/ T12 w 120"/>
                            <a:gd name="T14" fmla="+- 0 -1330 -1732"/>
                            <a:gd name="T15" fmla="*/ -1330 h 502"/>
                            <a:gd name="T16" fmla="+- 0 9439 9399"/>
                            <a:gd name="T17" fmla="*/ T16 w 120"/>
                            <a:gd name="T18" fmla="+- 0 -1330 -1732"/>
                            <a:gd name="T19" fmla="*/ -1330 h 502"/>
                            <a:gd name="T20" fmla="+- 0 9439 9399"/>
                            <a:gd name="T21" fmla="*/ T20 w 120"/>
                            <a:gd name="T22" fmla="+- 0 -1350 -1732"/>
                            <a:gd name="T23" fmla="*/ -1350 h 502"/>
                            <a:gd name="T24" fmla="+- 0 9479 9399"/>
                            <a:gd name="T25" fmla="*/ T24 w 120"/>
                            <a:gd name="T26" fmla="+- 0 -1732 -1732"/>
                            <a:gd name="T27" fmla="*/ -1732 h 502"/>
                            <a:gd name="T28" fmla="+- 0 9439 9399"/>
                            <a:gd name="T29" fmla="*/ T28 w 120"/>
                            <a:gd name="T30" fmla="+- 0 -1732 -1732"/>
                            <a:gd name="T31" fmla="*/ -1732 h 502"/>
                            <a:gd name="T32" fmla="+- 0 9439 9399"/>
                            <a:gd name="T33" fmla="*/ T32 w 120"/>
                            <a:gd name="T34" fmla="+- 0 -1330 -1732"/>
                            <a:gd name="T35" fmla="*/ -1330 h 502"/>
                            <a:gd name="T36" fmla="+- 0 9479 9399"/>
                            <a:gd name="T37" fmla="*/ T36 w 120"/>
                            <a:gd name="T38" fmla="+- 0 -1330 -1732"/>
                            <a:gd name="T39" fmla="*/ -1330 h 502"/>
                            <a:gd name="T40" fmla="+- 0 9479 9399"/>
                            <a:gd name="T41" fmla="*/ T40 w 120"/>
                            <a:gd name="T42" fmla="+- 0 -1732 -1732"/>
                            <a:gd name="T43" fmla="*/ -1732 h 502"/>
                            <a:gd name="T44" fmla="+- 0 9519 9399"/>
                            <a:gd name="T45" fmla="*/ T44 w 120"/>
                            <a:gd name="T46" fmla="+- 0 -1350 -1732"/>
                            <a:gd name="T47" fmla="*/ -1350 h 502"/>
                            <a:gd name="T48" fmla="+- 0 9479 9399"/>
                            <a:gd name="T49" fmla="*/ T48 w 120"/>
                            <a:gd name="T50" fmla="+- 0 -1350 -1732"/>
                            <a:gd name="T51" fmla="*/ -1350 h 502"/>
                            <a:gd name="T52" fmla="+- 0 9479 9399"/>
                            <a:gd name="T53" fmla="*/ T52 w 120"/>
                            <a:gd name="T54" fmla="+- 0 -1330 -1732"/>
                            <a:gd name="T55" fmla="*/ -1330 h 502"/>
                            <a:gd name="T56" fmla="+- 0 9509 9399"/>
                            <a:gd name="T57" fmla="*/ T56 w 120"/>
                            <a:gd name="T58" fmla="+- 0 -1330 -1732"/>
                            <a:gd name="T59" fmla="*/ -1330 h 502"/>
                            <a:gd name="T60" fmla="+- 0 9519 9399"/>
                            <a:gd name="T61" fmla="*/ T60 w 120"/>
                            <a:gd name="T62" fmla="+- 0 -1350 -1732"/>
                            <a:gd name="T63" fmla="*/ -1350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02">
                              <a:moveTo>
                                <a:pt x="40" y="382"/>
                              </a:moveTo>
                              <a:lnTo>
                                <a:pt x="0" y="382"/>
                              </a:lnTo>
                              <a:lnTo>
                                <a:pt x="60" y="502"/>
                              </a:lnTo>
                              <a:lnTo>
                                <a:pt x="110" y="402"/>
                              </a:lnTo>
                              <a:lnTo>
                                <a:pt x="40" y="402"/>
                              </a:lnTo>
                              <a:lnTo>
                                <a:pt x="40" y="382"/>
                              </a:lnTo>
                              <a:close/>
                              <a:moveTo>
                                <a:pt x="80" y="0"/>
                              </a:moveTo>
                              <a:lnTo>
                                <a:pt x="40" y="0"/>
                              </a:lnTo>
                              <a:lnTo>
                                <a:pt x="40" y="402"/>
                              </a:lnTo>
                              <a:lnTo>
                                <a:pt x="80" y="402"/>
                              </a:lnTo>
                              <a:lnTo>
                                <a:pt x="80" y="0"/>
                              </a:lnTo>
                              <a:close/>
                              <a:moveTo>
                                <a:pt x="120" y="382"/>
                              </a:moveTo>
                              <a:lnTo>
                                <a:pt x="80" y="382"/>
                              </a:lnTo>
                              <a:lnTo>
                                <a:pt x="80" y="402"/>
                              </a:lnTo>
                              <a:lnTo>
                                <a:pt x="110" y="402"/>
                              </a:lnTo>
                              <a:lnTo>
                                <a:pt x="120" y="382"/>
                              </a:lnTo>
                              <a:close/>
                            </a:path>
                          </a:pathLst>
                        </a:custGeom>
                        <a:solidFill>
                          <a:srgbClr val="4A7EBB"/>
                        </a:solidFill>
                        <a:ln>
                          <a:noFill/>
                        </a:ln>
                        <a:extLst>
                          <a:ext uri="{91240B29-F687-4f45-9708-019B960494DF}">
                            <a14:hiddenLine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D25EAC5">
              <v:shape id="AutoShape 2" style="position:absolute;margin-left:471.3pt;margin-top:427.3pt;width:6pt;height:25.1pt;z-index:2516008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502" o:spid="_x0000_s1026" fillcolor="#4a7ebb" stroked="f" path="m40,382l,382,60,502,110,402r-70,l40,382xm80,l40,r,402l80,402,80,xm120,382r-40,l80,402r30,l120,382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" w14:anchorId="2D522D15">
                <v:path arrowok="t" o:connecttype="custom" o:connectlocs="25400,-857250;0,-857250;38100,-781050;69850,-844550;25400,-844550;25400,-857250;50800,-1099820;25400,-1099820;25400,-844550;50800,-844550;50800,-1099820;76200,-857250;50800,-857250;50800,-844550;69850,-844550;76200,-857250" o:connectangles="0,0,0,0,0,0,0,0,0,0,0,0,0,0,0,0"/>
                <w10:wrap anchorx="page"/>
              </v:shape>
            </w:pict>
          </mc:Fallback>
        </mc:AlternateContent>
      </w:r>
      <w:r w:rsidR="00D05B0D" w:rsidRPr="00104D44">
        <w:rPr>
          <w:rFonts w:ascii="Calibri" w:hAnsi="Calibri"/>
          <w:b/>
          <w:noProof/>
          <w:sz w:val="11"/>
        </w:rPr>
        <mc:AlternateContent>
          <mc:Choice Requires="wps">
            <w:drawing>
              <wp:anchor distT="0" distB="0" distL="114300" distR="114300" simplePos="0" relativeHeight="251649030" behindDoc="0" locked="0" layoutInCell="1" allowOverlap="1" wp14:anchorId="44DDFCDB" wp14:editId="6016E99C">
                <wp:simplePos x="0" y="0"/>
                <wp:positionH relativeFrom="column">
                  <wp:posOffset>232410</wp:posOffset>
                </wp:positionH>
                <wp:positionV relativeFrom="paragraph">
                  <wp:posOffset>4010660</wp:posOffset>
                </wp:positionV>
                <wp:extent cx="1417320" cy="1413510"/>
                <wp:effectExtent l="12700" t="12700" r="30480" b="21590"/>
                <wp:wrapNone/>
                <wp:docPr id="42" name="Tex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413510"/>
                        </a:xfrm>
                        <a:prstGeom prst="rect">
                          <a:avLst/>
                        </a:prstGeom>
                        <a:solidFill>
                          <a:srgbClr val="DCE6F2"/>
                        </a:solidFill>
                        <a:ln w="38100">
                          <a:solidFill>
                            <a:srgbClr val="4F81BD"/>
                          </a:solidFill>
                          <a:prstDash val="solid"/>
                          <a:miter lim="800000"/>
                          <a:headEnd/>
                          <a:tailEnd/>
                        </a:ln>
                        <a:extLst>
                          <a:ext uri="{909E8E84-426E-40dd-AFC4-6F175D3DCCD1}">
                            <a14:hiddenFill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990B660" w14:textId="251BA29F" w:rsidR="009F45BD" w:rsidRDefault="009F45BD">
                            <w:pPr>
                              <w:ind w:left="284" w:right="285" w:firstLine="3"/>
                              <w:jc w:val="center"/>
                            </w:pPr>
                            <w:r>
                              <w:t>Appropriate emergency action taken by social worker, police or NSPCC</w:t>
                            </w:r>
                          </w:p>
                        </w:txbxContent>
                      </wps:txbx>
                      <wps:bodyPr rot="0" vert="horz" wrap="square" lIns="0" tIns="0" rIns="0" bIns="0" anchor="ctr" anchorCtr="0" upright="1">
                        <a:noAutofit/>
                      </wps:bodyPr>
                    </wps:wsp>
                  </a:graphicData>
                </a:graphic>
              </wp:anchor>
            </w:drawing>
          </mc:Choice>
          <mc:Fallback>
            <w:pict>
              <v:shape w14:anchorId="44DDFCDB" id="Text 12" o:spid="_x0000_s1032" type="#_x0000_t202" style="position:absolute;margin-left:18.3pt;margin-top:315.8pt;width:111.6pt;height:111.3pt;z-index:2516490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" fillcolor="#dce6f2" strokecolor="#4f81bd" strokeweight="3pt">
                <v:textbox inset="0,0,0,0">
                  <w:txbxContent>
                    <w:p w14:paraId="5990B660" w14:textId="251BA29F" w:rsidR="009F45BD" w:rsidRDefault="009F45BD">
                      <w:pPr>
                        <w:ind w:left="284" w:right="285" w:firstLine="3"/>
                        <w:jc w:val="center"/>
                      </w:pPr>
                      <w:r>
                        <w:t xml:space="preserve">Appropriate emergency action taken by social worker, </w:t>
                      </w:r>
                      <w:r>
                        <w:t>police or NSPCC</w:t>
                      </w:r>
                    </w:p>
                  </w:txbxContent>
                </v:textbox>
              </v:shape>
            </w:pict>
          </mc:Fallback>
        </mc:AlternateContent>
      </w:r>
      <w:r w:rsidR="00D05B0D" w:rsidRPr="00104D44">
        <w:rPr>
          <w:rFonts w:ascii="Calibri" w:hAnsi="Calibri"/>
          <w:b/>
          <w:noProof/>
          <w:sz w:val="11"/>
        </w:rPr>
        <mc:AlternateContent>
          <mc:Choice Requires="wps">
            <w:drawing>
              <wp:anchor distT="0" distB="0" distL="114300" distR="114300" simplePos="0" relativeHeight="251648006" behindDoc="0" locked="0" layoutInCell="1" allowOverlap="1" wp14:anchorId="45CCCB67" wp14:editId="6A0CF0BE">
                <wp:simplePos x="0" y="0"/>
                <wp:positionH relativeFrom="column">
                  <wp:posOffset>1738630</wp:posOffset>
                </wp:positionH>
                <wp:positionV relativeFrom="paragraph">
                  <wp:posOffset>4010660</wp:posOffset>
                </wp:positionV>
                <wp:extent cx="1417320" cy="1413510"/>
                <wp:effectExtent l="12700" t="12700" r="30480" b="21590"/>
                <wp:wrapNone/>
                <wp:docPr id="41" name="Tex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413510"/>
                        </a:xfrm>
                        <a:prstGeom prst="rect">
                          <a:avLst/>
                        </a:prstGeom>
                        <a:solidFill>
                          <a:srgbClr val="DCE6F2"/>
                        </a:solidFill>
                        <a:ln w="38100">
                          <a:solidFill>
                            <a:srgbClr val="4F81BD"/>
                          </a:solidFill>
                          <a:prstDash val="solid"/>
                          <a:miter lim="800000"/>
                          <a:headEnd/>
                          <a:tailEnd/>
                        </a:ln>
                        <a:extLst>
                          <a:ext uri="{909E8E84-426E-40dd-AFC4-6F175D3DCCD1}">
                            <a14:hiddenFill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39695A4" w14:textId="77777777" w:rsidR="009F45BD" w:rsidRDefault="009F45BD" w:rsidP="00104D44">
                            <w:pPr>
                              <w:ind w:left="205" w:right="207"/>
                              <w:jc w:val="center"/>
                            </w:pPr>
                            <w:r>
                              <w:t>Identify child at risk of significant harm: possible child protection plan.</w:t>
                            </w:r>
                          </w:p>
                        </w:txbxContent>
                      </wps:txbx>
                      <wps:bodyPr rot="0" vert="horz" wrap="square" lIns="0" tIns="0" rIns="0" bIns="0" anchor="ctr" anchorCtr="0" upright="1">
                        <a:noAutofit/>
                      </wps:bodyPr>
                    </wps:wsp>
                  </a:graphicData>
                </a:graphic>
              </wp:anchor>
            </w:drawing>
          </mc:Choice>
          <mc:Fallback>
            <w:pict>
              <v:shape w14:anchorId="45CCCB67" id="Text 13" o:spid="_x0000_s1033" type="#_x0000_t202" style="position:absolute;margin-left:136.9pt;margin-top:315.8pt;width:111.6pt;height:111.3pt;z-index:25164800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" fillcolor="#dce6f2" strokecolor="#4f81bd" strokeweight="3pt">
                <v:textbox inset="0,0,0,0">
                  <w:txbxContent>
                    <w:p w14:paraId="139695A4" w14:textId="77777777" w:rsidR="009F45BD" w:rsidRDefault="009F45BD" w:rsidP="00104D44">
                      <w:pPr>
                        <w:ind w:left="205" w:right="207"/>
                        <w:jc w:val="center"/>
                      </w:pPr>
                      <w:r>
                        <w:t>Identify child at risk of significant harm: possible child protection plan.</w:t>
                      </w:r>
                    </w:p>
                  </w:txbxContent>
                </v:textbox>
              </v:shape>
            </w:pict>
          </mc:Fallback>
        </mc:AlternateContent>
      </w:r>
      <w:r w:rsidR="00D05B0D" w:rsidRPr="00104D44">
        <w:rPr>
          <w:rFonts w:ascii="Calibri" w:hAnsi="Calibri"/>
          <w:b/>
          <w:noProof/>
          <w:sz w:val="11"/>
        </w:rPr>
        <mc:AlternateContent>
          <mc:Choice Requires="wps">
            <w:drawing>
              <wp:anchor distT="0" distB="0" distL="114300" distR="114300" simplePos="0" relativeHeight="251646982" behindDoc="0" locked="0" layoutInCell="1" allowOverlap="1" wp14:anchorId="6866FEF8" wp14:editId="14FCB873">
                <wp:simplePos x="0" y="0"/>
                <wp:positionH relativeFrom="column">
                  <wp:posOffset>3275330</wp:posOffset>
                </wp:positionH>
                <wp:positionV relativeFrom="paragraph">
                  <wp:posOffset>4003040</wp:posOffset>
                </wp:positionV>
                <wp:extent cx="1417320" cy="1413510"/>
                <wp:effectExtent l="12700" t="12700" r="30480" b="21590"/>
                <wp:wrapNone/>
                <wp:docPr id="40" name="Tex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413510"/>
                        </a:xfrm>
                        <a:prstGeom prst="rect">
                          <a:avLst/>
                        </a:prstGeom>
                        <a:solidFill>
                          <a:srgbClr val="DCE6F2"/>
                        </a:solidFill>
                        <a:ln w="38100">
                          <a:solidFill>
                            <a:srgbClr val="4F81BD"/>
                          </a:solidFill>
                          <a:prstDash val="solid"/>
                          <a:miter lim="800000"/>
                          <a:headEnd/>
                          <a:tailEnd/>
                        </a:ln>
                        <a:extLst>
                          <a:ext uri="{909E8E84-426E-40dd-AFC4-6F175D3DCCD1}">
                            <a14:hiddenFill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55A222C" w14:textId="77777777" w:rsidR="009F45BD" w:rsidRDefault="009F45BD">
                            <w:pPr>
                              <w:ind w:left="155" w:right="154" w:hanging="2"/>
                              <w:jc w:val="center"/>
                            </w:pPr>
                            <w:r>
                              <w:t xml:space="preserve">Identify if child in need and offer appropriate </w:t>
                            </w:r>
                            <w:r>
                              <w:rPr>
                                <w:spacing w:val="-3"/>
                              </w:rPr>
                              <w:t>support.</w:t>
                            </w:r>
                          </w:p>
                        </w:txbxContent>
                      </wps:txbx>
                      <wps:bodyPr rot="0" vert="horz" wrap="square" lIns="0" tIns="0" rIns="0" bIns="0" anchor="ctr" anchorCtr="0" upright="1">
                        <a:noAutofit/>
                      </wps:bodyPr>
                    </wps:wsp>
                  </a:graphicData>
                </a:graphic>
              </wp:anchor>
            </w:drawing>
          </mc:Choice>
          <mc:Fallback>
            <w:pict>
              <v:shape w14:anchorId="6866FEF8" id="Text 14" o:spid="_x0000_s1034" type="#_x0000_t202" style="position:absolute;margin-left:257.9pt;margin-top:315.2pt;width:111.6pt;height:111.3pt;z-index:2516469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" fillcolor="#dce6f2" strokecolor="#4f81bd" strokeweight="3pt">
                <v:textbox inset="0,0,0,0">
                  <w:txbxContent>
                    <w:p w14:paraId="155A222C" w14:textId="77777777" w:rsidR="009F45BD" w:rsidRDefault="009F45BD">
                      <w:pPr>
                        <w:ind w:left="155" w:right="154" w:hanging="2"/>
                        <w:jc w:val="center"/>
                      </w:pPr>
                      <w:r>
                        <w:t xml:space="preserve">Identify if child in need and offer appropriate </w:t>
                      </w:r>
                      <w:r>
                        <w:rPr>
                          <w:spacing w:val="-3"/>
                        </w:rPr>
                        <w:t>support.</w:t>
                      </w:r>
                    </w:p>
                  </w:txbxContent>
                </v:textbox>
              </v:shape>
            </w:pict>
          </mc:Fallback>
        </mc:AlternateContent>
      </w:r>
      <w:r w:rsidR="00D05B0D" w:rsidRPr="00104D44">
        <w:rPr>
          <w:rFonts w:ascii="Calibri" w:hAnsi="Calibri"/>
          <w:noProof/>
        </w:rPr>
        <mc:AlternateContent>
          <mc:Choice Requires="wps">
            <w:drawing>
              <wp:anchor distT="0" distB="0" distL="114300" distR="114300" simplePos="0" relativeHeight="251646469" behindDoc="0" locked="0" layoutInCell="1" allowOverlap="1" wp14:anchorId="5CE40526" wp14:editId="6A0689BB">
                <wp:simplePos x="0" y="0"/>
                <wp:positionH relativeFrom="column">
                  <wp:posOffset>4766310</wp:posOffset>
                </wp:positionH>
                <wp:positionV relativeFrom="paragraph">
                  <wp:posOffset>4003040</wp:posOffset>
                </wp:positionV>
                <wp:extent cx="1417320" cy="1413510"/>
                <wp:effectExtent l="12700" t="12700" r="30480" b="21590"/>
                <wp:wrapNone/>
                <wp:docPr id="10" name="Tex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413510"/>
                        </a:xfrm>
                        <a:prstGeom prst="rect">
                          <a:avLst/>
                        </a:prstGeom>
                        <a:noFill/>
                        <a:ln w="38100">
                          <a:solidFill>
                            <a:srgbClr val="FF0000"/>
                          </a:solidFill>
                          <a:prstDash val="solid"/>
                          <a:miter lim="800000"/>
                          <a:headEnd/>
                          <a:tailEnd/>
                        </a:ln>
                        <a:extLst>
                          <a:ext uri="{909E8E84-426E-40dd-AFC4-6F175D3DCCD1}">
                            <a14:hiddenFill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81D0357" w14:textId="77777777" w:rsidR="009F45BD" w:rsidRDefault="009F45BD">
                            <w:pPr>
                              <w:ind w:left="170" w:right="180" w:firstLine="4"/>
                              <w:jc w:val="center"/>
                            </w:pPr>
                            <w:r>
                              <w:t>School considers early assessment (2) accessing universal support and other services.</w:t>
                            </w:r>
                          </w:p>
                        </w:txbxContent>
                      </wps:txbx>
                      <wps:bodyPr rot="0" vert="horz" wrap="square" lIns="0" tIns="0" rIns="0" bIns="0" anchor="ctr" anchorCtr="0" upright="1">
                        <a:noAutofit/>
                      </wps:bodyPr>
                    </wps:wsp>
                  </a:graphicData>
                </a:graphic>
              </wp:anchor>
            </w:drawing>
          </mc:Choice>
          <mc:Fallback>
            <w:pict>
              <v:shape w14:anchorId="5CE40526" id="Text 15" o:spid="_x0000_s1035" type="#_x0000_t202" style="position:absolute;margin-left:375.3pt;margin-top:315.2pt;width:111.6pt;height:111.3pt;z-index:2516464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" filled="f" strokecolor="red" strokeweight="3pt">
                <v:textbox inset="0,0,0,0">
                  <w:txbxContent>
                    <w:p w14:paraId="781D0357" w14:textId="77777777" w:rsidR="009F45BD" w:rsidRDefault="009F45BD">
                      <w:pPr>
                        <w:ind w:left="170" w:right="180" w:firstLine="4"/>
                        <w:jc w:val="center"/>
                      </w:pPr>
                      <w:r>
                        <w:t>School considers early assessment (2) accessing universal support and other services.</w:t>
                      </w:r>
                    </w:p>
                  </w:txbxContent>
                </v:textbox>
              </v:shape>
            </w:pict>
          </mc:Fallback>
        </mc:AlternateContent>
      </w:r>
      <w:r w:rsidR="00D05B0D" w:rsidRPr="00104D44">
        <w:rPr>
          <w:rFonts w:ascii="Calibri" w:hAnsi="Calibri"/>
          <w:b/>
          <w:noProof/>
          <w:sz w:val="11"/>
        </w:rPr>
        <mc:AlternateContent>
          <mc:Choice Requires="wps">
            <w:drawing>
              <wp:anchor distT="0" distB="0" distL="114300" distR="114300" simplePos="0" relativeHeight="251629574" behindDoc="0" locked="0" layoutInCell="1" allowOverlap="1" wp14:anchorId="3469DBE3" wp14:editId="4A94FFCB">
                <wp:simplePos x="0" y="0"/>
                <wp:positionH relativeFrom="column">
                  <wp:posOffset>2417445</wp:posOffset>
                </wp:positionH>
                <wp:positionV relativeFrom="paragraph">
                  <wp:posOffset>5434965</wp:posOffset>
                </wp:positionV>
                <wp:extent cx="76200" cy="318770"/>
                <wp:effectExtent l="0" t="0" r="0" b="0"/>
                <wp:wrapNone/>
                <wp:docPr id="2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8770"/>
                        </a:xfrm>
                        <a:custGeom>
                          <a:avLst/>
                          <a:gdLst>
                            <a:gd name="T0" fmla="+- 0 4674 4634"/>
                            <a:gd name="T1" fmla="*/ T0 w 120"/>
                            <a:gd name="T2" fmla="+- 0 7321 6940"/>
                            <a:gd name="T3" fmla="*/ 7321 h 502"/>
                            <a:gd name="T4" fmla="+- 0 4634 4634"/>
                            <a:gd name="T5" fmla="*/ T4 w 120"/>
                            <a:gd name="T6" fmla="+- 0 7321 6940"/>
                            <a:gd name="T7" fmla="*/ 7321 h 502"/>
                            <a:gd name="T8" fmla="+- 0 4694 4634"/>
                            <a:gd name="T9" fmla="*/ T8 w 120"/>
                            <a:gd name="T10" fmla="+- 0 7441 6940"/>
                            <a:gd name="T11" fmla="*/ 7441 h 502"/>
                            <a:gd name="T12" fmla="+- 0 4744 4634"/>
                            <a:gd name="T13" fmla="*/ T12 w 120"/>
                            <a:gd name="T14" fmla="+- 0 7341 6940"/>
                            <a:gd name="T15" fmla="*/ 7341 h 502"/>
                            <a:gd name="T16" fmla="+- 0 4674 4634"/>
                            <a:gd name="T17" fmla="*/ T16 w 120"/>
                            <a:gd name="T18" fmla="+- 0 7341 6940"/>
                            <a:gd name="T19" fmla="*/ 7341 h 502"/>
                            <a:gd name="T20" fmla="+- 0 4674 4634"/>
                            <a:gd name="T21" fmla="*/ T20 w 120"/>
                            <a:gd name="T22" fmla="+- 0 7321 6940"/>
                            <a:gd name="T23" fmla="*/ 7321 h 502"/>
                            <a:gd name="T24" fmla="+- 0 4714 4634"/>
                            <a:gd name="T25" fmla="*/ T24 w 120"/>
                            <a:gd name="T26" fmla="+- 0 7321 6940"/>
                            <a:gd name="T27" fmla="*/ 7321 h 502"/>
                            <a:gd name="T28" fmla="+- 0 4674 4634"/>
                            <a:gd name="T29" fmla="*/ T28 w 120"/>
                            <a:gd name="T30" fmla="+- 0 7321 6940"/>
                            <a:gd name="T31" fmla="*/ 7321 h 502"/>
                            <a:gd name="T32" fmla="+- 0 4674 4634"/>
                            <a:gd name="T33" fmla="*/ T32 w 120"/>
                            <a:gd name="T34" fmla="+- 0 7341 6940"/>
                            <a:gd name="T35" fmla="*/ 7341 h 502"/>
                            <a:gd name="T36" fmla="+- 0 4714 4634"/>
                            <a:gd name="T37" fmla="*/ T36 w 120"/>
                            <a:gd name="T38" fmla="+- 0 7341 6940"/>
                            <a:gd name="T39" fmla="*/ 7341 h 502"/>
                            <a:gd name="T40" fmla="+- 0 4714 4634"/>
                            <a:gd name="T41" fmla="*/ T40 w 120"/>
                            <a:gd name="T42" fmla="+- 0 7321 6940"/>
                            <a:gd name="T43" fmla="*/ 7321 h 502"/>
                            <a:gd name="T44" fmla="+- 0 4754 4634"/>
                            <a:gd name="T45" fmla="*/ T44 w 120"/>
                            <a:gd name="T46" fmla="+- 0 7321 6940"/>
                            <a:gd name="T47" fmla="*/ 7321 h 502"/>
                            <a:gd name="T48" fmla="+- 0 4714 4634"/>
                            <a:gd name="T49" fmla="*/ T48 w 120"/>
                            <a:gd name="T50" fmla="+- 0 7321 6940"/>
                            <a:gd name="T51" fmla="*/ 7321 h 502"/>
                            <a:gd name="T52" fmla="+- 0 4714 4634"/>
                            <a:gd name="T53" fmla="*/ T52 w 120"/>
                            <a:gd name="T54" fmla="+- 0 7341 6940"/>
                            <a:gd name="T55" fmla="*/ 7341 h 502"/>
                            <a:gd name="T56" fmla="+- 0 4744 4634"/>
                            <a:gd name="T57" fmla="*/ T56 w 120"/>
                            <a:gd name="T58" fmla="+- 0 7341 6940"/>
                            <a:gd name="T59" fmla="*/ 7341 h 502"/>
                            <a:gd name="T60" fmla="+- 0 4754 4634"/>
                            <a:gd name="T61" fmla="*/ T60 w 120"/>
                            <a:gd name="T62" fmla="+- 0 7321 6940"/>
                            <a:gd name="T63" fmla="*/ 7321 h 502"/>
                            <a:gd name="T64" fmla="+- 0 4714 4634"/>
                            <a:gd name="T65" fmla="*/ T64 w 120"/>
                            <a:gd name="T66" fmla="+- 0 6940 6940"/>
                            <a:gd name="T67" fmla="*/ 6940 h 502"/>
                            <a:gd name="T68" fmla="+- 0 4674 4634"/>
                            <a:gd name="T69" fmla="*/ T68 w 120"/>
                            <a:gd name="T70" fmla="+- 0 6940 6940"/>
                            <a:gd name="T71" fmla="*/ 6940 h 502"/>
                            <a:gd name="T72" fmla="+- 0 4674 4634"/>
                            <a:gd name="T73" fmla="*/ T72 w 120"/>
                            <a:gd name="T74" fmla="+- 0 7321 6940"/>
                            <a:gd name="T75" fmla="*/ 7321 h 502"/>
                            <a:gd name="T76" fmla="+- 0 4714 4634"/>
                            <a:gd name="T77" fmla="*/ T76 w 120"/>
                            <a:gd name="T78" fmla="+- 0 7321 6940"/>
                            <a:gd name="T79" fmla="*/ 7321 h 502"/>
                            <a:gd name="T80" fmla="+- 0 4714 4634"/>
                            <a:gd name="T81" fmla="*/ T80 w 120"/>
                            <a:gd name="T82" fmla="+- 0 6940 6940"/>
                            <a:gd name="T83" fmla="*/ 6940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502">
                              <a:moveTo>
                                <a:pt x="40" y="381"/>
                              </a:moveTo>
                              <a:lnTo>
                                <a:pt x="0" y="381"/>
                              </a:lnTo>
                              <a:lnTo>
                                <a:pt x="60" y="501"/>
                              </a:lnTo>
                              <a:lnTo>
                                <a:pt x="110" y="401"/>
                              </a:lnTo>
                              <a:lnTo>
                                <a:pt x="40" y="401"/>
                              </a:lnTo>
                              <a:lnTo>
                                <a:pt x="40" y="381"/>
                              </a:lnTo>
                              <a:close/>
                              <a:moveTo>
                                <a:pt x="80" y="381"/>
                              </a:moveTo>
                              <a:lnTo>
                                <a:pt x="40" y="381"/>
                              </a:lnTo>
                              <a:lnTo>
                                <a:pt x="40" y="401"/>
                              </a:lnTo>
                              <a:lnTo>
                                <a:pt x="80" y="401"/>
                              </a:lnTo>
                              <a:lnTo>
                                <a:pt x="80" y="381"/>
                              </a:lnTo>
                              <a:close/>
                              <a:moveTo>
                                <a:pt x="120" y="381"/>
                              </a:moveTo>
                              <a:lnTo>
                                <a:pt x="80" y="381"/>
                              </a:lnTo>
                              <a:lnTo>
                                <a:pt x="80" y="401"/>
                              </a:lnTo>
                              <a:lnTo>
                                <a:pt x="110" y="401"/>
                              </a:lnTo>
                              <a:lnTo>
                                <a:pt x="120" y="381"/>
                              </a:lnTo>
                              <a:close/>
                              <a:moveTo>
                                <a:pt x="80" y="0"/>
                              </a:moveTo>
                              <a:lnTo>
                                <a:pt x="40" y="0"/>
                              </a:lnTo>
                              <a:lnTo>
                                <a:pt x="40" y="381"/>
                              </a:lnTo>
                              <a:lnTo>
                                <a:pt x="80" y="381"/>
                              </a:lnTo>
                              <a:lnTo>
                                <a:pt x="80" y="0"/>
                              </a:lnTo>
                              <a:close/>
                            </a:path>
                          </a:pathLst>
                        </a:custGeom>
                        <a:solidFill>
                          <a:srgbClr val="4A7EBB"/>
                        </a:solidFill>
                        <a:ln>
                          <a:noFill/>
                        </a:ln>
                        <a:extLst>
                          <a:ext uri="{91240B29-F687-4f45-9708-019B960494DF}">
                            <a14:hiddenLine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w:pict w14:anchorId="334DF66D">
              <v:shape id="AutoShape 34" style="position:absolute;margin-left:190.35pt;margin-top:427.95pt;width:6pt;height:25.1pt;z-index:251629574;visibility:visible;mso-wrap-style:square;mso-wrap-distance-left:9pt;mso-wrap-distance-top:0;mso-wrap-distance-right:9pt;mso-wrap-distance-bottom:0;mso-position-horizontal:absolute;mso-position-horizontal-relative:text;mso-position-vertical:absolute;mso-position-vertical-relative:text;v-text-anchor:top" coordsize="120,502" o:spid="_x0000_s1026" fillcolor="#4a7ebb" stroked="f" path="m40,381l,381,60,501,110,401r-70,l40,381xm80,381r-40,l40,401r40,l80,381xm120,381r-40,l80,401r30,l120,381xm80,l40,r,381l80,381,80,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" w14:anchorId="200B9B17">
                <v:path arrowok="t" o:connecttype="custom" o:connectlocs="25400,4648835;0,4648835;38100,4725035;69850,4661535;25400,4661535;25400,4648835;50800,4648835;25400,4648835;25400,4661535;50800,4661535;50800,4648835;76200,4648835;50800,4648835;50800,4661535;69850,4661535;76200,4648835;50800,4406900;25400,4406900;25400,4648835;50800,4648835;50800,4406900" o:connectangles="0,0,0,0,0,0,0,0,0,0,0,0,0,0,0,0,0,0,0,0,0"/>
              </v:shape>
            </w:pict>
          </mc:Fallback>
        </mc:AlternateContent>
      </w:r>
      <w:r w:rsidR="00D05B0D" w:rsidRPr="00104D44">
        <w:rPr>
          <w:rFonts w:ascii="Calibri" w:hAnsi="Calibri"/>
          <w:b/>
          <w:noProof/>
          <w:sz w:val="11"/>
        </w:rPr>
        <mc:AlternateContent>
          <mc:Choice Requires="wps">
            <w:drawing>
              <wp:anchor distT="0" distB="0" distL="114300" distR="114300" simplePos="0" relativeHeight="251636742" behindDoc="0" locked="0" layoutInCell="1" allowOverlap="1" wp14:anchorId="52F21380" wp14:editId="5125FCAA">
                <wp:simplePos x="0" y="0"/>
                <wp:positionH relativeFrom="column">
                  <wp:posOffset>3938905</wp:posOffset>
                </wp:positionH>
                <wp:positionV relativeFrom="paragraph">
                  <wp:posOffset>5434965</wp:posOffset>
                </wp:positionV>
                <wp:extent cx="76200" cy="318770"/>
                <wp:effectExtent l="0" t="0" r="0" b="0"/>
                <wp:wrapNone/>
                <wp:docPr id="3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8770"/>
                        </a:xfrm>
                        <a:custGeom>
                          <a:avLst/>
                          <a:gdLst>
                            <a:gd name="T0" fmla="+- 0 7073 7033"/>
                            <a:gd name="T1" fmla="*/ T0 w 120"/>
                            <a:gd name="T2" fmla="+- 0 7321 6940"/>
                            <a:gd name="T3" fmla="*/ 7321 h 502"/>
                            <a:gd name="T4" fmla="+- 0 7033 7033"/>
                            <a:gd name="T5" fmla="*/ T4 w 120"/>
                            <a:gd name="T6" fmla="+- 0 7321 6940"/>
                            <a:gd name="T7" fmla="*/ 7321 h 502"/>
                            <a:gd name="T8" fmla="+- 0 7093 7033"/>
                            <a:gd name="T9" fmla="*/ T8 w 120"/>
                            <a:gd name="T10" fmla="+- 0 7441 6940"/>
                            <a:gd name="T11" fmla="*/ 7441 h 502"/>
                            <a:gd name="T12" fmla="+- 0 7143 7033"/>
                            <a:gd name="T13" fmla="*/ T12 w 120"/>
                            <a:gd name="T14" fmla="+- 0 7341 6940"/>
                            <a:gd name="T15" fmla="*/ 7341 h 502"/>
                            <a:gd name="T16" fmla="+- 0 7073 7033"/>
                            <a:gd name="T17" fmla="*/ T16 w 120"/>
                            <a:gd name="T18" fmla="+- 0 7341 6940"/>
                            <a:gd name="T19" fmla="*/ 7341 h 502"/>
                            <a:gd name="T20" fmla="+- 0 7073 7033"/>
                            <a:gd name="T21" fmla="*/ T20 w 120"/>
                            <a:gd name="T22" fmla="+- 0 7321 6940"/>
                            <a:gd name="T23" fmla="*/ 7321 h 502"/>
                            <a:gd name="T24" fmla="+- 0 7113 7033"/>
                            <a:gd name="T25" fmla="*/ T24 w 120"/>
                            <a:gd name="T26" fmla="+- 0 7321 6940"/>
                            <a:gd name="T27" fmla="*/ 7321 h 502"/>
                            <a:gd name="T28" fmla="+- 0 7073 7033"/>
                            <a:gd name="T29" fmla="*/ T28 w 120"/>
                            <a:gd name="T30" fmla="+- 0 7321 6940"/>
                            <a:gd name="T31" fmla="*/ 7321 h 502"/>
                            <a:gd name="T32" fmla="+- 0 7073 7033"/>
                            <a:gd name="T33" fmla="*/ T32 w 120"/>
                            <a:gd name="T34" fmla="+- 0 7341 6940"/>
                            <a:gd name="T35" fmla="*/ 7341 h 502"/>
                            <a:gd name="T36" fmla="+- 0 7113 7033"/>
                            <a:gd name="T37" fmla="*/ T36 w 120"/>
                            <a:gd name="T38" fmla="+- 0 7341 6940"/>
                            <a:gd name="T39" fmla="*/ 7341 h 502"/>
                            <a:gd name="T40" fmla="+- 0 7113 7033"/>
                            <a:gd name="T41" fmla="*/ T40 w 120"/>
                            <a:gd name="T42" fmla="+- 0 7321 6940"/>
                            <a:gd name="T43" fmla="*/ 7321 h 502"/>
                            <a:gd name="T44" fmla="+- 0 7153 7033"/>
                            <a:gd name="T45" fmla="*/ T44 w 120"/>
                            <a:gd name="T46" fmla="+- 0 7321 6940"/>
                            <a:gd name="T47" fmla="*/ 7321 h 502"/>
                            <a:gd name="T48" fmla="+- 0 7113 7033"/>
                            <a:gd name="T49" fmla="*/ T48 w 120"/>
                            <a:gd name="T50" fmla="+- 0 7321 6940"/>
                            <a:gd name="T51" fmla="*/ 7321 h 502"/>
                            <a:gd name="T52" fmla="+- 0 7113 7033"/>
                            <a:gd name="T53" fmla="*/ T52 w 120"/>
                            <a:gd name="T54" fmla="+- 0 7341 6940"/>
                            <a:gd name="T55" fmla="*/ 7341 h 502"/>
                            <a:gd name="T56" fmla="+- 0 7143 7033"/>
                            <a:gd name="T57" fmla="*/ T56 w 120"/>
                            <a:gd name="T58" fmla="+- 0 7341 6940"/>
                            <a:gd name="T59" fmla="*/ 7341 h 502"/>
                            <a:gd name="T60" fmla="+- 0 7153 7033"/>
                            <a:gd name="T61" fmla="*/ T60 w 120"/>
                            <a:gd name="T62" fmla="+- 0 7321 6940"/>
                            <a:gd name="T63" fmla="*/ 7321 h 502"/>
                            <a:gd name="T64" fmla="+- 0 7113 7033"/>
                            <a:gd name="T65" fmla="*/ T64 w 120"/>
                            <a:gd name="T66" fmla="+- 0 6940 6940"/>
                            <a:gd name="T67" fmla="*/ 6940 h 502"/>
                            <a:gd name="T68" fmla="+- 0 7073 7033"/>
                            <a:gd name="T69" fmla="*/ T68 w 120"/>
                            <a:gd name="T70" fmla="+- 0 6940 6940"/>
                            <a:gd name="T71" fmla="*/ 6940 h 502"/>
                            <a:gd name="T72" fmla="+- 0 7073 7033"/>
                            <a:gd name="T73" fmla="*/ T72 w 120"/>
                            <a:gd name="T74" fmla="+- 0 7321 6940"/>
                            <a:gd name="T75" fmla="*/ 7321 h 502"/>
                            <a:gd name="T76" fmla="+- 0 7113 7033"/>
                            <a:gd name="T77" fmla="*/ T76 w 120"/>
                            <a:gd name="T78" fmla="+- 0 7321 6940"/>
                            <a:gd name="T79" fmla="*/ 7321 h 502"/>
                            <a:gd name="T80" fmla="+- 0 7113 7033"/>
                            <a:gd name="T81" fmla="*/ T80 w 120"/>
                            <a:gd name="T82" fmla="+- 0 6940 6940"/>
                            <a:gd name="T83" fmla="*/ 6940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502">
                              <a:moveTo>
                                <a:pt x="40" y="381"/>
                              </a:moveTo>
                              <a:lnTo>
                                <a:pt x="0" y="381"/>
                              </a:lnTo>
                              <a:lnTo>
                                <a:pt x="60" y="501"/>
                              </a:lnTo>
                              <a:lnTo>
                                <a:pt x="110" y="401"/>
                              </a:lnTo>
                              <a:lnTo>
                                <a:pt x="40" y="401"/>
                              </a:lnTo>
                              <a:lnTo>
                                <a:pt x="40" y="381"/>
                              </a:lnTo>
                              <a:close/>
                              <a:moveTo>
                                <a:pt x="80" y="381"/>
                              </a:moveTo>
                              <a:lnTo>
                                <a:pt x="40" y="381"/>
                              </a:lnTo>
                              <a:lnTo>
                                <a:pt x="40" y="401"/>
                              </a:lnTo>
                              <a:lnTo>
                                <a:pt x="80" y="401"/>
                              </a:lnTo>
                              <a:lnTo>
                                <a:pt x="80" y="381"/>
                              </a:lnTo>
                              <a:close/>
                              <a:moveTo>
                                <a:pt x="120" y="381"/>
                              </a:moveTo>
                              <a:lnTo>
                                <a:pt x="80" y="381"/>
                              </a:lnTo>
                              <a:lnTo>
                                <a:pt x="80" y="401"/>
                              </a:lnTo>
                              <a:lnTo>
                                <a:pt x="110" y="401"/>
                              </a:lnTo>
                              <a:lnTo>
                                <a:pt x="120" y="381"/>
                              </a:lnTo>
                              <a:close/>
                              <a:moveTo>
                                <a:pt x="80" y="0"/>
                              </a:moveTo>
                              <a:lnTo>
                                <a:pt x="40" y="0"/>
                              </a:lnTo>
                              <a:lnTo>
                                <a:pt x="40" y="381"/>
                              </a:lnTo>
                              <a:lnTo>
                                <a:pt x="80" y="381"/>
                              </a:lnTo>
                              <a:lnTo>
                                <a:pt x="80" y="0"/>
                              </a:lnTo>
                              <a:close/>
                            </a:path>
                          </a:pathLst>
                        </a:custGeom>
                        <a:solidFill>
                          <a:srgbClr val="4A7EBB"/>
                        </a:solidFill>
                        <a:ln>
                          <a:noFill/>
                        </a:ln>
                        <a:extLst>
                          <a:ext uri="{91240B29-F687-4f45-9708-019B960494DF}">
                            <a14:hiddenLine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w:pict w14:anchorId="51ED3A4B">
              <v:shape id="AutoShape 27" style="position:absolute;margin-left:310.15pt;margin-top:427.95pt;width:6pt;height:25.1pt;z-index:251636742;visibility:visible;mso-wrap-style:square;mso-wrap-distance-left:9pt;mso-wrap-distance-top:0;mso-wrap-distance-right:9pt;mso-wrap-distance-bottom:0;mso-position-horizontal:absolute;mso-position-horizontal-relative:text;mso-position-vertical:absolute;mso-position-vertical-relative:text;v-text-anchor:top" coordsize="120,502" o:spid="_x0000_s1026" fillcolor="#4a7ebb" stroked="f" path="m40,381l,381,60,501,110,401r-70,l40,381xm80,381r-40,l40,401r40,l80,381xm120,381r-40,l80,401r30,l120,381xm80,l40,r,381l80,381,80,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" w14:anchorId="42F67DA5">
                <v:path arrowok="t" o:connecttype="custom" o:connectlocs="25400,4648835;0,4648835;38100,4725035;69850,4661535;25400,4661535;25400,4648835;50800,4648835;25400,4648835;25400,4661535;50800,4661535;50800,4648835;76200,4648835;50800,4648835;50800,4661535;69850,4661535;76200,4648835;50800,4406900;25400,4406900;25400,4648835;50800,4648835;50800,4406900" o:connectangles="0,0,0,0,0,0,0,0,0,0,0,0,0,0,0,0,0,0,0,0,0"/>
              </v:shape>
            </w:pict>
          </mc:Fallback>
        </mc:AlternateContent>
      </w:r>
    </w:p>
    <w:p w14:paraId="0EA678DF" w14:textId="05B571DF" w:rsidR="006C0293" w:rsidRPr="00F20612" w:rsidRDefault="006C0293" w:rsidP="00104D44">
      <w:pPr>
        <w:pStyle w:val="BodyText"/>
        <w:spacing w:before="0"/>
        <w:ind w:left="0"/>
        <w:jc w:val="center"/>
        <w:rPr>
          <w:rFonts w:ascii="Calibri" w:hAnsi="Calibri"/>
          <w:b/>
          <w:sz w:val="20"/>
        </w:rPr>
      </w:pPr>
    </w:p>
    <w:p w14:paraId="2377C82C" w14:textId="33E188F5" w:rsidR="006C0293" w:rsidRPr="00F20612" w:rsidRDefault="00742A1D" w:rsidP="00104D44">
      <w:pPr>
        <w:pStyle w:val="BodyText"/>
        <w:tabs>
          <w:tab w:val="left" w:pos="3420"/>
          <w:tab w:val="left" w:pos="8177"/>
        </w:tabs>
        <w:spacing w:before="0"/>
        <w:ind w:left="0"/>
        <w:rPr>
          <w:rFonts w:ascii="Calibri" w:hAnsi="Calibri"/>
          <w:b/>
          <w:sz w:val="20"/>
        </w:rPr>
      </w:pPr>
      <w:r w:rsidRPr="00F20612">
        <w:rPr>
          <w:rFonts w:ascii="Calibri" w:hAnsi="Calibri"/>
          <w:b/>
          <w:sz w:val="20"/>
        </w:rPr>
        <w:tab/>
      </w:r>
      <w:r w:rsidR="00E61DF9" w:rsidRPr="00F20612">
        <w:rPr>
          <w:rFonts w:ascii="Calibri" w:hAnsi="Calibri"/>
          <w:b/>
          <w:sz w:val="20"/>
        </w:rPr>
        <w:tab/>
      </w:r>
    </w:p>
    <w:p w14:paraId="45470C90" w14:textId="31615C62" w:rsidR="006C0293" w:rsidRPr="00F20612" w:rsidRDefault="00E61DF9" w:rsidP="00104D44">
      <w:pPr>
        <w:pStyle w:val="BodyText"/>
        <w:tabs>
          <w:tab w:val="left" w:pos="5837"/>
        </w:tabs>
        <w:spacing w:before="0"/>
        <w:ind w:left="0"/>
        <w:rPr>
          <w:rFonts w:ascii="Calibri" w:hAnsi="Calibri"/>
          <w:b/>
          <w:sz w:val="20"/>
        </w:rPr>
      </w:pPr>
      <w:r w:rsidRPr="00F20612">
        <w:rPr>
          <w:rFonts w:ascii="Calibri" w:hAnsi="Calibri"/>
          <w:b/>
          <w:sz w:val="20"/>
        </w:rPr>
        <w:tab/>
      </w:r>
    </w:p>
    <w:p w14:paraId="51B9BC37" w14:textId="5E8907A9" w:rsidR="006C0293" w:rsidRPr="00F20612" w:rsidRDefault="006C0293">
      <w:pPr>
        <w:pStyle w:val="BodyText"/>
        <w:spacing w:before="0"/>
        <w:ind w:left="0"/>
        <w:rPr>
          <w:rFonts w:ascii="Calibri" w:hAnsi="Calibri"/>
          <w:b/>
          <w:sz w:val="20"/>
        </w:rPr>
      </w:pPr>
    </w:p>
    <w:p w14:paraId="21E320D5" w14:textId="50CD35DD" w:rsidR="006C0293" w:rsidRPr="00F20612" w:rsidRDefault="006C0293">
      <w:pPr>
        <w:pStyle w:val="BodyText"/>
        <w:spacing w:before="0"/>
        <w:ind w:left="0"/>
        <w:rPr>
          <w:rFonts w:ascii="Calibri" w:hAnsi="Calibri"/>
          <w:b/>
          <w:sz w:val="11"/>
        </w:rPr>
      </w:pPr>
    </w:p>
    <w:p w14:paraId="48DB8EE7" w14:textId="12C26E2C" w:rsidR="006C0293" w:rsidRPr="00F20612" w:rsidRDefault="00D05B0D">
      <w:pPr>
        <w:pStyle w:val="BodyText"/>
        <w:spacing w:before="0"/>
        <w:ind w:left="0"/>
        <w:rPr>
          <w:rFonts w:ascii="Calibri" w:hAnsi="Calibri"/>
          <w:b/>
          <w:sz w:val="20"/>
        </w:rPr>
      </w:pPr>
      <w:r w:rsidRPr="00375AAE">
        <w:rPr>
          <w:rFonts w:ascii="Calibri" w:hAnsi="Calibri"/>
          <w:b/>
          <w:noProof/>
          <w:sz w:val="11"/>
        </w:rPr>
        <mc:AlternateContent>
          <mc:Choice Requires="wps">
            <w:drawing>
              <wp:anchor distT="0" distB="0" distL="114300" distR="114300" simplePos="0" relativeHeight="251625478" behindDoc="0" locked="0" layoutInCell="1" allowOverlap="1" wp14:anchorId="6FCD8079" wp14:editId="410D9A8F">
                <wp:simplePos x="0" y="0"/>
                <wp:positionH relativeFrom="column">
                  <wp:posOffset>895985</wp:posOffset>
                </wp:positionH>
                <wp:positionV relativeFrom="paragraph">
                  <wp:posOffset>2830195</wp:posOffset>
                </wp:positionV>
                <wp:extent cx="76200" cy="318770"/>
                <wp:effectExtent l="0" t="0" r="0" b="0"/>
                <wp:wrapNone/>
                <wp:docPr id="1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8770"/>
                        </a:xfrm>
                        <a:custGeom>
                          <a:avLst/>
                          <a:gdLst>
                            <a:gd name="T0" fmla="+- 0 2272 2232"/>
                            <a:gd name="T1" fmla="*/ T0 w 120"/>
                            <a:gd name="T2" fmla="+- 0 4562 4180"/>
                            <a:gd name="T3" fmla="*/ 4562 h 502"/>
                            <a:gd name="T4" fmla="+- 0 2232 2232"/>
                            <a:gd name="T5" fmla="*/ T4 w 120"/>
                            <a:gd name="T6" fmla="+- 0 4562 4180"/>
                            <a:gd name="T7" fmla="*/ 4562 h 502"/>
                            <a:gd name="T8" fmla="+- 0 2292 2232"/>
                            <a:gd name="T9" fmla="*/ T8 w 120"/>
                            <a:gd name="T10" fmla="+- 0 4682 4180"/>
                            <a:gd name="T11" fmla="*/ 4682 h 502"/>
                            <a:gd name="T12" fmla="+- 0 2342 2232"/>
                            <a:gd name="T13" fmla="*/ T12 w 120"/>
                            <a:gd name="T14" fmla="+- 0 4582 4180"/>
                            <a:gd name="T15" fmla="*/ 4582 h 502"/>
                            <a:gd name="T16" fmla="+- 0 2272 2232"/>
                            <a:gd name="T17" fmla="*/ T16 w 120"/>
                            <a:gd name="T18" fmla="+- 0 4582 4180"/>
                            <a:gd name="T19" fmla="*/ 4582 h 502"/>
                            <a:gd name="T20" fmla="+- 0 2272 2232"/>
                            <a:gd name="T21" fmla="*/ T20 w 120"/>
                            <a:gd name="T22" fmla="+- 0 4562 4180"/>
                            <a:gd name="T23" fmla="*/ 4562 h 502"/>
                            <a:gd name="T24" fmla="+- 0 2312 2232"/>
                            <a:gd name="T25" fmla="*/ T24 w 120"/>
                            <a:gd name="T26" fmla="+- 0 4180 4180"/>
                            <a:gd name="T27" fmla="*/ 4180 h 502"/>
                            <a:gd name="T28" fmla="+- 0 2272 2232"/>
                            <a:gd name="T29" fmla="*/ T28 w 120"/>
                            <a:gd name="T30" fmla="+- 0 4180 4180"/>
                            <a:gd name="T31" fmla="*/ 4180 h 502"/>
                            <a:gd name="T32" fmla="+- 0 2272 2232"/>
                            <a:gd name="T33" fmla="*/ T32 w 120"/>
                            <a:gd name="T34" fmla="+- 0 4582 4180"/>
                            <a:gd name="T35" fmla="*/ 4582 h 502"/>
                            <a:gd name="T36" fmla="+- 0 2312 2232"/>
                            <a:gd name="T37" fmla="*/ T36 w 120"/>
                            <a:gd name="T38" fmla="+- 0 4582 4180"/>
                            <a:gd name="T39" fmla="*/ 4582 h 502"/>
                            <a:gd name="T40" fmla="+- 0 2312 2232"/>
                            <a:gd name="T41" fmla="*/ T40 w 120"/>
                            <a:gd name="T42" fmla="+- 0 4180 4180"/>
                            <a:gd name="T43" fmla="*/ 4180 h 502"/>
                            <a:gd name="T44" fmla="+- 0 2352 2232"/>
                            <a:gd name="T45" fmla="*/ T44 w 120"/>
                            <a:gd name="T46" fmla="+- 0 4562 4180"/>
                            <a:gd name="T47" fmla="*/ 4562 h 502"/>
                            <a:gd name="T48" fmla="+- 0 2312 2232"/>
                            <a:gd name="T49" fmla="*/ T48 w 120"/>
                            <a:gd name="T50" fmla="+- 0 4562 4180"/>
                            <a:gd name="T51" fmla="*/ 4562 h 502"/>
                            <a:gd name="T52" fmla="+- 0 2312 2232"/>
                            <a:gd name="T53" fmla="*/ T52 w 120"/>
                            <a:gd name="T54" fmla="+- 0 4582 4180"/>
                            <a:gd name="T55" fmla="*/ 4582 h 502"/>
                            <a:gd name="T56" fmla="+- 0 2342 2232"/>
                            <a:gd name="T57" fmla="*/ T56 w 120"/>
                            <a:gd name="T58" fmla="+- 0 4582 4180"/>
                            <a:gd name="T59" fmla="*/ 4582 h 502"/>
                            <a:gd name="T60" fmla="+- 0 2352 2232"/>
                            <a:gd name="T61" fmla="*/ T60 w 120"/>
                            <a:gd name="T62" fmla="+- 0 4562 4180"/>
                            <a:gd name="T63" fmla="*/ 456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02">
                              <a:moveTo>
                                <a:pt x="40" y="382"/>
                              </a:moveTo>
                              <a:lnTo>
                                <a:pt x="0" y="382"/>
                              </a:lnTo>
                              <a:lnTo>
                                <a:pt x="60" y="502"/>
                              </a:lnTo>
                              <a:lnTo>
                                <a:pt x="110" y="402"/>
                              </a:lnTo>
                              <a:lnTo>
                                <a:pt x="40" y="402"/>
                              </a:lnTo>
                              <a:lnTo>
                                <a:pt x="40" y="382"/>
                              </a:lnTo>
                              <a:close/>
                              <a:moveTo>
                                <a:pt x="80" y="0"/>
                              </a:moveTo>
                              <a:lnTo>
                                <a:pt x="40" y="0"/>
                              </a:lnTo>
                              <a:lnTo>
                                <a:pt x="40" y="402"/>
                              </a:lnTo>
                              <a:lnTo>
                                <a:pt x="80" y="402"/>
                              </a:lnTo>
                              <a:lnTo>
                                <a:pt x="80" y="0"/>
                              </a:lnTo>
                              <a:close/>
                              <a:moveTo>
                                <a:pt x="120" y="382"/>
                              </a:moveTo>
                              <a:lnTo>
                                <a:pt x="80" y="382"/>
                              </a:lnTo>
                              <a:lnTo>
                                <a:pt x="80" y="402"/>
                              </a:lnTo>
                              <a:lnTo>
                                <a:pt x="110" y="402"/>
                              </a:lnTo>
                              <a:lnTo>
                                <a:pt x="120" y="382"/>
                              </a:lnTo>
                              <a:close/>
                            </a:path>
                          </a:pathLst>
                        </a:custGeom>
                        <a:solidFill>
                          <a:srgbClr val="4A7EBB"/>
                        </a:solidFill>
                        <a:ln>
                          <a:noFill/>
                        </a:ln>
                        <a:extLst>
                          <a:ext uri="{91240B29-F687-4f45-9708-019B960494DF}">
                            <a14:hiddenLine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w:pict w14:anchorId="3CCB65CA">
              <v:shape id="AutoShape 38" style="position:absolute;margin-left:70.55pt;margin-top:222.85pt;width:6pt;height:25.1pt;z-index:251625478;visibility:visible;mso-wrap-style:square;mso-wrap-distance-left:9pt;mso-wrap-distance-top:0;mso-wrap-distance-right:9pt;mso-wrap-distance-bottom:0;mso-position-horizontal:absolute;mso-position-horizontal-relative:text;mso-position-vertical:absolute;mso-position-vertical-relative:text;v-text-anchor:top" coordsize="120,502" o:spid="_x0000_s1026" fillcolor="#4a7ebb" stroked="f" path="m40,382l,382,60,502,110,402r-70,l40,382xm80,l40,r,402l80,402,80,xm120,382r-40,l80,402r30,l120,382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" w14:anchorId="7DE49D2C">
                <v:path arrowok="t" o:connecttype="custom" o:connectlocs="25400,2896870;0,2896870;38100,2973070;69850,2909570;25400,2909570;25400,2896870;50800,2654300;25400,2654300;25400,2909570;50800,2909570;50800,2654300;76200,2896870;50800,2896870;50800,2909570;69850,2909570;76200,2896870" o:connectangles="0,0,0,0,0,0,0,0,0,0,0,0,0,0,0,0"/>
              </v:shape>
            </w:pict>
          </mc:Fallback>
        </mc:AlternateContent>
      </w:r>
      <w:r w:rsidRPr="00104D44">
        <w:rPr>
          <w:rFonts w:ascii="Calibri" w:hAnsi="Calibri"/>
          <w:b/>
          <w:noProof/>
          <w:sz w:val="11"/>
        </w:rPr>
        <mc:AlternateContent>
          <mc:Choice Requires="wps">
            <w:drawing>
              <wp:anchor distT="0" distB="0" distL="114300" distR="114300" simplePos="0" relativeHeight="251632646" behindDoc="0" locked="0" layoutInCell="1" allowOverlap="1" wp14:anchorId="4BCDF1C0" wp14:editId="41EF2DF3">
                <wp:simplePos x="0" y="0"/>
                <wp:positionH relativeFrom="column">
                  <wp:posOffset>2409825</wp:posOffset>
                </wp:positionH>
                <wp:positionV relativeFrom="paragraph">
                  <wp:posOffset>2830195</wp:posOffset>
                </wp:positionV>
                <wp:extent cx="76200" cy="318770"/>
                <wp:effectExtent l="0" t="0" r="0" b="0"/>
                <wp:wrapNone/>
                <wp:docPr id="2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8770"/>
                        </a:xfrm>
                        <a:custGeom>
                          <a:avLst/>
                          <a:gdLst>
                            <a:gd name="T0" fmla="+- 0 4655 4615"/>
                            <a:gd name="T1" fmla="*/ T0 w 120"/>
                            <a:gd name="T2" fmla="+- 0 4562 4180"/>
                            <a:gd name="T3" fmla="*/ 4562 h 502"/>
                            <a:gd name="T4" fmla="+- 0 4615 4615"/>
                            <a:gd name="T5" fmla="*/ T4 w 120"/>
                            <a:gd name="T6" fmla="+- 0 4562 4180"/>
                            <a:gd name="T7" fmla="*/ 4562 h 502"/>
                            <a:gd name="T8" fmla="+- 0 4675 4615"/>
                            <a:gd name="T9" fmla="*/ T8 w 120"/>
                            <a:gd name="T10" fmla="+- 0 4682 4180"/>
                            <a:gd name="T11" fmla="*/ 4682 h 502"/>
                            <a:gd name="T12" fmla="+- 0 4725 4615"/>
                            <a:gd name="T13" fmla="*/ T12 w 120"/>
                            <a:gd name="T14" fmla="+- 0 4582 4180"/>
                            <a:gd name="T15" fmla="*/ 4582 h 502"/>
                            <a:gd name="T16" fmla="+- 0 4655 4615"/>
                            <a:gd name="T17" fmla="*/ T16 w 120"/>
                            <a:gd name="T18" fmla="+- 0 4582 4180"/>
                            <a:gd name="T19" fmla="*/ 4582 h 502"/>
                            <a:gd name="T20" fmla="+- 0 4655 4615"/>
                            <a:gd name="T21" fmla="*/ T20 w 120"/>
                            <a:gd name="T22" fmla="+- 0 4562 4180"/>
                            <a:gd name="T23" fmla="*/ 4562 h 502"/>
                            <a:gd name="T24" fmla="+- 0 4695 4615"/>
                            <a:gd name="T25" fmla="*/ T24 w 120"/>
                            <a:gd name="T26" fmla="+- 0 4180 4180"/>
                            <a:gd name="T27" fmla="*/ 4180 h 502"/>
                            <a:gd name="T28" fmla="+- 0 4655 4615"/>
                            <a:gd name="T29" fmla="*/ T28 w 120"/>
                            <a:gd name="T30" fmla="+- 0 4180 4180"/>
                            <a:gd name="T31" fmla="*/ 4180 h 502"/>
                            <a:gd name="T32" fmla="+- 0 4655 4615"/>
                            <a:gd name="T33" fmla="*/ T32 w 120"/>
                            <a:gd name="T34" fmla="+- 0 4582 4180"/>
                            <a:gd name="T35" fmla="*/ 4582 h 502"/>
                            <a:gd name="T36" fmla="+- 0 4695 4615"/>
                            <a:gd name="T37" fmla="*/ T36 w 120"/>
                            <a:gd name="T38" fmla="+- 0 4582 4180"/>
                            <a:gd name="T39" fmla="*/ 4582 h 502"/>
                            <a:gd name="T40" fmla="+- 0 4695 4615"/>
                            <a:gd name="T41" fmla="*/ T40 w 120"/>
                            <a:gd name="T42" fmla="+- 0 4180 4180"/>
                            <a:gd name="T43" fmla="*/ 4180 h 502"/>
                            <a:gd name="T44" fmla="+- 0 4735 4615"/>
                            <a:gd name="T45" fmla="*/ T44 w 120"/>
                            <a:gd name="T46" fmla="+- 0 4562 4180"/>
                            <a:gd name="T47" fmla="*/ 4562 h 502"/>
                            <a:gd name="T48" fmla="+- 0 4695 4615"/>
                            <a:gd name="T49" fmla="*/ T48 w 120"/>
                            <a:gd name="T50" fmla="+- 0 4562 4180"/>
                            <a:gd name="T51" fmla="*/ 4562 h 502"/>
                            <a:gd name="T52" fmla="+- 0 4695 4615"/>
                            <a:gd name="T53" fmla="*/ T52 w 120"/>
                            <a:gd name="T54" fmla="+- 0 4582 4180"/>
                            <a:gd name="T55" fmla="*/ 4582 h 502"/>
                            <a:gd name="T56" fmla="+- 0 4725 4615"/>
                            <a:gd name="T57" fmla="*/ T56 w 120"/>
                            <a:gd name="T58" fmla="+- 0 4582 4180"/>
                            <a:gd name="T59" fmla="*/ 4582 h 502"/>
                            <a:gd name="T60" fmla="+- 0 4735 4615"/>
                            <a:gd name="T61" fmla="*/ T60 w 120"/>
                            <a:gd name="T62" fmla="+- 0 4562 4180"/>
                            <a:gd name="T63" fmla="*/ 456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02">
                              <a:moveTo>
                                <a:pt x="40" y="382"/>
                              </a:moveTo>
                              <a:lnTo>
                                <a:pt x="0" y="382"/>
                              </a:lnTo>
                              <a:lnTo>
                                <a:pt x="60" y="502"/>
                              </a:lnTo>
                              <a:lnTo>
                                <a:pt x="110" y="402"/>
                              </a:lnTo>
                              <a:lnTo>
                                <a:pt x="40" y="402"/>
                              </a:lnTo>
                              <a:lnTo>
                                <a:pt x="40" y="382"/>
                              </a:lnTo>
                              <a:close/>
                              <a:moveTo>
                                <a:pt x="80" y="0"/>
                              </a:moveTo>
                              <a:lnTo>
                                <a:pt x="40" y="0"/>
                              </a:lnTo>
                              <a:lnTo>
                                <a:pt x="40" y="402"/>
                              </a:lnTo>
                              <a:lnTo>
                                <a:pt x="80" y="402"/>
                              </a:lnTo>
                              <a:lnTo>
                                <a:pt x="80" y="0"/>
                              </a:lnTo>
                              <a:close/>
                              <a:moveTo>
                                <a:pt x="120" y="382"/>
                              </a:moveTo>
                              <a:lnTo>
                                <a:pt x="80" y="382"/>
                              </a:lnTo>
                              <a:lnTo>
                                <a:pt x="80" y="402"/>
                              </a:lnTo>
                              <a:lnTo>
                                <a:pt x="110" y="402"/>
                              </a:lnTo>
                              <a:lnTo>
                                <a:pt x="120" y="382"/>
                              </a:lnTo>
                              <a:close/>
                            </a:path>
                          </a:pathLst>
                        </a:custGeom>
                        <a:solidFill>
                          <a:srgbClr val="4A7EBB"/>
                        </a:solidFill>
                        <a:ln>
                          <a:noFill/>
                        </a:ln>
                        <a:extLst>
                          <a:ext uri="{91240B29-F687-4f45-9708-019B960494DF}">
                            <a14:hiddenLine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w:pict w14:anchorId="35B79789">
              <v:shape id="AutoShape 31" style="position:absolute;margin-left:189.75pt;margin-top:222.85pt;width:6pt;height:25.1pt;z-index:251632646;visibility:visible;mso-wrap-style:square;mso-wrap-distance-left:9pt;mso-wrap-distance-top:0;mso-wrap-distance-right:9pt;mso-wrap-distance-bottom:0;mso-position-horizontal:absolute;mso-position-horizontal-relative:text;mso-position-vertical:absolute;mso-position-vertical-relative:text;v-text-anchor:top" coordsize="120,502" o:spid="_x0000_s1026" fillcolor="#4a7ebb" stroked="f" path="m40,382l,382,60,502,110,402r-70,l40,382xm80,l40,r,402l80,402,80,xm120,382r-40,l80,402r30,l120,382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" w14:anchorId="63E0CC68">
                <v:path arrowok="t" o:connecttype="custom" o:connectlocs="25400,2896870;0,2896870;38100,2973070;69850,2909570;25400,2909570;25400,2896870;50800,2654300;25400,2654300;25400,2909570;50800,2909570;50800,2654300;76200,2896870;50800,2896870;50800,2909570;69850,2909570;76200,2896870" o:connectangles="0,0,0,0,0,0,0,0,0,0,0,0,0,0,0,0"/>
              </v:shape>
            </w:pict>
          </mc:Fallback>
        </mc:AlternateContent>
      </w:r>
      <w:r w:rsidRPr="00104D44">
        <w:rPr>
          <w:rFonts w:ascii="Calibri" w:hAnsi="Calibri"/>
          <w:b/>
          <w:noProof/>
          <w:sz w:val="11"/>
        </w:rPr>
        <mc:AlternateContent>
          <mc:Choice Requires="wps">
            <w:drawing>
              <wp:anchor distT="0" distB="0" distL="114300" distR="114300" simplePos="0" relativeHeight="251639814" behindDoc="0" locked="0" layoutInCell="1" allowOverlap="1" wp14:anchorId="6DFE5C22" wp14:editId="0FC2A07E">
                <wp:simplePos x="0" y="0"/>
                <wp:positionH relativeFrom="column">
                  <wp:posOffset>3931285</wp:posOffset>
                </wp:positionH>
                <wp:positionV relativeFrom="paragraph">
                  <wp:posOffset>2830195</wp:posOffset>
                </wp:positionV>
                <wp:extent cx="76200" cy="318770"/>
                <wp:effectExtent l="0" t="0" r="0" b="0"/>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8770"/>
                        </a:xfrm>
                        <a:custGeom>
                          <a:avLst/>
                          <a:gdLst>
                            <a:gd name="T0" fmla="+- 0 7056 7016"/>
                            <a:gd name="T1" fmla="*/ T0 w 120"/>
                            <a:gd name="T2" fmla="+- 0 4562 4180"/>
                            <a:gd name="T3" fmla="*/ 4562 h 502"/>
                            <a:gd name="T4" fmla="+- 0 7016 7016"/>
                            <a:gd name="T5" fmla="*/ T4 w 120"/>
                            <a:gd name="T6" fmla="+- 0 4562 4180"/>
                            <a:gd name="T7" fmla="*/ 4562 h 502"/>
                            <a:gd name="T8" fmla="+- 0 7076 7016"/>
                            <a:gd name="T9" fmla="*/ T8 w 120"/>
                            <a:gd name="T10" fmla="+- 0 4682 4180"/>
                            <a:gd name="T11" fmla="*/ 4682 h 502"/>
                            <a:gd name="T12" fmla="+- 0 7126 7016"/>
                            <a:gd name="T13" fmla="*/ T12 w 120"/>
                            <a:gd name="T14" fmla="+- 0 4582 4180"/>
                            <a:gd name="T15" fmla="*/ 4582 h 502"/>
                            <a:gd name="T16" fmla="+- 0 7056 7016"/>
                            <a:gd name="T17" fmla="*/ T16 w 120"/>
                            <a:gd name="T18" fmla="+- 0 4582 4180"/>
                            <a:gd name="T19" fmla="*/ 4582 h 502"/>
                            <a:gd name="T20" fmla="+- 0 7056 7016"/>
                            <a:gd name="T21" fmla="*/ T20 w 120"/>
                            <a:gd name="T22" fmla="+- 0 4562 4180"/>
                            <a:gd name="T23" fmla="*/ 4562 h 502"/>
                            <a:gd name="T24" fmla="+- 0 7096 7016"/>
                            <a:gd name="T25" fmla="*/ T24 w 120"/>
                            <a:gd name="T26" fmla="+- 0 4180 4180"/>
                            <a:gd name="T27" fmla="*/ 4180 h 502"/>
                            <a:gd name="T28" fmla="+- 0 7056 7016"/>
                            <a:gd name="T29" fmla="*/ T28 w 120"/>
                            <a:gd name="T30" fmla="+- 0 4180 4180"/>
                            <a:gd name="T31" fmla="*/ 4180 h 502"/>
                            <a:gd name="T32" fmla="+- 0 7056 7016"/>
                            <a:gd name="T33" fmla="*/ T32 w 120"/>
                            <a:gd name="T34" fmla="+- 0 4582 4180"/>
                            <a:gd name="T35" fmla="*/ 4582 h 502"/>
                            <a:gd name="T36" fmla="+- 0 7096 7016"/>
                            <a:gd name="T37" fmla="*/ T36 w 120"/>
                            <a:gd name="T38" fmla="+- 0 4582 4180"/>
                            <a:gd name="T39" fmla="*/ 4582 h 502"/>
                            <a:gd name="T40" fmla="+- 0 7096 7016"/>
                            <a:gd name="T41" fmla="*/ T40 w 120"/>
                            <a:gd name="T42" fmla="+- 0 4180 4180"/>
                            <a:gd name="T43" fmla="*/ 4180 h 502"/>
                            <a:gd name="T44" fmla="+- 0 7136 7016"/>
                            <a:gd name="T45" fmla="*/ T44 w 120"/>
                            <a:gd name="T46" fmla="+- 0 4562 4180"/>
                            <a:gd name="T47" fmla="*/ 4562 h 502"/>
                            <a:gd name="T48" fmla="+- 0 7096 7016"/>
                            <a:gd name="T49" fmla="*/ T48 w 120"/>
                            <a:gd name="T50" fmla="+- 0 4562 4180"/>
                            <a:gd name="T51" fmla="*/ 4562 h 502"/>
                            <a:gd name="T52" fmla="+- 0 7096 7016"/>
                            <a:gd name="T53" fmla="*/ T52 w 120"/>
                            <a:gd name="T54" fmla="+- 0 4582 4180"/>
                            <a:gd name="T55" fmla="*/ 4582 h 502"/>
                            <a:gd name="T56" fmla="+- 0 7126 7016"/>
                            <a:gd name="T57" fmla="*/ T56 w 120"/>
                            <a:gd name="T58" fmla="+- 0 4582 4180"/>
                            <a:gd name="T59" fmla="*/ 4582 h 502"/>
                            <a:gd name="T60" fmla="+- 0 7136 7016"/>
                            <a:gd name="T61" fmla="*/ T60 w 120"/>
                            <a:gd name="T62" fmla="+- 0 4562 4180"/>
                            <a:gd name="T63" fmla="*/ 456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02">
                              <a:moveTo>
                                <a:pt x="40" y="382"/>
                              </a:moveTo>
                              <a:lnTo>
                                <a:pt x="0" y="382"/>
                              </a:lnTo>
                              <a:lnTo>
                                <a:pt x="60" y="502"/>
                              </a:lnTo>
                              <a:lnTo>
                                <a:pt x="110" y="402"/>
                              </a:lnTo>
                              <a:lnTo>
                                <a:pt x="40" y="402"/>
                              </a:lnTo>
                              <a:lnTo>
                                <a:pt x="40" y="382"/>
                              </a:lnTo>
                              <a:close/>
                              <a:moveTo>
                                <a:pt x="80" y="0"/>
                              </a:moveTo>
                              <a:lnTo>
                                <a:pt x="40" y="0"/>
                              </a:lnTo>
                              <a:lnTo>
                                <a:pt x="40" y="402"/>
                              </a:lnTo>
                              <a:lnTo>
                                <a:pt x="80" y="402"/>
                              </a:lnTo>
                              <a:lnTo>
                                <a:pt x="80" y="0"/>
                              </a:lnTo>
                              <a:close/>
                              <a:moveTo>
                                <a:pt x="120" y="382"/>
                              </a:moveTo>
                              <a:lnTo>
                                <a:pt x="80" y="382"/>
                              </a:lnTo>
                              <a:lnTo>
                                <a:pt x="80" y="402"/>
                              </a:lnTo>
                              <a:lnTo>
                                <a:pt x="110" y="402"/>
                              </a:lnTo>
                              <a:lnTo>
                                <a:pt x="120" y="382"/>
                              </a:lnTo>
                              <a:close/>
                            </a:path>
                          </a:pathLst>
                        </a:custGeom>
                        <a:solidFill>
                          <a:srgbClr val="4A7EBB"/>
                        </a:solidFill>
                        <a:ln>
                          <a:noFill/>
                        </a:ln>
                        <a:extLst>
                          <a:ext uri="{91240B29-F687-4f45-9708-019B960494DF}">
                            <a14:hiddenLine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w:pict w14:anchorId="1905E977">
              <v:shape id="AutoShape 24" style="position:absolute;margin-left:309.55pt;margin-top:222.85pt;width:6pt;height:25.1pt;z-index:251639814;visibility:visible;mso-wrap-style:square;mso-wrap-distance-left:9pt;mso-wrap-distance-top:0;mso-wrap-distance-right:9pt;mso-wrap-distance-bottom:0;mso-position-horizontal:absolute;mso-position-horizontal-relative:text;mso-position-vertical:absolute;mso-position-vertical-relative:text;v-text-anchor:top" coordsize="120,502" o:spid="_x0000_s1026" fillcolor="#4a7ebb" stroked="f" path="m40,382l,382,60,502,110,402r-70,l40,382xm80,l40,r,402l80,402,80,xm120,382r-40,l80,402r30,l120,382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" w14:anchorId="13A00116">
                <v:path arrowok="t" o:connecttype="custom" o:connectlocs="25400,2896870;0,2896870;38100,2973070;69850,2909570;25400,2909570;25400,2896870;50800,2654300;25400,2654300;25400,2909570;50800,2909570;50800,2654300;76200,2896870;50800,2896870;50800,2909570;69850,2909570;76200,2896870" o:connectangles="0,0,0,0,0,0,0,0,0,0,0,0,0,0,0,0"/>
              </v:shape>
            </w:pict>
          </mc:Fallback>
        </mc:AlternateContent>
      </w:r>
      <w:r w:rsidRPr="00104D44">
        <w:rPr>
          <w:rFonts w:ascii="Calibri" w:hAnsi="Calibri"/>
          <w:b/>
          <w:noProof/>
          <w:sz w:val="11"/>
        </w:rPr>
        <mc:AlternateContent>
          <mc:Choice Requires="wps">
            <w:drawing>
              <wp:anchor distT="0" distB="0" distL="114300" distR="114300" simplePos="0" relativeHeight="251643910" behindDoc="0" locked="0" layoutInCell="1" allowOverlap="1" wp14:anchorId="57048DB3" wp14:editId="36483429">
                <wp:simplePos x="0" y="0"/>
                <wp:positionH relativeFrom="column">
                  <wp:posOffset>5445125</wp:posOffset>
                </wp:positionH>
                <wp:positionV relativeFrom="paragraph">
                  <wp:posOffset>2830195</wp:posOffset>
                </wp:positionV>
                <wp:extent cx="76200" cy="318770"/>
                <wp:effectExtent l="0" t="0" r="0" b="0"/>
                <wp:wrapNone/>
                <wp:docPr id="3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8770"/>
                        </a:xfrm>
                        <a:custGeom>
                          <a:avLst/>
                          <a:gdLst>
                            <a:gd name="T0" fmla="+- 0 9439 9399"/>
                            <a:gd name="T1" fmla="*/ T0 w 120"/>
                            <a:gd name="T2" fmla="+- 0 4562 4180"/>
                            <a:gd name="T3" fmla="*/ 4562 h 502"/>
                            <a:gd name="T4" fmla="+- 0 9399 9399"/>
                            <a:gd name="T5" fmla="*/ T4 w 120"/>
                            <a:gd name="T6" fmla="+- 0 4562 4180"/>
                            <a:gd name="T7" fmla="*/ 4562 h 502"/>
                            <a:gd name="T8" fmla="+- 0 9459 9399"/>
                            <a:gd name="T9" fmla="*/ T8 w 120"/>
                            <a:gd name="T10" fmla="+- 0 4682 4180"/>
                            <a:gd name="T11" fmla="*/ 4682 h 502"/>
                            <a:gd name="T12" fmla="+- 0 9509 9399"/>
                            <a:gd name="T13" fmla="*/ T12 w 120"/>
                            <a:gd name="T14" fmla="+- 0 4582 4180"/>
                            <a:gd name="T15" fmla="*/ 4582 h 502"/>
                            <a:gd name="T16" fmla="+- 0 9439 9399"/>
                            <a:gd name="T17" fmla="*/ T16 w 120"/>
                            <a:gd name="T18" fmla="+- 0 4582 4180"/>
                            <a:gd name="T19" fmla="*/ 4582 h 502"/>
                            <a:gd name="T20" fmla="+- 0 9439 9399"/>
                            <a:gd name="T21" fmla="*/ T20 w 120"/>
                            <a:gd name="T22" fmla="+- 0 4562 4180"/>
                            <a:gd name="T23" fmla="*/ 4562 h 502"/>
                            <a:gd name="T24" fmla="+- 0 9479 9399"/>
                            <a:gd name="T25" fmla="*/ T24 w 120"/>
                            <a:gd name="T26" fmla="+- 0 4180 4180"/>
                            <a:gd name="T27" fmla="*/ 4180 h 502"/>
                            <a:gd name="T28" fmla="+- 0 9439 9399"/>
                            <a:gd name="T29" fmla="*/ T28 w 120"/>
                            <a:gd name="T30" fmla="+- 0 4180 4180"/>
                            <a:gd name="T31" fmla="*/ 4180 h 502"/>
                            <a:gd name="T32" fmla="+- 0 9439 9399"/>
                            <a:gd name="T33" fmla="*/ T32 w 120"/>
                            <a:gd name="T34" fmla="+- 0 4582 4180"/>
                            <a:gd name="T35" fmla="*/ 4582 h 502"/>
                            <a:gd name="T36" fmla="+- 0 9479 9399"/>
                            <a:gd name="T37" fmla="*/ T36 w 120"/>
                            <a:gd name="T38" fmla="+- 0 4582 4180"/>
                            <a:gd name="T39" fmla="*/ 4582 h 502"/>
                            <a:gd name="T40" fmla="+- 0 9479 9399"/>
                            <a:gd name="T41" fmla="*/ T40 w 120"/>
                            <a:gd name="T42" fmla="+- 0 4180 4180"/>
                            <a:gd name="T43" fmla="*/ 4180 h 502"/>
                            <a:gd name="T44" fmla="+- 0 9519 9399"/>
                            <a:gd name="T45" fmla="*/ T44 w 120"/>
                            <a:gd name="T46" fmla="+- 0 4562 4180"/>
                            <a:gd name="T47" fmla="*/ 4562 h 502"/>
                            <a:gd name="T48" fmla="+- 0 9479 9399"/>
                            <a:gd name="T49" fmla="*/ T48 w 120"/>
                            <a:gd name="T50" fmla="+- 0 4562 4180"/>
                            <a:gd name="T51" fmla="*/ 4562 h 502"/>
                            <a:gd name="T52" fmla="+- 0 9479 9399"/>
                            <a:gd name="T53" fmla="*/ T52 w 120"/>
                            <a:gd name="T54" fmla="+- 0 4582 4180"/>
                            <a:gd name="T55" fmla="*/ 4582 h 502"/>
                            <a:gd name="T56" fmla="+- 0 9509 9399"/>
                            <a:gd name="T57" fmla="*/ T56 w 120"/>
                            <a:gd name="T58" fmla="+- 0 4582 4180"/>
                            <a:gd name="T59" fmla="*/ 4582 h 502"/>
                            <a:gd name="T60" fmla="+- 0 9519 9399"/>
                            <a:gd name="T61" fmla="*/ T60 w 120"/>
                            <a:gd name="T62" fmla="+- 0 4562 4180"/>
                            <a:gd name="T63" fmla="*/ 456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02">
                              <a:moveTo>
                                <a:pt x="40" y="382"/>
                              </a:moveTo>
                              <a:lnTo>
                                <a:pt x="0" y="382"/>
                              </a:lnTo>
                              <a:lnTo>
                                <a:pt x="60" y="502"/>
                              </a:lnTo>
                              <a:lnTo>
                                <a:pt x="110" y="402"/>
                              </a:lnTo>
                              <a:lnTo>
                                <a:pt x="40" y="402"/>
                              </a:lnTo>
                              <a:lnTo>
                                <a:pt x="40" y="382"/>
                              </a:lnTo>
                              <a:close/>
                              <a:moveTo>
                                <a:pt x="80" y="0"/>
                              </a:moveTo>
                              <a:lnTo>
                                <a:pt x="40" y="0"/>
                              </a:lnTo>
                              <a:lnTo>
                                <a:pt x="40" y="402"/>
                              </a:lnTo>
                              <a:lnTo>
                                <a:pt x="80" y="402"/>
                              </a:lnTo>
                              <a:lnTo>
                                <a:pt x="80" y="0"/>
                              </a:lnTo>
                              <a:close/>
                              <a:moveTo>
                                <a:pt x="120" y="382"/>
                              </a:moveTo>
                              <a:lnTo>
                                <a:pt x="80" y="382"/>
                              </a:lnTo>
                              <a:lnTo>
                                <a:pt x="80" y="402"/>
                              </a:lnTo>
                              <a:lnTo>
                                <a:pt x="110" y="402"/>
                              </a:lnTo>
                              <a:lnTo>
                                <a:pt x="120" y="382"/>
                              </a:lnTo>
                              <a:close/>
                            </a:path>
                          </a:pathLst>
                        </a:custGeom>
                        <a:solidFill>
                          <a:srgbClr val="4A7EBB"/>
                        </a:solidFill>
                        <a:ln>
                          <a:noFill/>
                        </a:ln>
                        <a:extLst>
                          <a:ext uri="{91240B29-F687-4f45-9708-019B960494DF}">
                            <a14:hiddenLine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w:pict w14:anchorId="3CC2BF4A">
              <v:shape id="AutoShape 20" style="position:absolute;margin-left:428.75pt;margin-top:222.85pt;width:6pt;height:25.1pt;z-index:251643910;visibility:visible;mso-wrap-style:square;mso-wrap-distance-left:9pt;mso-wrap-distance-top:0;mso-wrap-distance-right:9pt;mso-wrap-distance-bottom:0;mso-position-horizontal:absolute;mso-position-horizontal-relative:text;mso-position-vertical:absolute;mso-position-vertical-relative:text;v-text-anchor:top" coordsize="120,502" o:spid="_x0000_s1026" fillcolor="#4a7ebb" stroked="f" path="m40,382l,382,60,502,110,402r-70,l40,382xm80,l40,r,402l80,402,80,xm120,382r-40,l80,402r30,l120,382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" w14:anchorId="2E2F51FE">
                <v:path arrowok="t" o:connecttype="custom" o:connectlocs="25400,2896870;0,2896870;38100,2973070;69850,2909570;25400,2909570;25400,2896870;50800,2654300;25400,2654300;25400,2909570;50800,2909570;50800,2654300;76200,2896870;50800,2896870;50800,2909570;69850,2909570;76200,2896870" o:connectangles="0,0,0,0,0,0,0,0,0,0,0,0,0,0,0,0"/>
              </v:shape>
            </w:pict>
          </mc:Fallback>
        </mc:AlternateContent>
      </w:r>
      <w:r w:rsidRPr="00104D44">
        <w:rPr>
          <w:rFonts w:ascii="Calibri" w:hAnsi="Calibri"/>
          <w:b/>
          <w:noProof/>
          <w:sz w:val="11"/>
        </w:rPr>
        <mc:AlternateContent>
          <mc:Choice Requires="wps">
            <w:drawing>
              <wp:anchor distT="0" distB="0" distL="114300" distR="114300" simplePos="0" relativeHeight="251644934" behindDoc="0" locked="0" layoutInCell="1" allowOverlap="1" wp14:anchorId="2887C556" wp14:editId="1563AC83">
                <wp:simplePos x="0" y="0"/>
                <wp:positionH relativeFrom="column">
                  <wp:posOffset>5445125</wp:posOffset>
                </wp:positionH>
                <wp:positionV relativeFrom="paragraph">
                  <wp:posOffset>1316355</wp:posOffset>
                </wp:positionV>
                <wp:extent cx="76200" cy="318770"/>
                <wp:effectExtent l="0" t="0" r="0" b="0"/>
                <wp:wrapNone/>
                <wp:docPr id="3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8770"/>
                        </a:xfrm>
                        <a:custGeom>
                          <a:avLst/>
                          <a:gdLst>
                            <a:gd name="T0" fmla="+- 0 9439 9399"/>
                            <a:gd name="T1" fmla="*/ T0 w 120"/>
                            <a:gd name="T2" fmla="+- 0 1852 1470"/>
                            <a:gd name="T3" fmla="*/ 1852 h 502"/>
                            <a:gd name="T4" fmla="+- 0 9399 9399"/>
                            <a:gd name="T5" fmla="*/ T4 w 120"/>
                            <a:gd name="T6" fmla="+- 0 1852 1470"/>
                            <a:gd name="T7" fmla="*/ 1852 h 502"/>
                            <a:gd name="T8" fmla="+- 0 9459 9399"/>
                            <a:gd name="T9" fmla="*/ T8 w 120"/>
                            <a:gd name="T10" fmla="+- 0 1972 1470"/>
                            <a:gd name="T11" fmla="*/ 1972 h 502"/>
                            <a:gd name="T12" fmla="+- 0 9509 9399"/>
                            <a:gd name="T13" fmla="*/ T12 w 120"/>
                            <a:gd name="T14" fmla="+- 0 1872 1470"/>
                            <a:gd name="T15" fmla="*/ 1872 h 502"/>
                            <a:gd name="T16" fmla="+- 0 9439 9399"/>
                            <a:gd name="T17" fmla="*/ T16 w 120"/>
                            <a:gd name="T18" fmla="+- 0 1872 1470"/>
                            <a:gd name="T19" fmla="*/ 1872 h 502"/>
                            <a:gd name="T20" fmla="+- 0 9439 9399"/>
                            <a:gd name="T21" fmla="*/ T20 w 120"/>
                            <a:gd name="T22" fmla="+- 0 1852 1470"/>
                            <a:gd name="T23" fmla="*/ 1852 h 502"/>
                            <a:gd name="T24" fmla="+- 0 9479 9399"/>
                            <a:gd name="T25" fmla="*/ T24 w 120"/>
                            <a:gd name="T26" fmla="+- 0 1470 1470"/>
                            <a:gd name="T27" fmla="*/ 1470 h 502"/>
                            <a:gd name="T28" fmla="+- 0 9439 9399"/>
                            <a:gd name="T29" fmla="*/ T28 w 120"/>
                            <a:gd name="T30" fmla="+- 0 1470 1470"/>
                            <a:gd name="T31" fmla="*/ 1470 h 502"/>
                            <a:gd name="T32" fmla="+- 0 9439 9399"/>
                            <a:gd name="T33" fmla="*/ T32 w 120"/>
                            <a:gd name="T34" fmla="+- 0 1872 1470"/>
                            <a:gd name="T35" fmla="*/ 1872 h 502"/>
                            <a:gd name="T36" fmla="+- 0 9479 9399"/>
                            <a:gd name="T37" fmla="*/ T36 w 120"/>
                            <a:gd name="T38" fmla="+- 0 1872 1470"/>
                            <a:gd name="T39" fmla="*/ 1872 h 502"/>
                            <a:gd name="T40" fmla="+- 0 9479 9399"/>
                            <a:gd name="T41" fmla="*/ T40 w 120"/>
                            <a:gd name="T42" fmla="+- 0 1470 1470"/>
                            <a:gd name="T43" fmla="*/ 1470 h 502"/>
                            <a:gd name="T44" fmla="+- 0 9519 9399"/>
                            <a:gd name="T45" fmla="*/ T44 w 120"/>
                            <a:gd name="T46" fmla="+- 0 1852 1470"/>
                            <a:gd name="T47" fmla="*/ 1852 h 502"/>
                            <a:gd name="T48" fmla="+- 0 9479 9399"/>
                            <a:gd name="T49" fmla="*/ T48 w 120"/>
                            <a:gd name="T50" fmla="+- 0 1852 1470"/>
                            <a:gd name="T51" fmla="*/ 1852 h 502"/>
                            <a:gd name="T52" fmla="+- 0 9479 9399"/>
                            <a:gd name="T53" fmla="*/ T52 w 120"/>
                            <a:gd name="T54" fmla="+- 0 1872 1470"/>
                            <a:gd name="T55" fmla="*/ 1872 h 502"/>
                            <a:gd name="T56" fmla="+- 0 9509 9399"/>
                            <a:gd name="T57" fmla="*/ T56 w 120"/>
                            <a:gd name="T58" fmla="+- 0 1872 1470"/>
                            <a:gd name="T59" fmla="*/ 1872 h 502"/>
                            <a:gd name="T60" fmla="+- 0 9519 9399"/>
                            <a:gd name="T61" fmla="*/ T60 w 120"/>
                            <a:gd name="T62" fmla="+- 0 1852 1470"/>
                            <a:gd name="T63" fmla="*/ 185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02">
                              <a:moveTo>
                                <a:pt x="40" y="382"/>
                              </a:moveTo>
                              <a:lnTo>
                                <a:pt x="0" y="382"/>
                              </a:lnTo>
                              <a:lnTo>
                                <a:pt x="60" y="502"/>
                              </a:lnTo>
                              <a:lnTo>
                                <a:pt x="110" y="402"/>
                              </a:lnTo>
                              <a:lnTo>
                                <a:pt x="40" y="402"/>
                              </a:lnTo>
                              <a:lnTo>
                                <a:pt x="40" y="382"/>
                              </a:lnTo>
                              <a:close/>
                              <a:moveTo>
                                <a:pt x="80" y="0"/>
                              </a:moveTo>
                              <a:lnTo>
                                <a:pt x="40" y="0"/>
                              </a:lnTo>
                              <a:lnTo>
                                <a:pt x="40" y="402"/>
                              </a:lnTo>
                              <a:lnTo>
                                <a:pt x="80" y="402"/>
                              </a:lnTo>
                              <a:lnTo>
                                <a:pt x="80" y="0"/>
                              </a:lnTo>
                              <a:close/>
                              <a:moveTo>
                                <a:pt x="120" y="382"/>
                              </a:moveTo>
                              <a:lnTo>
                                <a:pt x="80" y="382"/>
                              </a:lnTo>
                              <a:lnTo>
                                <a:pt x="80" y="402"/>
                              </a:lnTo>
                              <a:lnTo>
                                <a:pt x="110" y="402"/>
                              </a:lnTo>
                              <a:lnTo>
                                <a:pt x="120" y="382"/>
                              </a:lnTo>
                              <a:close/>
                            </a:path>
                          </a:pathLst>
                        </a:custGeom>
                        <a:solidFill>
                          <a:srgbClr val="4A7EBB"/>
                        </a:solidFill>
                        <a:ln>
                          <a:noFill/>
                        </a:ln>
                        <a:extLst>
                          <a:ext uri="{91240B29-F687-4f45-9708-019B960494DF}">
                            <a14:hiddenLine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w:pict w14:anchorId="64CB8579">
              <v:shape id="AutoShape 19" style="position:absolute;margin-left:428.75pt;margin-top:103.65pt;width:6pt;height:25.1pt;z-index:251644934;visibility:visible;mso-wrap-style:square;mso-wrap-distance-left:9pt;mso-wrap-distance-top:0;mso-wrap-distance-right:9pt;mso-wrap-distance-bottom:0;mso-position-horizontal:absolute;mso-position-horizontal-relative:text;mso-position-vertical:absolute;mso-position-vertical-relative:text;v-text-anchor:top" coordsize="120,502" o:spid="_x0000_s1026" fillcolor="#4a7ebb" stroked="f" path="m40,382l,382,60,502,110,402r-70,l40,382xm80,l40,r,402l80,402,80,xm120,382r-40,l80,402r30,l120,382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" w14:anchorId="7A47D1DB">
                <v:path arrowok="t" o:connecttype="custom" o:connectlocs="25400,1176020;0,1176020;38100,1252220;69850,1188720;25400,1188720;25400,1176020;50800,933450;25400,933450;25400,1188720;50800,1188720;50800,933450;76200,1176020;50800,1176020;50800,1188720;69850,1188720;76200,1176020" o:connectangles="0,0,0,0,0,0,0,0,0,0,0,0,0,0,0,0"/>
              </v:shape>
            </w:pict>
          </mc:Fallback>
        </mc:AlternateContent>
      </w:r>
      <w:r w:rsidRPr="00104D44">
        <w:rPr>
          <w:rFonts w:ascii="Calibri" w:hAnsi="Calibri"/>
          <w:b/>
          <w:noProof/>
          <w:sz w:val="11"/>
        </w:rPr>
        <mc:AlternateContent>
          <mc:Choice Requires="wps">
            <w:drawing>
              <wp:anchor distT="0" distB="0" distL="114300" distR="114300" simplePos="0" relativeHeight="251640838" behindDoc="0" locked="0" layoutInCell="1" allowOverlap="1" wp14:anchorId="22C0E56D" wp14:editId="2BDDD650">
                <wp:simplePos x="0" y="0"/>
                <wp:positionH relativeFrom="column">
                  <wp:posOffset>3962400</wp:posOffset>
                </wp:positionH>
                <wp:positionV relativeFrom="paragraph">
                  <wp:posOffset>1316355</wp:posOffset>
                </wp:positionV>
                <wp:extent cx="76200" cy="318770"/>
                <wp:effectExtent l="0" t="0" r="0" b="0"/>
                <wp:wrapNone/>
                <wp:docPr id="3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8770"/>
                        </a:xfrm>
                        <a:custGeom>
                          <a:avLst/>
                          <a:gdLst>
                            <a:gd name="T0" fmla="+- 0 7101 7061"/>
                            <a:gd name="T1" fmla="*/ T0 w 120"/>
                            <a:gd name="T2" fmla="+- 0 1852 1470"/>
                            <a:gd name="T3" fmla="*/ 1852 h 502"/>
                            <a:gd name="T4" fmla="+- 0 7061 7061"/>
                            <a:gd name="T5" fmla="*/ T4 w 120"/>
                            <a:gd name="T6" fmla="+- 0 1852 1470"/>
                            <a:gd name="T7" fmla="*/ 1852 h 502"/>
                            <a:gd name="T8" fmla="+- 0 7121 7061"/>
                            <a:gd name="T9" fmla="*/ T8 w 120"/>
                            <a:gd name="T10" fmla="+- 0 1972 1470"/>
                            <a:gd name="T11" fmla="*/ 1972 h 502"/>
                            <a:gd name="T12" fmla="+- 0 7171 7061"/>
                            <a:gd name="T13" fmla="*/ T12 w 120"/>
                            <a:gd name="T14" fmla="+- 0 1872 1470"/>
                            <a:gd name="T15" fmla="*/ 1872 h 502"/>
                            <a:gd name="T16" fmla="+- 0 7101 7061"/>
                            <a:gd name="T17" fmla="*/ T16 w 120"/>
                            <a:gd name="T18" fmla="+- 0 1872 1470"/>
                            <a:gd name="T19" fmla="*/ 1872 h 502"/>
                            <a:gd name="T20" fmla="+- 0 7101 7061"/>
                            <a:gd name="T21" fmla="*/ T20 w 120"/>
                            <a:gd name="T22" fmla="+- 0 1852 1470"/>
                            <a:gd name="T23" fmla="*/ 1852 h 502"/>
                            <a:gd name="T24" fmla="+- 0 7141 7061"/>
                            <a:gd name="T25" fmla="*/ T24 w 120"/>
                            <a:gd name="T26" fmla="+- 0 1470 1470"/>
                            <a:gd name="T27" fmla="*/ 1470 h 502"/>
                            <a:gd name="T28" fmla="+- 0 7101 7061"/>
                            <a:gd name="T29" fmla="*/ T28 w 120"/>
                            <a:gd name="T30" fmla="+- 0 1470 1470"/>
                            <a:gd name="T31" fmla="*/ 1470 h 502"/>
                            <a:gd name="T32" fmla="+- 0 7101 7061"/>
                            <a:gd name="T33" fmla="*/ T32 w 120"/>
                            <a:gd name="T34" fmla="+- 0 1872 1470"/>
                            <a:gd name="T35" fmla="*/ 1872 h 502"/>
                            <a:gd name="T36" fmla="+- 0 7141 7061"/>
                            <a:gd name="T37" fmla="*/ T36 w 120"/>
                            <a:gd name="T38" fmla="+- 0 1872 1470"/>
                            <a:gd name="T39" fmla="*/ 1872 h 502"/>
                            <a:gd name="T40" fmla="+- 0 7141 7061"/>
                            <a:gd name="T41" fmla="*/ T40 w 120"/>
                            <a:gd name="T42" fmla="+- 0 1470 1470"/>
                            <a:gd name="T43" fmla="*/ 1470 h 502"/>
                            <a:gd name="T44" fmla="+- 0 7181 7061"/>
                            <a:gd name="T45" fmla="*/ T44 w 120"/>
                            <a:gd name="T46" fmla="+- 0 1852 1470"/>
                            <a:gd name="T47" fmla="*/ 1852 h 502"/>
                            <a:gd name="T48" fmla="+- 0 7141 7061"/>
                            <a:gd name="T49" fmla="*/ T48 w 120"/>
                            <a:gd name="T50" fmla="+- 0 1852 1470"/>
                            <a:gd name="T51" fmla="*/ 1852 h 502"/>
                            <a:gd name="T52" fmla="+- 0 7141 7061"/>
                            <a:gd name="T53" fmla="*/ T52 w 120"/>
                            <a:gd name="T54" fmla="+- 0 1872 1470"/>
                            <a:gd name="T55" fmla="*/ 1872 h 502"/>
                            <a:gd name="T56" fmla="+- 0 7171 7061"/>
                            <a:gd name="T57" fmla="*/ T56 w 120"/>
                            <a:gd name="T58" fmla="+- 0 1872 1470"/>
                            <a:gd name="T59" fmla="*/ 1872 h 502"/>
                            <a:gd name="T60" fmla="+- 0 7181 7061"/>
                            <a:gd name="T61" fmla="*/ T60 w 120"/>
                            <a:gd name="T62" fmla="+- 0 1852 1470"/>
                            <a:gd name="T63" fmla="*/ 185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02">
                              <a:moveTo>
                                <a:pt x="40" y="382"/>
                              </a:moveTo>
                              <a:lnTo>
                                <a:pt x="0" y="382"/>
                              </a:lnTo>
                              <a:lnTo>
                                <a:pt x="60" y="502"/>
                              </a:lnTo>
                              <a:lnTo>
                                <a:pt x="110" y="402"/>
                              </a:lnTo>
                              <a:lnTo>
                                <a:pt x="40" y="402"/>
                              </a:lnTo>
                              <a:lnTo>
                                <a:pt x="40" y="382"/>
                              </a:lnTo>
                              <a:close/>
                              <a:moveTo>
                                <a:pt x="80" y="0"/>
                              </a:moveTo>
                              <a:lnTo>
                                <a:pt x="40" y="0"/>
                              </a:lnTo>
                              <a:lnTo>
                                <a:pt x="40" y="402"/>
                              </a:lnTo>
                              <a:lnTo>
                                <a:pt x="80" y="402"/>
                              </a:lnTo>
                              <a:lnTo>
                                <a:pt x="80" y="0"/>
                              </a:lnTo>
                              <a:close/>
                              <a:moveTo>
                                <a:pt x="120" y="382"/>
                              </a:moveTo>
                              <a:lnTo>
                                <a:pt x="80" y="382"/>
                              </a:lnTo>
                              <a:lnTo>
                                <a:pt x="80" y="402"/>
                              </a:lnTo>
                              <a:lnTo>
                                <a:pt x="110" y="402"/>
                              </a:lnTo>
                              <a:lnTo>
                                <a:pt x="120" y="382"/>
                              </a:lnTo>
                              <a:close/>
                            </a:path>
                          </a:pathLst>
                        </a:custGeom>
                        <a:solidFill>
                          <a:srgbClr val="4A7EBB"/>
                        </a:solidFill>
                        <a:ln>
                          <a:noFill/>
                        </a:ln>
                        <a:extLst>
                          <a:ext uri="{91240B29-F687-4f45-9708-019B960494DF}">
                            <a14:hiddenLine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w:pict w14:anchorId="26BE85AC">
              <v:shape id="AutoShape 23" style="position:absolute;margin-left:312pt;margin-top:103.65pt;width:6pt;height:25.1pt;z-index:251640838;visibility:visible;mso-wrap-style:square;mso-wrap-distance-left:9pt;mso-wrap-distance-top:0;mso-wrap-distance-right:9pt;mso-wrap-distance-bottom:0;mso-position-horizontal:absolute;mso-position-horizontal-relative:text;mso-position-vertical:absolute;mso-position-vertical-relative:text;v-text-anchor:top" coordsize="120,502" o:spid="_x0000_s1026" fillcolor="#4a7ebb" stroked="f" path="m40,382l,382,60,502,110,402r-70,l40,382xm80,l40,r,402l80,402,80,xm120,382r-40,l80,402r30,l120,382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" w14:anchorId="420EE60A">
                <v:path arrowok="t" o:connecttype="custom" o:connectlocs="25400,1176020;0,1176020;38100,1252220;69850,1188720;25400,1188720;25400,1176020;50800,933450;25400,933450;25400,1188720;50800,1188720;50800,933450;76200,1176020;50800,1176020;50800,1188720;69850,1188720;76200,1176020" o:connectangles="0,0,0,0,0,0,0,0,0,0,0,0,0,0,0,0"/>
              </v:shape>
            </w:pict>
          </mc:Fallback>
        </mc:AlternateContent>
      </w:r>
      <w:r w:rsidRPr="00104D44">
        <w:rPr>
          <w:rFonts w:ascii="Calibri" w:hAnsi="Calibri"/>
          <w:b/>
          <w:noProof/>
          <w:sz w:val="11"/>
        </w:rPr>
        <mc:AlternateContent>
          <mc:Choice Requires="wps">
            <w:drawing>
              <wp:anchor distT="0" distB="0" distL="114300" distR="114300" simplePos="0" relativeHeight="251633670" behindDoc="0" locked="0" layoutInCell="1" allowOverlap="1" wp14:anchorId="0F0431DD" wp14:editId="787381CB">
                <wp:simplePos x="0" y="0"/>
                <wp:positionH relativeFrom="column">
                  <wp:posOffset>2409825</wp:posOffset>
                </wp:positionH>
                <wp:positionV relativeFrom="paragraph">
                  <wp:posOffset>1316355</wp:posOffset>
                </wp:positionV>
                <wp:extent cx="76200" cy="318770"/>
                <wp:effectExtent l="0" t="0" r="0" b="0"/>
                <wp:wrapNone/>
                <wp:docPr id="2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8770"/>
                        </a:xfrm>
                        <a:custGeom>
                          <a:avLst/>
                          <a:gdLst>
                            <a:gd name="T0" fmla="+- 0 4654 4614"/>
                            <a:gd name="T1" fmla="*/ T0 w 120"/>
                            <a:gd name="T2" fmla="+- 0 1852 1470"/>
                            <a:gd name="T3" fmla="*/ 1852 h 502"/>
                            <a:gd name="T4" fmla="+- 0 4614 4614"/>
                            <a:gd name="T5" fmla="*/ T4 w 120"/>
                            <a:gd name="T6" fmla="+- 0 1852 1470"/>
                            <a:gd name="T7" fmla="*/ 1852 h 502"/>
                            <a:gd name="T8" fmla="+- 0 4674 4614"/>
                            <a:gd name="T9" fmla="*/ T8 w 120"/>
                            <a:gd name="T10" fmla="+- 0 1972 1470"/>
                            <a:gd name="T11" fmla="*/ 1972 h 502"/>
                            <a:gd name="T12" fmla="+- 0 4724 4614"/>
                            <a:gd name="T13" fmla="*/ T12 w 120"/>
                            <a:gd name="T14" fmla="+- 0 1872 1470"/>
                            <a:gd name="T15" fmla="*/ 1872 h 502"/>
                            <a:gd name="T16" fmla="+- 0 4654 4614"/>
                            <a:gd name="T17" fmla="*/ T16 w 120"/>
                            <a:gd name="T18" fmla="+- 0 1872 1470"/>
                            <a:gd name="T19" fmla="*/ 1872 h 502"/>
                            <a:gd name="T20" fmla="+- 0 4654 4614"/>
                            <a:gd name="T21" fmla="*/ T20 w 120"/>
                            <a:gd name="T22" fmla="+- 0 1852 1470"/>
                            <a:gd name="T23" fmla="*/ 1852 h 502"/>
                            <a:gd name="T24" fmla="+- 0 4694 4614"/>
                            <a:gd name="T25" fmla="*/ T24 w 120"/>
                            <a:gd name="T26" fmla="+- 0 1470 1470"/>
                            <a:gd name="T27" fmla="*/ 1470 h 502"/>
                            <a:gd name="T28" fmla="+- 0 4654 4614"/>
                            <a:gd name="T29" fmla="*/ T28 w 120"/>
                            <a:gd name="T30" fmla="+- 0 1470 1470"/>
                            <a:gd name="T31" fmla="*/ 1470 h 502"/>
                            <a:gd name="T32" fmla="+- 0 4654 4614"/>
                            <a:gd name="T33" fmla="*/ T32 w 120"/>
                            <a:gd name="T34" fmla="+- 0 1872 1470"/>
                            <a:gd name="T35" fmla="*/ 1872 h 502"/>
                            <a:gd name="T36" fmla="+- 0 4694 4614"/>
                            <a:gd name="T37" fmla="*/ T36 w 120"/>
                            <a:gd name="T38" fmla="+- 0 1872 1470"/>
                            <a:gd name="T39" fmla="*/ 1872 h 502"/>
                            <a:gd name="T40" fmla="+- 0 4694 4614"/>
                            <a:gd name="T41" fmla="*/ T40 w 120"/>
                            <a:gd name="T42" fmla="+- 0 1470 1470"/>
                            <a:gd name="T43" fmla="*/ 1470 h 502"/>
                            <a:gd name="T44" fmla="+- 0 4734 4614"/>
                            <a:gd name="T45" fmla="*/ T44 w 120"/>
                            <a:gd name="T46" fmla="+- 0 1852 1470"/>
                            <a:gd name="T47" fmla="*/ 1852 h 502"/>
                            <a:gd name="T48" fmla="+- 0 4694 4614"/>
                            <a:gd name="T49" fmla="*/ T48 w 120"/>
                            <a:gd name="T50" fmla="+- 0 1852 1470"/>
                            <a:gd name="T51" fmla="*/ 1852 h 502"/>
                            <a:gd name="T52" fmla="+- 0 4694 4614"/>
                            <a:gd name="T53" fmla="*/ T52 w 120"/>
                            <a:gd name="T54" fmla="+- 0 1872 1470"/>
                            <a:gd name="T55" fmla="*/ 1872 h 502"/>
                            <a:gd name="T56" fmla="+- 0 4724 4614"/>
                            <a:gd name="T57" fmla="*/ T56 w 120"/>
                            <a:gd name="T58" fmla="+- 0 1872 1470"/>
                            <a:gd name="T59" fmla="*/ 1872 h 502"/>
                            <a:gd name="T60" fmla="+- 0 4734 4614"/>
                            <a:gd name="T61" fmla="*/ T60 w 120"/>
                            <a:gd name="T62" fmla="+- 0 1852 1470"/>
                            <a:gd name="T63" fmla="*/ 185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02">
                              <a:moveTo>
                                <a:pt x="40" y="382"/>
                              </a:moveTo>
                              <a:lnTo>
                                <a:pt x="0" y="382"/>
                              </a:lnTo>
                              <a:lnTo>
                                <a:pt x="60" y="502"/>
                              </a:lnTo>
                              <a:lnTo>
                                <a:pt x="110" y="402"/>
                              </a:lnTo>
                              <a:lnTo>
                                <a:pt x="40" y="402"/>
                              </a:lnTo>
                              <a:lnTo>
                                <a:pt x="40" y="382"/>
                              </a:lnTo>
                              <a:close/>
                              <a:moveTo>
                                <a:pt x="80" y="0"/>
                              </a:moveTo>
                              <a:lnTo>
                                <a:pt x="40" y="0"/>
                              </a:lnTo>
                              <a:lnTo>
                                <a:pt x="40" y="402"/>
                              </a:lnTo>
                              <a:lnTo>
                                <a:pt x="80" y="402"/>
                              </a:lnTo>
                              <a:lnTo>
                                <a:pt x="80" y="0"/>
                              </a:lnTo>
                              <a:close/>
                              <a:moveTo>
                                <a:pt x="120" y="382"/>
                              </a:moveTo>
                              <a:lnTo>
                                <a:pt x="80" y="382"/>
                              </a:lnTo>
                              <a:lnTo>
                                <a:pt x="80" y="402"/>
                              </a:lnTo>
                              <a:lnTo>
                                <a:pt x="110" y="402"/>
                              </a:lnTo>
                              <a:lnTo>
                                <a:pt x="120" y="382"/>
                              </a:lnTo>
                              <a:close/>
                            </a:path>
                          </a:pathLst>
                        </a:custGeom>
                        <a:solidFill>
                          <a:srgbClr val="4A7EBB"/>
                        </a:solidFill>
                        <a:ln>
                          <a:noFill/>
                        </a:ln>
                        <a:extLst>
                          <a:ext uri="{91240B29-F687-4f45-9708-019B960494DF}">
                            <a14:hiddenLine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w:pict w14:anchorId="6A81B1E4">
              <v:shape id="AutoShape 30" style="position:absolute;margin-left:189.75pt;margin-top:103.65pt;width:6pt;height:25.1pt;z-index:251633670;visibility:visible;mso-wrap-style:square;mso-wrap-distance-left:9pt;mso-wrap-distance-top:0;mso-wrap-distance-right:9pt;mso-wrap-distance-bottom:0;mso-position-horizontal:absolute;mso-position-horizontal-relative:text;mso-position-vertical:absolute;mso-position-vertical-relative:text;v-text-anchor:top" coordsize="120,502" o:spid="_x0000_s1026" fillcolor="#4a7ebb" stroked="f" path="m40,382l,382,60,502,110,402r-70,l40,382xm80,l40,r,402l80,402,80,xm120,382r-40,l80,402r30,l120,382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" w14:anchorId="3BA30C3A">
                <v:path arrowok="t" o:connecttype="custom" o:connectlocs="25400,1176020;0,1176020;38100,1252220;69850,1188720;25400,1188720;25400,1176020;50800,933450;25400,933450;25400,1188720;50800,1188720;50800,933450;76200,1176020;50800,1176020;50800,1188720;69850,1188720;76200,1176020" o:connectangles="0,0,0,0,0,0,0,0,0,0,0,0,0,0,0,0"/>
              </v:shape>
            </w:pict>
          </mc:Fallback>
        </mc:AlternateContent>
      </w:r>
      <w:r w:rsidRPr="00104D44">
        <w:rPr>
          <w:rFonts w:ascii="Calibri" w:hAnsi="Calibri"/>
          <w:b/>
          <w:noProof/>
          <w:sz w:val="11"/>
        </w:rPr>
        <mc:AlternateContent>
          <mc:Choice Requires="wps">
            <w:drawing>
              <wp:anchor distT="0" distB="0" distL="114300" distR="114300" simplePos="0" relativeHeight="251626502" behindDoc="0" locked="0" layoutInCell="1" allowOverlap="1" wp14:anchorId="2E8DF7A3" wp14:editId="02473492">
                <wp:simplePos x="0" y="0"/>
                <wp:positionH relativeFrom="column">
                  <wp:posOffset>903605</wp:posOffset>
                </wp:positionH>
                <wp:positionV relativeFrom="paragraph">
                  <wp:posOffset>1308735</wp:posOffset>
                </wp:positionV>
                <wp:extent cx="76200" cy="318770"/>
                <wp:effectExtent l="0" t="0" r="0" b="0"/>
                <wp:wrapNone/>
                <wp:docPr id="2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8770"/>
                        </a:xfrm>
                        <a:custGeom>
                          <a:avLst/>
                          <a:gdLst>
                            <a:gd name="T0" fmla="+- 0 2291 2251"/>
                            <a:gd name="T1" fmla="*/ T0 w 120"/>
                            <a:gd name="T2" fmla="+- 0 1835 1453"/>
                            <a:gd name="T3" fmla="*/ 1835 h 502"/>
                            <a:gd name="T4" fmla="+- 0 2251 2251"/>
                            <a:gd name="T5" fmla="*/ T4 w 120"/>
                            <a:gd name="T6" fmla="+- 0 1835 1453"/>
                            <a:gd name="T7" fmla="*/ 1835 h 502"/>
                            <a:gd name="T8" fmla="+- 0 2311 2251"/>
                            <a:gd name="T9" fmla="*/ T8 w 120"/>
                            <a:gd name="T10" fmla="+- 0 1955 1453"/>
                            <a:gd name="T11" fmla="*/ 1955 h 502"/>
                            <a:gd name="T12" fmla="+- 0 2361 2251"/>
                            <a:gd name="T13" fmla="*/ T12 w 120"/>
                            <a:gd name="T14" fmla="+- 0 1855 1453"/>
                            <a:gd name="T15" fmla="*/ 1855 h 502"/>
                            <a:gd name="T16" fmla="+- 0 2291 2251"/>
                            <a:gd name="T17" fmla="*/ T16 w 120"/>
                            <a:gd name="T18" fmla="+- 0 1855 1453"/>
                            <a:gd name="T19" fmla="*/ 1855 h 502"/>
                            <a:gd name="T20" fmla="+- 0 2291 2251"/>
                            <a:gd name="T21" fmla="*/ T20 w 120"/>
                            <a:gd name="T22" fmla="+- 0 1835 1453"/>
                            <a:gd name="T23" fmla="*/ 1835 h 502"/>
                            <a:gd name="T24" fmla="+- 0 2331 2251"/>
                            <a:gd name="T25" fmla="*/ T24 w 120"/>
                            <a:gd name="T26" fmla="+- 0 1835 1453"/>
                            <a:gd name="T27" fmla="*/ 1835 h 502"/>
                            <a:gd name="T28" fmla="+- 0 2291 2251"/>
                            <a:gd name="T29" fmla="*/ T28 w 120"/>
                            <a:gd name="T30" fmla="+- 0 1835 1453"/>
                            <a:gd name="T31" fmla="*/ 1835 h 502"/>
                            <a:gd name="T32" fmla="+- 0 2291 2251"/>
                            <a:gd name="T33" fmla="*/ T32 w 120"/>
                            <a:gd name="T34" fmla="+- 0 1855 1453"/>
                            <a:gd name="T35" fmla="*/ 1855 h 502"/>
                            <a:gd name="T36" fmla="+- 0 2331 2251"/>
                            <a:gd name="T37" fmla="*/ T36 w 120"/>
                            <a:gd name="T38" fmla="+- 0 1855 1453"/>
                            <a:gd name="T39" fmla="*/ 1855 h 502"/>
                            <a:gd name="T40" fmla="+- 0 2331 2251"/>
                            <a:gd name="T41" fmla="*/ T40 w 120"/>
                            <a:gd name="T42" fmla="+- 0 1835 1453"/>
                            <a:gd name="T43" fmla="*/ 1835 h 502"/>
                            <a:gd name="T44" fmla="+- 0 2371 2251"/>
                            <a:gd name="T45" fmla="*/ T44 w 120"/>
                            <a:gd name="T46" fmla="+- 0 1835 1453"/>
                            <a:gd name="T47" fmla="*/ 1835 h 502"/>
                            <a:gd name="T48" fmla="+- 0 2331 2251"/>
                            <a:gd name="T49" fmla="*/ T48 w 120"/>
                            <a:gd name="T50" fmla="+- 0 1835 1453"/>
                            <a:gd name="T51" fmla="*/ 1835 h 502"/>
                            <a:gd name="T52" fmla="+- 0 2331 2251"/>
                            <a:gd name="T53" fmla="*/ T52 w 120"/>
                            <a:gd name="T54" fmla="+- 0 1855 1453"/>
                            <a:gd name="T55" fmla="*/ 1855 h 502"/>
                            <a:gd name="T56" fmla="+- 0 2361 2251"/>
                            <a:gd name="T57" fmla="*/ T56 w 120"/>
                            <a:gd name="T58" fmla="+- 0 1855 1453"/>
                            <a:gd name="T59" fmla="*/ 1855 h 502"/>
                            <a:gd name="T60" fmla="+- 0 2371 2251"/>
                            <a:gd name="T61" fmla="*/ T60 w 120"/>
                            <a:gd name="T62" fmla="+- 0 1835 1453"/>
                            <a:gd name="T63" fmla="*/ 1835 h 502"/>
                            <a:gd name="T64" fmla="+- 0 2331 2251"/>
                            <a:gd name="T65" fmla="*/ T64 w 120"/>
                            <a:gd name="T66" fmla="+- 0 1453 1453"/>
                            <a:gd name="T67" fmla="*/ 1453 h 502"/>
                            <a:gd name="T68" fmla="+- 0 2291 2251"/>
                            <a:gd name="T69" fmla="*/ T68 w 120"/>
                            <a:gd name="T70" fmla="+- 0 1453 1453"/>
                            <a:gd name="T71" fmla="*/ 1453 h 502"/>
                            <a:gd name="T72" fmla="+- 0 2291 2251"/>
                            <a:gd name="T73" fmla="*/ T72 w 120"/>
                            <a:gd name="T74" fmla="+- 0 1835 1453"/>
                            <a:gd name="T75" fmla="*/ 1835 h 502"/>
                            <a:gd name="T76" fmla="+- 0 2331 2251"/>
                            <a:gd name="T77" fmla="*/ T76 w 120"/>
                            <a:gd name="T78" fmla="+- 0 1835 1453"/>
                            <a:gd name="T79" fmla="*/ 1835 h 502"/>
                            <a:gd name="T80" fmla="+- 0 2331 2251"/>
                            <a:gd name="T81" fmla="*/ T80 w 120"/>
                            <a:gd name="T82" fmla="+- 0 1453 1453"/>
                            <a:gd name="T83" fmla="*/ 1453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502">
                              <a:moveTo>
                                <a:pt x="40" y="382"/>
                              </a:moveTo>
                              <a:lnTo>
                                <a:pt x="0" y="382"/>
                              </a:lnTo>
                              <a:lnTo>
                                <a:pt x="60" y="502"/>
                              </a:lnTo>
                              <a:lnTo>
                                <a:pt x="110" y="402"/>
                              </a:lnTo>
                              <a:lnTo>
                                <a:pt x="40" y="402"/>
                              </a:lnTo>
                              <a:lnTo>
                                <a:pt x="40" y="382"/>
                              </a:lnTo>
                              <a:close/>
                              <a:moveTo>
                                <a:pt x="80" y="382"/>
                              </a:moveTo>
                              <a:lnTo>
                                <a:pt x="40" y="382"/>
                              </a:lnTo>
                              <a:lnTo>
                                <a:pt x="40" y="402"/>
                              </a:lnTo>
                              <a:lnTo>
                                <a:pt x="80" y="402"/>
                              </a:lnTo>
                              <a:lnTo>
                                <a:pt x="80" y="382"/>
                              </a:lnTo>
                              <a:close/>
                              <a:moveTo>
                                <a:pt x="120" y="382"/>
                              </a:moveTo>
                              <a:lnTo>
                                <a:pt x="80" y="382"/>
                              </a:lnTo>
                              <a:lnTo>
                                <a:pt x="80" y="402"/>
                              </a:lnTo>
                              <a:lnTo>
                                <a:pt x="110" y="402"/>
                              </a:lnTo>
                              <a:lnTo>
                                <a:pt x="120" y="382"/>
                              </a:lnTo>
                              <a:close/>
                              <a:moveTo>
                                <a:pt x="80" y="0"/>
                              </a:moveTo>
                              <a:lnTo>
                                <a:pt x="40" y="0"/>
                              </a:lnTo>
                              <a:lnTo>
                                <a:pt x="40" y="382"/>
                              </a:lnTo>
                              <a:lnTo>
                                <a:pt x="80" y="382"/>
                              </a:lnTo>
                              <a:lnTo>
                                <a:pt x="80" y="0"/>
                              </a:lnTo>
                              <a:close/>
                            </a:path>
                          </a:pathLst>
                        </a:custGeom>
                        <a:solidFill>
                          <a:srgbClr val="4A7EBB"/>
                        </a:solidFill>
                        <a:ln>
                          <a:noFill/>
                        </a:ln>
                        <a:extLst>
                          <a:ext uri="{91240B29-F687-4f45-9708-019B960494DF}">
                            <a14:hiddenLine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w:pict w14:anchorId="7EAED4F1">
              <v:shape id="AutoShape 37" style="position:absolute;margin-left:71.15pt;margin-top:103.05pt;width:6pt;height:25.1pt;z-index:251626502;visibility:visible;mso-wrap-style:square;mso-wrap-distance-left:9pt;mso-wrap-distance-top:0;mso-wrap-distance-right:9pt;mso-wrap-distance-bottom:0;mso-position-horizontal:absolute;mso-position-horizontal-relative:text;mso-position-vertical:absolute;mso-position-vertical-relative:text;v-text-anchor:top" coordsize="120,502" o:spid="_x0000_s1026" fillcolor="#4a7ebb" stroked="f" path="m40,382l,382,60,502,110,402r-70,l40,382xm80,382r-40,l40,402r40,l80,382xm120,382r-40,l80,402r30,l120,382xm80,l40,r,382l80,382,80,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" w14:anchorId="58AF9BD8">
                <v:path arrowok="t" o:connecttype="custom" o:connectlocs="25400,1165225;0,1165225;38100,1241425;69850,1177925;25400,1177925;25400,1165225;50800,1165225;25400,1165225;25400,1177925;50800,1177925;50800,1165225;76200,1165225;50800,1165225;50800,1177925;69850,1177925;76200,1165225;50800,922655;25400,922655;25400,1165225;50800,1165225;50800,922655" o:connectangles="0,0,0,0,0,0,0,0,0,0,0,0,0,0,0,0,0,0,0,0,0"/>
              </v:shape>
            </w:pict>
          </mc:Fallback>
        </mc:AlternateContent>
      </w:r>
      <w:r w:rsidRPr="00104D44">
        <w:rPr>
          <w:rFonts w:ascii="Calibri" w:hAnsi="Calibri"/>
          <w:b/>
          <w:noProof/>
          <w:sz w:val="11"/>
        </w:rPr>
        <mc:AlternateContent>
          <mc:Choice Requires="wps">
            <w:drawing>
              <wp:anchor distT="0" distB="0" distL="114300" distR="114300" simplePos="0" relativeHeight="251653126" behindDoc="0" locked="0" layoutInCell="1" allowOverlap="1" wp14:anchorId="1FE6910E" wp14:editId="00B88734">
                <wp:simplePos x="0" y="0"/>
                <wp:positionH relativeFrom="column">
                  <wp:posOffset>240665</wp:posOffset>
                </wp:positionH>
                <wp:positionV relativeFrom="paragraph">
                  <wp:posOffset>1628775</wp:posOffset>
                </wp:positionV>
                <wp:extent cx="1417320" cy="1170940"/>
                <wp:effectExtent l="12700" t="12700" r="30480" b="22860"/>
                <wp:wrapNone/>
                <wp:docPr id="46" name="Tex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170940"/>
                        </a:xfrm>
                        <a:prstGeom prst="rect">
                          <a:avLst/>
                        </a:prstGeom>
                        <a:solidFill>
                          <a:srgbClr val="DCE6F2"/>
                        </a:solidFill>
                        <a:ln w="38100">
                          <a:solidFill>
                            <a:srgbClr val="4F81BD"/>
                          </a:solidFill>
                          <a:prstDash val="solid"/>
                          <a:miter lim="800000"/>
                          <a:headEnd/>
                          <a:tailEnd/>
                        </a:ln>
                        <a:extLst>
                          <a:ext uri="{909E8E84-426E-40dd-AFC4-6F175D3DCCD1}">
                            <a14:hiddenFill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E4A97FF" w14:textId="77777777" w:rsidR="009F45BD" w:rsidRDefault="009F45BD" w:rsidP="00104D44">
                            <w:pPr>
                              <w:ind w:left="212" w:right="210" w:hanging="5"/>
                              <w:jc w:val="center"/>
                            </w:pPr>
                            <w:r>
                              <w:t>Child in need of immediate protection:</w:t>
                            </w:r>
                            <w:r>
                              <w:rPr>
                                <w:spacing w:val="-15"/>
                              </w:rPr>
                              <w:t xml:space="preserve"> </w:t>
                            </w:r>
                            <w:r>
                              <w:t>referrer informed.</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shape w14:anchorId="1FE6910E" id="Text 8" o:spid="_x0000_s1036" type="#_x0000_t202" style="position:absolute;margin-left:18.95pt;margin-top:128.25pt;width:111.6pt;height:92.2pt;z-index:25165312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" fillcolor="#dce6f2" strokecolor="#4f81bd" strokeweight="3pt">
                <v:textbox inset="0,0,0,0">
                  <w:txbxContent>
                    <w:p w14:paraId="0E4A97FF" w14:textId="77777777" w:rsidR="009F45BD" w:rsidRDefault="009F45BD" w:rsidP="00104D44">
                      <w:pPr>
                        <w:ind w:left="212" w:right="210" w:hanging="5"/>
                        <w:jc w:val="center"/>
                      </w:pPr>
                      <w:r>
                        <w:t>Child in need of immediate protection:</w:t>
                      </w:r>
                      <w:r>
                        <w:rPr>
                          <w:spacing w:val="-15"/>
                        </w:rPr>
                        <w:t xml:space="preserve"> </w:t>
                      </w:r>
                      <w:r>
                        <w:t>referrer informed.</w:t>
                      </w:r>
                    </w:p>
                  </w:txbxContent>
                </v:textbox>
              </v:shape>
            </w:pict>
          </mc:Fallback>
        </mc:AlternateContent>
      </w:r>
      <w:r w:rsidRPr="00104D44">
        <w:rPr>
          <w:rFonts w:ascii="Calibri" w:hAnsi="Calibri"/>
          <w:b/>
          <w:noProof/>
          <w:sz w:val="11"/>
        </w:rPr>
        <mc:AlternateContent>
          <mc:Choice Requires="wps">
            <w:drawing>
              <wp:anchor distT="0" distB="0" distL="114300" distR="114300" simplePos="0" relativeHeight="251652102" behindDoc="0" locked="0" layoutInCell="1" allowOverlap="1" wp14:anchorId="573BB92F" wp14:editId="42279848">
                <wp:simplePos x="0" y="0"/>
                <wp:positionH relativeFrom="column">
                  <wp:posOffset>1746250</wp:posOffset>
                </wp:positionH>
                <wp:positionV relativeFrom="paragraph">
                  <wp:posOffset>1628775</wp:posOffset>
                </wp:positionV>
                <wp:extent cx="1417320" cy="1170940"/>
                <wp:effectExtent l="12700" t="12700" r="30480" b="22860"/>
                <wp:wrapNone/>
                <wp:docPr id="45" name="Tex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170940"/>
                        </a:xfrm>
                        <a:prstGeom prst="rect">
                          <a:avLst/>
                        </a:prstGeom>
                        <a:solidFill>
                          <a:srgbClr val="DCE6F2"/>
                        </a:solidFill>
                        <a:ln w="38100">
                          <a:solidFill>
                            <a:srgbClr val="4F81BD"/>
                          </a:solidFill>
                          <a:prstDash val="solid"/>
                          <a:miter lim="800000"/>
                          <a:headEnd/>
                          <a:tailEnd/>
                        </a:ln>
                        <a:extLst>
                          <a:ext uri="{909E8E84-426E-40dd-AFC4-6F175D3DCCD1}">
                            <a14:hiddenFill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C3E90B4" w14:textId="72425802" w:rsidR="009F45BD" w:rsidRDefault="009F45BD" w:rsidP="00104D44">
                            <w:pPr>
                              <w:ind w:left="147" w:right="149" w:hanging="5"/>
                              <w:jc w:val="center"/>
                            </w:pPr>
                            <w:r>
                              <w:t>Section 47 enquiries appropriate: referrer informed.</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shape w14:anchorId="573BB92F" id="Text 9" o:spid="_x0000_s1037" type="#_x0000_t202" style="position:absolute;margin-left:137.5pt;margin-top:128.25pt;width:111.6pt;height:92.2pt;z-index:25165210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" fillcolor="#dce6f2" strokecolor="#4f81bd" strokeweight="3pt">
                <v:textbox inset="0,0,0,0">
                  <w:txbxContent>
                    <w:p w14:paraId="2C3E90B4" w14:textId="72425802" w:rsidR="009F45BD" w:rsidRDefault="009F45BD" w:rsidP="00104D44">
                      <w:pPr>
                        <w:ind w:left="147" w:right="149" w:hanging="5"/>
                        <w:jc w:val="center"/>
                      </w:pPr>
                      <w:r>
                        <w:t>Section 47 enquiries appropriate: referrer informed.</w:t>
                      </w:r>
                    </w:p>
                  </w:txbxContent>
                </v:textbox>
              </v:shape>
            </w:pict>
          </mc:Fallback>
        </mc:AlternateContent>
      </w:r>
      <w:r w:rsidRPr="00104D44">
        <w:rPr>
          <w:rFonts w:ascii="Calibri" w:hAnsi="Calibri"/>
          <w:b/>
          <w:noProof/>
          <w:sz w:val="11"/>
        </w:rPr>
        <mc:AlternateContent>
          <mc:Choice Requires="wps">
            <w:drawing>
              <wp:anchor distT="0" distB="0" distL="114300" distR="114300" simplePos="0" relativeHeight="251651078" behindDoc="0" locked="0" layoutInCell="1" allowOverlap="1" wp14:anchorId="21D0A6FC" wp14:editId="0409CA16">
                <wp:simplePos x="0" y="0"/>
                <wp:positionH relativeFrom="column">
                  <wp:posOffset>3275330</wp:posOffset>
                </wp:positionH>
                <wp:positionV relativeFrom="paragraph">
                  <wp:posOffset>1628775</wp:posOffset>
                </wp:positionV>
                <wp:extent cx="1417320" cy="1170940"/>
                <wp:effectExtent l="12700" t="12700" r="30480" b="22860"/>
                <wp:wrapNone/>
                <wp:docPr id="44" name="Tex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170940"/>
                        </a:xfrm>
                        <a:prstGeom prst="rect">
                          <a:avLst/>
                        </a:prstGeom>
                        <a:solidFill>
                          <a:srgbClr val="DCE6F2"/>
                        </a:solidFill>
                        <a:ln w="38100">
                          <a:solidFill>
                            <a:srgbClr val="4F81BD"/>
                          </a:solidFill>
                          <a:prstDash val="solid"/>
                          <a:miter lim="800000"/>
                          <a:headEnd/>
                          <a:tailEnd/>
                        </a:ln>
                        <a:extLst>
                          <a:ext uri="{909E8E84-426E-40dd-AFC4-6F175D3DCCD1}">
                            <a14:hiddenFill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5AD1CE9" w14:textId="43F10787" w:rsidR="009F45BD" w:rsidRDefault="009F45BD" w:rsidP="00104D44">
                            <w:pPr>
                              <w:ind w:left="144" w:right="148"/>
                              <w:jc w:val="center"/>
                            </w:pPr>
                            <w:r>
                              <w:t>Section 17 enquiries appropriate: referrer informed.</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shape w14:anchorId="21D0A6FC" id="Text 10" o:spid="_x0000_s1038" type="#_x0000_t202" style="position:absolute;margin-left:257.9pt;margin-top:128.25pt;width:111.6pt;height:92.2pt;z-index:2516510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" fillcolor="#dce6f2" strokecolor="#4f81bd" strokeweight="3pt">
                <v:textbox inset="0,0,0,0">
                  <w:txbxContent>
                    <w:p w14:paraId="55AD1CE9" w14:textId="43F10787" w:rsidR="009F45BD" w:rsidRDefault="009F45BD" w:rsidP="00104D44">
                      <w:pPr>
                        <w:ind w:left="144" w:right="148"/>
                        <w:jc w:val="center"/>
                      </w:pPr>
                      <w:r>
                        <w:t>Section 17 enquiries appropriate: referrer informed.</w:t>
                      </w:r>
                    </w:p>
                  </w:txbxContent>
                </v:textbox>
              </v:shape>
            </w:pict>
          </mc:Fallback>
        </mc:AlternateContent>
      </w:r>
      <w:r w:rsidRPr="00104D44">
        <w:rPr>
          <w:rFonts w:ascii="Calibri" w:hAnsi="Calibri"/>
          <w:b/>
          <w:noProof/>
          <w:sz w:val="11"/>
        </w:rPr>
        <mc:AlternateContent>
          <mc:Choice Requires="wps">
            <w:drawing>
              <wp:anchor distT="0" distB="0" distL="114300" distR="114300" simplePos="0" relativeHeight="251650054" behindDoc="0" locked="0" layoutInCell="1" allowOverlap="1" wp14:anchorId="7C06072D" wp14:editId="069A5CC0">
                <wp:simplePos x="0" y="0"/>
                <wp:positionH relativeFrom="column">
                  <wp:posOffset>4804410</wp:posOffset>
                </wp:positionH>
                <wp:positionV relativeFrom="paragraph">
                  <wp:posOffset>1628775</wp:posOffset>
                </wp:positionV>
                <wp:extent cx="1417320" cy="1170940"/>
                <wp:effectExtent l="12700" t="12700" r="30480" b="22860"/>
                <wp:wrapNone/>
                <wp:docPr id="43" name="Tex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170940"/>
                        </a:xfrm>
                        <a:prstGeom prst="rect">
                          <a:avLst/>
                        </a:prstGeom>
                        <a:solidFill>
                          <a:srgbClr val="DCE6F2"/>
                        </a:solidFill>
                        <a:ln w="38100">
                          <a:solidFill>
                            <a:srgbClr val="4F81BD"/>
                          </a:solidFill>
                          <a:prstDash val="solid"/>
                          <a:miter lim="800000"/>
                          <a:headEnd/>
                          <a:tailEnd/>
                        </a:ln>
                        <a:extLst>
                          <a:ext uri="{909E8E84-426E-40dd-AFC4-6F175D3DCCD1}">
                            <a14:hiddenFill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925BE3F" w14:textId="77777777" w:rsidR="009F45BD" w:rsidRDefault="009F45BD">
                            <w:pPr>
                              <w:ind w:left="160" w:right="160" w:firstLine="2"/>
                              <w:jc w:val="center"/>
                            </w:pPr>
                            <w:r>
                              <w:t>No formal assessment: referrer informed.</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shape w14:anchorId="7C06072D" id="Text 11" o:spid="_x0000_s1039" type="#_x0000_t202" style="position:absolute;margin-left:378.3pt;margin-top:128.25pt;width:111.6pt;height:92.2pt;z-index:2516500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" fillcolor="#dce6f2" strokecolor="#4f81bd" strokeweight="3pt">
                <v:textbox inset="0,0,0,0">
                  <w:txbxContent>
                    <w:p w14:paraId="3925BE3F" w14:textId="77777777" w:rsidR="009F45BD" w:rsidRDefault="009F45BD">
                      <w:pPr>
                        <w:ind w:left="160" w:right="160" w:firstLine="2"/>
                        <w:jc w:val="center"/>
                      </w:pPr>
                      <w:r>
                        <w:t>No formal assessment: referrer informed.</w:t>
                      </w:r>
                    </w:p>
                  </w:txbxContent>
                </v:textbox>
              </v:shape>
            </w:pict>
          </mc:Fallback>
        </mc:AlternateContent>
      </w:r>
    </w:p>
    <w:p w14:paraId="2A062284" w14:textId="1FDDD65F" w:rsidR="006C0293" w:rsidRPr="00F20612" w:rsidRDefault="006C0293">
      <w:pPr>
        <w:pStyle w:val="BodyText"/>
        <w:spacing w:before="0"/>
        <w:ind w:left="0"/>
        <w:rPr>
          <w:rFonts w:ascii="Calibri" w:hAnsi="Calibri"/>
          <w:b/>
          <w:sz w:val="20"/>
        </w:rPr>
      </w:pPr>
    </w:p>
    <w:p w14:paraId="30575FFD" w14:textId="4AC73BAC" w:rsidR="00781754" w:rsidRPr="00F20612" w:rsidRDefault="00D567D1">
      <w:pPr>
        <w:tabs>
          <w:tab w:val="left" w:pos="1260"/>
        </w:tabs>
        <w:rPr>
          <w:rFonts w:ascii="Calibri" w:hAnsi="Calibri"/>
        </w:rPr>
      </w:pPr>
      <w:r w:rsidRPr="00375AAE">
        <w:rPr>
          <w:rFonts w:ascii="Calibri" w:hAnsi="Calibri"/>
          <w:b/>
          <w:noProof/>
          <w:sz w:val="11"/>
        </w:rPr>
        <mc:AlternateContent>
          <mc:Choice Requires="wps">
            <w:drawing>
              <wp:anchor distT="0" distB="0" distL="114300" distR="114300" simplePos="0" relativeHeight="251645958" behindDoc="0" locked="0" layoutInCell="1" allowOverlap="1" wp14:anchorId="0792C591" wp14:editId="6C349CFA">
                <wp:simplePos x="0" y="0"/>
                <wp:positionH relativeFrom="column">
                  <wp:posOffset>5038090</wp:posOffset>
                </wp:positionH>
                <wp:positionV relativeFrom="paragraph">
                  <wp:posOffset>128334</wp:posOffset>
                </wp:positionV>
                <wp:extent cx="76200" cy="335280"/>
                <wp:effectExtent l="0" t="0" r="3175" b="0"/>
                <wp:wrapNone/>
                <wp:docPr id="3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35280"/>
                        </a:xfrm>
                        <a:custGeom>
                          <a:avLst/>
                          <a:gdLst>
                            <a:gd name="T0" fmla="+- 0 9272 9232"/>
                            <a:gd name="T1" fmla="*/ T0 w 120"/>
                            <a:gd name="T2" fmla="+- 0 586 179"/>
                            <a:gd name="T3" fmla="*/ 586 h 528"/>
                            <a:gd name="T4" fmla="+- 0 9232 9232"/>
                            <a:gd name="T5" fmla="*/ T4 w 120"/>
                            <a:gd name="T6" fmla="+- 0 586 179"/>
                            <a:gd name="T7" fmla="*/ 586 h 528"/>
                            <a:gd name="T8" fmla="+- 0 9292 9232"/>
                            <a:gd name="T9" fmla="*/ T8 w 120"/>
                            <a:gd name="T10" fmla="+- 0 706 179"/>
                            <a:gd name="T11" fmla="*/ 706 h 528"/>
                            <a:gd name="T12" fmla="+- 0 9342 9232"/>
                            <a:gd name="T13" fmla="*/ T12 w 120"/>
                            <a:gd name="T14" fmla="+- 0 606 179"/>
                            <a:gd name="T15" fmla="*/ 606 h 528"/>
                            <a:gd name="T16" fmla="+- 0 9272 9232"/>
                            <a:gd name="T17" fmla="*/ T16 w 120"/>
                            <a:gd name="T18" fmla="+- 0 606 179"/>
                            <a:gd name="T19" fmla="*/ 606 h 528"/>
                            <a:gd name="T20" fmla="+- 0 9272 9232"/>
                            <a:gd name="T21" fmla="*/ T20 w 120"/>
                            <a:gd name="T22" fmla="+- 0 586 179"/>
                            <a:gd name="T23" fmla="*/ 586 h 528"/>
                            <a:gd name="T24" fmla="+- 0 9312 9232"/>
                            <a:gd name="T25" fmla="*/ T24 w 120"/>
                            <a:gd name="T26" fmla="+- 0 179 179"/>
                            <a:gd name="T27" fmla="*/ 179 h 528"/>
                            <a:gd name="T28" fmla="+- 0 9272 9232"/>
                            <a:gd name="T29" fmla="*/ T28 w 120"/>
                            <a:gd name="T30" fmla="+- 0 179 179"/>
                            <a:gd name="T31" fmla="*/ 179 h 528"/>
                            <a:gd name="T32" fmla="+- 0 9272 9232"/>
                            <a:gd name="T33" fmla="*/ T32 w 120"/>
                            <a:gd name="T34" fmla="+- 0 606 179"/>
                            <a:gd name="T35" fmla="*/ 606 h 528"/>
                            <a:gd name="T36" fmla="+- 0 9312 9232"/>
                            <a:gd name="T37" fmla="*/ T36 w 120"/>
                            <a:gd name="T38" fmla="+- 0 606 179"/>
                            <a:gd name="T39" fmla="*/ 606 h 528"/>
                            <a:gd name="T40" fmla="+- 0 9312 9232"/>
                            <a:gd name="T41" fmla="*/ T40 w 120"/>
                            <a:gd name="T42" fmla="+- 0 179 179"/>
                            <a:gd name="T43" fmla="*/ 179 h 528"/>
                            <a:gd name="T44" fmla="+- 0 9352 9232"/>
                            <a:gd name="T45" fmla="*/ T44 w 120"/>
                            <a:gd name="T46" fmla="+- 0 586 179"/>
                            <a:gd name="T47" fmla="*/ 586 h 528"/>
                            <a:gd name="T48" fmla="+- 0 9312 9232"/>
                            <a:gd name="T49" fmla="*/ T48 w 120"/>
                            <a:gd name="T50" fmla="+- 0 586 179"/>
                            <a:gd name="T51" fmla="*/ 586 h 528"/>
                            <a:gd name="T52" fmla="+- 0 9312 9232"/>
                            <a:gd name="T53" fmla="*/ T52 w 120"/>
                            <a:gd name="T54" fmla="+- 0 606 179"/>
                            <a:gd name="T55" fmla="*/ 606 h 528"/>
                            <a:gd name="T56" fmla="+- 0 9342 9232"/>
                            <a:gd name="T57" fmla="*/ T56 w 120"/>
                            <a:gd name="T58" fmla="+- 0 606 179"/>
                            <a:gd name="T59" fmla="*/ 606 h 528"/>
                            <a:gd name="T60" fmla="+- 0 9352 9232"/>
                            <a:gd name="T61" fmla="*/ T60 w 120"/>
                            <a:gd name="T62" fmla="+- 0 586 179"/>
                            <a:gd name="T63" fmla="*/ 586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40" y="407"/>
                              </a:moveTo>
                              <a:lnTo>
                                <a:pt x="0" y="407"/>
                              </a:lnTo>
                              <a:lnTo>
                                <a:pt x="60" y="527"/>
                              </a:lnTo>
                              <a:lnTo>
                                <a:pt x="110" y="427"/>
                              </a:lnTo>
                              <a:lnTo>
                                <a:pt x="40" y="427"/>
                              </a:lnTo>
                              <a:lnTo>
                                <a:pt x="40" y="407"/>
                              </a:lnTo>
                              <a:close/>
                              <a:moveTo>
                                <a:pt x="80" y="0"/>
                              </a:moveTo>
                              <a:lnTo>
                                <a:pt x="40" y="0"/>
                              </a:lnTo>
                              <a:lnTo>
                                <a:pt x="40" y="427"/>
                              </a:lnTo>
                              <a:lnTo>
                                <a:pt x="80" y="427"/>
                              </a:lnTo>
                              <a:lnTo>
                                <a:pt x="80" y="0"/>
                              </a:lnTo>
                              <a:close/>
                              <a:moveTo>
                                <a:pt x="120" y="407"/>
                              </a:moveTo>
                              <a:lnTo>
                                <a:pt x="80" y="407"/>
                              </a:lnTo>
                              <a:lnTo>
                                <a:pt x="80" y="427"/>
                              </a:lnTo>
                              <a:lnTo>
                                <a:pt x="110" y="427"/>
                              </a:lnTo>
                              <a:lnTo>
                                <a:pt x="120" y="407"/>
                              </a:lnTo>
                              <a:close/>
                            </a:path>
                          </a:pathLst>
                        </a:custGeom>
                        <a:solidFill>
                          <a:srgbClr val="4A7EBB"/>
                        </a:solidFill>
                        <a:ln>
                          <a:noFill/>
                        </a:ln>
                        <a:extLst>
                          <a:ext uri="{91240B29-F687-4f45-9708-019B960494DF}">
                            <a14:hiddenLine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016EFF0">
              <v:shape id="AutoShape 18" style="position:absolute;margin-left:396.7pt;margin-top:10.1pt;width:6pt;height:26.4pt;z-index:2516459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0,528" o:spid="_x0000_s1026" fillcolor="#4a7ebb" stroked="f" path="m40,407l,407,60,527,110,427r-70,l40,407xm80,l40,r,427l80,427,80,xm120,407r-40,l80,427r30,l120,407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" w14:anchorId="19A89C5F">
                <v:path arrowok="t" o:connecttype="custom" o:connectlocs="25400,372110;0,372110;38100,448310;69850,384810;25400,384810;25400,372110;50800,113665;25400,113665;25400,384810;50800,384810;50800,113665;76200,372110;50800,372110;50800,384810;69850,384810;76200,372110" o:connectangles="0,0,0,0,0,0,0,0,0,0,0,0,0,0,0,0"/>
              </v:shape>
            </w:pict>
          </mc:Fallback>
        </mc:AlternateContent>
      </w:r>
    </w:p>
    <w:p w14:paraId="62A02D2F" w14:textId="7E84B40E" w:rsidR="00351CD1" w:rsidRPr="00F20612" w:rsidRDefault="00351CD1" w:rsidP="00104D44">
      <w:pPr>
        <w:pStyle w:val="ListParagraph"/>
        <w:tabs>
          <w:tab w:val="left" w:pos="1260"/>
        </w:tabs>
        <w:spacing w:before="0"/>
        <w:ind w:left="357" w:firstLine="0"/>
        <w:rPr>
          <w:rFonts w:ascii="Calibri" w:hAnsi="Calibri"/>
        </w:rPr>
      </w:pPr>
    </w:p>
    <w:p w14:paraId="2BC4CE95" w14:textId="3A522A74" w:rsidR="00351CD1" w:rsidRPr="00F20612" w:rsidRDefault="00D567D1" w:rsidP="00104D44">
      <w:pPr>
        <w:pStyle w:val="ListParagraph"/>
        <w:tabs>
          <w:tab w:val="left" w:pos="1260"/>
        </w:tabs>
        <w:spacing w:before="0"/>
        <w:ind w:left="357" w:firstLine="0"/>
        <w:rPr>
          <w:rFonts w:ascii="Calibri" w:hAnsi="Calibri"/>
        </w:rPr>
      </w:pPr>
      <w:r w:rsidRPr="00375AAE">
        <w:rPr>
          <w:rFonts w:ascii="Calibri" w:hAnsi="Calibri"/>
          <w:b/>
          <w:noProof/>
          <w:sz w:val="11"/>
        </w:rPr>
        <mc:AlternateContent>
          <mc:Choice Requires="wps">
            <w:drawing>
              <wp:anchor distT="0" distB="0" distL="114300" distR="114300" simplePos="0" relativeHeight="251654150" behindDoc="0" locked="0" layoutInCell="1" allowOverlap="1" wp14:anchorId="00E2F1A9" wp14:editId="39772652">
                <wp:simplePos x="0" y="0"/>
                <wp:positionH relativeFrom="column">
                  <wp:posOffset>217170</wp:posOffset>
                </wp:positionH>
                <wp:positionV relativeFrom="paragraph">
                  <wp:posOffset>130239</wp:posOffset>
                </wp:positionV>
                <wp:extent cx="5994400" cy="505460"/>
                <wp:effectExtent l="12700" t="12700" r="25400" b="27940"/>
                <wp:wrapNone/>
                <wp:docPr id="47" name="Tex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505460"/>
                        </a:xfrm>
                        <a:prstGeom prst="rect">
                          <a:avLst/>
                        </a:prstGeom>
                        <a:solidFill>
                          <a:srgbClr val="DCE6F2"/>
                        </a:solidFill>
                        <a:ln w="38100">
                          <a:solidFill>
                            <a:srgbClr val="4F81BD"/>
                          </a:solidFill>
                          <a:prstDash val="solid"/>
                          <a:miter lim="800000"/>
                          <a:headEnd/>
                          <a:tailEnd/>
                        </a:ln>
                        <a:extLst>
                          <a:ext uri="{909E8E84-426E-40dd-AFC4-6F175D3DCCD1}">
                            <a14:hiddenFill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DAE22D5" w14:textId="59104107" w:rsidR="009F45BD" w:rsidRDefault="009F45BD" w:rsidP="00104D44">
                            <w:pPr>
                              <w:ind w:left="142"/>
                            </w:pPr>
                            <w:r>
                              <w:t xml:space="preserve">Within 1 working day, social worker makes decision about type of response </w:t>
                            </w:r>
                            <w:r w:rsidR="00781754">
                              <w:t xml:space="preserve">that is </w:t>
                            </w:r>
                            <w:r>
                              <w:t>required.</w:t>
                            </w:r>
                          </w:p>
                        </w:txbxContent>
                      </wps:txbx>
                      <wps:bodyPr rot="0" vert="horz" wrap="square" lIns="0" tIns="0" rIns="0" bIns="0" anchor="ctr" anchorCtr="0" upright="1">
                        <a:noAutofit/>
                      </wps:bodyPr>
                    </wps:wsp>
                  </a:graphicData>
                </a:graphic>
              </wp:anchor>
            </w:drawing>
          </mc:Choice>
          <mc:Fallback>
            <w:pict>
              <v:shape w14:anchorId="00E2F1A9" id="Text 7" o:spid="_x0000_s1040" type="#_x0000_t202" style="position:absolute;left:0;text-align:left;margin-left:17.1pt;margin-top:10.25pt;width:472pt;height:39.8pt;z-index:2516541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" fillcolor="#dce6f2" strokecolor="#4f81bd" strokeweight="3pt">
                <v:textbox inset="0,0,0,0">
                  <w:txbxContent>
                    <w:p w14:paraId="7DAE22D5" w14:textId="59104107" w:rsidR="009F45BD" w:rsidRDefault="009F45BD" w:rsidP="00104D44">
                      <w:pPr>
                        <w:ind w:left="142"/>
                      </w:pPr>
                      <w:r>
                        <w:t xml:space="preserve">Within 1 working day, social worker makes decision about type of response </w:t>
                      </w:r>
                      <w:r w:rsidR="00781754">
                        <w:t xml:space="preserve">that is </w:t>
                      </w:r>
                      <w:r>
                        <w:t>required.</w:t>
                      </w:r>
                    </w:p>
                  </w:txbxContent>
                </v:textbox>
              </v:shape>
            </w:pict>
          </mc:Fallback>
        </mc:AlternateContent>
      </w:r>
    </w:p>
    <w:p w14:paraId="4B244B88" w14:textId="77777777" w:rsidR="00D567D1" w:rsidRPr="00F20612" w:rsidRDefault="00D567D1">
      <w:pPr>
        <w:tabs>
          <w:tab w:val="left" w:pos="1260"/>
        </w:tabs>
        <w:rPr>
          <w:rFonts w:ascii="Calibri" w:hAnsi="Calibri"/>
        </w:rPr>
      </w:pPr>
    </w:p>
    <w:p w14:paraId="25163112" w14:textId="3464F037" w:rsidR="00D567D1" w:rsidRPr="00F20612" w:rsidRDefault="005B1843">
      <w:pPr>
        <w:tabs>
          <w:tab w:val="left" w:pos="1260"/>
        </w:tabs>
        <w:rPr>
          <w:rFonts w:ascii="Calibri" w:hAnsi="Calibri"/>
        </w:rPr>
      </w:pPr>
      <w:r w:rsidRPr="00375AAE">
        <w:rPr>
          <w:rFonts w:ascii="Calibri" w:hAnsi="Calibri"/>
          <w:noProof/>
        </w:rPr>
        <mc:AlternateContent>
          <mc:Choice Requires="wps">
            <w:drawing>
              <wp:anchor distT="0" distB="0" distL="114300" distR="114300" simplePos="0" relativeHeight="251670536" behindDoc="0" locked="0" layoutInCell="1" allowOverlap="1" wp14:anchorId="154B91CC" wp14:editId="2538B093">
                <wp:simplePos x="0" y="0"/>
                <wp:positionH relativeFrom="column">
                  <wp:posOffset>6213880</wp:posOffset>
                </wp:positionH>
                <wp:positionV relativeFrom="paragraph">
                  <wp:posOffset>36722</wp:posOffset>
                </wp:positionV>
                <wp:extent cx="45719" cy="4160050"/>
                <wp:effectExtent l="0" t="76200" r="145415" b="31115"/>
                <wp:wrapNone/>
                <wp:docPr id="76" name="Elbow Connector 76"/>
                <wp:cNvGraphicFramePr/>
                <a:graphic xmlns:a="http://schemas.openxmlformats.org/drawingml/2006/main">
                  <a:graphicData uri="http://schemas.microsoft.com/office/word/2010/wordprocessingShape">
                    <wps:wsp>
                      <wps:cNvCnPr/>
                      <wps:spPr>
                        <a:xfrm flipH="1" flipV="1">
                          <a:off x="0" y="0"/>
                          <a:ext cx="45719" cy="4160050"/>
                        </a:xfrm>
                        <a:prstGeom prst="bentConnector3">
                          <a:avLst>
                            <a:gd name="adj1" fmla="val -258267"/>
                          </a:avLst>
                        </a:prstGeom>
                        <a:ln w="31750">
                          <a:solidFill>
                            <a:srgbClr val="4F81B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F063481">
              <v:shapetype id="_x0000_t34" coordsize="21600,21600" o:oned="t" filled="f" o:spt="34" adj="10800" path="m,l@0,0@0,21600,21600,21600e" w14:anchorId="6330F86C">
                <v:stroke joinstyle="miter"/>
                <v:formulas>
                  <v:f eqn="val #0"/>
                </v:formulas>
                <v:path fillok="f" arrowok="t" o:connecttype="none"/>
                <v:handles>
                  <v:h position="#0,center"/>
                </v:handles>
                <o:lock v:ext="edit" shapetype="t"/>
              </v:shapetype>
              <v:shape id="Elbow Connector 76" style="position:absolute;margin-left:489.3pt;margin-top:2.9pt;width:3.6pt;height:327.55pt;flip:x y;z-index:251670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strokeweight="2.5pt" type="#_x0000_t34" adj="-557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">
                <v:stroke endarrow="block"/>
              </v:shape>
            </w:pict>
          </mc:Fallback>
        </mc:AlternateContent>
      </w:r>
    </w:p>
    <w:p w14:paraId="48E44C4E" w14:textId="77777777" w:rsidR="00D567D1" w:rsidRPr="00F20612" w:rsidRDefault="00D567D1">
      <w:pPr>
        <w:tabs>
          <w:tab w:val="left" w:pos="1260"/>
        </w:tabs>
        <w:rPr>
          <w:rFonts w:ascii="Calibri" w:hAnsi="Calibri"/>
        </w:rPr>
      </w:pPr>
    </w:p>
    <w:p w14:paraId="13B873CE" w14:textId="77777777" w:rsidR="00D567D1" w:rsidRPr="00F20612" w:rsidRDefault="00D567D1">
      <w:pPr>
        <w:tabs>
          <w:tab w:val="left" w:pos="1260"/>
        </w:tabs>
        <w:rPr>
          <w:rFonts w:ascii="Calibri" w:hAnsi="Calibri"/>
        </w:rPr>
      </w:pPr>
    </w:p>
    <w:p w14:paraId="6A37C25E" w14:textId="77777777" w:rsidR="00D567D1" w:rsidRPr="00F20612" w:rsidRDefault="00D567D1">
      <w:pPr>
        <w:tabs>
          <w:tab w:val="left" w:pos="1260"/>
        </w:tabs>
        <w:rPr>
          <w:rFonts w:ascii="Calibri" w:hAnsi="Calibri"/>
        </w:rPr>
      </w:pPr>
    </w:p>
    <w:p w14:paraId="43094E7A" w14:textId="77777777" w:rsidR="00D567D1" w:rsidRPr="00F20612" w:rsidRDefault="00D567D1">
      <w:pPr>
        <w:tabs>
          <w:tab w:val="left" w:pos="1260"/>
        </w:tabs>
        <w:rPr>
          <w:rFonts w:ascii="Calibri" w:hAnsi="Calibri"/>
        </w:rPr>
      </w:pPr>
    </w:p>
    <w:p w14:paraId="470D91AC" w14:textId="77777777" w:rsidR="00D567D1" w:rsidRPr="00F20612" w:rsidRDefault="00D567D1">
      <w:pPr>
        <w:tabs>
          <w:tab w:val="left" w:pos="1260"/>
        </w:tabs>
        <w:rPr>
          <w:rFonts w:ascii="Calibri" w:hAnsi="Calibri"/>
        </w:rPr>
      </w:pPr>
    </w:p>
    <w:p w14:paraId="2E171789" w14:textId="77777777" w:rsidR="00D567D1" w:rsidRPr="00F20612" w:rsidRDefault="00D567D1">
      <w:pPr>
        <w:tabs>
          <w:tab w:val="left" w:pos="1260"/>
        </w:tabs>
        <w:rPr>
          <w:rFonts w:ascii="Calibri" w:hAnsi="Calibri"/>
        </w:rPr>
      </w:pPr>
    </w:p>
    <w:p w14:paraId="4ED50935" w14:textId="77777777" w:rsidR="00D567D1" w:rsidRPr="00F20612" w:rsidRDefault="00D567D1">
      <w:pPr>
        <w:tabs>
          <w:tab w:val="left" w:pos="1260"/>
        </w:tabs>
        <w:rPr>
          <w:rFonts w:ascii="Calibri" w:hAnsi="Calibri"/>
        </w:rPr>
      </w:pPr>
    </w:p>
    <w:p w14:paraId="6BBA799D" w14:textId="77777777" w:rsidR="00D567D1" w:rsidRPr="00F20612" w:rsidRDefault="00D567D1">
      <w:pPr>
        <w:tabs>
          <w:tab w:val="left" w:pos="1260"/>
        </w:tabs>
        <w:rPr>
          <w:rFonts w:ascii="Calibri" w:hAnsi="Calibri"/>
        </w:rPr>
      </w:pPr>
    </w:p>
    <w:p w14:paraId="675D2D5C" w14:textId="77777777" w:rsidR="00D567D1" w:rsidRPr="00F20612" w:rsidRDefault="00D567D1">
      <w:pPr>
        <w:tabs>
          <w:tab w:val="left" w:pos="1260"/>
        </w:tabs>
        <w:rPr>
          <w:rFonts w:ascii="Calibri" w:hAnsi="Calibri"/>
        </w:rPr>
      </w:pPr>
    </w:p>
    <w:p w14:paraId="6EDE566C" w14:textId="77777777" w:rsidR="00D567D1" w:rsidRPr="00F20612" w:rsidRDefault="00D567D1">
      <w:pPr>
        <w:tabs>
          <w:tab w:val="left" w:pos="1260"/>
        </w:tabs>
        <w:rPr>
          <w:rFonts w:ascii="Calibri" w:hAnsi="Calibri"/>
        </w:rPr>
      </w:pPr>
    </w:p>
    <w:p w14:paraId="2234DC4E" w14:textId="77777777" w:rsidR="00D567D1" w:rsidRPr="00F20612" w:rsidRDefault="00D567D1">
      <w:pPr>
        <w:tabs>
          <w:tab w:val="left" w:pos="1260"/>
        </w:tabs>
        <w:rPr>
          <w:rFonts w:ascii="Calibri" w:hAnsi="Calibri"/>
        </w:rPr>
      </w:pPr>
    </w:p>
    <w:p w14:paraId="1850489B" w14:textId="77777777" w:rsidR="00D567D1" w:rsidRPr="00F20612" w:rsidRDefault="00D567D1">
      <w:pPr>
        <w:tabs>
          <w:tab w:val="left" w:pos="1260"/>
        </w:tabs>
        <w:rPr>
          <w:rFonts w:ascii="Calibri" w:hAnsi="Calibri"/>
        </w:rPr>
      </w:pPr>
    </w:p>
    <w:p w14:paraId="6453C6A0" w14:textId="77777777" w:rsidR="00D567D1" w:rsidRPr="00F20612" w:rsidRDefault="00D567D1">
      <w:pPr>
        <w:tabs>
          <w:tab w:val="left" w:pos="1260"/>
        </w:tabs>
        <w:rPr>
          <w:rFonts w:ascii="Calibri" w:hAnsi="Calibri"/>
        </w:rPr>
      </w:pPr>
    </w:p>
    <w:p w14:paraId="4918040C" w14:textId="77777777" w:rsidR="00D567D1" w:rsidRPr="00F20612" w:rsidRDefault="00D567D1">
      <w:pPr>
        <w:tabs>
          <w:tab w:val="left" w:pos="1260"/>
        </w:tabs>
        <w:rPr>
          <w:rFonts w:ascii="Calibri" w:hAnsi="Calibri"/>
        </w:rPr>
      </w:pPr>
    </w:p>
    <w:p w14:paraId="373BA3CE" w14:textId="77777777" w:rsidR="00D567D1" w:rsidRPr="00F20612" w:rsidRDefault="00D567D1">
      <w:pPr>
        <w:tabs>
          <w:tab w:val="left" w:pos="1260"/>
        </w:tabs>
        <w:rPr>
          <w:rFonts w:ascii="Calibri" w:hAnsi="Calibri"/>
        </w:rPr>
      </w:pPr>
    </w:p>
    <w:p w14:paraId="75B13D7D" w14:textId="77777777" w:rsidR="00D567D1" w:rsidRPr="00F20612" w:rsidRDefault="00D567D1">
      <w:pPr>
        <w:tabs>
          <w:tab w:val="left" w:pos="1260"/>
        </w:tabs>
        <w:rPr>
          <w:rFonts w:ascii="Calibri" w:hAnsi="Calibri"/>
        </w:rPr>
      </w:pPr>
    </w:p>
    <w:p w14:paraId="6DD08D1C" w14:textId="77777777" w:rsidR="00D567D1" w:rsidRPr="00F20612" w:rsidRDefault="00D567D1">
      <w:pPr>
        <w:tabs>
          <w:tab w:val="left" w:pos="1260"/>
        </w:tabs>
        <w:rPr>
          <w:rFonts w:ascii="Calibri" w:hAnsi="Calibri"/>
        </w:rPr>
      </w:pPr>
    </w:p>
    <w:p w14:paraId="61C371DD" w14:textId="77777777" w:rsidR="00D567D1" w:rsidRPr="00F20612" w:rsidRDefault="00D567D1">
      <w:pPr>
        <w:tabs>
          <w:tab w:val="left" w:pos="1260"/>
        </w:tabs>
        <w:rPr>
          <w:rFonts w:ascii="Calibri" w:hAnsi="Calibri"/>
        </w:rPr>
      </w:pPr>
    </w:p>
    <w:p w14:paraId="2CDF46FC" w14:textId="77777777" w:rsidR="00D567D1" w:rsidRPr="00F20612" w:rsidRDefault="00D567D1">
      <w:pPr>
        <w:tabs>
          <w:tab w:val="left" w:pos="1260"/>
        </w:tabs>
        <w:rPr>
          <w:rFonts w:ascii="Calibri" w:hAnsi="Calibri"/>
        </w:rPr>
      </w:pPr>
    </w:p>
    <w:p w14:paraId="47F192DE" w14:textId="77777777" w:rsidR="00D567D1" w:rsidRPr="00F20612" w:rsidRDefault="00D567D1">
      <w:pPr>
        <w:tabs>
          <w:tab w:val="left" w:pos="1260"/>
        </w:tabs>
        <w:rPr>
          <w:rFonts w:ascii="Calibri" w:hAnsi="Calibri"/>
        </w:rPr>
      </w:pPr>
    </w:p>
    <w:p w14:paraId="1537A731" w14:textId="77777777" w:rsidR="00D567D1" w:rsidRPr="00F20612" w:rsidRDefault="00D567D1">
      <w:pPr>
        <w:tabs>
          <w:tab w:val="left" w:pos="1260"/>
        </w:tabs>
        <w:rPr>
          <w:rFonts w:ascii="Calibri" w:hAnsi="Calibri"/>
        </w:rPr>
      </w:pPr>
    </w:p>
    <w:p w14:paraId="4326D1A8" w14:textId="0559B659" w:rsidR="00D567D1" w:rsidRPr="00F20612" w:rsidRDefault="005B1843">
      <w:pPr>
        <w:tabs>
          <w:tab w:val="left" w:pos="1260"/>
        </w:tabs>
        <w:rPr>
          <w:rFonts w:ascii="Calibri" w:hAnsi="Calibri"/>
        </w:rPr>
      </w:pPr>
      <w:r w:rsidRPr="00375AAE">
        <w:rPr>
          <w:rFonts w:ascii="Calibri" w:hAnsi="Calibri"/>
          <w:b/>
          <w:noProof/>
          <w:sz w:val="20"/>
        </w:rPr>
        <mc:AlternateContent>
          <mc:Choice Requires="wps">
            <w:drawing>
              <wp:anchor distT="0" distB="0" distL="114300" distR="114300" simplePos="0" relativeHeight="251646853" behindDoc="0" locked="0" layoutInCell="1" allowOverlap="1" wp14:anchorId="75693522" wp14:editId="29362B82">
                <wp:simplePos x="0" y="0"/>
                <wp:positionH relativeFrom="column">
                  <wp:posOffset>240094</wp:posOffset>
                </wp:positionH>
                <wp:positionV relativeFrom="paragraph">
                  <wp:posOffset>142240</wp:posOffset>
                </wp:positionV>
                <wp:extent cx="5997575" cy="505460"/>
                <wp:effectExtent l="12700" t="12700" r="22225" b="27940"/>
                <wp:wrapNone/>
                <wp:docPr id="7" name="Tex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505460"/>
                        </a:xfrm>
                        <a:prstGeom prst="rect">
                          <a:avLst/>
                        </a:prstGeom>
                        <a:noFill/>
                        <a:ln w="38100">
                          <a:solidFill>
                            <a:srgbClr val="FF0000"/>
                          </a:solidFill>
                          <a:prstDash val="solid"/>
                          <a:miter lim="800000"/>
                          <a:headEnd/>
                          <a:tailEnd/>
                        </a:ln>
                        <a:extLst>
                          <a:ext uri="{909E8E84-426E-40dd-AFC4-6F175D3DCCD1}">
                            <a14:hiddenFill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89C2F72" w14:textId="77777777" w:rsidR="009F45BD" w:rsidRPr="00F739F1" w:rsidRDefault="009F45BD" w:rsidP="00104D44">
                            <w:pPr>
                              <w:ind w:left="586" w:right="197" w:hanging="375"/>
                              <w:rPr>
                                <w:rFonts w:ascii="Calibri" w:hAnsi="Calibri" w:cs="Calibri"/>
                                <w:sz w:val="22"/>
                                <w:szCs w:val="22"/>
                              </w:rPr>
                            </w:pPr>
                            <w:r w:rsidRPr="00F739F1">
                              <w:rPr>
                                <w:rFonts w:ascii="Calibri" w:hAnsi="Calibri" w:cs="Calibri"/>
                                <w:sz w:val="22"/>
                                <w:szCs w:val="22"/>
                              </w:rPr>
                              <w:t>At all stages, staff should keep the child’s circumstances under review and re-refer if appropriate, to ensure the child’s circumstances improve – the child’s best interests must always come first</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shape w14:anchorId="75693522" id="Text 16" o:spid="_x0000_s1041" type="#_x0000_t202" style="position:absolute;margin-left:18.9pt;margin-top:11.2pt;width:472.25pt;height:39.8pt;z-index:2516468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" filled="f" strokecolor="red" strokeweight="3pt">
                <v:textbox inset="0,0,0,0">
                  <w:txbxContent>
                    <w:p w14:paraId="489C2F72" w14:textId="77777777" w:rsidR="009F45BD" w:rsidRPr="00F739F1" w:rsidRDefault="009F45BD" w:rsidP="00104D44">
                      <w:pPr>
                        <w:ind w:left="586" w:right="197" w:hanging="375"/>
                        <w:rPr>
                          <w:rFonts w:ascii="Calibri" w:hAnsi="Calibri" w:cs="Calibri"/>
                          <w:sz w:val="22"/>
                          <w:szCs w:val="22"/>
                        </w:rPr>
                      </w:pPr>
                      <w:r w:rsidRPr="00F739F1">
                        <w:rPr>
                          <w:rFonts w:ascii="Calibri" w:hAnsi="Calibri" w:cs="Calibri"/>
                          <w:sz w:val="22"/>
                          <w:szCs w:val="22"/>
                        </w:rPr>
                        <w:t>At all stages, staff should keep the child’s circumstances under review and re-refer if appropriate, to ensure the child’s circumstances improve – the child’s best interests must always come first</w:t>
                      </w:r>
                    </w:p>
                  </w:txbxContent>
                </v:textbox>
              </v:shape>
            </w:pict>
          </mc:Fallback>
        </mc:AlternateContent>
      </w:r>
    </w:p>
    <w:p w14:paraId="6AB2A5D3" w14:textId="77777777" w:rsidR="00D567D1" w:rsidRPr="00F20612" w:rsidRDefault="00D567D1">
      <w:pPr>
        <w:tabs>
          <w:tab w:val="left" w:pos="1260"/>
        </w:tabs>
        <w:rPr>
          <w:rFonts w:ascii="Calibri" w:hAnsi="Calibri"/>
        </w:rPr>
      </w:pPr>
    </w:p>
    <w:p w14:paraId="5B2B816D" w14:textId="77777777" w:rsidR="00D567D1" w:rsidRPr="00F20612" w:rsidRDefault="00D567D1">
      <w:pPr>
        <w:tabs>
          <w:tab w:val="left" w:pos="1260"/>
        </w:tabs>
        <w:rPr>
          <w:rFonts w:ascii="Calibri" w:hAnsi="Calibri"/>
        </w:rPr>
      </w:pPr>
    </w:p>
    <w:p w14:paraId="3B537F27" w14:textId="77777777" w:rsidR="00D567D1" w:rsidRPr="00F20612" w:rsidRDefault="00D567D1">
      <w:pPr>
        <w:tabs>
          <w:tab w:val="left" w:pos="1260"/>
        </w:tabs>
        <w:rPr>
          <w:rFonts w:ascii="Calibri" w:hAnsi="Calibri"/>
        </w:rPr>
      </w:pPr>
    </w:p>
    <w:p w14:paraId="3344AC00" w14:textId="77777777" w:rsidR="00D567D1" w:rsidRPr="00F739F1" w:rsidRDefault="00D567D1">
      <w:pPr>
        <w:tabs>
          <w:tab w:val="left" w:pos="1260"/>
        </w:tabs>
        <w:rPr>
          <w:rFonts w:ascii="Calibri" w:hAnsi="Calibri"/>
          <w:sz w:val="22"/>
          <w:szCs w:val="22"/>
        </w:rPr>
      </w:pPr>
    </w:p>
    <w:p w14:paraId="1E3CF30E" w14:textId="77777777" w:rsidR="00D567D1" w:rsidRPr="00F739F1" w:rsidRDefault="00D567D1">
      <w:pPr>
        <w:tabs>
          <w:tab w:val="left" w:pos="1260"/>
        </w:tabs>
        <w:rPr>
          <w:rFonts w:ascii="Calibri" w:hAnsi="Calibri"/>
          <w:sz w:val="22"/>
          <w:szCs w:val="22"/>
        </w:rPr>
      </w:pPr>
    </w:p>
    <w:p w14:paraId="234534D5" w14:textId="77777777" w:rsidR="00D567D1" w:rsidRPr="00F739F1" w:rsidRDefault="00D567D1">
      <w:pPr>
        <w:pStyle w:val="ListParagraph"/>
        <w:numPr>
          <w:ilvl w:val="0"/>
          <w:numId w:val="64"/>
        </w:numPr>
        <w:tabs>
          <w:tab w:val="left" w:pos="1260"/>
        </w:tabs>
        <w:spacing w:before="0"/>
        <w:ind w:left="357" w:hanging="357"/>
        <w:rPr>
          <w:rFonts w:ascii="Calibri" w:hAnsi="Calibri"/>
          <w:sz w:val="22"/>
          <w:szCs w:val="22"/>
        </w:rPr>
      </w:pPr>
      <w:r w:rsidRPr="00F739F1">
        <w:rPr>
          <w:rFonts w:ascii="Calibri" w:hAnsi="Calibri"/>
          <w:sz w:val="22"/>
          <w:szCs w:val="22"/>
        </w:rPr>
        <w:t>Cases where there is a concern or allegation made against a staff member refer to the Head teacher or LADO (see Section 18)</w:t>
      </w:r>
    </w:p>
    <w:p w14:paraId="31089391" w14:textId="77777777" w:rsidR="00D567D1" w:rsidRPr="00F739F1" w:rsidRDefault="00D567D1">
      <w:pPr>
        <w:pStyle w:val="ListParagraph"/>
        <w:numPr>
          <w:ilvl w:val="0"/>
          <w:numId w:val="64"/>
        </w:numPr>
        <w:tabs>
          <w:tab w:val="left" w:pos="1260"/>
        </w:tabs>
        <w:spacing w:before="0"/>
        <w:ind w:left="357" w:hanging="357"/>
        <w:rPr>
          <w:rFonts w:ascii="Calibri" w:hAnsi="Calibri"/>
          <w:sz w:val="22"/>
          <w:szCs w:val="22"/>
        </w:rPr>
      </w:pPr>
      <w:r w:rsidRPr="00F739F1">
        <w:rPr>
          <w:rFonts w:ascii="Calibri" w:hAnsi="Calibri"/>
          <w:sz w:val="22"/>
          <w:szCs w:val="22"/>
        </w:rPr>
        <w:t>Early help involves providing support as soon as problem emerges. Where coordinated early help is required, an early help inter-agency assessment will be arranged.</w:t>
      </w:r>
    </w:p>
    <w:p w14:paraId="3111E064" w14:textId="1655A478" w:rsidR="007C01B1" w:rsidRPr="00F739F1" w:rsidRDefault="481C8AAB">
      <w:pPr>
        <w:pStyle w:val="ListParagraph"/>
        <w:numPr>
          <w:ilvl w:val="0"/>
          <w:numId w:val="64"/>
        </w:numPr>
        <w:tabs>
          <w:tab w:val="left" w:pos="1260"/>
        </w:tabs>
        <w:spacing w:before="0"/>
        <w:ind w:left="357" w:hanging="357"/>
        <w:rPr>
          <w:rFonts w:ascii="Calibri" w:hAnsi="Calibri"/>
          <w:sz w:val="22"/>
          <w:szCs w:val="22"/>
        </w:rPr>
        <w:sectPr w:rsidR="007C01B1" w:rsidRPr="00F739F1" w:rsidSect="00411506">
          <w:pgSz w:w="11901" w:h="16817"/>
          <w:pgMar w:top="851" w:right="851" w:bottom="851" w:left="851" w:header="0" w:footer="567" w:gutter="0"/>
          <w:pgBorders w:offsetFrom="page">
            <w:top w:val="single" w:sz="4" w:space="25" w:color="000000"/>
            <w:left w:val="single" w:sz="4" w:space="25" w:color="000000"/>
            <w:bottom w:val="single" w:sz="4" w:space="23" w:color="000000"/>
            <w:right w:val="single" w:sz="4" w:space="23" w:color="000000"/>
          </w:pgBorders>
          <w:cols w:space="720"/>
        </w:sectPr>
      </w:pPr>
      <w:r w:rsidRPr="00F739F1">
        <w:rPr>
          <w:rFonts w:ascii="Calibri" w:hAnsi="Calibri"/>
          <w:sz w:val="22"/>
          <w:szCs w:val="22"/>
        </w:rPr>
        <w:t xml:space="preserve">Referrals will follow the processes set out in </w:t>
      </w:r>
      <w:r w:rsidR="45C7F49B" w:rsidRPr="00F739F1">
        <w:rPr>
          <w:rFonts w:ascii="Calibri" w:hAnsi="Calibri"/>
          <w:sz w:val="22"/>
          <w:szCs w:val="22"/>
        </w:rPr>
        <w:t>Hammersmith and Fulham</w:t>
      </w:r>
      <w:r w:rsidRPr="00F739F1">
        <w:rPr>
          <w:rFonts w:ascii="Calibri" w:hAnsi="Calibri"/>
          <w:sz w:val="22"/>
          <w:szCs w:val="22"/>
        </w:rPr>
        <w:t xml:space="preserve"> threshold guidance.</w:t>
      </w:r>
    </w:p>
    <w:p w14:paraId="55A44805" w14:textId="6F2A2CA6" w:rsidR="006C0293" w:rsidRPr="00F20612" w:rsidRDefault="00822565" w:rsidP="00104D44">
      <w:pPr>
        <w:pStyle w:val="Heading2"/>
        <w:spacing w:before="0"/>
        <w:rPr>
          <w:rFonts w:ascii="Calibri" w:hAnsi="Calibri"/>
        </w:rPr>
      </w:pPr>
      <w:bookmarkStart w:id="434" w:name="_Toc61556049"/>
      <w:bookmarkStart w:id="435" w:name="_Toc81211425"/>
      <w:bookmarkStart w:id="436" w:name="_Toc113231110"/>
      <w:r w:rsidRPr="00F20612">
        <w:rPr>
          <w:rFonts w:ascii="Calibri" w:hAnsi="Calibri"/>
        </w:rPr>
        <w:lastRenderedPageBreak/>
        <w:t>Appendix 5: Flowchart of when and how to share information</w:t>
      </w:r>
      <w:r w:rsidR="00980B38" w:rsidRPr="00F20612">
        <w:rPr>
          <w:rFonts w:ascii="Calibri" w:hAnsi="Calibri"/>
        </w:rPr>
        <w:t>:</w:t>
      </w:r>
      <w:bookmarkEnd w:id="434"/>
      <w:bookmarkEnd w:id="435"/>
      <w:bookmarkEnd w:id="436"/>
    </w:p>
    <w:p w14:paraId="1A6BC16F" w14:textId="77777777" w:rsidR="006C0293" w:rsidRPr="00F20612" w:rsidRDefault="006C0293">
      <w:pPr>
        <w:pStyle w:val="BodyText"/>
        <w:spacing w:before="0"/>
        <w:ind w:left="0"/>
        <w:rPr>
          <w:rFonts w:ascii="Calibri" w:hAnsi="Calibri"/>
          <w:b/>
          <w:sz w:val="20"/>
        </w:rPr>
      </w:pPr>
    </w:p>
    <w:p w14:paraId="1BED641C" w14:textId="0E87349A" w:rsidR="007C01B1" w:rsidRPr="00F20612" w:rsidRDefault="00822565">
      <w:pPr>
        <w:pStyle w:val="BodyText"/>
        <w:spacing w:before="0"/>
        <w:ind w:left="0"/>
        <w:rPr>
          <w:rFonts w:ascii="Calibri" w:hAnsi="Calibri"/>
          <w:b/>
          <w:sz w:val="15"/>
        </w:rPr>
        <w:sectPr w:rsidR="007C01B1" w:rsidRPr="00F20612" w:rsidSect="00411506">
          <w:pgSz w:w="11901" w:h="16817"/>
          <w:pgMar w:top="851" w:right="851" w:bottom="851" w:left="851" w:header="0" w:footer="567" w:gutter="0"/>
          <w:pgBorders w:offsetFrom="page">
            <w:top w:val="single" w:sz="4" w:space="25" w:color="000000"/>
            <w:left w:val="single" w:sz="4" w:space="25" w:color="000000"/>
            <w:bottom w:val="single" w:sz="4" w:space="23" w:color="000000"/>
            <w:right w:val="single" w:sz="4" w:space="23" w:color="000000"/>
          </w:pgBorders>
          <w:cols w:space="720"/>
        </w:sectPr>
      </w:pPr>
      <w:r w:rsidRPr="00375AAE">
        <w:rPr>
          <w:rFonts w:ascii="Calibri" w:hAnsi="Calibri"/>
          <w:noProof/>
        </w:rPr>
        <w:drawing>
          <wp:anchor distT="0" distB="0" distL="0" distR="0" simplePos="0" relativeHeight="251600896" behindDoc="0" locked="0" layoutInCell="1" allowOverlap="1" wp14:anchorId="395DD803" wp14:editId="3B8DD763">
            <wp:simplePos x="0" y="0"/>
            <wp:positionH relativeFrom="margin">
              <wp:align>center</wp:align>
            </wp:positionH>
            <wp:positionV relativeFrom="paragraph">
              <wp:posOffset>143281</wp:posOffset>
            </wp:positionV>
            <wp:extent cx="5910258" cy="7078218"/>
            <wp:effectExtent l="0" t="0" r="0" b="0"/>
            <wp:wrapTopAndBottom/>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87" cstate="print"/>
                    <a:stretch>
                      <a:fillRect/>
                    </a:stretch>
                  </pic:blipFill>
                  <pic:spPr>
                    <a:xfrm>
                      <a:off x="0" y="0"/>
                      <a:ext cx="5910258" cy="7078218"/>
                    </a:xfrm>
                    <a:prstGeom prst="rect">
                      <a:avLst/>
                    </a:prstGeom>
                  </pic:spPr>
                </pic:pic>
              </a:graphicData>
            </a:graphic>
          </wp:anchor>
        </w:drawing>
      </w:r>
    </w:p>
    <w:p w14:paraId="7D265345" w14:textId="4EAFA7A2" w:rsidR="006C0293" w:rsidRPr="00F20612" w:rsidRDefault="00822565">
      <w:pPr>
        <w:pStyle w:val="Heading2"/>
        <w:spacing w:before="0"/>
        <w:ind w:left="0"/>
        <w:rPr>
          <w:rFonts w:ascii="Calibri" w:hAnsi="Calibri"/>
        </w:rPr>
      </w:pPr>
      <w:bookmarkStart w:id="437" w:name="_Toc61556050"/>
      <w:bookmarkStart w:id="438" w:name="_Toc81211426"/>
      <w:bookmarkStart w:id="439" w:name="_Toc113231111"/>
      <w:r w:rsidRPr="00F20612">
        <w:rPr>
          <w:rFonts w:ascii="Calibri" w:hAnsi="Calibri"/>
        </w:rPr>
        <w:lastRenderedPageBreak/>
        <w:t>Appendix 6 Child Protection Expression of Concern Form</w:t>
      </w:r>
      <w:bookmarkEnd w:id="437"/>
      <w:bookmarkEnd w:id="438"/>
      <w:bookmarkEnd w:id="439"/>
      <w:r w:rsidR="00F81190" w:rsidRPr="00F20612">
        <w:rPr>
          <w:rFonts w:ascii="Calibri" w:hAnsi="Calibri"/>
        </w:rPr>
        <w:t xml:space="preserve"> </w:t>
      </w:r>
    </w:p>
    <w:p w14:paraId="05020A89" w14:textId="77777777" w:rsidR="00607DC7" w:rsidRPr="00F20612" w:rsidRDefault="00607DC7">
      <w:pPr>
        <w:pStyle w:val="Heading4"/>
        <w:spacing w:before="0"/>
        <w:ind w:left="555" w:right="1710" w:firstLine="0"/>
        <w:rPr>
          <w:rFonts w:ascii="Calibri" w:hAnsi="Calibri"/>
        </w:rPr>
      </w:pPr>
    </w:p>
    <w:p w14:paraId="42557ABF" w14:textId="59073827" w:rsidR="006C0293" w:rsidRPr="00F20612" w:rsidRDefault="00822565">
      <w:pPr>
        <w:pStyle w:val="Heading4"/>
        <w:spacing w:before="0"/>
        <w:ind w:left="555" w:right="1710" w:firstLine="0"/>
        <w:rPr>
          <w:rFonts w:ascii="Calibri" w:hAnsi="Calibri"/>
        </w:rPr>
      </w:pPr>
      <w:r w:rsidRPr="00F20612">
        <w:rPr>
          <w:rFonts w:ascii="Calibri" w:hAnsi="Calibri"/>
        </w:rPr>
        <w:t>This form should be completed when there is cause for concern and given to your Designated Safeguarding Lead as soon as possible.</w:t>
      </w:r>
    </w:p>
    <w:p w14:paraId="6452D4D1" w14:textId="77777777" w:rsidR="006C0293" w:rsidRPr="00F20612" w:rsidRDefault="006C0293">
      <w:pPr>
        <w:pStyle w:val="BodyText"/>
        <w:spacing w:before="0"/>
        <w:ind w:left="0"/>
        <w:rPr>
          <w:rFonts w:ascii="Calibri" w:hAnsi="Calibri"/>
          <w:b/>
          <w:sz w:val="19"/>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15"/>
      </w:tblGrid>
      <w:tr w:rsidR="006C0293" w:rsidRPr="00F20612" w14:paraId="1C5C3E49" w14:textId="77777777" w:rsidTr="003506B7">
        <w:trPr>
          <w:trHeight w:val="436"/>
          <w:jc w:val="center"/>
        </w:trPr>
        <w:tc>
          <w:tcPr>
            <w:tcW w:w="9615" w:type="dxa"/>
            <w:tcBorders>
              <w:top w:val="single" w:sz="4" w:space="0" w:color="000000"/>
              <w:bottom w:val="single" w:sz="4" w:space="0" w:color="000000"/>
            </w:tcBorders>
            <w:shd w:val="clear" w:color="auto" w:fill="B3B3B3"/>
            <w:vAlign w:val="center"/>
          </w:tcPr>
          <w:p w14:paraId="59869DB0" w14:textId="77777777" w:rsidR="006C0293" w:rsidRPr="00F20612" w:rsidRDefault="00822565">
            <w:pPr>
              <w:pStyle w:val="TableParagraph"/>
              <w:spacing w:before="0"/>
              <w:ind w:left="112"/>
              <w:rPr>
                <w:rFonts w:ascii="Calibri" w:hAnsi="Calibri"/>
              </w:rPr>
            </w:pPr>
            <w:r w:rsidRPr="00F20612">
              <w:rPr>
                <w:rFonts w:ascii="Calibri" w:hAnsi="Calibri"/>
              </w:rPr>
              <w:t>Details of Pupil:</w:t>
            </w:r>
          </w:p>
        </w:tc>
      </w:tr>
      <w:tr w:rsidR="006C0293" w:rsidRPr="00F20612" w14:paraId="10483553" w14:textId="77777777" w:rsidTr="0048103E">
        <w:trPr>
          <w:trHeight w:val="810"/>
          <w:jc w:val="center"/>
        </w:trPr>
        <w:tc>
          <w:tcPr>
            <w:tcW w:w="9615" w:type="dxa"/>
            <w:tcBorders>
              <w:top w:val="single" w:sz="4" w:space="0" w:color="000000"/>
            </w:tcBorders>
          </w:tcPr>
          <w:p w14:paraId="19CE25BA" w14:textId="77777777" w:rsidR="006C0293" w:rsidRPr="00F20612" w:rsidRDefault="006C0293">
            <w:pPr>
              <w:pStyle w:val="TableParagraph"/>
              <w:spacing w:before="0"/>
              <w:ind w:left="0"/>
              <w:rPr>
                <w:rFonts w:ascii="Calibri" w:hAnsi="Calibri"/>
                <w:b/>
                <w:sz w:val="35"/>
              </w:rPr>
            </w:pPr>
          </w:p>
          <w:p w14:paraId="148A14AF" w14:textId="77777777" w:rsidR="006C0293" w:rsidRPr="00F20612" w:rsidRDefault="00822565">
            <w:pPr>
              <w:pStyle w:val="TableParagraph"/>
              <w:spacing w:before="0"/>
              <w:ind w:left="151"/>
              <w:rPr>
                <w:rFonts w:ascii="Calibri" w:hAnsi="Calibri"/>
              </w:rPr>
            </w:pPr>
            <w:r w:rsidRPr="00F20612">
              <w:rPr>
                <w:rFonts w:ascii="Calibri" w:hAnsi="Calibri"/>
              </w:rPr>
              <w:t>Child’s Name:</w:t>
            </w:r>
          </w:p>
        </w:tc>
      </w:tr>
    </w:tbl>
    <w:p w14:paraId="3D326A06" w14:textId="77777777" w:rsidR="006C0293" w:rsidRPr="00F20612" w:rsidRDefault="006C0293">
      <w:pPr>
        <w:pStyle w:val="BodyText"/>
        <w:spacing w:before="0"/>
        <w:ind w:left="0"/>
        <w:rPr>
          <w:rFonts w:ascii="Calibri" w:hAnsi="Calibri"/>
          <w:b/>
          <w:sz w:val="29"/>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15"/>
      </w:tblGrid>
      <w:tr w:rsidR="006C0293" w:rsidRPr="00F20612" w14:paraId="36D1CFB5" w14:textId="77777777" w:rsidTr="003506B7">
        <w:trPr>
          <w:trHeight w:val="431"/>
          <w:jc w:val="center"/>
        </w:trPr>
        <w:tc>
          <w:tcPr>
            <w:tcW w:w="9615" w:type="dxa"/>
            <w:tcBorders>
              <w:top w:val="single" w:sz="4" w:space="0" w:color="000000"/>
              <w:bottom w:val="single" w:sz="4" w:space="0" w:color="000000"/>
            </w:tcBorders>
            <w:shd w:val="clear" w:color="auto" w:fill="B3B3B3"/>
            <w:vAlign w:val="center"/>
          </w:tcPr>
          <w:p w14:paraId="50F08958" w14:textId="77777777" w:rsidR="006C0293" w:rsidRPr="00F20612" w:rsidRDefault="00822565">
            <w:pPr>
              <w:pStyle w:val="TableParagraph"/>
              <w:spacing w:before="0"/>
              <w:ind w:left="112"/>
              <w:rPr>
                <w:rFonts w:ascii="Calibri" w:hAnsi="Calibri"/>
              </w:rPr>
            </w:pPr>
            <w:r w:rsidRPr="00F20612">
              <w:rPr>
                <w:rFonts w:ascii="Calibri" w:hAnsi="Calibri"/>
              </w:rPr>
              <w:t>Details of the person reporting concerns:</w:t>
            </w:r>
          </w:p>
        </w:tc>
      </w:tr>
      <w:tr w:rsidR="006C0293" w:rsidRPr="00F20612" w14:paraId="2208C014" w14:textId="77777777" w:rsidTr="0048103E">
        <w:trPr>
          <w:trHeight w:val="808"/>
          <w:jc w:val="center"/>
        </w:trPr>
        <w:tc>
          <w:tcPr>
            <w:tcW w:w="9615" w:type="dxa"/>
            <w:tcBorders>
              <w:top w:val="single" w:sz="4" w:space="0" w:color="000000"/>
            </w:tcBorders>
          </w:tcPr>
          <w:p w14:paraId="2A1A2B52" w14:textId="77777777" w:rsidR="006C0293" w:rsidRPr="00F20612" w:rsidRDefault="006C0293">
            <w:pPr>
              <w:pStyle w:val="TableParagraph"/>
              <w:spacing w:before="0"/>
              <w:ind w:left="0"/>
              <w:rPr>
                <w:rFonts w:ascii="Calibri" w:hAnsi="Calibri"/>
                <w:b/>
                <w:sz w:val="35"/>
              </w:rPr>
            </w:pPr>
          </w:p>
          <w:p w14:paraId="48FCB717" w14:textId="77777777" w:rsidR="006C0293" w:rsidRPr="00F20612" w:rsidRDefault="00822565">
            <w:pPr>
              <w:pStyle w:val="TableParagraph"/>
              <w:spacing w:before="0"/>
              <w:ind w:left="151"/>
              <w:rPr>
                <w:rFonts w:ascii="Calibri" w:hAnsi="Calibri"/>
              </w:rPr>
            </w:pPr>
            <w:r w:rsidRPr="00F20612">
              <w:rPr>
                <w:rFonts w:ascii="Calibri" w:hAnsi="Calibri"/>
              </w:rPr>
              <w:t>Full Name:</w:t>
            </w:r>
          </w:p>
        </w:tc>
      </w:tr>
    </w:tbl>
    <w:p w14:paraId="44BD871F" w14:textId="77777777" w:rsidR="006C0293" w:rsidRPr="00F20612" w:rsidRDefault="006C0293">
      <w:pPr>
        <w:pStyle w:val="BodyText"/>
        <w:spacing w:before="0"/>
        <w:ind w:left="0"/>
        <w:rPr>
          <w:rFonts w:ascii="Calibri" w:hAnsi="Calibri"/>
          <w:b/>
        </w:rPr>
      </w:pPr>
    </w:p>
    <w:p w14:paraId="35F59185" w14:textId="77777777" w:rsidR="006C0293" w:rsidRPr="00F20612" w:rsidRDefault="00822565">
      <w:pPr>
        <w:pStyle w:val="Heading4"/>
        <w:spacing w:before="0"/>
        <w:ind w:left="555" w:right="683" w:firstLine="0"/>
        <w:rPr>
          <w:rFonts w:ascii="Calibri" w:hAnsi="Calibri"/>
        </w:rPr>
      </w:pPr>
      <w:r w:rsidRPr="00F20612">
        <w:rPr>
          <w:rFonts w:ascii="Calibri" w:hAnsi="Calibri"/>
        </w:rPr>
        <w:t>Do these concerns relate to a specific incident/disclosure? If YES complete Section A; If NO, omit section A and move straight to Section B</w:t>
      </w:r>
    </w:p>
    <w:p w14:paraId="28DC6C51" w14:textId="77777777" w:rsidR="006C0293" w:rsidRPr="00F20612" w:rsidRDefault="006C0293">
      <w:pPr>
        <w:pStyle w:val="BodyText"/>
        <w:spacing w:before="0"/>
        <w:ind w:left="0"/>
        <w:rPr>
          <w:rFonts w:ascii="Calibri" w:hAnsi="Calibri"/>
          <w:b/>
          <w:sz w:val="15"/>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15"/>
      </w:tblGrid>
      <w:tr w:rsidR="006C0293" w:rsidRPr="00F20612" w14:paraId="1A4FC6D1" w14:textId="77777777" w:rsidTr="003506B7">
        <w:trPr>
          <w:trHeight w:val="436"/>
          <w:jc w:val="center"/>
        </w:trPr>
        <w:tc>
          <w:tcPr>
            <w:tcW w:w="9615" w:type="dxa"/>
            <w:tcBorders>
              <w:top w:val="single" w:sz="4" w:space="0" w:color="000000"/>
              <w:bottom w:val="single" w:sz="4" w:space="0" w:color="000000"/>
            </w:tcBorders>
            <w:shd w:val="clear" w:color="auto" w:fill="B3B3B3"/>
            <w:vAlign w:val="center"/>
          </w:tcPr>
          <w:p w14:paraId="48CDCD74" w14:textId="77777777" w:rsidR="006C0293" w:rsidRPr="00F20612" w:rsidRDefault="00822565">
            <w:pPr>
              <w:pStyle w:val="TableParagraph"/>
              <w:spacing w:before="0"/>
              <w:ind w:left="112"/>
              <w:rPr>
                <w:rFonts w:ascii="Calibri" w:hAnsi="Calibri"/>
              </w:rPr>
            </w:pPr>
            <w:r w:rsidRPr="00F20612">
              <w:rPr>
                <w:rFonts w:ascii="Calibri" w:hAnsi="Calibri"/>
              </w:rPr>
              <w:t>Section A:</w:t>
            </w:r>
          </w:p>
        </w:tc>
      </w:tr>
      <w:tr w:rsidR="006C0293" w:rsidRPr="00F20612" w14:paraId="7BA051E6" w14:textId="77777777" w:rsidTr="00104D44">
        <w:trPr>
          <w:trHeight w:val="1176"/>
          <w:jc w:val="center"/>
        </w:trPr>
        <w:tc>
          <w:tcPr>
            <w:tcW w:w="9615" w:type="dxa"/>
            <w:tcBorders>
              <w:top w:val="single" w:sz="4" w:space="0" w:color="000000"/>
            </w:tcBorders>
          </w:tcPr>
          <w:p w14:paraId="018AF414" w14:textId="77777777" w:rsidR="006C0293" w:rsidRPr="00F20612" w:rsidRDefault="00822565">
            <w:pPr>
              <w:pStyle w:val="TableParagraph"/>
              <w:spacing w:before="0"/>
              <w:ind w:left="151" w:right="6104"/>
              <w:rPr>
                <w:rFonts w:ascii="Calibri" w:hAnsi="Calibri"/>
              </w:rPr>
            </w:pPr>
            <w:r w:rsidRPr="00F20612">
              <w:rPr>
                <w:rFonts w:ascii="Calibri" w:hAnsi="Calibri"/>
              </w:rPr>
              <w:t>Date and time of incident/disclosure: Location of incident/disclosure:</w:t>
            </w:r>
          </w:p>
          <w:p w14:paraId="4AC266ED" w14:textId="77777777" w:rsidR="006C0293" w:rsidRPr="00F20612" w:rsidRDefault="00822565">
            <w:pPr>
              <w:pStyle w:val="TableParagraph"/>
              <w:spacing w:before="0"/>
              <w:ind w:left="151"/>
              <w:rPr>
                <w:rFonts w:ascii="Calibri" w:hAnsi="Calibri"/>
              </w:rPr>
            </w:pPr>
            <w:r w:rsidRPr="00F20612">
              <w:rPr>
                <w:rFonts w:ascii="Calibri" w:hAnsi="Calibri"/>
              </w:rPr>
              <w:t>Date this form was completed:</w:t>
            </w:r>
          </w:p>
          <w:p w14:paraId="1EF36CC4" w14:textId="77777777" w:rsidR="006C0293" w:rsidRPr="00F20612" w:rsidRDefault="00822565">
            <w:pPr>
              <w:pStyle w:val="TableParagraph"/>
              <w:spacing w:before="0"/>
              <w:ind w:left="151"/>
              <w:rPr>
                <w:rFonts w:ascii="Calibri" w:hAnsi="Calibri"/>
              </w:rPr>
            </w:pPr>
            <w:r w:rsidRPr="00F20612">
              <w:rPr>
                <w:rFonts w:ascii="Calibri" w:hAnsi="Calibri"/>
              </w:rPr>
              <w:t>Other persons present:</w:t>
            </w:r>
          </w:p>
        </w:tc>
      </w:tr>
    </w:tbl>
    <w:p w14:paraId="5072D552" w14:textId="77777777" w:rsidR="006C0293" w:rsidRPr="00F20612" w:rsidRDefault="006C0293">
      <w:pPr>
        <w:pStyle w:val="BodyText"/>
        <w:spacing w:before="0"/>
        <w:ind w:left="0"/>
        <w:rPr>
          <w:rFonts w:ascii="Calibri" w:hAnsi="Calibri"/>
          <w:b/>
          <w:sz w:val="20"/>
        </w:rPr>
      </w:pPr>
    </w:p>
    <w:p w14:paraId="606E92DD" w14:textId="77777777" w:rsidR="006C0293" w:rsidRPr="00F20612" w:rsidRDefault="006C0293">
      <w:pPr>
        <w:pStyle w:val="BodyText"/>
        <w:spacing w:before="0"/>
        <w:ind w:left="0"/>
        <w:rPr>
          <w:rFonts w:ascii="Calibri" w:hAnsi="Calibri"/>
          <w:b/>
          <w:sz w:val="21"/>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15"/>
      </w:tblGrid>
      <w:tr w:rsidR="006C0293" w:rsidRPr="00F20612" w14:paraId="15E72383" w14:textId="77777777" w:rsidTr="0048103E">
        <w:trPr>
          <w:trHeight w:val="65"/>
          <w:jc w:val="center"/>
        </w:trPr>
        <w:tc>
          <w:tcPr>
            <w:tcW w:w="9615" w:type="dxa"/>
            <w:tcBorders>
              <w:bottom w:val="single" w:sz="4" w:space="0" w:color="000000"/>
            </w:tcBorders>
            <w:shd w:val="clear" w:color="auto" w:fill="B3B3B3"/>
          </w:tcPr>
          <w:p w14:paraId="0D050D97" w14:textId="77777777" w:rsidR="006C0293" w:rsidRPr="00F20612" w:rsidRDefault="006C0293">
            <w:pPr>
              <w:pStyle w:val="TableParagraph"/>
              <w:spacing w:before="0"/>
              <w:ind w:left="0"/>
              <w:rPr>
                <w:rFonts w:ascii="Calibri" w:hAnsi="Calibri"/>
                <w:sz w:val="2"/>
              </w:rPr>
            </w:pPr>
          </w:p>
        </w:tc>
      </w:tr>
      <w:tr w:rsidR="006C0293" w:rsidRPr="00F20612" w14:paraId="39EB3540" w14:textId="77777777" w:rsidTr="0048103E">
        <w:trPr>
          <w:trHeight w:val="435"/>
          <w:jc w:val="center"/>
        </w:trPr>
        <w:tc>
          <w:tcPr>
            <w:tcW w:w="9615" w:type="dxa"/>
            <w:tcBorders>
              <w:top w:val="single" w:sz="4" w:space="0" w:color="000000"/>
              <w:bottom w:val="single" w:sz="4" w:space="0" w:color="000000"/>
            </w:tcBorders>
            <w:shd w:val="clear" w:color="auto" w:fill="B3B3B3"/>
          </w:tcPr>
          <w:p w14:paraId="5F4A2145" w14:textId="77777777" w:rsidR="006C0293" w:rsidRPr="00F20612" w:rsidRDefault="00822565">
            <w:pPr>
              <w:pStyle w:val="TableParagraph"/>
              <w:spacing w:before="0"/>
              <w:ind w:left="112"/>
              <w:rPr>
                <w:rFonts w:ascii="Calibri" w:hAnsi="Calibri"/>
              </w:rPr>
            </w:pPr>
            <w:r w:rsidRPr="00F20612">
              <w:rPr>
                <w:rFonts w:ascii="Calibri" w:hAnsi="Calibri"/>
              </w:rPr>
              <w:t>Section B:</w:t>
            </w:r>
          </w:p>
        </w:tc>
      </w:tr>
      <w:tr w:rsidR="006C0293" w:rsidRPr="00F20612" w14:paraId="2C6B8621" w14:textId="77777777" w:rsidTr="0048103E">
        <w:trPr>
          <w:trHeight w:val="4742"/>
          <w:jc w:val="center"/>
        </w:trPr>
        <w:tc>
          <w:tcPr>
            <w:tcW w:w="9615" w:type="dxa"/>
            <w:tcBorders>
              <w:top w:val="single" w:sz="4" w:space="0" w:color="000000"/>
            </w:tcBorders>
          </w:tcPr>
          <w:p w14:paraId="0F66A248" w14:textId="77777777" w:rsidR="006C0293" w:rsidRPr="00F20612" w:rsidRDefault="006C0293">
            <w:pPr>
              <w:pStyle w:val="TableParagraph"/>
              <w:spacing w:before="0"/>
              <w:ind w:left="0"/>
              <w:rPr>
                <w:rFonts w:ascii="Calibri" w:hAnsi="Calibri"/>
                <w:b/>
                <w:sz w:val="19"/>
              </w:rPr>
            </w:pPr>
          </w:p>
          <w:p w14:paraId="6F6C6950" w14:textId="77777777" w:rsidR="006C0293" w:rsidRPr="00F20612" w:rsidRDefault="00822565">
            <w:pPr>
              <w:pStyle w:val="TableParagraph"/>
              <w:spacing w:before="0"/>
              <w:ind w:left="145"/>
              <w:rPr>
                <w:rFonts w:ascii="Calibri" w:hAnsi="Calibri"/>
              </w:rPr>
            </w:pPr>
            <w:r w:rsidRPr="00F20612">
              <w:rPr>
                <w:rFonts w:ascii="Calibri" w:hAnsi="Calibri"/>
              </w:rPr>
              <w:t>Details of concern/disclosure/incident:</w:t>
            </w:r>
          </w:p>
          <w:p w14:paraId="2D111501" w14:textId="77777777" w:rsidR="006C0293" w:rsidRPr="00F20612" w:rsidRDefault="00822565">
            <w:pPr>
              <w:pStyle w:val="TableParagraph"/>
              <w:spacing w:before="0"/>
              <w:ind w:left="145"/>
              <w:rPr>
                <w:rFonts w:ascii="Calibri" w:hAnsi="Calibri"/>
                <w:sz w:val="18"/>
              </w:rPr>
            </w:pPr>
            <w:r w:rsidRPr="00F20612">
              <w:rPr>
                <w:rFonts w:ascii="Calibri" w:hAnsi="Calibri"/>
                <w:sz w:val="18"/>
              </w:rPr>
              <w:t>(What was said, observed, reported)</w:t>
            </w:r>
          </w:p>
          <w:p w14:paraId="035F936B" w14:textId="77777777" w:rsidR="006C0293" w:rsidRPr="00F20612" w:rsidRDefault="006C0293">
            <w:pPr>
              <w:pStyle w:val="TableParagraph"/>
              <w:spacing w:before="0"/>
              <w:ind w:left="0"/>
              <w:rPr>
                <w:rFonts w:ascii="Calibri" w:hAnsi="Calibri"/>
                <w:b/>
              </w:rPr>
            </w:pPr>
          </w:p>
          <w:p w14:paraId="04A7315D" w14:textId="77777777" w:rsidR="006C0293" w:rsidRPr="00F20612" w:rsidRDefault="006C0293">
            <w:pPr>
              <w:pStyle w:val="TableParagraph"/>
              <w:spacing w:before="0"/>
              <w:ind w:left="0"/>
              <w:rPr>
                <w:rFonts w:ascii="Calibri" w:hAnsi="Calibri"/>
                <w:b/>
              </w:rPr>
            </w:pPr>
          </w:p>
          <w:p w14:paraId="1D1D66D3" w14:textId="77777777" w:rsidR="006C0293" w:rsidRPr="00F20612" w:rsidRDefault="006C0293">
            <w:pPr>
              <w:pStyle w:val="TableParagraph"/>
              <w:spacing w:before="0"/>
              <w:ind w:left="0"/>
              <w:rPr>
                <w:rFonts w:ascii="Calibri" w:hAnsi="Calibri"/>
                <w:b/>
                <w:sz w:val="30"/>
              </w:rPr>
            </w:pPr>
          </w:p>
          <w:p w14:paraId="0BFE5C4F" w14:textId="77777777" w:rsidR="006C0293" w:rsidRPr="00F20612" w:rsidRDefault="00822565">
            <w:pPr>
              <w:pStyle w:val="TableParagraph"/>
              <w:spacing w:before="0"/>
              <w:ind w:left="145"/>
              <w:rPr>
                <w:rFonts w:ascii="Calibri" w:hAnsi="Calibri"/>
              </w:rPr>
            </w:pPr>
            <w:r w:rsidRPr="00F20612">
              <w:rPr>
                <w:rFonts w:ascii="Calibri" w:hAnsi="Calibri"/>
              </w:rPr>
              <w:t>Action taken:</w:t>
            </w:r>
          </w:p>
          <w:p w14:paraId="38280A42" w14:textId="21E40534" w:rsidR="006C0293" w:rsidRPr="00F20612" w:rsidRDefault="00822565">
            <w:pPr>
              <w:pStyle w:val="TableParagraph"/>
              <w:spacing w:before="0"/>
              <w:ind w:left="145"/>
              <w:rPr>
                <w:rFonts w:ascii="Calibri" w:hAnsi="Calibri"/>
                <w:sz w:val="18"/>
              </w:rPr>
            </w:pPr>
            <w:r w:rsidRPr="00F20612">
              <w:rPr>
                <w:rFonts w:ascii="Calibri" w:hAnsi="Calibri"/>
                <w:sz w:val="18"/>
              </w:rPr>
              <w:t xml:space="preserve">(What did you do </w:t>
            </w:r>
            <w:r w:rsidR="003A3F48" w:rsidRPr="00F20612">
              <w:rPr>
                <w:rFonts w:ascii="Calibri" w:hAnsi="Calibri"/>
                <w:sz w:val="18"/>
              </w:rPr>
              <w:t>follow</w:t>
            </w:r>
            <w:r w:rsidRPr="00F20612">
              <w:rPr>
                <w:rFonts w:ascii="Calibri" w:hAnsi="Calibri"/>
                <w:sz w:val="18"/>
              </w:rPr>
              <w:t xml:space="preserve"> the incident/disclosure/concern?)</w:t>
            </w:r>
          </w:p>
          <w:p w14:paraId="731E4B5B" w14:textId="77777777" w:rsidR="006C0293" w:rsidRPr="00F20612" w:rsidRDefault="006C0293">
            <w:pPr>
              <w:pStyle w:val="TableParagraph"/>
              <w:spacing w:before="0"/>
              <w:ind w:left="0"/>
              <w:rPr>
                <w:rFonts w:ascii="Calibri" w:hAnsi="Calibri"/>
                <w:b/>
              </w:rPr>
            </w:pPr>
          </w:p>
          <w:p w14:paraId="6C3DE9E7" w14:textId="77777777" w:rsidR="006C0293" w:rsidRPr="00F20612" w:rsidRDefault="006C0293">
            <w:pPr>
              <w:pStyle w:val="TableParagraph"/>
              <w:spacing w:before="0"/>
              <w:ind w:left="0"/>
              <w:rPr>
                <w:rFonts w:ascii="Calibri" w:hAnsi="Calibri"/>
                <w:b/>
              </w:rPr>
            </w:pPr>
          </w:p>
          <w:p w14:paraId="1E4328E6" w14:textId="77777777" w:rsidR="006C0293" w:rsidRPr="00F20612" w:rsidRDefault="006C0293">
            <w:pPr>
              <w:pStyle w:val="TableParagraph"/>
              <w:spacing w:before="0"/>
              <w:ind w:left="0"/>
              <w:rPr>
                <w:rFonts w:ascii="Calibri" w:hAnsi="Calibri"/>
                <w:b/>
              </w:rPr>
            </w:pPr>
          </w:p>
          <w:p w14:paraId="1184BB47" w14:textId="77777777" w:rsidR="006C0293" w:rsidRPr="00F20612" w:rsidRDefault="006C0293">
            <w:pPr>
              <w:pStyle w:val="TableParagraph"/>
              <w:spacing w:before="0"/>
              <w:ind w:left="0"/>
              <w:rPr>
                <w:rFonts w:ascii="Calibri" w:hAnsi="Calibri"/>
                <w:b/>
                <w:sz w:val="18"/>
              </w:rPr>
            </w:pPr>
          </w:p>
          <w:p w14:paraId="2C113D5B" w14:textId="77777777" w:rsidR="006C0293" w:rsidRPr="00F20612" w:rsidRDefault="00822565">
            <w:pPr>
              <w:pStyle w:val="TableParagraph"/>
              <w:spacing w:before="0"/>
              <w:ind w:left="145"/>
              <w:rPr>
                <w:rFonts w:ascii="Calibri" w:hAnsi="Calibri"/>
              </w:rPr>
            </w:pPr>
            <w:r w:rsidRPr="00F20612">
              <w:rPr>
                <w:rFonts w:ascii="Calibri" w:hAnsi="Calibri"/>
              </w:rPr>
              <w:t>Any other relevant information:</w:t>
            </w:r>
          </w:p>
        </w:tc>
      </w:tr>
    </w:tbl>
    <w:p w14:paraId="34057110" w14:textId="77777777" w:rsidR="006C0293" w:rsidRPr="00F20612" w:rsidRDefault="006C0293">
      <w:pPr>
        <w:pStyle w:val="BodyText"/>
        <w:spacing w:before="0"/>
        <w:ind w:left="0"/>
        <w:rPr>
          <w:rFonts w:ascii="Calibri" w:hAnsi="Calibri"/>
          <w:b/>
          <w:sz w:val="15"/>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15"/>
      </w:tblGrid>
      <w:tr w:rsidR="006C0293" w:rsidRPr="00F20612" w14:paraId="5C10531E" w14:textId="77777777" w:rsidTr="00766C3C">
        <w:trPr>
          <w:trHeight w:val="700"/>
          <w:jc w:val="center"/>
        </w:trPr>
        <w:tc>
          <w:tcPr>
            <w:tcW w:w="9615" w:type="dxa"/>
            <w:vAlign w:val="center"/>
          </w:tcPr>
          <w:p w14:paraId="4FCF3AD1" w14:textId="77777777" w:rsidR="006C0293" w:rsidRPr="00F20612" w:rsidRDefault="00822565">
            <w:pPr>
              <w:pStyle w:val="TableParagraph"/>
              <w:tabs>
                <w:tab w:val="left" w:pos="5188"/>
              </w:tabs>
              <w:spacing w:before="0"/>
              <w:ind w:left="148"/>
              <w:rPr>
                <w:rFonts w:ascii="Calibri" w:hAnsi="Calibri"/>
              </w:rPr>
            </w:pPr>
            <w:r w:rsidRPr="00F20612">
              <w:rPr>
                <w:rFonts w:ascii="Calibri" w:hAnsi="Calibri"/>
              </w:rPr>
              <w:t>Signed:</w:t>
            </w:r>
            <w:r w:rsidRPr="00F20612">
              <w:rPr>
                <w:rFonts w:ascii="Calibri" w:hAnsi="Calibri"/>
              </w:rPr>
              <w:tab/>
              <w:t>Date:</w:t>
            </w:r>
          </w:p>
        </w:tc>
      </w:tr>
    </w:tbl>
    <w:p w14:paraId="79519504" w14:textId="77777777" w:rsidR="007C01B1" w:rsidRPr="00F20612" w:rsidRDefault="007C01B1">
      <w:pPr>
        <w:rPr>
          <w:rFonts w:ascii="Calibri" w:hAnsi="Calibri"/>
        </w:rPr>
        <w:sectPr w:rsidR="007C01B1" w:rsidRPr="00F20612" w:rsidSect="00411506">
          <w:pgSz w:w="11901" w:h="16817"/>
          <w:pgMar w:top="851" w:right="851" w:bottom="851" w:left="851" w:header="0" w:footer="567" w:gutter="0"/>
          <w:pgBorders w:offsetFrom="page">
            <w:top w:val="single" w:sz="4" w:space="25" w:color="000000"/>
            <w:left w:val="single" w:sz="4" w:space="25" w:color="000000"/>
            <w:bottom w:val="single" w:sz="4" w:space="23" w:color="000000"/>
            <w:right w:val="single" w:sz="4" w:space="23" w:color="000000"/>
          </w:pgBorders>
          <w:cols w:space="720"/>
        </w:sectPr>
      </w:pPr>
    </w:p>
    <w:p w14:paraId="49CEA29A" w14:textId="43BEDFEC" w:rsidR="006C0293" w:rsidRPr="00F20612" w:rsidRDefault="00822565">
      <w:pPr>
        <w:pStyle w:val="Heading4"/>
        <w:spacing w:before="0"/>
        <w:ind w:left="555" w:firstLine="0"/>
        <w:rPr>
          <w:rFonts w:ascii="Calibri" w:hAnsi="Calibri"/>
        </w:rPr>
      </w:pPr>
      <w:r w:rsidRPr="00F20612">
        <w:rPr>
          <w:rFonts w:ascii="Calibri" w:hAnsi="Calibri"/>
        </w:rPr>
        <w:lastRenderedPageBreak/>
        <w:t>For completion by the Designated Safeguarding Lead (DSL):</w:t>
      </w:r>
      <w:r w:rsidR="00F81190" w:rsidRPr="00F20612">
        <w:rPr>
          <w:rFonts w:ascii="Calibri" w:hAnsi="Calibri"/>
          <w:noProof/>
        </w:rPr>
        <w:t xml:space="preserve"> </w:t>
      </w:r>
    </w:p>
    <w:p w14:paraId="1740DA5F" w14:textId="77777777" w:rsidR="006C0293" w:rsidRPr="00F20612" w:rsidRDefault="006C0293">
      <w:pPr>
        <w:pStyle w:val="BodyText"/>
        <w:spacing w:before="0"/>
        <w:ind w:left="0"/>
        <w:rPr>
          <w:rFonts w:ascii="Calibri" w:hAnsi="Calibri"/>
          <w:b/>
          <w:sz w:val="9"/>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15"/>
      </w:tblGrid>
      <w:tr w:rsidR="006C0293" w:rsidRPr="00F20612" w14:paraId="4E09EC4E" w14:textId="77777777" w:rsidTr="00766C3C">
        <w:trPr>
          <w:trHeight w:val="436"/>
          <w:jc w:val="center"/>
        </w:trPr>
        <w:tc>
          <w:tcPr>
            <w:tcW w:w="9615" w:type="dxa"/>
            <w:tcBorders>
              <w:top w:val="single" w:sz="4" w:space="0" w:color="000000"/>
              <w:bottom w:val="single" w:sz="4" w:space="0" w:color="000000"/>
            </w:tcBorders>
            <w:shd w:val="clear" w:color="auto" w:fill="B3B3B3"/>
            <w:vAlign w:val="center"/>
          </w:tcPr>
          <w:p w14:paraId="2F1EDCD0" w14:textId="77777777" w:rsidR="006C0293" w:rsidRPr="00F20612" w:rsidRDefault="00822565">
            <w:pPr>
              <w:pStyle w:val="TableParagraph"/>
              <w:spacing w:before="0"/>
              <w:ind w:left="114"/>
              <w:rPr>
                <w:rFonts w:ascii="Calibri" w:hAnsi="Calibri"/>
              </w:rPr>
            </w:pPr>
            <w:r w:rsidRPr="00F20612">
              <w:rPr>
                <w:rFonts w:ascii="Calibri" w:hAnsi="Calibri"/>
              </w:rPr>
              <w:t>DSL Response</w:t>
            </w:r>
          </w:p>
        </w:tc>
      </w:tr>
      <w:tr w:rsidR="006C0293" w:rsidRPr="00F20612" w14:paraId="63D72B82" w14:textId="77777777" w:rsidTr="0048103E">
        <w:trPr>
          <w:trHeight w:val="8613"/>
          <w:jc w:val="center"/>
        </w:trPr>
        <w:tc>
          <w:tcPr>
            <w:tcW w:w="9615" w:type="dxa"/>
            <w:tcBorders>
              <w:top w:val="single" w:sz="4" w:space="0" w:color="000000"/>
            </w:tcBorders>
          </w:tcPr>
          <w:p w14:paraId="6DBB56E2" w14:textId="77777777" w:rsidR="006C0293" w:rsidRPr="00F20612" w:rsidRDefault="00822565">
            <w:pPr>
              <w:pStyle w:val="TableParagraph"/>
              <w:spacing w:before="0"/>
              <w:ind w:left="148"/>
              <w:rPr>
                <w:rFonts w:ascii="Calibri" w:hAnsi="Calibri"/>
              </w:rPr>
            </w:pPr>
            <w:r w:rsidRPr="00F20612">
              <w:rPr>
                <w:rFonts w:ascii="Calibri" w:hAnsi="Calibri"/>
              </w:rPr>
              <w:t>Action taken by DSL:</w:t>
            </w:r>
          </w:p>
          <w:p w14:paraId="4701012E" w14:textId="77777777" w:rsidR="006C0293" w:rsidRPr="00F20612" w:rsidRDefault="006C0293">
            <w:pPr>
              <w:pStyle w:val="TableParagraph"/>
              <w:spacing w:before="0"/>
              <w:ind w:left="0"/>
              <w:rPr>
                <w:rFonts w:ascii="Calibri" w:hAnsi="Calibri"/>
                <w:b/>
                <w:sz w:val="26"/>
              </w:rPr>
            </w:pPr>
          </w:p>
          <w:p w14:paraId="0C971CE7" w14:textId="77777777" w:rsidR="006C0293" w:rsidRPr="00F20612" w:rsidRDefault="006C0293">
            <w:pPr>
              <w:pStyle w:val="TableParagraph"/>
              <w:spacing w:before="0"/>
              <w:ind w:left="0"/>
              <w:rPr>
                <w:rFonts w:ascii="Calibri" w:hAnsi="Calibri"/>
                <w:b/>
                <w:sz w:val="26"/>
              </w:rPr>
            </w:pPr>
          </w:p>
          <w:p w14:paraId="1C3C7F92" w14:textId="77777777" w:rsidR="006C0293" w:rsidRPr="00F20612" w:rsidRDefault="006C0293">
            <w:pPr>
              <w:pStyle w:val="TableParagraph"/>
              <w:spacing w:before="0"/>
              <w:ind w:left="0"/>
              <w:rPr>
                <w:rFonts w:ascii="Calibri" w:hAnsi="Calibri"/>
                <w:b/>
                <w:sz w:val="32"/>
              </w:rPr>
            </w:pPr>
          </w:p>
          <w:p w14:paraId="57F6B99D" w14:textId="77777777" w:rsidR="006C0293" w:rsidRPr="00F20612" w:rsidRDefault="00822565">
            <w:pPr>
              <w:pStyle w:val="TableParagraph"/>
              <w:spacing w:before="0"/>
              <w:ind w:left="148"/>
              <w:rPr>
                <w:rFonts w:ascii="Calibri" w:hAnsi="Calibri"/>
              </w:rPr>
            </w:pPr>
            <w:r w:rsidRPr="00F20612">
              <w:rPr>
                <w:rFonts w:ascii="Calibri" w:hAnsi="Calibri"/>
              </w:rPr>
              <w:t>Rationale for decision making/actions taken:</w:t>
            </w:r>
          </w:p>
          <w:p w14:paraId="2F3B9101" w14:textId="77777777" w:rsidR="006C0293" w:rsidRPr="00F20612" w:rsidRDefault="006C0293">
            <w:pPr>
              <w:pStyle w:val="TableParagraph"/>
              <w:spacing w:before="0"/>
              <w:ind w:left="0"/>
              <w:rPr>
                <w:rFonts w:ascii="Calibri" w:hAnsi="Calibri"/>
                <w:b/>
                <w:sz w:val="26"/>
              </w:rPr>
            </w:pPr>
          </w:p>
          <w:p w14:paraId="1B36AC75" w14:textId="77777777" w:rsidR="006C0293" w:rsidRPr="00F20612" w:rsidRDefault="006C0293">
            <w:pPr>
              <w:pStyle w:val="TableParagraph"/>
              <w:spacing w:before="0"/>
              <w:ind w:left="0"/>
              <w:rPr>
                <w:rFonts w:ascii="Calibri" w:hAnsi="Calibri"/>
                <w:b/>
                <w:sz w:val="26"/>
              </w:rPr>
            </w:pPr>
          </w:p>
          <w:p w14:paraId="1B82B6DC" w14:textId="77777777" w:rsidR="006C0293" w:rsidRPr="00F20612" w:rsidRDefault="006C0293">
            <w:pPr>
              <w:pStyle w:val="TableParagraph"/>
              <w:spacing w:before="0"/>
              <w:ind w:left="0"/>
              <w:rPr>
                <w:rFonts w:ascii="Calibri" w:hAnsi="Calibri"/>
                <w:b/>
                <w:sz w:val="26"/>
              </w:rPr>
            </w:pPr>
          </w:p>
          <w:p w14:paraId="00ADCBCD" w14:textId="77777777" w:rsidR="006C0293" w:rsidRPr="00F20612" w:rsidRDefault="006C0293">
            <w:pPr>
              <w:pStyle w:val="TableParagraph"/>
              <w:spacing w:before="0"/>
              <w:ind w:left="0"/>
              <w:rPr>
                <w:rFonts w:ascii="Calibri" w:hAnsi="Calibri"/>
                <w:b/>
                <w:sz w:val="26"/>
              </w:rPr>
            </w:pPr>
          </w:p>
          <w:p w14:paraId="26701B97" w14:textId="77777777" w:rsidR="006C0293" w:rsidRPr="00F20612" w:rsidRDefault="00822565">
            <w:pPr>
              <w:pStyle w:val="TableParagraph"/>
              <w:spacing w:before="0"/>
              <w:ind w:left="148"/>
              <w:rPr>
                <w:rFonts w:ascii="Calibri" w:hAnsi="Calibri"/>
              </w:rPr>
            </w:pPr>
            <w:r w:rsidRPr="00F20612">
              <w:rPr>
                <w:rFonts w:ascii="Calibri" w:hAnsi="Calibri"/>
              </w:rPr>
              <w:t>Outcome of action taken by DSL:</w:t>
            </w:r>
          </w:p>
          <w:p w14:paraId="35DF3877" w14:textId="77777777" w:rsidR="006C0293" w:rsidRPr="00F20612" w:rsidRDefault="006C0293">
            <w:pPr>
              <w:pStyle w:val="TableParagraph"/>
              <w:spacing w:before="0"/>
              <w:ind w:left="0"/>
              <w:rPr>
                <w:rFonts w:ascii="Calibri" w:hAnsi="Calibri"/>
                <w:b/>
                <w:sz w:val="26"/>
              </w:rPr>
            </w:pPr>
          </w:p>
          <w:p w14:paraId="4F85EC95" w14:textId="77777777" w:rsidR="006C0293" w:rsidRPr="00F20612" w:rsidRDefault="006C0293">
            <w:pPr>
              <w:pStyle w:val="TableParagraph"/>
              <w:spacing w:before="0"/>
              <w:ind w:left="0"/>
              <w:rPr>
                <w:rFonts w:ascii="Calibri" w:hAnsi="Calibri"/>
                <w:b/>
                <w:sz w:val="26"/>
              </w:rPr>
            </w:pPr>
          </w:p>
          <w:p w14:paraId="5FD1ECE3" w14:textId="77777777" w:rsidR="006C0293" w:rsidRPr="00F20612" w:rsidRDefault="006C0293">
            <w:pPr>
              <w:pStyle w:val="TableParagraph"/>
              <w:spacing w:before="0"/>
              <w:ind w:left="0"/>
              <w:rPr>
                <w:rFonts w:ascii="Calibri" w:hAnsi="Calibri"/>
                <w:b/>
                <w:sz w:val="26"/>
              </w:rPr>
            </w:pPr>
          </w:p>
          <w:p w14:paraId="1379BBBA" w14:textId="77777777" w:rsidR="006C0293" w:rsidRPr="00F20612" w:rsidRDefault="006C0293">
            <w:pPr>
              <w:pStyle w:val="TableParagraph"/>
              <w:spacing w:before="0"/>
              <w:ind w:left="0"/>
              <w:rPr>
                <w:rFonts w:ascii="Calibri" w:hAnsi="Calibri"/>
                <w:b/>
                <w:sz w:val="26"/>
              </w:rPr>
            </w:pPr>
          </w:p>
          <w:p w14:paraId="40237A54" w14:textId="77777777" w:rsidR="006C0293" w:rsidRPr="00F20612" w:rsidRDefault="00822565">
            <w:pPr>
              <w:pStyle w:val="TableParagraph"/>
              <w:spacing w:before="0"/>
              <w:ind w:left="148"/>
              <w:rPr>
                <w:rFonts w:ascii="Calibri" w:hAnsi="Calibri"/>
              </w:rPr>
            </w:pPr>
            <w:r w:rsidRPr="00F20612">
              <w:rPr>
                <w:rFonts w:ascii="Calibri" w:hAnsi="Calibri"/>
              </w:rPr>
              <w:t>Follow up action by DSL:</w:t>
            </w:r>
          </w:p>
          <w:p w14:paraId="2C18C55A" w14:textId="77777777" w:rsidR="006C0293" w:rsidRPr="00F20612" w:rsidRDefault="006C0293">
            <w:pPr>
              <w:pStyle w:val="TableParagraph"/>
              <w:spacing w:before="0"/>
              <w:ind w:left="0"/>
              <w:rPr>
                <w:rFonts w:ascii="Calibri" w:hAnsi="Calibri"/>
                <w:b/>
                <w:sz w:val="26"/>
              </w:rPr>
            </w:pPr>
          </w:p>
          <w:p w14:paraId="4D57E98F" w14:textId="77777777" w:rsidR="006C0293" w:rsidRPr="00F20612" w:rsidRDefault="006C0293">
            <w:pPr>
              <w:pStyle w:val="TableParagraph"/>
              <w:spacing w:before="0"/>
              <w:ind w:left="0"/>
              <w:rPr>
                <w:rFonts w:ascii="Calibri" w:hAnsi="Calibri"/>
                <w:b/>
                <w:sz w:val="26"/>
              </w:rPr>
            </w:pPr>
          </w:p>
          <w:p w14:paraId="40A7E0F3" w14:textId="77777777" w:rsidR="006C0293" w:rsidRPr="00F20612" w:rsidRDefault="006C0293">
            <w:pPr>
              <w:pStyle w:val="TableParagraph"/>
              <w:spacing w:before="0"/>
              <w:ind w:left="0"/>
              <w:rPr>
                <w:rFonts w:ascii="Calibri" w:hAnsi="Calibri"/>
                <w:b/>
                <w:sz w:val="26"/>
              </w:rPr>
            </w:pPr>
          </w:p>
          <w:p w14:paraId="036DA77E" w14:textId="77777777" w:rsidR="006C0293" w:rsidRPr="00F20612" w:rsidRDefault="006C0293">
            <w:pPr>
              <w:pStyle w:val="TableParagraph"/>
              <w:spacing w:before="0"/>
              <w:ind w:left="0"/>
              <w:rPr>
                <w:rFonts w:ascii="Calibri" w:hAnsi="Calibri"/>
                <w:b/>
                <w:sz w:val="26"/>
              </w:rPr>
            </w:pPr>
          </w:p>
          <w:p w14:paraId="20BF3EC1" w14:textId="77777777" w:rsidR="006C0293" w:rsidRPr="00F20612" w:rsidRDefault="00822565">
            <w:pPr>
              <w:pStyle w:val="TableParagraph"/>
              <w:spacing w:before="0"/>
              <w:ind w:left="148"/>
              <w:rPr>
                <w:rFonts w:ascii="Calibri" w:hAnsi="Calibri"/>
              </w:rPr>
            </w:pPr>
            <w:r w:rsidRPr="00F20612">
              <w:rPr>
                <w:rFonts w:ascii="Calibri" w:hAnsi="Calibri"/>
              </w:rPr>
              <w:t>Feedback given to person reporting the concerns:</w:t>
            </w:r>
          </w:p>
        </w:tc>
      </w:tr>
    </w:tbl>
    <w:p w14:paraId="50ACF94F" w14:textId="77777777" w:rsidR="006C0293" w:rsidRPr="00F20612" w:rsidRDefault="006C0293">
      <w:pPr>
        <w:pStyle w:val="BodyText"/>
        <w:spacing w:before="0"/>
        <w:ind w:left="0"/>
        <w:rPr>
          <w:rFonts w:ascii="Calibri" w:hAnsi="Calibri"/>
          <w:b/>
          <w:sz w:val="26"/>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87"/>
      </w:tblGrid>
      <w:tr w:rsidR="006C0293" w:rsidRPr="00F20612" w14:paraId="11406FF0" w14:textId="77777777" w:rsidTr="0048103E">
        <w:trPr>
          <w:trHeight w:val="1307"/>
          <w:jc w:val="center"/>
        </w:trPr>
        <w:tc>
          <w:tcPr>
            <w:tcW w:w="9587" w:type="dxa"/>
          </w:tcPr>
          <w:p w14:paraId="16E538CC" w14:textId="77777777" w:rsidR="006C0293" w:rsidRPr="00F20612" w:rsidRDefault="00822565">
            <w:pPr>
              <w:pStyle w:val="TableParagraph"/>
              <w:tabs>
                <w:tab w:val="left" w:pos="5188"/>
              </w:tabs>
              <w:spacing w:before="0"/>
              <w:ind w:left="148"/>
              <w:rPr>
                <w:rFonts w:ascii="Calibri" w:hAnsi="Calibri"/>
              </w:rPr>
            </w:pPr>
            <w:r w:rsidRPr="00F20612">
              <w:rPr>
                <w:rFonts w:ascii="Calibri" w:hAnsi="Calibri"/>
              </w:rPr>
              <w:t>Signed</w:t>
            </w:r>
            <w:r w:rsidRPr="00104D44">
              <w:rPr>
                <w:rFonts w:ascii="Calibri" w:hAnsi="Calibri"/>
              </w:rPr>
              <w:t xml:space="preserve"> </w:t>
            </w:r>
            <w:r w:rsidRPr="00F20612">
              <w:rPr>
                <w:rFonts w:ascii="Calibri" w:hAnsi="Calibri"/>
              </w:rPr>
              <w:t>by</w:t>
            </w:r>
            <w:r w:rsidRPr="00104D44">
              <w:rPr>
                <w:rFonts w:ascii="Calibri" w:hAnsi="Calibri"/>
              </w:rPr>
              <w:t xml:space="preserve"> </w:t>
            </w:r>
            <w:r w:rsidRPr="00F20612">
              <w:rPr>
                <w:rFonts w:ascii="Calibri" w:hAnsi="Calibri"/>
              </w:rPr>
              <w:t>DSL:</w:t>
            </w:r>
            <w:r w:rsidRPr="00F20612">
              <w:rPr>
                <w:rFonts w:ascii="Calibri" w:hAnsi="Calibri"/>
              </w:rPr>
              <w:tab/>
              <w:t>Date:</w:t>
            </w:r>
          </w:p>
          <w:p w14:paraId="72C0AF91" w14:textId="77777777" w:rsidR="006C0293" w:rsidRPr="00F20612" w:rsidRDefault="006C0293">
            <w:pPr>
              <w:pStyle w:val="TableParagraph"/>
              <w:spacing w:before="0"/>
              <w:ind w:left="0"/>
              <w:rPr>
                <w:rFonts w:ascii="Calibri" w:hAnsi="Calibri"/>
                <w:b/>
                <w:sz w:val="26"/>
              </w:rPr>
            </w:pPr>
          </w:p>
          <w:p w14:paraId="651C3620" w14:textId="77777777" w:rsidR="006C0293" w:rsidRPr="00F20612" w:rsidRDefault="006C0293">
            <w:pPr>
              <w:pStyle w:val="TableParagraph"/>
              <w:spacing w:before="0"/>
              <w:ind w:left="0"/>
              <w:rPr>
                <w:rFonts w:ascii="Calibri" w:hAnsi="Calibri"/>
                <w:b/>
                <w:sz w:val="20"/>
              </w:rPr>
            </w:pPr>
          </w:p>
          <w:p w14:paraId="06554B8F" w14:textId="77777777" w:rsidR="006C0293" w:rsidRPr="00F20612" w:rsidRDefault="00822565">
            <w:pPr>
              <w:pStyle w:val="TableParagraph"/>
              <w:spacing w:before="0"/>
              <w:ind w:left="148"/>
              <w:rPr>
                <w:rFonts w:ascii="Calibri" w:hAnsi="Calibri"/>
              </w:rPr>
            </w:pPr>
            <w:r w:rsidRPr="00F20612">
              <w:rPr>
                <w:rFonts w:ascii="Calibri" w:hAnsi="Calibri"/>
              </w:rPr>
              <w:t>Full Name:</w:t>
            </w:r>
          </w:p>
        </w:tc>
      </w:tr>
    </w:tbl>
    <w:p w14:paraId="70130C7F" w14:textId="77777777" w:rsidR="006C0293" w:rsidRPr="00F20612" w:rsidRDefault="006C0293">
      <w:pPr>
        <w:pStyle w:val="BodyText"/>
        <w:spacing w:before="0"/>
        <w:ind w:left="0"/>
        <w:rPr>
          <w:rFonts w:ascii="Calibri" w:hAnsi="Calibri"/>
          <w:b/>
          <w:sz w:val="38"/>
        </w:rPr>
      </w:pPr>
    </w:p>
    <w:p w14:paraId="25D35AD3" w14:textId="77777777" w:rsidR="006C0293" w:rsidRPr="00F20612" w:rsidRDefault="00822565">
      <w:pPr>
        <w:pStyle w:val="Heading4"/>
        <w:spacing w:before="0"/>
        <w:ind w:left="555" w:firstLine="0"/>
        <w:rPr>
          <w:rFonts w:ascii="Calibri" w:hAnsi="Calibri"/>
        </w:rPr>
      </w:pPr>
      <w:r w:rsidRPr="00F20612">
        <w:rPr>
          <w:rFonts w:ascii="Calibri" w:hAnsi="Calibri"/>
        </w:rPr>
        <w:t>Checklist for DSL:</w:t>
      </w:r>
    </w:p>
    <w:p w14:paraId="38501FB4" w14:textId="77777777" w:rsidR="006C0293" w:rsidRPr="00F20612" w:rsidRDefault="00822565">
      <w:pPr>
        <w:pStyle w:val="ListParagraph"/>
        <w:numPr>
          <w:ilvl w:val="0"/>
          <w:numId w:val="9"/>
        </w:numPr>
        <w:tabs>
          <w:tab w:val="left" w:pos="781"/>
        </w:tabs>
        <w:spacing w:before="0"/>
        <w:rPr>
          <w:rFonts w:ascii="Calibri" w:hAnsi="Calibri"/>
        </w:rPr>
      </w:pPr>
      <w:r w:rsidRPr="00104D44">
        <w:rPr>
          <w:rFonts w:ascii="Calibri" w:hAnsi="Calibri"/>
        </w:rPr>
        <w:t>Concern described in sufficient detail?</w:t>
      </w:r>
    </w:p>
    <w:p w14:paraId="74DD0811" w14:textId="77777777" w:rsidR="006C0293" w:rsidRPr="00F20612" w:rsidRDefault="00822565">
      <w:pPr>
        <w:pStyle w:val="ListParagraph"/>
        <w:numPr>
          <w:ilvl w:val="0"/>
          <w:numId w:val="9"/>
        </w:numPr>
        <w:tabs>
          <w:tab w:val="left" w:pos="781"/>
        </w:tabs>
        <w:spacing w:before="0"/>
        <w:rPr>
          <w:rFonts w:ascii="Calibri" w:hAnsi="Calibri"/>
        </w:rPr>
      </w:pPr>
      <w:r w:rsidRPr="00104D44">
        <w:rPr>
          <w:rFonts w:ascii="Calibri" w:hAnsi="Calibri"/>
        </w:rPr>
        <w:t>Distinguished between fact, opinion and hearsay?</w:t>
      </w:r>
    </w:p>
    <w:p w14:paraId="5E8B5F8C" w14:textId="77777777" w:rsidR="006C0293" w:rsidRPr="00F20612" w:rsidRDefault="00822565">
      <w:pPr>
        <w:pStyle w:val="ListParagraph"/>
        <w:numPr>
          <w:ilvl w:val="0"/>
          <w:numId w:val="9"/>
        </w:numPr>
        <w:tabs>
          <w:tab w:val="left" w:pos="781"/>
        </w:tabs>
        <w:spacing w:before="0"/>
        <w:rPr>
          <w:rFonts w:ascii="Calibri" w:hAnsi="Calibri"/>
        </w:rPr>
      </w:pPr>
      <w:r w:rsidRPr="00104D44">
        <w:rPr>
          <w:rFonts w:ascii="Calibri" w:hAnsi="Calibri"/>
        </w:rPr>
        <w:t>Child’s own words used? (Swear words, insults or intimate vocabulary should be written down verbatim)</w:t>
      </w:r>
    </w:p>
    <w:p w14:paraId="23DD62F1" w14:textId="77777777" w:rsidR="006C0293" w:rsidRPr="00F20612" w:rsidRDefault="00822565">
      <w:pPr>
        <w:pStyle w:val="ListParagraph"/>
        <w:numPr>
          <w:ilvl w:val="0"/>
          <w:numId w:val="9"/>
        </w:numPr>
        <w:tabs>
          <w:tab w:val="left" w:pos="781"/>
        </w:tabs>
        <w:spacing w:before="0"/>
        <w:rPr>
          <w:rFonts w:ascii="Calibri" w:hAnsi="Calibri"/>
        </w:rPr>
      </w:pPr>
      <w:r w:rsidRPr="00104D44">
        <w:rPr>
          <w:rFonts w:ascii="Calibri" w:hAnsi="Calibri"/>
        </w:rPr>
        <w:t>Jargon free?</w:t>
      </w:r>
    </w:p>
    <w:p w14:paraId="7F296C4C" w14:textId="77777777" w:rsidR="006C0293" w:rsidRPr="00F20612" w:rsidRDefault="00822565">
      <w:pPr>
        <w:pStyle w:val="ListParagraph"/>
        <w:numPr>
          <w:ilvl w:val="0"/>
          <w:numId w:val="9"/>
        </w:numPr>
        <w:tabs>
          <w:tab w:val="left" w:pos="781"/>
        </w:tabs>
        <w:spacing w:before="0"/>
        <w:rPr>
          <w:rFonts w:ascii="Calibri" w:hAnsi="Calibri"/>
        </w:rPr>
      </w:pPr>
      <w:r w:rsidRPr="00104D44">
        <w:rPr>
          <w:rFonts w:ascii="Calibri" w:hAnsi="Calibri"/>
        </w:rPr>
        <w:t>Free from discrimination/stereotyping or assumptions?</w:t>
      </w:r>
    </w:p>
    <w:p w14:paraId="732C9B03" w14:textId="77777777" w:rsidR="006C0293" w:rsidRPr="00F20612" w:rsidRDefault="00822565">
      <w:pPr>
        <w:pStyle w:val="ListParagraph"/>
        <w:numPr>
          <w:ilvl w:val="0"/>
          <w:numId w:val="9"/>
        </w:numPr>
        <w:tabs>
          <w:tab w:val="left" w:pos="722"/>
        </w:tabs>
        <w:spacing w:before="0"/>
        <w:ind w:left="721" w:hanging="167"/>
        <w:rPr>
          <w:rFonts w:ascii="Calibri" w:hAnsi="Calibri"/>
        </w:rPr>
      </w:pPr>
      <w:r w:rsidRPr="00104D44">
        <w:rPr>
          <w:rFonts w:ascii="Calibri" w:hAnsi="Calibri"/>
        </w:rPr>
        <w:t>Concern recorded and passed to DSL in a timely manner?</w:t>
      </w:r>
    </w:p>
    <w:p w14:paraId="65202BA5" w14:textId="77777777" w:rsidR="006C0293" w:rsidRPr="00F20612" w:rsidRDefault="006C0293">
      <w:pPr>
        <w:rPr>
          <w:rFonts w:ascii="Calibri" w:hAnsi="Calibri"/>
        </w:rPr>
      </w:pPr>
    </w:p>
    <w:p w14:paraId="1143C897" w14:textId="4C654526" w:rsidR="007C01B1" w:rsidRPr="00F20612" w:rsidRDefault="007C01B1">
      <w:pPr>
        <w:rPr>
          <w:rFonts w:ascii="Calibri" w:hAnsi="Calibri"/>
        </w:rPr>
        <w:sectPr w:rsidR="007C01B1" w:rsidRPr="00F20612" w:rsidSect="00411506">
          <w:pgSz w:w="11901" w:h="16817"/>
          <w:pgMar w:top="851" w:right="851" w:bottom="851" w:left="851" w:header="0" w:footer="567" w:gutter="0"/>
          <w:pgBorders w:offsetFrom="page">
            <w:top w:val="single" w:sz="4" w:space="25" w:color="000000"/>
            <w:left w:val="single" w:sz="4" w:space="25" w:color="000000"/>
            <w:bottom w:val="single" w:sz="4" w:space="23" w:color="000000"/>
            <w:right w:val="single" w:sz="4" w:space="23" w:color="000000"/>
          </w:pgBorders>
          <w:cols w:space="720"/>
        </w:sectPr>
      </w:pPr>
    </w:p>
    <w:p w14:paraId="7072FE20" w14:textId="77777777" w:rsidR="006C0293" w:rsidRPr="00F20612" w:rsidRDefault="00822565" w:rsidP="00104D44">
      <w:pPr>
        <w:pStyle w:val="Heading2"/>
        <w:spacing w:before="0"/>
        <w:rPr>
          <w:rFonts w:ascii="Calibri" w:hAnsi="Calibri"/>
        </w:rPr>
      </w:pPr>
      <w:bookmarkStart w:id="440" w:name="_Appendix_7:_DSL/DDSL"/>
      <w:bookmarkStart w:id="441" w:name="_Toc81211427"/>
      <w:bookmarkStart w:id="442" w:name="_Toc113231112"/>
      <w:bookmarkEnd w:id="440"/>
      <w:r w:rsidRPr="00F20612">
        <w:rPr>
          <w:rFonts w:ascii="Calibri" w:hAnsi="Calibri"/>
        </w:rPr>
        <w:lastRenderedPageBreak/>
        <w:t>Appendix 7: DSL/DDSL job description</w:t>
      </w:r>
      <w:bookmarkEnd w:id="441"/>
      <w:bookmarkEnd w:id="442"/>
    </w:p>
    <w:p w14:paraId="068C1773" w14:textId="77777777" w:rsidR="006C0293" w:rsidRPr="00F20612" w:rsidRDefault="006C0293">
      <w:pPr>
        <w:pStyle w:val="BodyText"/>
        <w:spacing w:before="0"/>
        <w:ind w:left="0"/>
        <w:rPr>
          <w:rFonts w:ascii="Calibri" w:hAnsi="Calibri"/>
          <w:b/>
          <w:sz w:val="19"/>
        </w:rPr>
      </w:pPr>
    </w:p>
    <w:tbl>
      <w:tblPr>
        <w:tblW w:w="10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7917"/>
      </w:tblGrid>
      <w:tr w:rsidR="006C0293" w:rsidRPr="00F20612" w14:paraId="22CAD5DF" w14:textId="77777777" w:rsidTr="00104D44">
        <w:trPr>
          <w:trHeight w:val="738"/>
          <w:jc w:val="center"/>
        </w:trPr>
        <w:tc>
          <w:tcPr>
            <w:tcW w:w="10464" w:type="dxa"/>
            <w:gridSpan w:val="2"/>
            <w:shd w:val="clear" w:color="auto" w:fill="D9D9D9" w:themeFill="background1" w:themeFillShade="D9"/>
          </w:tcPr>
          <w:p w14:paraId="476C5A23" w14:textId="43A85416" w:rsidR="006C0293" w:rsidRPr="00F20612" w:rsidRDefault="00822565">
            <w:pPr>
              <w:pStyle w:val="TableParagraph"/>
              <w:spacing w:before="0"/>
              <w:ind w:left="110" w:right="95"/>
              <w:rPr>
                <w:rFonts w:ascii="Calibri" w:hAnsi="Calibri"/>
                <w:b/>
                <w:sz w:val="21"/>
              </w:rPr>
            </w:pPr>
            <w:r w:rsidRPr="00F20612">
              <w:rPr>
                <w:rFonts w:ascii="Calibri" w:hAnsi="Calibri"/>
                <w:b/>
                <w:sz w:val="21"/>
              </w:rPr>
              <w:t xml:space="preserve">The </w:t>
            </w:r>
            <w:r w:rsidR="003A3F48" w:rsidRPr="00F20612">
              <w:rPr>
                <w:rFonts w:ascii="Calibri" w:hAnsi="Calibri"/>
                <w:b/>
                <w:sz w:val="21"/>
              </w:rPr>
              <w:t>school</w:t>
            </w:r>
            <w:r w:rsidRPr="00F20612">
              <w:rPr>
                <w:rFonts w:ascii="Calibri" w:hAnsi="Calibri"/>
                <w:b/>
                <w:sz w:val="21"/>
              </w:rPr>
              <w:t xml:space="preserve"> is committed to safeguarding and promoting the welfare of children and young people and expects all staff and volunteers to share this commitment</w:t>
            </w:r>
          </w:p>
        </w:tc>
      </w:tr>
      <w:tr w:rsidR="006C0293" w:rsidRPr="00F20612" w14:paraId="70E3502B" w14:textId="77777777" w:rsidTr="00104D44">
        <w:trPr>
          <w:trHeight w:val="3299"/>
          <w:jc w:val="center"/>
        </w:trPr>
        <w:tc>
          <w:tcPr>
            <w:tcW w:w="2547" w:type="dxa"/>
          </w:tcPr>
          <w:p w14:paraId="5A7B87BA" w14:textId="77777777" w:rsidR="006C0293" w:rsidRPr="00F20612" w:rsidRDefault="00822565">
            <w:pPr>
              <w:pStyle w:val="TableParagraph"/>
              <w:spacing w:before="0"/>
              <w:ind w:left="450"/>
              <w:rPr>
                <w:rFonts w:ascii="Calibri" w:hAnsi="Calibri"/>
                <w:b/>
                <w:sz w:val="21"/>
              </w:rPr>
            </w:pPr>
            <w:r w:rsidRPr="00F20612">
              <w:rPr>
                <w:rFonts w:ascii="Calibri" w:hAnsi="Calibri"/>
                <w:b/>
                <w:sz w:val="21"/>
              </w:rPr>
              <w:t>Summary of the role</w:t>
            </w:r>
          </w:p>
        </w:tc>
        <w:tc>
          <w:tcPr>
            <w:tcW w:w="7917" w:type="dxa"/>
          </w:tcPr>
          <w:p w14:paraId="5012E1DB" w14:textId="2BAEB2AD" w:rsidR="006C0293" w:rsidRPr="00F20612" w:rsidRDefault="00822565">
            <w:pPr>
              <w:pStyle w:val="TableParagraph"/>
              <w:numPr>
                <w:ilvl w:val="0"/>
                <w:numId w:val="8"/>
              </w:numPr>
              <w:tabs>
                <w:tab w:val="left" w:pos="394"/>
              </w:tabs>
              <w:spacing w:before="0"/>
              <w:ind w:right="307"/>
              <w:rPr>
                <w:rFonts w:ascii="Calibri" w:hAnsi="Calibri"/>
              </w:rPr>
            </w:pPr>
            <w:r w:rsidRPr="00F20612">
              <w:rPr>
                <w:rFonts w:ascii="Calibri" w:hAnsi="Calibri"/>
              </w:rPr>
              <w:t>To</w:t>
            </w:r>
            <w:r w:rsidRPr="00104D44">
              <w:rPr>
                <w:rFonts w:ascii="Calibri" w:hAnsi="Calibri"/>
              </w:rPr>
              <w:t xml:space="preserve"> </w:t>
            </w:r>
            <w:r w:rsidRPr="00F20612">
              <w:rPr>
                <w:rFonts w:ascii="Calibri" w:hAnsi="Calibri"/>
              </w:rPr>
              <w:t>take</w:t>
            </w:r>
            <w:r w:rsidRPr="00104D44">
              <w:rPr>
                <w:rFonts w:ascii="Calibri" w:hAnsi="Calibri"/>
              </w:rPr>
              <w:t xml:space="preserve"> </w:t>
            </w:r>
            <w:r w:rsidRPr="00F20612">
              <w:rPr>
                <w:rFonts w:ascii="Calibri" w:hAnsi="Calibri"/>
              </w:rPr>
              <w:t>lead</w:t>
            </w:r>
            <w:r w:rsidRPr="00104D44">
              <w:rPr>
                <w:rFonts w:ascii="Calibri" w:hAnsi="Calibri"/>
              </w:rPr>
              <w:t xml:space="preserve"> </w:t>
            </w:r>
            <w:r w:rsidRPr="00F20612">
              <w:rPr>
                <w:rFonts w:ascii="Calibri" w:hAnsi="Calibri"/>
              </w:rPr>
              <w:t>responsibility</w:t>
            </w:r>
            <w:r w:rsidRPr="00104D44">
              <w:rPr>
                <w:rFonts w:ascii="Calibri" w:hAnsi="Calibri"/>
              </w:rPr>
              <w:t xml:space="preserve"> </w:t>
            </w:r>
            <w:r w:rsidRPr="00F20612">
              <w:rPr>
                <w:rFonts w:ascii="Calibri" w:hAnsi="Calibri"/>
              </w:rPr>
              <w:t>for</w:t>
            </w:r>
            <w:r w:rsidRPr="00104D44">
              <w:rPr>
                <w:rFonts w:ascii="Calibri" w:hAnsi="Calibri"/>
              </w:rPr>
              <w:t xml:space="preserve"> </w:t>
            </w:r>
            <w:r w:rsidRPr="00F20612">
              <w:rPr>
                <w:rFonts w:ascii="Calibri" w:hAnsi="Calibri"/>
              </w:rPr>
              <w:t>safeguarding</w:t>
            </w:r>
            <w:r w:rsidRPr="00104D44">
              <w:rPr>
                <w:rFonts w:ascii="Calibri" w:hAnsi="Calibri"/>
              </w:rPr>
              <w:t xml:space="preserve"> </w:t>
            </w:r>
            <w:r w:rsidRPr="00F20612">
              <w:rPr>
                <w:rFonts w:ascii="Calibri" w:hAnsi="Calibri"/>
              </w:rPr>
              <w:t>and</w:t>
            </w:r>
            <w:r w:rsidRPr="00104D44">
              <w:rPr>
                <w:rFonts w:ascii="Calibri" w:hAnsi="Calibri"/>
              </w:rPr>
              <w:t xml:space="preserve"> </w:t>
            </w:r>
            <w:r w:rsidRPr="00F20612">
              <w:rPr>
                <w:rFonts w:ascii="Calibri" w:hAnsi="Calibri"/>
              </w:rPr>
              <w:t>child</w:t>
            </w:r>
            <w:r w:rsidRPr="00104D44">
              <w:rPr>
                <w:rFonts w:ascii="Calibri" w:hAnsi="Calibri"/>
              </w:rPr>
              <w:t xml:space="preserve"> </w:t>
            </w:r>
            <w:r w:rsidRPr="00F20612">
              <w:rPr>
                <w:rFonts w:ascii="Calibri" w:hAnsi="Calibri"/>
              </w:rPr>
              <w:t>protection</w:t>
            </w:r>
            <w:r w:rsidRPr="00104D44">
              <w:rPr>
                <w:rFonts w:ascii="Calibri" w:hAnsi="Calibri"/>
              </w:rPr>
              <w:t xml:space="preserve"> </w:t>
            </w:r>
            <w:r w:rsidRPr="00F20612">
              <w:rPr>
                <w:rFonts w:ascii="Calibri" w:hAnsi="Calibri"/>
              </w:rPr>
              <w:t>(including</w:t>
            </w:r>
            <w:r w:rsidRPr="00104D44">
              <w:rPr>
                <w:rFonts w:ascii="Calibri" w:hAnsi="Calibri"/>
              </w:rPr>
              <w:t xml:space="preserve"> </w:t>
            </w:r>
            <w:r w:rsidRPr="00F20612">
              <w:rPr>
                <w:rFonts w:ascii="Calibri" w:hAnsi="Calibri"/>
              </w:rPr>
              <w:t xml:space="preserve">online safety) occurring at the </w:t>
            </w:r>
            <w:r w:rsidR="003A3F48" w:rsidRPr="00F20612">
              <w:rPr>
                <w:rFonts w:ascii="Calibri" w:hAnsi="Calibri"/>
              </w:rPr>
              <w:t>school</w:t>
            </w:r>
            <w:r w:rsidRPr="00F20612">
              <w:rPr>
                <w:rFonts w:ascii="Calibri" w:hAnsi="Calibri"/>
              </w:rPr>
              <w:t xml:space="preserve"> and to support all other staff in dealing with any child welfare and child protection concerns that</w:t>
            </w:r>
            <w:r w:rsidRPr="00104D44">
              <w:rPr>
                <w:rFonts w:ascii="Calibri" w:hAnsi="Calibri"/>
              </w:rPr>
              <w:t xml:space="preserve"> </w:t>
            </w:r>
            <w:r w:rsidRPr="00F20612">
              <w:rPr>
                <w:rFonts w:ascii="Calibri" w:hAnsi="Calibri"/>
              </w:rPr>
              <w:t>arise.</w:t>
            </w:r>
          </w:p>
          <w:p w14:paraId="7F6F6EFD" w14:textId="680952CA" w:rsidR="006C0293" w:rsidRPr="00F20612" w:rsidRDefault="00822565">
            <w:pPr>
              <w:pStyle w:val="TableParagraph"/>
              <w:numPr>
                <w:ilvl w:val="0"/>
                <w:numId w:val="8"/>
              </w:numPr>
              <w:tabs>
                <w:tab w:val="left" w:pos="394"/>
              </w:tabs>
              <w:spacing w:before="0"/>
              <w:ind w:right="410"/>
              <w:rPr>
                <w:rFonts w:ascii="Calibri" w:hAnsi="Calibri"/>
              </w:rPr>
            </w:pPr>
            <w:r w:rsidRPr="00F20612">
              <w:rPr>
                <w:rFonts w:ascii="Calibri" w:hAnsi="Calibri"/>
              </w:rPr>
              <w:t xml:space="preserve">To have the status and authority within the </w:t>
            </w:r>
            <w:r w:rsidR="003A3F48" w:rsidRPr="00F20612">
              <w:rPr>
                <w:rFonts w:ascii="Calibri" w:hAnsi="Calibri"/>
              </w:rPr>
              <w:t>school</w:t>
            </w:r>
            <w:r w:rsidRPr="00F20612">
              <w:rPr>
                <w:rFonts w:ascii="Calibri" w:hAnsi="Calibri"/>
              </w:rPr>
              <w:t xml:space="preserve"> to carry out the duties of the post including committing resources, and where appropriate, supporting and directing other staff to safeguard and promote the welfare of</w:t>
            </w:r>
            <w:r w:rsidRPr="00104D44">
              <w:rPr>
                <w:rFonts w:ascii="Calibri" w:hAnsi="Calibri"/>
              </w:rPr>
              <w:t xml:space="preserve"> </w:t>
            </w:r>
            <w:r w:rsidRPr="00F20612">
              <w:rPr>
                <w:rFonts w:ascii="Calibri" w:hAnsi="Calibri"/>
              </w:rPr>
              <w:t>pupils.</w:t>
            </w:r>
          </w:p>
          <w:p w14:paraId="7101D758" w14:textId="77777777" w:rsidR="006C0293" w:rsidRPr="00F20612" w:rsidRDefault="00822565">
            <w:pPr>
              <w:pStyle w:val="TableParagraph"/>
              <w:numPr>
                <w:ilvl w:val="0"/>
                <w:numId w:val="8"/>
              </w:numPr>
              <w:tabs>
                <w:tab w:val="left" w:pos="394"/>
              </w:tabs>
              <w:spacing w:before="0"/>
              <w:ind w:right="202"/>
              <w:rPr>
                <w:rFonts w:ascii="Calibri" w:hAnsi="Calibri"/>
              </w:rPr>
            </w:pPr>
            <w:r w:rsidRPr="00F20612">
              <w:rPr>
                <w:rFonts w:ascii="Calibri" w:hAnsi="Calibri"/>
              </w:rPr>
              <w:t>Whilst the activities of DSL can be delegated to appropriately trained deputies (DDSLs), the ultimate lead responsibility for child protection remains with the DSL. This lead responsibility cannot be</w:t>
            </w:r>
            <w:r w:rsidRPr="00104D44">
              <w:rPr>
                <w:rFonts w:ascii="Calibri" w:hAnsi="Calibri"/>
              </w:rPr>
              <w:t xml:space="preserve"> </w:t>
            </w:r>
            <w:r w:rsidRPr="00F20612">
              <w:rPr>
                <w:rFonts w:ascii="Calibri" w:hAnsi="Calibri"/>
              </w:rPr>
              <w:t>delegated.</w:t>
            </w:r>
          </w:p>
          <w:p w14:paraId="6EAF397C" w14:textId="77777777" w:rsidR="006C0293" w:rsidRPr="00F20612" w:rsidRDefault="00822565">
            <w:pPr>
              <w:pStyle w:val="TableParagraph"/>
              <w:numPr>
                <w:ilvl w:val="0"/>
                <w:numId w:val="8"/>
              </w:numPr>
              <w:tabs>
                <w:tab w:val="left" w:pos="394"/>
              </w:tabs>
              <w:spacing w:before="0"/>
              <w:ind w:right="611"/>
              <w:rPr>
                <w:rFonts w:ascii="Calibri" w:hAnsi="Calibri"/>
              </w:rPr>
            </w:pPr>
            <w:r w:rsidRPr="00F20612">
              <w:rPr>
                <w:rFonts w:ascii="Calibri" w:hAnsi="Calibri"/>
              </w:rPr>
              <w:t>To take part in strategy discussions and inter-agency meetings and to support other staff to do so, and to contribute to the assessment of</w:t>
            </w:r>
            <w:r w:rsidRPr="00104D44">
              <w:rPr>
                <w:rFonts w:ascii="Calibri" w:hAnsi="Calibri"/>
              </w:rPr>
              <w:t xml:space="preserve"> </w:t>
            </w:r>
            <w:r w:rsidRPr="00F20612">
              <w:rPr>
                <w:rFonts w:ascii="Calibri" w:hAnsi="Calibri"/>
              </w:rPr>
              <w:t>pupils.</w:t>
            </w:r>
          </w:p>
          <w:p w14:paraId="533D4740" w14:textId="48B9F536" w:rsidR="006C0293" w:rsidRPr="00F20612" w:rsidRDefault="00822565">
            <w:pPr>
              <w:pStyle w:val="TableParagraph"/>
              <w:numPr>
                <w:ilvl w:val="0"/>
                <w:numId w:val="8"/>
              </w:numPr>
              <w:tabs>
                <w:tab w:val="left" w:pos="394"/>
              </w:tabs>
              <w:spacing w:before="0"/>
              <w:ind w:hanging="289"/>
              <w:rPr>
                <w:rFonts w:ascii="Calibri" w:hAnsi="Calibri"/>
              </w:rPr>
            </w:pPr>
            <w:r w:rsidRPr="00F20612">
              <w:rPr>
                <w:rFonts w:ascii="Calibri" w:hAnsi="Calibri"/>
              </w:rPr>
              <w:t>To promote and safeguard the welfare of pupils in the</w:t>
            </w:r>
            <w:r w:rsidRPr="00104D44">
              <w:rPr>
                <w:rFonts w:ascii="Calibri" w:hAnsi="Calibri"/>
              </w:rPr>
              <w:t xml:space="preserve"> </w:t>
            </w:r>
            <w:r w:rsidR="003A3F48" w:rsidRPr="00F20612">
              <w:rPr>
                <w:rFonts w:ascii="Calibri" w:hAnsi="Calibri"/>
              </w:rPr>
              <w:t>school</w:t>
            </w:r>
            <w:r w:rsidRPr="00F20612">
              <w:rPr>
                <w:rFonts w:ascii="Calibri" w:hAnsi="Calibri"/>
              </w:rPr>
              <w:t>.</w:t>
            </w:r>
          </w:p>
        </w:tc>
      </w:tr>
      <w:tr w:rsidR="006C0293" w:rsidRPr="00F20612" w14:paraId="206E1622" w14:textId="77777777" w:rsidTr="00104D44">
        <w:trPr>
          <w:trHeight w:val="604"/>
          <w:jc w:val="center"/>
        </w:trPr>
        <w:tc>
          <w:tcPr>
            <w:tcW w:w="2547" w:type="dxa"/>
            <w:shd w:val="clear" w:color="auto" w:fill="D9D9D9" w:themeFill="background1" w:themeFillShade="D9"/>
          </w:tcPr>
          <w:p w14:paraId="5B876D5E" w14:textId="77777777" w:rsidR="006C0293" w:rsidRPr="00F20612" w:rsidRDefault="00822565" w:rsidP="00104D44">
            <w:pPr>
              <w:pStyle w:val="TableParagraph"/>
              <w:spacing w:before="0"/>
              <w:ind w:left="110" w:right="891"/>
              <w:jc w:val="center"/>
              <w:rPr>
                <w:rFonts w:ascii="Calibri" w:hAnsi="Calibri"/>
                <w:b/>
                <w:i/>
              </w:rPr>
            </w:pPr>
            <w:r w:rsidRPr="00F20612">
              <w:rPr>
                <w:rFonts w:ascii="Calibri" w:hAnsi="Calibri"/>
                <w:b/>
                <w:i/>
              </w:rPr>
              <w:t>Main duties and responsibilities</w:t>
            </w:r>
          </w:p>
        </w:tc>
        <w:tc>
          <w:tcPr>
            <w:tcW w:w="7917" w:type="dxa"/>
            <w:shd w:val="clear" w:color="auto" w:fill="D9D9D9" w:themeFill="background1" w:themeFillShade="D9"/>
          </w:tcPr>
          <w:p w14:paraId="757B90C7" w14:textId="77777777" w:rsidR="006C0293" w:rsidRPr="00F20612" w:rsidRDefault="00822565">
            <w:pPr>
              <w:pStyle w:val="TableParagraph"/>
              <w:spacing w:before="0"/>
              <w:ind w:left="445"/>
              <w:rPr>
                <w:rFonts w:ascii="Calibri" w:hAnsi="Calibri"/>
                <w:b/>
                <w:i/>
              </w:rPr>
            </w:pPr>
            <w:r w:rsidRPr="00F20612">
              <w:rPr>
                <w:rFonts w:ascii="Calibri" w:hAnsi="Calibri"/>
                <w:b/>
                <w:i/>
              </w:rPr>
              <w:t>Further specifics:</w:t>
            </w:r>
          </w:p>
        </w:tc>
      </w:tr>
      <w:tr w:rsidR="006C0293" w:rsidRPr="00F20612" w14:paraId="1E2495D8" w14:textId="77777777" w:rsidTr="00104D44">
        <w:trPr>
          <w:trHeight w:val="2349"/>
          <w:jc w:val="center"/>
        </w:trPr>
        <w:tc>
          <w:tcPr>
            <w:tcW w:w="2547" w:type="dxa"/>
          </w:tcPr>
          <w:p w14:paraId="3A53E94C" w14:textId="77777777" w:rsidR="006C0293" w:rsidRPr="00F20612" w:rsidRDefault="00822565">
            <w:pPr>
              <w:pStyle w:val="TableParagraph"/>
              <w:spacing w:before="0"/>
              <w:ind w:left="497"/>
              <w:rPr>
                <w:rFonts w:ascii="Calibri" w:hAnsi="Calibri"/>
                <w:b/>
                <w:sz w:val="21"/>
              </w:rPr>
            </w:pPr>
            <w:r w:rsidRPr="00F20612">
              <w:rPr>
                <w:rFonts w:ascii="Calibri" w:hAnsi="Calibri"/>
                <w:b/>
                <w:sz w:val="21"/>
              </w:rPr>
              <w:t>Managing referrals</w:t>
            </w:r>
          </w:p>
        </w:tc>
        <w:tc>
          <w:tcPr>
            <w:tcW w:w="7917" w:type="dxa"/>
          </w:tcPr>
          <w:p w14:paraId="4029E55F" w14:textId="77777777" w:rsidR="006C0293" w:rsidRPr="00F20612" w:rsidRDefault="00822565">
            <w:pPr>
              <w:pStyle w:val="TableParagraph"/>
              <w:spacing w:before="0"/>
              <w:ind w:left="393"/>
              <w:rPr>
                <w:rFonts w:ascii="Calibri" w:hAnsi="Calibri"/>
              </w:rPr>
            </w:pPr>
            <w:r w:rsidRPr="00F20612">
              <w:rPr>
                <w:rFonts w:ascii="Calibri" w:hAnsi="Calibri"/>
              </w:rPr>
              <w:t>You are expected to:</w:t>
            </w:r>
          </w:p>
          <w:p w14:paraId="22514268" w14:textId="2100ECB0" w:rsidR="006C0293" w:rsidRPr="00F20612" w:rsidRDefault="00822565">
            <w:pPr>
              <w:pStyle w:val="TableParagraph"/>
              <w:numPr>
                <w:ilvl w:val="0"/>
                <w:numId w:val="7"/>
              </w:numPr>
              <w:tabs>
                <w:tab w:val="left" w:pos="394"/>
              </w:tabs>
              <w:spacing w:before="0"/>
              <w:ind w:right="556"/>
              <w:rPr>
                <w:rFonts w:ascii="Calibri" w:hAnsi="Calibri"/>
              </w:rPr>
            </w:pPr>
            <w:r w:rsidRPr="00F20612">
              <w:rPr>
                <w:rFonts w:ascii="Calibri" w:hAnsi="Calibri"/>
              </w:rPr>
              <w:t xml:space="preserve">refer cases of suspected abuse of any pupil at the </w:t>
            </w:r>
            <w:r w:rsidR="003A3F48" w:rsidRPr="00F20612">
              <w:rPr>
                <w:rFonts w:ascii="Calibri" w:hAnsi="Calibri"/>
              </w:rPr>
              <w:t>school</w:t>
            </w:r>
            <w:r w:rsidRPr="00F20612">
              <w:rPr>
                <w:rFonts w:ascii="Calibri" w:hAnsi="Calibri"/>
              </w:rPr>
              <w:t xml:space="preserve"> to the local authority children's social</w:t>
            </w:r>
            <w:r w:rsidRPr="00104D44">
              <w:rPr>
                <w:rFonts w:ascii="Calibri" w:hAnsi="Calibri"/>
              </w:rPr>
              <w:t xml:space="preserve"> </w:t>
            </w:r>
            <w:r w:rsidRPr="00F20612">
              <w:rPr>
                <w:rFonts w:ascii="Calibri" w:hAnsi="Calibri"/>
              </w:rPr>
              <w:t>care;</w:t>
            </w:r>
          </w:p>
          <w:p w14:paraId="226D61E8" w14:textId="3B84EE22" w:rsidR="006C0293" w:rsidRPr="00F20612" w:rsidRDefault="00822565">
            <w:pPr>
              <w:pStyle w:val="TableParagraph"/>
              <w:numPr>
                <w:ilvl w:val="0"/>
                <w:numId w:val="7"/>
              </w:numPr>
              <w:tabs>
                <w:tab w:val="left" w:pos="394"/>
              </w:tabs>
              <w:spacing w:before="0"/>
              <w:ind w:hanging="289"/>
              <w:rPr>
                <w:rFonts w:ascii="Calibri" w:hAnsi="Calibri"/>
              </w:rPr>
            </w:pPr>
            <w:r w:rsidRPr="00F20612">
              <w:rPr>
                <w:rFonts w:ascii="Calibri" w:hAnsi="Calibri"/>
              </w:rPr>
              <w:t>support staff who make referrals to local authority children’s social</w:t>
            </w:r>
            <w:r w:rsidRPr="00104D44">
              <w:rPr>
                <w:rFonts w:ascii="Calibri" w:hAnsi="Calibri"/>
              </w:rPr>
              <w:t xml:space="preserve"> </w:t>
            </w:r>
            <w:r w:rsidR="003A3F48" w:rsidRPr="00F20612">
              <w:rPr>
                <w:rFonts w:ascii="Calibri" w:hAnsi="Calibri"/>
              </w:rPr>
              <w:t>care.</w:t>
            </w:r>
          </w:p>
          <w:p w14:paraId="5951B7C1" w14:textId="77777777" w:rsidR="006C0293" w:rsidRPr="00F20612" w:rsidRDefault="00822565">
            <w:pPr>
              <w:pStyle w:val="TableParagraph"/>
              <w:numPr>
                <w:ilvl w:val="0"/>
                <w:numId w:val="7"/>
              </w:numPr>
              <w:tabs>
                <w:tab w:val="left" w:pos="394"/>
              </w:tabs>
              <w:spacing w:before="0"/>
              <w:ind w:hanging="289"/>
              <w:rPr>
                <w:rFonts w:ascii="Calibri" w:hAnsi="Calibri"/>
              </w:rPr>
            </w:pPr>
            <w:r w:rsidRPr="00F20612">
              <w:rPr>
                <w:rFonts w:ascii="Calibri" w:hAnsi="Calibri"/>
              </w:rPr>
              <w:t>refer cases to the Channel programme where there is a radicalisation</w:t>
            </w:r>
            <w:r w:rsidRPr="00104D44">
              <w:rPr>
                <w:rFonts w:ascii="Calibri" w:hAnsi="Calibri"/>
              </w:rPr>
              <w:t xml:space="preserve"> </w:t>
            </w:r>
            <w:r w:rsidRPr="00F20612">
              <w:rPr>
                <w:rFonts w:ascii="Calibri" w:hAnsi="Calibri"/>
              </w:rPr>
              <w:t>concern;</w:t>
            </w:r>
          </w:p>
          <w:p w14:paraId="2F0342FA" w14:textId="77777777" w:rsidR="006C0293" w:rsidRPr="00F20612" w:rsidRDefault="00822565">
            <w:pPr>
              <w:pStyle w:val="TableParagraph"/>
              <w:numPr>
                <w:ilvl w:val="0"/>
                <w:numId w:val="7"/>
              </w:numPr>
              <w:tabs>
                <w:tab w:val="left" w:pos="394"/>
              </w:tabs>
              <w:spacing w:before="0"/>
              <w:ind w:hanging="289"/>
              <w:rPr>
                <w:rFonts w:ascii="Calibri" w:hAnsi="Calibri"/>
              </w:rPr>
            </w:pPr>
            <w:r w:rsidRPr="00F20612">
              <w:rPr>
                <w:rFonts w:ascii="Calibri" w:hAnsi="Calibri"/>
              </w:rPr>
              <w:t>support staff who make referrals to the Channel</w:t>
            </w:r>
            <w:r w:rsidRPr="00104D44">
              <w:rPr>
                <w:rFonts w:ascii="Calibri" w:hAnsi="Calibri"/>
              </w:rPr>
              <w:t xml:space="preserve"> </w:t>
            </w:r>
            <w:r w:rsidRPr="00F20612">
              <w:rPr>
                <w:rFonts w:ascii="Calibri" w:hAnsi="Calibri"/>
              </w:rPr>
              <w:t>programme;</w:t>
            </w:r>
          </w:p>
          <w:p w14:paraId="2B2D3ED2" w14:textId="77777777" w:rsidR="006C0293" w:rsidRPr="00F20612" w:rsidRDefault="00822565">
            <w:pPr>
              <w:pStyle w:val="TableParagraph"/>
              <w:numPr>
                <w:ilvl w:val="0"/>
                <w:numId w:val="7"/>
              </w:numPr>
              <w:tabs>
                <w:tab w:val="left" w:pos="394"/>
              </w:tabs>
              <w:spacing w:before="0"/>
              <w:ind w:right="770"/>
              <w:rPr>
                <w:rFonts w:ascii="Calibri" w:hAnsi="Calibri"/>
              </w:rPr>
            </w:pPr>
            <w:r w:rsidRPr="00F20612">
              <w:rPr>
                <w:rFonts w:ascii="Calibri" w:hAnsi="Calibri"/>
              </w:rPr>
              <w:t>refer</w:t>
            </w:r>
            <w:r w:rsidRPr="00104D44">
              <w:rPr>
                <w:rFonts w:ascii="Calibri" w:hAnsi="Calibri"/>
              </w:rPr>
              <w:t xml:space="preserve"> </w:t>
            </w:r>
            <w:r w:rsidRPr="00F20612">
              <w:rPr>
                <w:rFonts w:ascii="Calibri" w:hAnsi="Calibri"/>
              </w:rPr>
              <w:t>cases</w:t>
            </w:r>
            <w:r w:rsidRPr="00104D44">
              <w:rPr>
                <w:rFonts w:ascii="Calibri" w:hAnsi="Calibri"/>
              </w:rPr>
              <w:t xml:space="preserve"> </w:t>
            </w:r>
            <w:r w:rsidRPr="00F20612">
              <w:rPr>
                <w:rFonts w:ascii="Calibri" w:hAnsi="Calibri"/>
              </w:rPr>
              <w:t>where</w:t>
            </w:r>
            <w:r w:rsidRPr="00104D44">
              <w:rPr>
                <w:rFonts w:ascii="Calibri" w:hAnsi="Calibri"/>
              </w:rPr>
              <w:t xml:space="preserve"> </w:t>
            </w:r>
            <w:r w:rsidRPr="00F20612">
              <w:rPr>
                <w:rFonts w:ascii="Calibri" w:hAnsi="Calibri"/>
              </w:rPr>
              <w:t>a</w:t>
            </w:r>
            <w:r w:rsidRPr="00104D44">
              <w:rPr>
                <w:rFonts w:ascii="Calibri" w:hAnsi="Calibri"/>
              </w:rPr>
              <w:t xml:space="preserve"> </w:t>
            </w:r>
            <w:r w:rsidRPr="00F20612">
              <w:rPr>
                <w:rFonts w:ascii="Calibri" w:hAnsi="Calibri"/>
              </w:rPr>
              <w:t>person</w:t>
            </w:r>
            <w:r w:rsidRPr="00104D44">
              <w:rPr>
                <w:rFonts w:ascii="Calibri" w:hAnsi="Calibri"/>
              </w:rPr>
              <w:t xml:space="preserve"> </w:t>
            </w:r>
            <w:r w:rsidRPr="00F20612">
              <w:rPr>
                <w:rFonts w:ascii="Calibri" w:hAnsi="Calibri"/>
              </w:rPr>
              <w:t>is</w:t>
            </w:r>
            <w:r w:rsidRPr="00104D44">
              <w:rPr>
                <w:rFonts w:ascii="Calibri" w:hAnsi="Calibri"/>
              </w:rPr>
              <w:t xml:space="preserve"> </w:t>
            </w:r>
            <w:r w:rsidRPr="00F20612">
              <w:rPr>
                <w:rFonts w:ascii="Calibri" w:hAnsi="Calibri"/>
              </w:rPr>
              <w:t>dismissed</w:t>
            </w:r>
            <w:r w:rsidRPr="00104D44">
              <w:rPr>
                <w:rFonts w:ascii="Calibri" w:hAnsi="Calibri"/>
              </w:rPr>
              <w:t xml:space="preserve"> </w:t>
            </w:r>
            <w:r w:rsidRPr="00F20612">
              <w:rPr>
                <w:rFonts w:ascii="Calibri" w:hAnsi="Calibri"/>
              </w:rPr>
              <w:t>or</w:t>
            </w:r>
            <w:r w:rsidRPr="00104D44">
              <w:rPr>
                <w:rFonts w:ascii="Calibri" w:hAnsi="Calibri"/>
              </w:rPr>
              <w:t xml:space="preserve"> </w:t>
            </w:r>
            <w:r w:rsidRPr="00F20612">
              <w:rPr>
                <w:rFonts w:ascii="Calibri" w:hAnsi="Calibri"/>
              </w:rPr>
              <w:t>left</w:t>
            </w:r>
            <w:r w:rsidRPr="00104D44">
              <w:rPr>
                <w:rFonts w:ascii="Calibri" w:hAnsi="Calibri"/>
              </w:rPr>
              <w:t xml:space="preserve"> </w:t>
            </w:r>
            <w:r w:rsidRPr="00F20612">
              <w:rPr>
                <w:rFonts w:ascii="Calibri" w:hAnsi="Calibri"/>
              </w:rPr>
              <w:t>due</w:t>
            </w:r>
            <w:r w:rsidRPr="00104D44">
              <w:rPr>
                <w:rFonts w:ascii="Calibri" w:hAnsi="Calibri"/>
              </w:rPr>
              <w:t xml:space="preserve"> </w:t>
            </w:r>
            <w:r w:rsidRPr="00F20612">
              <w:rPr>
                <w:rFonts w:ascii="Calibri" w:hAnsi="Calibri"/>
              </w:rPr>
              <w:t>to</w:t>
            </w:r>
            <w:r w:rsidRPr="00104D44">
              <w:rPr>
                <w:rFonts w:ascii="Calibri" w:hAnsi="Calibri"/>
              </w:rPr>
              <w:t xml:space="preserve"> </w:t>
            </w:r>
            <w:r w:rsidRPr="00F20612">
              <w:rPr>
                <w:rFonts w:ascii="Calibri" w:hAnsi="Calibri"/>
              </w:rPr>
              <w:t>risk/harm</w:t>
            </w:r>
            <w:r w:rsidRPr="00104D44">
              <w:rPr>
                <w:rFonts w:ascii="Calibri" w:hAnsi="Calibri"/>
              </w:rPr>
              <w:t xml:space="preserve"> </w:t>
            </w:r>
            <w:r w:rsidRPr="00F20612">
              <w:rPr>
                <w:rFonts w:ascii="Calibri" w:hAnsi="Calibri"/>
              </w:rPr>
              <w:t>to</w:t>
            </w:r>
            <w:r w:rsidRPr="00104D44">
              <w:rPr>
                <w:rFonts w:ascii="Calibri" w:hAnsi="Calibri"/>
              </w:rPr>
              <w:t xml:space="preserve"> </w:t>
            </w:r>
            <w:r w:rsidRPr="00F20612">
              <w:rPr>
                <w:rFonts w:ascii="Calibri" w:hAnsi="Calibri"/>
              </w:rPr>
              <w:t>a</w:t>
            </w:r>
            <w:r w:rsidRPr="00104D44">
              <w:rPr>
                <w:rFonts w:ascii="Calibri" w:hAnsi="Calibri"/>
              </w:rPr>
              <w:t xml:space="preserve"> </w:t>
            </w:r>
            <w:r w:rsidRPr="00F20612">
              <w:rPr>
                <w:rFonts w:ascii="Calibri" w:hAnsi="Calibri"/>
              </w:rPr>
              <w:t>child</w:t>
            </w:r>
            <w:r w:rsidRPr="00104D44">
              <w:rPr>
                <w:rFonts w:ascii="Calibri" w:hAnsi="Calibri"/>
              </w:rPr>
              <w:t xml:space="preserve"> </w:t>
            </w:r>
            <w:r w:rsidRPr="00F20612">
              <w:rPr>
                <w:rFonts w:ascii="Calibri" w:hAnsi="Calibri"/>
              </w:rPr>
              <w:t>to Disclosure and Barring Service (</w:t>
            </w:r>
            <w:r w:rsidRPr="00F20612">
              <w:rPr>
                <w:rFonts w:ascii="Calibri" w:hAnsi="Calibri"/>
                <w:b/>
              </w:rPr>
              <w:t>DBS</w:t>
            </w:r>
            <w:r w:rsidRPr="00F20612">
              <w:rPr>
                <w:rFonts w:ascii="Calibri" w:hAnsi="Calibri"/>
              </w:rPr>
              <w:t>);</w:t>
            </w:r>
            <w:r w:rsidRPr="00104D44">
              <w:rPr>
                <w:rFonts w:ascii="Calibri" w:hAnsi="Calibri"/>
              </w:rPr>
              <w:t xml:space="preserve"> </w:t>
            </w:r>
            <w:r w:rsidRPr="00F20612">
              <w:rPr>
                <w:rFonts w:ascii="Calibri" w:hAnsi="Calibri"/>
              </w:rPr>
              <w:t>and</w:t>
            </w:r>
          </w:p>
          <w:p w14:paraId="01CFDB81" w14:textId="77777777" w:rsidR="006C0293" w:rsidRPr="00F20612" w:rsidRDefault="00822565">
            <w:pPr>
              <w:pStyle w:val="TableParagraph"/>
              <w:numPr>
                <w:ilvl w:val="0"/>
                <w:numId w:val="7"/>
              </w:numPr>
              <w:tabs>
                <w:tab w:val="left" w:pos="394"/>
              </w:tabs>
              <w:spacing w:before="0"/>
              <w:ind w:hanging="289"/>
              <w:rPr>
                <w:rFonts w:ascii="Calibri" w:hAnsi="Calibri"/>
              </w:rPr>
            </w:pPr>
            <w:r w:rsidRPr="00F20612">
              <w:rPr>
                <w:rFonts w:ascii="Calibri" w:hAnsi="Calibri"/>
              </w:rPr>
              <w:t>refer cases where a crime has been committed to the</w:t>
            </w:r>
            <w:r w:rsidRPr="00104D44">
              <w:rPr>
                <w:rFonts w:ascii="Calibri" w:hAnsi="Calibri"/>
              </w:rPr>
              <w:t xml:space="preserve"> </w:t>
            </w:r>
            <w:r w:rsidRPr="00F20612">
              <w:rPr>
                <w:rFonts w:ascii="Calibri" w:hAnsi="Calibri"/>
              </w:rPr>
              <w:t>Police.</w:t>
            </w:r>
          </w:p>
        </w:tc>
      </w:tr>
      <w:tr w:rsidR="006C0293" w:rsidRPr="00F20612" w14:paraId="09E53F7F" w14:textId="77777777" w:rsidTr="00104D44">
        <w:trPr>
          <w:trHeight w:val="3739"/>
          <w:jc w:val="center"/>
        </w:trPr>
        <w:tc>
          <w:tcPr>
            <w:tcW w:w="2547" w:type="dxa"/>
          </w:tcPr>
          <w:p w14:paraId="7C9538DD" w14:textId="77777777" w:rsidR="006C0293" w:rsidRPr="00F20612" w:rsidRDefault="00822565">
            <w:pPr>
              <w:pStyle w:val="TableParagraph"/>
              <w:spacing w:before="0"/>
              <w:jc w:val="center"/>
              <w:rPr>
                <w:rFonts w:ascii="Calibri" w:hAnsi="Calibri"/>
                <w:b/>
                <w:sz w:val="21"/>
              </w:rPr>
            </w:pPr>
            <w:r w:rsidRPr="00F20612">
              <w:rPr>
                <w:rFonts w:ascii="Calibri" w:hAnsi="Calibri"/>
                <w:b/>
                <w:sz w:val="21"/>
              </w:rPr>
              <w:t>Work with others</w:t>
            </w:r>
          </w:p>
        </w:tc>
        <w:tc>
          <w:tcPr>
            <w:tcW w:w="7917" w:type="dxa"/>
          </w:tcPr>
          <w:p w14:paraId="03B36C60" w14:textId="77777777" w:rsidR="006C0293" w:rsidRPr="00F20612" w:rsidRDefault="00822565">
            <w:pPr>
              <w:pStyle w:val="TableParagraph"/>
              <w:spacing w:before="0"/>
              <w:ind w:left="393"/>
              <w:rPr>
                <w:rFonts w:ascii="Calibri" w:hAnsi="Calibri"/>
              </w:rPr>
            </w:pPr>
            <w:r w:rsidRPr="00F20612">
              <w:rPr>
                <w:rFonts w:ascii="Calibri" w:hAnsi="Calibri"/>
              </w:rPr>
              <w:t>You are expected to:</w:t>
            </w:r>
          </w:p>
          <w:p w14:paraId="15515C8B" w14:textId="75B07227" w:rsidR="006C0293" w:rsidRPr="00F20612" w:rsidRDefault="00822565">
            <w:pPr>
              <w:pStyle w:val="TableParagraph"/>
              <w:numPr>
                <w:ilvl w:val="0"/>
                <w:numId w:val="6"/>
              </w:numPr>
              <w:tabs>
                <w:tab w:val="left" w:pos="443"/>
                <w:tab w:val="left" w:pos="444"/>
              </w:tabs>
              <w:spacing w:before="0"/>
              <w:ind w:right="261" w:hanging="288"/>
              <w:rPr>
                <w:rFonts w:ascii="Calibri" w:hAnsi="Calibri"/>
              </w:rPr>
            </w:pPr>
            <w:r w:rsidRPr="00F20612">
              <w:rPr>
                <w:rFonts w:ascii="Calibri" w:hAnsi="Calibri"/>
              </w:rPr>
              <w:tab/>
            </w:r>
            <w:r w:rsidR="5A9BA7BB" w:rsidRPr="00F20612">
              <w:rPr>
                <w:rFonts w:ascii="Calibri" w:hAnsi="Calibri"/>
              </w:rPr>
              <w:t>act</w:t>
            </w:r>
            <w:r w:rsidR="5A9BA7BB" w:rsidRPr="00104D44">
              <w:rPr>
                <w:rFonts w:ascii="Calibri" w:hAnsi="Calibri"/>
              </w:rPr>
              <w:t xml:space="preserve"> </w:t>
            </w:r>
            <w:r w:rsidR="5A9BA7BB" w:rsidRPr="00F20612">
              <w:rPr>
                <w:rFonts w:ascii="Calibri" w:hAnsi="Calibri"/>
              </w:rPr>
              <w:t>as</w:t>
            </w:r>
            <w:r w:rsidR="5A9BA7BB" w:rsidRPr="00104D44">
              <w:rPr>
                <w:rFonts w:ascii="Calibri" w:hAnsi="Calibri"/>
              </w:rPr>
              <w:t xml:space="preserve"> </w:t>
            </w:r>
            <w:r w:rsidR="5A9BA7BB" w:rsidRPr="00F20612">
              <w:rPr>
                <w:rFonts w:ascii="Calibri" w:hAnsi="Calibri"/>
              </w:rPr>
              <w:t>a</w:t>
            </w:r>
            <w:r w:rsidR="5A9BA7BB" w:rsidRPr="00104D44">
              <w:rPr>
                <w:rFonts w:ascii="Calibri" w:hAnsi="Calibri"/>
              </w:rPr>
              <w:t xml:space="preserve"> </w:t>
            </w:r>
            <w:r w:rsidR="5A9BA7BB" w:rsidRPr="00F20612">
              <w:rPr>
                <w:rFonts w:ascii="Calibri" w:hAnsi="Calibri"/>
              </w:rPr>
              <w:t>point</w:t>
            </w:r>
            <w:r w:rsidR="5A9BA7BB" w:rsidRPr="00104D44">
              <w:rPr>
                <w:rFonts w:ascii="Calibri" w:hAnsi="Calibri"/>
              </w:rPr>
              <w:t xml:space="preserve"> </w:t>
            </w:r>
            <w:r w:rsidR="5A9BA7BB" w:rsidRPr="00F20612">
              <w:rPr>
                <w:rFonts w:ascii="Calibri" w:hAnsi="Calibri"/>
              </w:rPr>
              <w:t>of</w:t>
            </w:r>
            <w:r w:rsidR="5A9BA7BB" w:rsidRPr="00104D44">
              <w:rPr>
                <w:rFonts w:ascii="Calibri" w:hAnsi="Calibri"/>
              </w:rPr>
              <w:t xml:space="preserve"> </w:t>
            </w:r>
            <w:r w:rsidR="5A9BA7BB" w:rsidRPr="00F20612">
              <w:rPr>
                <w:rFonts w:ascii="Calibri" w:hAnsi="Calibri"/>
              </w:rPr>
              <w:t>contact</w:t>
            </w:r>
            <w:r w:rsidR="5A9BA7BB" w:rsidRPr="00104D44">
              <w:rPr>
                <w:rFonts w:ascii="Calibri" w:hAnsi="Calibri"/>
              </w:rPr>
              <w:t xml:space="preserve"> </w:t>
            </w:r>
            <w:r w:rsidR="5A9BA7BB" w:rsidRPr="00F20612">
              <w:rPr>
                <w:rFonts w:ascii="Calibri" w:hAnsi="Calibri"/>
              </w:rPr>
              <w:t>with</w:t>
            </w:r>
            <w:r w:rsidR="5A9BA7BB" w:rsidRPr="00104D44">
              <w:rPr>
                <w:rFonts w:ascii="Calibri" w:hAnsi="Calibri"/>
              </w:rPr>
              <w:t xml:space="preserve"> </w:t>
            </w:r>
            <w:r w:rsidR="5A9BA7BB" w:rsidRPr="00F20612">
              <w:rPr>
                <w:rFonts w:ascii="Calibri" w:hAnsi="Calibri"/>
              </w:rPr>
              <w:t>the</w:t>
            </w:r>
            <w:r w:rsidR="5A9BA7BB" w:rsidRPr="00104D44">
              <w:rPr>
                <w:rFonts w:ascii="Calibri" w:hAnsi="Calibri"/>
              </w:rPr>
              <w:t xml:space="preserve"> </w:t>
            </w:r>
            <w:r w:rsidR="5A9BA7BB" w:rsidRPr="00F20612">
              <w:rPr>
                <w:rFonts w:ascii="Calibri" w:hAnsi="Calibri"/>
              </w:rPr>
              <w:t>three</w:t>
            </w:r>
            <w:r w:rsidR="5A9BA7BB" w:rsidRPr="00104D44">
              <w:rPr>
                <w:rFonts w:ascii="Calibri" w:hAnsi="Calibri"/>
              </w:rPr>
              <w:t xml:space="preserve"> </w:t>
            </w:r>
            <w:r w:rsidR="5A9BA7BB" w:rsidRPr="00F20612">
              <w:rPr>
                <w:rFonts w:ascii="Calibri" w:hAnsi="Calibri"/>
              </w:rPr>
              <w:t>safeguarding</w:t>
            </w:r>
            <w:r w:rsidR="5A9BA7BB" w:rsidRPr="00104D44">
              <w:rPr>
                <w:rFonts w:ascii="Calibri" w:hAnsi="Calibri"/>
              </w:rPr>
              <w:t xml:space="preserve"> </w:t>
            </w:r>
            <w:r w:rsidR="5A9BA7BB" w:rsidRPr="00F20612">
              <w:rPr>
                <w:rFonts w:ascii="Calibri" w:hAnsi="Calibri"/>
              </w:rPr>
              <w:t>partners:</w:t>
            </w:r>
            <w:r w:rsidR="5A9BA7BB" w:rsidRPr="00104D44">
              <w:rPr>
                <w:rFonts w:ascii="Calibri" w:hAnsi="Calibri"/>
              </w:rPr>
              <w:t xml:space="preserve"> </w:t>
            </w:r>
            <w:r w:rsidR="5A9BA7BB" w:rsidRPr="00F20612">
              <w:rPr>
                <w:rFonts w:ascii="Calibri" w:hAnsi="Calibri"/>
              </w:rPr>
              <w:t>the</w:t>
            </w:r>
            <w:r w:rsidR="5A9BA7BB" w:rsidRPr="00104D44">
              <w:rPr>
                <w:rFonts w:ascii="Calibri" w:hAnsi="Calibri"/>
              </w:rPr>
              <w:t xml:space="preserve"> </w:t>
            </w:r>
            <w:r w:rsidR="5A9BA7BB" w:rsidRPr="00F20612">
              <w:rPr>
                <w:rFonts w:ascii="Calibri" w:hAnsi="Calibri"/>
              </w:rPr>
              <w:t>local</w:t>
            </w:r>
            <w:r w:rsidR="5A9BA7BB" w:rsidRPr="00104D44">
              <w:rPr>
                <w:rFonts w:ascii="Calibri" w:hAnsi="Calibri"/>
              </w:rPr>
              <w:t xml:space="preserve"> </w:t>
            </w:r>
            <w:r w:rsidR="5A9BA7BB" w:rsidRPr="00F20612">
              <w:rPr>
                <w:rFonts w:ascii="Calibri" w:hAnsi="Calibri"/>
              </w:rPr>
              <w:t>authority (</w:t>
            </w:r>
            <w:r w:rsidR="45C7F49B" w:rsidRPr="00F20612">
              <w:rPr>
                <w:rFonts w:ascii="Calibri" w:hAnsi="Calibri"/>
              </w:rPr>
              <w:t>Hammersmith and Fulham</w:t>
            </w:r>
            <w:r w:rsidR="5A9BA7BB" w:rsidRPr="00F20612">
              <w:rPr>
                <w:rFonts w:ascii="Calibri" w:hAnsi="Calibri"/>
              </w:rPr>
              <w:t>); the clinical commissioning group; and the</w:t>
            </w:r>
            <w:r w:rsidR="5A9BA7BB" w:rsidRPr="00104D44">
              <w:rPr>
                <w:rFonts w:ascii="Calibri" w:hAnsi="Calibri"/>
              </w:rPr>
              <w:t xml:space="preserve"> </w:t>
            </w:r>
            <w:r w:rsidR="5A9BA7BB" w:rsidRPr="00F20612">
              <w:rPr>
                <w:rFonts w:ascii="Calibri" w:hAnsi="Calibri"/>
              </w:rPr>
              <w:t>police;</w:t>
            </w:r>
          </w:p>
          <w:p w14:paraId="6D5806C7" w14:textId="77777777" w:rsidR="006C0293" w:rsidRPr="00F20612" w:rsidRDefault="00822565">
            <w:pPr>
              <w:pStyle w:val="TableParagraph"/>
              <w:numPr>
                <w:ilvl w:val="0"/>
                <w:numId w:val="6"/>
              </w:numPr>
              <w:tabs>
                <w:tab w:val="left" w:pos="394"/>
              </w:tabs>
              <w:spacing w:before="0"/>
              <w:ind w:right="425" w:hanging="288"/>
              <w:rPr>
                <w:rFonts w:ascii="Calibri" w:hAnsi="Calibri"/>
              </w:rPr>
            </w:pPr>
            <w:r w:rsidRPr="00F20612">
              <w:rPr>
                <w:rFonts w:ascii="Calibri" w:hAnsi="Calibri"/>
              </w:rPr>
              <w:t>liaise with the Head teacher to inform him of issues; especially ongoing enquiries under section 47 of the Children Act 1989 and police</w:t>
            </w:r>
            <w:r w:rsidRPr="00104D44">
              <w:rPr>
                <w:rFonts w:ascii="Calibri" w:hAnsi="Calibri"/>
              </w:rPr>
              <w:t xml:space="preserve"> </w:t>
            </w:r>
            <w:r w:rsidRPr="00F20612">
              <w:rPr>
                <w:rFonts w:ascii="Calibri" w:hAnsi="Calibri"/>
              </w:rPr>
              <w:t>investigations;</w:t>
            </w:r>
          </w:p>
          <w:p w14:paraId="6508E8AB" w14:textId="77777777" w:rsidR="006C0293" w:rsidRPr="00F20612" w:rsidRDefault="00822565">
            <w:pPr>
              <w:pStyle w:val="TableParagraph"/>
              <w:numPr>
                <w:ilvl w:val="0"/>
                <w:numId w:val="6"/>
              </w:numPr>
              <w:tabs>
                <w:tab w:val="left" w:pos="394"/>
              </w:tabs>
              <w:spacing w:before="0"/>
              <w:ind w:right="480" w:hanging="288"/>
              <w:rPr>
                <w:rFonts w:ascii="Calibri" w:hAnsi="Calibri"/>
              </w:rPr>
            </w:pPr>
            <w:r w:rsidRPr="00F20612">
              <w:rPr>
                <w:rFonts w:ascii="Calibri" w:hAnsi="Calibri"/>
              </w:rPr>
              <w:t>as required, liaise with the “case manager” (as per Part 4 of KCSIE) and the designated officer (LADO) at the local authority for child protection concerns in cases which concern a staff</w:t>
            </w:r>
            <w:r w:rsidRPr="00104D44">
              <w:rPr>
                <w:rFonts w:ascii="Calibri" w:hAnsi="Calibri"/>
              </w:rPr>
              <w:t xml:space="preserve"> </w:t>
            </w:r>
            <w:r w:rsidRPr="00F20612">
              <w:rPr>
                <w:rFonts w:ascii="Calibri" w:hAnsi="Calibri"/>
              </w:rPr>
              <w:t>member;</w:t>
            </w:r>
          </w:p>
          <w:p w14:paraId="21D2C303" w14:textId="77777777" w:rsidR="006C0293" w:rsidRPr="00F20612" w:rsidRDefault="00822565">
            <w:pPr>
              <w:pStyle w:val="TableParagraph"/>
              <w:numPr>
                <w:ilvl w:val="0"/>
                <w:numId w:val="6"/>
              </w:numPr>
              <w:tabs>
                <w:tab w:val="left" w:pos="394"/>
              </w:tabs>
              <w:spacing w:before="0"/>
              <w:ind w:right="214" w:hanging="288"/>
              <w:rPr>
                <w:rFonts w:ascii="Calibri" w:hAnsi="Calibri"/>
              </w:rPr>
            </w:pPr>
            <w:r w:rsidRPr="00F20612">
              <w:rPr>
                <w:rFonts w:ascii="Calibri" w:hAnsi="Calibri"/>
              </w:rPr>
              <w:t>liaise with staff (especially pastoral support staff, IT staff, First Aiders, and the named persons with oversight for SEND) on matters of safety and safeguarding (including online and digital safety) and when deciding whether to make a referral by liaising with relevant agencies;</w:t>
            </w:r>
            <w:r w:rsidRPr="00104D44">
              <w:rPr>
                <w:rFonts w:ascii="Calibri" w:hAnsi="Calibri"/>
              </w:rPr>
              <w:t xml:space="preserve"> </w:t>
            </w:r>
            <w:r w:rsidRPr="00F20612">
              <w:rPr>
                <w:rFonts w:ascii="Calibri" w:hAnsi="Calibri"/>
              </w:rPr>
              <w:t>and</w:t>
            </w:r>
          </w:p>
          <w:p w14:paraId="2D900A3B" w14:textId="77777777" w:rsidR="006C0293" w:rsidRPr="00F20612" w:rsidRDefault="00822565">
            <w:pPr>
              <w:pStyle w:val="TableParagraph"/>
              <w:numPr>
                <w:ilvl w:val="0"/>
                <w:numId w:val="6"/>
              </w:numPr>
              <w:tabs>
                <w:tab w:val="left" w:pos="394"/>
              </w:tabs>
              <w:spacing w:before="0"/>
              <w:ind w:hanging="289"/>
              <w:rPr>
                <w:rFonts w:ascii="Calibri" w:hAnsi="Calibri"/>
              </w:rPr>
            </w:pPr>
            <w:r w:rsidRPr="00F20612">
              <w:rPr>
                <w:rFonts w:ascii="Calibri" w:hAnsi="Calibri"/>
              </w:rPr>
              <w:t>to act as a source of support, advice and expertise for all</w:t>
            </w:r>
            <w:r w:rsidRPr="00104D44">
              <w:rPr>
                <w:rFonts w:ascii="Calibri" w:hAnsi="Calibri"/>
              </w:rPr>
              <w:t xml:space="preserve"> </w:t>
            </w:r>
            <w:r w:rsidRPr="00F20612">
              <w:rPr>
                <w:rFonts w:ascii="Calibri" w:hAnsi="Calibri"/>
              </w:rPr>
              <w:t>staff.</w:t>
            </w:r>
          </w:p>
        </w:tc>
      </w:tr>
      <w:tr w:rsidR="006C0293" w:rsidRPr="00F20612" w14:paraId="3EF05B6F" w14:textId="77777777" w:rsidTr="00104D44">
        <w:trPr>
          <w:trHeight w:val="642"/>
          <w:jc w:val="center"/>
        </w:trPr>
        <w:tc>
          <w:tcPr>
            <w:tcW w:w="2547" w:type="dxa"/>
          </w:tcPr>
          <w:p w14:paraId="3AC1983F" w14:textId="77777777" w:rsidR="006C0293" w:rsidRPr="00F20612" w:rsidRDefault="00822565">
            <w:pPr>
              <w:pStyle w:val="TableParagraph"/>
              <w:spacing w:before="0"/>
              <w:ind w:left="110"/>
              <w:jc w:val="center"/>
              <w:rPr>
                <w:rFonts w:ascii="Calibri" w:hAnsi="Calibri"/>
                <w:b/>
              </w:rPr>
            </w:pPr>
            <w:r w:rsidRPr="00F20612">
              <w:rPr>
                <w:rFonts w:ascii="Calibri" w:hAnsi="Calibri"/>
                <w:b/>
              </w:rPr>
              <w:t>Training</w:t>
            </w:r>
          </w:p>
        </w:tc>
        <w:tc>
          <w:tcPr>
            <w:tcW w:w="7917" w:type="dxa"/>
          </w:tcPr>
          <w:p w14:paraId="2FFA69B3" w14:textId="77777777" w:rsidR="006C0293" w:rsidRPr="00F20612" w:rsidRDefault="00822565">
            <w:pPr>
              <w:pStyle w:val="TableParagraph"/>
              <w:spacing w:before="0"/>
              <w:ind w:left="0" w:right="543"/>
              <w:jc w:val="right"/>
              <w:rPr>
                <w:rFonts w:ascii="Calibri" w:hAnsi="Calibri"/>
              </w:rPr>
            </w:pPr>
            <w:r w:rsidRPr="00F20612">
              <w:rPr>
                <w:rFonts w:ascii="Calibri" w:hAnsi="Calibri"/>
              </w:rPr>
              <w:t>You are expected to ensure your child protection training and that of the DDSLs is</w:t>
            </w:r>
          </w:p>
          <w:p w14:paraId="34B5D670" w14:textId="77777777" w:rsidR="006C0293" w:rsidRPr="00F20612" w:rsidRDefault="00822565">
            <w:pPr>
              <w:pStyle w:val="TableParagraph"/>
              <w:spacing w:before="0"/>
              <w:ind w:left="0" w:right="447"/>
              <w:jc w:val="right"/>
              <w:rPr>
                <w:rFonts w:ascii="Calibri" w:hAnsi="Calibri"/>
              </w:rPr>
            </w:pPr>
            <w:r w:rsidRPr="00F20612">
              <w:rPr>
                <w:rFonts w:ascii="Calibri" w:hAnsi="Calibri"/>
              </w:rPr>
              <w:lastRenderedPageBreak/>
              <w:t>sufficient and appropriate to provide the knowledge and skills required to carry</w:t>
            </w:r>
          </w:p>
        </w:tc>
      </w:tr>
    </w:tbl>
    <w:p w14:paraId="25F07583" w14:textId="77777777" w:rsidR="007C01B1" w:rsidRPr="00F20612" w:rsidRDefault="007C01B1">
      <w:pPr>
        <w:jc w:val="right"/>
        <w:rPr>
          <w:rFonts w:ascii="Calibri" w:hAnsi="Calibri"/>
        </w:rPr>
        <w:sectPr w:rsidR="007C01B1" w:rsidRPr="00F20612" w:rsidSect="00411506">
          <w:pgSz w:w="11901" w:h="16817"/>
          <w:pgMar w:top="851" w:right="851" w:bottom="851" w:left="851" w:header="0" w:footer="567" w:gutter="0"/>
          <w:pgBorders w:offsetFrom="page">
            <w:top w:val="single" w:sz="4" w:space="25" w:color="000000"/>
            <w:left w:val="single" w:sz="4" w:space="25" w:color="000000"/>
            <w:bottom w:val="single" w:sz="4" w:space="23" w:color="000000"/>
            <w:right w:val="single" w:sz="4" w:space="23" w:color="000000"/>
          </w:pgBorders>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7949"/>
      </w:tblGrid>
      <w:tr w:rsidR="006C0293" w:rsidRPr="00F20612" w14:paraId="1E9F6423" w14:textId="77777777" w:rsidTr="00104D44">
        <w:trPr>
          <w:trHeight w:val="10198"/>
          <w:jc w:val="center"/>
        </w:trPr>
        <w:tc>
          <w:tcPr>
            <w:tcW w:w="2515" w:type="dxa"/>
          </w:tcPr>
          <w:p w14:paraId="14D8E14F" w14:textId="77777777" w:rsidR="006C0293" w:rsidRPr="00F20612" w:rsidRDefault="006C0293">
            <w:pPr>
              <w:pStyle w:val="TableParagraph"/>
              <w:spacing w:before="0"/>
              <w:ind w:left="0"/>
              <w:rPr>
                <w:rFonts w:ascii="Calibri" w:hAnsi="Calibri"/>
              </w:rPr>
            </w:pPr>
          </w:p>
        </w:tc>
        <w:tc>
          <w:tcPr>
            <w:tcW w:w="7949" w:type="dxa"/>
          </w:tcPr>
          <w:p w14:paraId="5F484872" w14:textId="77777777" w:rsidR="006C0293" w:rsidRPr="00F20612" w:rsidRDefault="00822565">
            <w:pPr>
              <w:pStyle w:val="TableParagraph"/>
              <w:spacing w:before="0"/>
              <w:ind w:left="393" w:right="379"/>
              <w:rPr>
                <w:rFonts w:ascii="Calibri" w:hAnsi="Calibri"/>
              </w:rPr>
            </w:pPr>
            <w:r w:rsidRPr="00F20612">
              <w:rPr>
                <w:rFonts w:ascii="Calibri" w:hAnsi="Calibri"/>
              </w:rPr>
              <w:t>out this role. This training must be updated every two years. All members of the DSL team should also undertake Prevent awareness training.</w:t>
            </w:r>
          </w:p>
          <w:p w14:paraId="731038D1" w14:textId="0A7ECEBA" w:rsidR="006C0293" w:rsidRPr="00F20612" w:rsidRDefault="00822565">
            <w:pPr>
              <w:pStyle w:val="TableParagraph"/>
              <w:spacing w:before="0"/>
              <w:ind w:left="393" w:right="103" w:hanging="288"/>
              <w:rPr>
                <w:rFonts w:ascii="Calibri" w:hAnsi="Calibri"/>
              </w:rPr>
            </w:pPr>
            <w:r w:rsidRPr="00F20612">
              <w:rPr>
                <w:rFonts w:ascii="Calibri" w:hAnsi="Calibri"/>
              </w:rPr>
              <w:t>In addition to the formal training, the knowledge and skills of members of the DSL</w:t>
            </w:r>
            <w:r w:rsidR="00E056FD" w:rsidRPr="00F20612">
              <w:rPr>
                <w:rFonts w:ascii="Calibri" w:hAnsi="Calibri"/>
              </w:rPr>
              <w:t xml:space="preserve"> </w:t>
            </w:r>
            <w:r w:rsidRPr="00F20612">
              <w:rPr>
                <w:rFonts w:ascii="Calibri" w:hAnsi="Calibri"/>
              </w:rPr>
              <w:t>team should be supplemented and refreshed at regular intervals, as required, and at least annually, to allow them to understand and keep up with any developments relevant to their role in order to:</w:t>
            </w:r>
          </w:p>
          <w:p w14:paraId="5060B059" w14:textId="77777777" w:rsidR="006C0293" w:rsidRPr="00F20612" w:rsidRDefault="00822565">
            <w:pPr>
              <w:pStyle w:val="TableParagraph"/>
              <w:numPr>
                <w:ilvl w:val="0"/>
                <w:numId w:val="5"/>
              </w:numPr>
              <w:tabs>
                <w:tab w:val="left" w:pos="394"/>
              </w:tabs>
              <w:spacing w:before="0"/>
              <w:ind w:right="258"/>
              <w:rPr>
                <w:rFonts w:ascii="Calibri" w:hAnsi="Calibri"/>
              </w:rPr>
            </w:pPr>
            <w:r w:rsidRPr="00F20612">
              <w:rPr>
                <w:rFonts w:ascii="Calibri" w:hAnsi="Calibri"/>
              </w:rPr>
              <w:t>understand the assessment process for providing early help and statutory intervention, including local criteria for action and local authority children’s social care referral</w:t>
            </w:r>
            <w:r w:rsidRPr="00104D44">
              <w:rPr>
                <w:rFonts w:ascii="Calibri" w:hAnsi="Calibri"/>
              </w:rPr>
              <w:t xml:space="preserve"> </w:t>
            </w:r>
            <w:r w:rsidRPr="00F20612">
              <w:rPr>
                <w:rFonts w:ascii="Calibri" w:hAnsi="Calibri"/>
              </w:rPr>
              <w:t>arrangements;</w:t>
            </w:r>
          </w:p>
          <w:p w14:paraId="285A1B14" w14:textId="77777777" w:rsidR="006C0293" w:rsidRPr="00F20612" w:rsidRDefault="00822565">
            <w:pPr>
              <w:pStyle w:val="TableParagraph"/>
              <w:numPr>
                <w:ilvl w:val="0"/>
                <w:numId w:val="5"/>
              </w:numPr>
              <w:tabs>
                <w:tab w:val="left" w:pos="394"/>
              </w:tabs>
              <w:spacing w:before="0"/>
              <w:ind w:right="166"/>
              <w:rPr>
                <w:rFonts w:ascii="Calibri" w:hAnsi="Calibri"/>
              </w:rPr>
            </w:pPr>
            <w:r w:rsidRPr="00F20612">
              <w:rPr>
                <w:rFonts w:ascii="Calibri" w:hAnsi="Calibri"/>
              </w:rPr>
              <w:t>have a working knowledge of how local authorities conduct a child protection case conference and a child protection review conference and be able to attend and contribute to these effectively when required to do</w:t>
            </w:r>
            <w:r w:rsidRPr="00104D44">
              <w:rPr>
                <w:rFonts w:ascii="Calibri" w:hAnsi="Calibri"/>
              </w:rPr>
              <w:t xml:space="preserve"> </w:t>
            </w:r>
            <w:r w:rsidRPr="00F20612">
              <w:rPr>
                <w:rFonts w:ascii="Calibri" w:hAnsi="Calibri"/>
              </w:rPr>
              <w:t>so;</w:t>
            </w:r>
          </w:p>
          <w:p w14:paraId="23CD9274" w14:textId="77777777" w:rsidR="006C0293" w:rsidRPr="00F20612" w:rsidRDefault="00822565">
            <w:pPr>
              <w:pStyle w:val="TableParagraph"/>
              <w:numPr>
                <w:ilvl w:val="0"/>
                <w:numId w:val="5"/>
              </w:numPr>
              <w:tabs>
                <w:tab w:val="left" w:pos="394"/>
              </w:tabs>
              <w:spacing w:before="0"/>
              <w:ind w:right="121"/>
              <w:rPr>
                <w:rFonts w:ascii="Calibri" w:hAnsi="Calibri"/>
              </w:rPr>
            </w:pPr>
            <w:r w:rsidRPr="00F20612">
              <w:rPr>
                <w:rFonts w:ascii="Calibri" w:hAnsi="Calibri"/>
              </w:rPr>
              <w:t>ensure each member of staff has access to, and understands, the School or School’s</w:t>
            </w:r>
            <w:r w:rsidRPr="00104D44">
              <w:rPr>
                <w:rFonts w:ascii="Calibri" w:hAnsi="Calibri"/>
              </w:rPr>
              <w:t xml:space="preserve"> </w:t>
            </w:r>
            <w:r w:rsidRPr="00F20612">
              <w:rPr>
                <w:rFonts w:ascii="Calibri" w:hAnsi="Calibri"/>
              </w:rPr>
              <w:t>child</w:t>
            </w:r>
            <w:r w:rsidRPr="00104D44">
              <w:rPr>
                <w:rFonts w:ascii="Calibri" w:hAnsi="Calibri"/>
              </w:rPr>
              <w:t xml:space="preserve"> </w:t>
            </w:r>
            <w:r w:rsidRPr="00F20612">
              <w:rPr>
                <w:rFonts w:ascii="Calibri" w:hAnsi="Calibri"/>
              </w:rPr>
              <w:t>protection</w:t>
            </w:r>
            <w:r w:rsidRPr="00104D44">
              <w:rPr>
                <w:rFonts w:ascii="Calibri" w:hAnsi="Calibri"/>
              </w:rPr>
              <w:t xml:space="preserve"> </w:t>
            </w:r>
            <w:r w:rsidRPr="00F20612">
              <w:rPr>
                <w:rFonts w:ascii="Calibri" w:hAnsi="Calibri"/>
              </w:rPr>
              <w:t>policy</w:t>
            </w:r>
            <w:r w:rsidRPr="00104D44">
              <w:rPr>
                <w:rFonts w:ascii="Calibri" w:hAnsi="Calibri"/>
              </w:rPr>
              <w:t xml:space="preserve"> </w:t>
            </w:r>
            <w:r w:rsidRPr="00F20612">
              <w:rPr>
                <w:rFonts w:ascii="Calibri" w:hAnsi="Calibri"/>
              </w:rPr>
              <w:t>and</w:t>
            </w:r>
            <w:r w:rsidRPr="00104D44">
              <w:rPr>
                <w:rFonts w:ascii="Calibri" w:hAnsi="Calibri"/>
              </w:rPr>
              <w:t xml:space="preserve"> </w:t>
            </w:r>
            <w:r w:rsidRPr="00F20612">
              <w:rPr>
                <w:rFonts w:ascii="Calibri" w:hAnsi="Calibri"/>
              </w:rPr>
              <w:t>procedures,</w:t>
            </w:r>
            <w:r w:rsidRPr="00104D44">
              <w:rPr>
                <w:rFonts w:ascii="Calibri" w:hAnsi="Calibri"/>
              </w:rPr>
              <w:t xml:space="preserve"> </w:t>
            </w:r>
            <w:r w:rsidRPr="00F20612">
              <w:rPr>
                <w:rFonts w:ascii="Calibri" w:hAnsi="Calibri"/>
              </w:rPr>
              <w:t>especially</w:t>
            </w:r>
            <w:r w:rsidRPr="00104D44">
              <w:rPr>
                <w:rFonts w:ascii="Calibri" w:hAnsi="Calibri"/>
              </w:rPr>
              <w:t xml:space="preserve"> </w:t>
            </w:r>
            <w:r w:rsidRPr="00F20612">
              <w:rPr>
                <w:rFonts w:ascii="Calibri" w:hAnsi="Calibri"/>
              </w:rPr>
              <w:t>new</w:t>
            </w:r>
            <w:r w:rsidRPr="00104D44">
              <w:rPr>
                <w:rFonts w:ascii="Calibri" w:hAnsi="Calibri"/>
              </w:rPr>
              <w:t xml:space="preserve"> </w:t>
            </w:r>
            <w:r w:rsidRPr="00F20612">
              <w:rPr>
                <w:rFonts w:ascii="Calibri" w:hAnsi="Calibri"/>
              </w:rPr>
              <w:t>and</w:t>
            </w:r>
            <w:r w:rsidRPr="00104D44">
              <w:rPr>
                <w:rFonts w:ascii="Calibri" w:hAnsi="Calibri"/>
              </w:rPr>
              <w:t xml:space="preserve"> </w:t>
            </w:r>
            <w:r w:rsidRPr="00F20612">
              <w:rPr>
                <w:rFonts w:ascii="Calibri" w:hAnsi="Calibri"/>
              </w:rPr>
              <w:t>part-time</w:t>
            </w:r>
            <w:r w:rsidRPr="00104D44">
              <w:rPr>
                <w:rFonts w:ascii="Calibri" w:hAnsi="Calibri"/>
              </w:rPr>
              <w:t xml:space="preserve"> </w:t>
            </w:r>
            <w:r w:rsidRPr="00F20612">
              <w:rPr>
                <w:rFonts w:ascii="Calibri" w:hAnsi="Calibri"/>
              </w:rPr>
              <w:t>staff;</w:t>
            </w:r>
          </w:p>
          <w:p w14:paraId="20782ADC" w14:textId="77777777" w:rsidR="006C0293" w:rsidRPr="00F20612" w:rsidRDefault="00822565">
            <w:pPr>
              <w:pStyle w:val="TableParagraph"/>
              <w:numPr>
                <w:ilvl w:val="0"/>
                <w:numId w:val="5"/>
              </w:numPr>
              <w:tabs>
                <w:tab w:val="left" w:pos="394"/>
              </w:tabs>
              <w:spacing w:before="0"/>
              <w:ind w:right="427"/>
              <w:rPr>
                <w:rFonts w:ascii="Calibri" w:hAnsi="Calibri"/>
              </w:rPr>
            </w:pPr>
            <w:r w:rsidRPr="00F20612">
              <w:rPr>
                <w:rFonts w:ascii="Calibri" w:hAnsi="Calibri"/>
              </w:rPr>
              <w:t>be</w:t>
            </w:r>
            <w:r w:rsidRPr="00104D44">
              <w:rPr>
                <w:rFonts w:ascii="Calibri" w:hAnsi="Calibri"/>
              </w:rPr>
              <w:t xml:space="preserve"> </w:t>
            </w:r>
            <w:r w:rsidRPr="00F20612">
              <w:rPr>
                <w:rFonts w:ascii="Calibri" w:hAnsi="Calibri"/>
              </w:rPr>
              <w:t>alert</w:t>
            </w:r>
            <w:r w:rsidRPr="00104D44">
              <w:rPr>
                <w:rFonts w:ascii="Calibri" w:hAnsi="Calibri"/>
              </w:rPr>
              <w:t xml:space="preserve"> </w:t>
            </w:r>
            <w:r w:rsidRPr="00F20612">
              <w:rPr>
                <w:rFonts w:ascii="Calibri" w:hAnsi="Calibri"/>
              </w:rPr>
              <w:t>to</w:t>
            </w:r>
            <w:r w:rsidRPr="00104D44">
              <w:rPr>
                <w:rFonts w:ascii="Calibri" w:hAnsi="Calibri"/>
              </w:rPr>
              <w:t xml:space="preserve"> </w:t>
            </w:r>
            <w:r w:rsidRPr="00F20612">
              <w:rPr>
                <w:rFonts w:ascii="Calibri" w:hAnsi="Calibri"/>
              </w:rPr>
              <w:t>the</w:t>
            </w:r>
            <w:r w:rsidRPr="00104D44">
              <w:rPr>
                <w:rFonts w:ascii="Calibri" w:hAnsi="Calibri"/>
              </w:rPr>
              <w:t xml:space="preserve"> </w:t>
            </w:r>
            <w:r w:rsidRPr="00F20612">
              <w:rPr>
                <w:rFonts w:ascii="Calibri" w:hAnsi="Calibri"/>
              </w:rPr>
              <w:t>specific</w:t>
            </w:r>
            <w:r w:rsidRPr="00104D44">
              <w:rPr>
                <w:rFonts w:ascii="Calibri" w:hAnsi="Calibri"/>
              </w:rPr>
              <w:t xml:space="preserve"> </w:t>
            </w:r>
            <w:r w:rsidRPr="00F20612">
              <w:rPr>
                <w:rFonts w:ascii="Calibri" w:hAnsi="Calibri"/>
              </w:rPr>
              <w:t>needs</w:t>
            </w:r>
            <w:r w:rsidRPr="00104D44">
              <w:rPr>
                <w:rFonts w:ascii="Calibri" w:hAnsi="Calibri"/>
              </w:rPr>
              <w:t xml:space="preserve"> </w:t>
            </w:r>
            <w:r w:rsidRPr="00F20612">
              <w:rPr>
                <w:rFonts w:ascii="Calibri" w:hAnsi="Calibri"/>
              </w:rPr>
              <w:t>of</w:t>
            </w:r>
            <w:r w:rsidRPr="00104D44">
              <w:rPr>
                <w:rFonts w:ascii="Calibri" w:hAnsi="Calibri"/>
              </w:rPr>
              <w:t xml:space="preserve"> </w:t>
            </w:r>
            <w:r w:rsidRPr="00F20612">
              <w:rPr>
                <w:rFonts w:ascii="Calibri" w:hAnsi="Calibri"/>
              </w:rPr>
              <w:t>children</w:t>
            </w:r>
            <w:r w:rsidRPr="00104D44">
              <w:rPr>
                <w:rFonts w:ascii="Calibri" w:hAnsi="Calibri"/>
              </w:rPr>
              <w:t xml:space="preserve"> </w:t>
            </w:r>
            <w:r w:rsidRPr="00F20612">
              <w:rPr>
                <w:rFonts w:ascii="Calibri" w:hAnsi="Calibri"/>
              </w:rPr>
              <w:t>in</w:t>
            </w:r>
            <w:r w:rsidRPr="00104D44">
              <w:rPr>
                <w:rFonts w:ascii="Calibri" w:hAnsi="Calibri"/>
              </w:rPr>
              <w:t xml:space="preserve"> </w:t>
            </w:r>
            <w:r w:rsidRPr="00F20612">
              <w:rPr>
                <w:rFonts w:ascii="Calibri" w:hAnsi="Calibri"/>
              </w:rPr>
              <w:t>need,</w:t>
            </w:r>
            <w:r w:rsidRPr="00104D44">
              <w:rPr>
                <w:rFonts w:ascii="Calibri" w:hAnsi="Calibri"/>
              </w:rPr>
              <w:t xml:space="preserve"> </w:t>
            </w:r>
            <w:r w:rsidRPr="00F20612">
              <w:rPr>
                <w:rFonts w:ascii="Calibri" w:hAnsi="Calibri"/>
              </w:rPr>
              <w:t>those</w:t>
            </w:r>
            <w:r w:rsidRPr="00104D44">
              <w:rPr>
                <w:rFonts w:ascii="Calibri" w:hAnsi="Calibri"/>
              </w:rPr>
              <w:t xml:space="preserve"> </w:t>
            </w:r>
            <w:r w:rsidRPr="00F20612">
              <w:rPr>
                <w:rFonts w:ascii="Calibri" w:hAnsi="Calibri"/>
              </w:rPr>
              <w:t>with</w:t>
            </w:r>
            <w:r w:rsidRPr="00104D44">
              <w:rPr>
                <w:rFonts w:ascii="Calibri" w:hAnsi="Calibri"/>
              </w:rPr>
              <w:t xml:space="preserve"> </w:t>
            </w:r>
            <w:r w:rsidRPr="00F20612">
              <w:rPr>
                <w:rFonts w:ascii="Calibri" w:hAnsi="Calibri"/>
              </w:rPr>
              <w:t>special</w:t>
            </w:r>
            <w:r w:rsidRPr="00104D44">
              <w:rPr>
                <w:rFonts w:ascii="Calibri" w:hAnsi="Calibri"/>
              </w:rPr>
              <w:t xml:space="preserve"> </w:t>
            </w:r>
            <w:r w:rsidRPr="00F20612">
              <w:rPr>
                <w:rFonts w:ascii="Calibri" w:hAnsi="Calibri"/>
              </w:rPr>
              <w:t>educational needs and young</w:t>
            </w:r>
            <w:r w:rsidRPr="00104D44">
              <w:rPr>
                <w:rFonts w:ascii="Calibri" w:hAnsi="Calibri"/>
              </w:rPr>
              <w:t xml:space="preserve"> </w:t>
            </w:r>
            <w:r w:rsidRPr="00F20612">
              <w:rPr>
                <w:rFonts w:ascii="Calibri" w:hAnsi="Calibri"/>
              </w:rPr>
              <w:t>carers;</w:t>
            </w:r>
          </w:p>
          <w:p w14:paraId="3D10EEAC" w14:textId="77777777" w:rsidR="006C0293" w:rsidRPr="00F20612" w:rsidRDefault="00822565">
            <w:pPr>
              <w:pStyle w:val="TableParagraph"/>
              <w:numPr>
                <w:ilvl w:val="0"/>
                <w:numId w:val="5"/>
              </w:numPr>
              <w:tabs>
                <w:tab w:val="left" w:pos="394"/>
              </w:tabs>
              <w:spacing w:before="0"/>
              <w:ind w:right="559"/>
              <w:rPr>
                <w:rFonts w:ascii="Calibri" w:hAnsi="Calibri"/>
              </w:rPr>
            </w:pPr>
            <w:r w:rsidRPr="00F20612">
              <w:rPr>
                <w:rFonts w:ascii="Calibri" w:hAnsi="Calibri"/>
              </w:rPr>
              <w:t>understand relevant data protection legislation and regulations, especially the Data Protection Act 2018 and the General Data Protection</w:t>
            </w:r>
            <w:r w:rsidRPr="00104D44">
              <w:rPr>
                <w:rFonts w:ascii="Calibri" w:hAnsi="Calibri"/>
              </w:rPr>
              <w:t xml:space="preserve"> </w:t>
            </w:r>
            <w:r w:rsidRPr="00F20612">
              <w:rPr>
                <w:rFonts w:ascii="Calibri" w:hAnsi="Calibri"/>
              </w:rPr>
              <w:t>Regulation;</w:t>
            </w:r>
          </w:p>
          <w:p w14:paraId="4DA11187" w14:textId="77777777" w:rsidR="006C0293" w:rsidRPr="00F20612" w:rsidRDefault="00822565">
            <w:pPr>
              <w:pStyle w:val="TableParagraph"/>
              <w:numPr>
                <w:ilvl w:val="0"/>
                <w:numId w:val="5"/>
              </w:numPr>
              <w:tabs>
                <w:tab w:val="left" w:pos="394"/>
              </w:tabs>
              <w:spacing w:before="0"/>
              <w:ind w:right="466"/>
              <w:rPr>
                <w:rFonts w:ascii="Calibri" w:hAnsi="Calibri"/>
              </w:rPr>
            </w:pPr>
            <w:r w:rsidRPr="00F20612">
              <w:rPr>
                <w:rFonts w:ascii="Calibri" w:hAnsi="Calibri"/>
              </w:rPr>
              <w:t>understand the importance of information sharing, both within the School, and with the three safeguarding partners, other agencies, organisations and practitioners;</w:t>
            </w:r>
          </w:p>
          <w:p w14:paraId="372A481A" w14:textId="77777777" w:rsidR="006C0293" w:rsidRPr="00F20612" w:rsidRDefault="00822565">
            <w:pPr>
              <w:pStyle w:val="TableParagraph"/>
              <w:numPr>
                <w:ilvl w:val="0"/>
                <w:numId w:val="5"/>
              </w:numPr>
              <w:tabs>
                <w:tab w:val="left" w:pos="394"/>
              </w:tabs>
              <w:spacing w:before="0"/>
              <w:ind w:right="907"/>
              <w:rPr>
                <w:rFonts w:ascii="Calibri" w:hAnsi="Calibri"/>
              </w:rPr>
            </w:pPr>
            <w:r w:rsidRPr="00F20612">
              <w:rPr>
                <w:rFonts w:ascii="Calibri" w:hAnsi="Calibri"/>
              </w:rPr>
              <w:t>be able to keep detailed, accurate, secure written records of concerns and referrals;</w:t>
            </w:r>
          </w:p>
          <w:p w14:paraId="6C1CE209" w14:textId="0D184047" w:rsidR="006C0293" w:rsidRPr="00F20612" w:rsidRDefault="00822565">
            <w:pPr>
              <w:pStyle w:val="TableParagraph"/>
              <w:numPr>
                <w:ilvl w:val="0"/>
                <w:numId w:val="5"/>
              </w:numPr>
              <w:tabs>
                <w:tab w:val="left" w:pos="394"/>
              </w:tabs>
              <w:spacing w:before="0"/>
              <w:ind w:right="621"/>
              <w:rPr>
                <w:rFonts w:ascii="Calibri" w:hAnsi="Calibri"/>
              </w:rPr>
            </w:pPr>
            <w:r w:rsidRPr="00F20612">
              <w:rPr>
                <w:rFonts w:ascii="Calibri" w:hAnsi="Calibri"/>
              </w:rPr>
              <w:t xml:space="preserve">understand and support the </w:t>
            </w:r>
            <w:r w:rsidR="003A3F48" w:rsidRPr="00F20612">
              <w:rPr>
                <w:rFonts w:ascii="Calibri" w:hAnsi="Calibri"/>
              </w:rPr>
              <w:t>school</w:t>
            </w:r>
            <w:r w:rsidRPr="00F20612">
              <w:rPr>
                <w:rFonts w:ascii="Calibri" w:hAnsi="Calibri"/>
              </w:rPr>
              <w:t xml:space="preserve"> with regards to the requirements of the Prevent duty and be able to provide advice and support to staff on protecting children from the risk of</w:t>
            </w:r>
            <w:r w:rsidRPr="00104D44">
              <w:rPr>
                <w:rFonts w:ascii="Calibri" w:hAnsi="Calibri"/>
              </w:rPr>
              <w:t xml:space="preserve"> </w:t>
            </w:r>
            <w:r w:rsidRPr="00F20612">
              <w:rPr>
                <w:rFonts w:ascii="Calibri" w:hAnsi="Calibri"/>
              </w:rPr>
              <w:t>radicalisation;</w:t>
            </w:r>
          </w:p>
          <w:p w14:paraId="2B18763F" w14:textId="76668BE0" w:rsidR="006C0293" w:rsidRPr="00F20612" w:rsidRDefault="00822565">
            <w:pPr>
              <w:pStyle w:val="TableParagraph"/>
              <w:numPr>
                <w:ilvl w:val="0"/>
                <w:numId w:val="5"/>
              </w:numPr>
              <w:tabs>
                <w:tab w:val="left" w:pos="394"/>
              </w:tabs>
              <w:spacing w:before="0"/>
              <w:ind w:right="801"/>
              <w:rPr>
                <w:rFonts w:ascii="Calibri" w:hAnsi="Calibri"/>
              </w:rPr>
            </w:pPr>
            <w:r w:rsidRPr="00F20612">
              <w:rPr>
                <w:rFonts w:ascii="Calibri" w:hAnsi="Calibri"/>
              </w:rPr>
              <w:t>be able to understand the unique risks associated with online safety and be confident that they have the relevant knowledge and up to date capability required to keep children safe whilst they are online at</w:t>
            </w:r>
            <w:r w:rsidRPr="00104D44">
              <w:rPr>
                <w:rFonts w:ascii="Calibri" w:hAnsi="Calibri"/>
              </w:rPr>
              <w:t xml:space="preserve"> </w:t>
            </w:r>
            <w:r w:rsidR="003A3F48" w:rsidRPr="00F20612">
              <w:rPr>
                <w:rFonts w:ascii="Calibri" w:hAnsi="Calibri"/>
              </w:rPr>
              <w:t>School.</w:t>
            </w:r>
          </w:p>
          <w:p w14:paraId="647D15D8" w14:textId="57111765" w:rsidR="006C0293" w:rsidRPr="00F20612" w:rsidRDefault="00822565">
            <w:pPr>
              <w:pStyle w:val="TableParagraph"/>
              <w:numPr>
                <w:ilvl w:val="0"/>
                <w:numId w:val="5"/>
              </w:numPr>
              <w:tabs>
                <w:tab w:val="left" w:pos="394"/>
              </w:tabs>
              <w:spacing w:before="0"/>
              <w:ind w:right="224"/>
              <w:rPr>
                <w:rFonts w:ascii="Calibri" w:hAnsi="Calibri"/>
              </w:rPr>
            </w:pPr>
            <w:r w:rsidRPr="00F20612">
              <w:rPr>
                <w:rFonts w:ascii="Calibri" w:hAnsi="Calibri"/>
              </w:rPr>
              <w:t>be able to recognise the additional risks that children with SEN and disabilities (SEND) face online, for example, from online bullying, grooming and radicalisation and are confident they have the capability to support</w:t>
            </w:r>
            <w:r w:rsidR="00C21B98" w:rsidRPr="00F20612">
              <w:rPr>
                <w:rFonts w:ascii="Calibri" w:hAnsi="Calibri"/>
              </w:rPr>
              <w:t xml:space="preserve"> children with</w:t>
            </w:r>
            <w:r w:rsidRPr="00F20612">
              <w:rPr>
                <w:rFonts w:ascii="Calibri" w:hAnsi="Calibri"/>
              </w:rPr>
              <w:t xml:space="preserve"> SEND to stay safe online;</w:t>
            </w:r>
          </w:p>
          <w:p w14:paraId="2DBBD9D5" w14:textId="77777777" w:rsidR="006C0293" w:rsidRPr="00F20612" w:rsidRDefault="00822565">
            <w:pPr>
              <w:pStyle w:val="TableParagraph"/>
              <w:numPr>
                <w:ilvl w:val="0"/>
                <w:numId w:val="5"/>
              </w:numPr>
              <w:tabs>
                <w:tab w:val="left" w:pos="394"/>
              </w:tabs>
              <w:spacing w:before="0"/>
              <w:ind w:right="345"/>
              <w:rPr>
                <w:rFonts w:ascii="Calibri" w:hAnsi="Calibri"/>
              </w:rPr>
            </w:pPr>
            <w:r w:rsidRPr="00F20612">
              <w:rPr>
                <w:rFonts w:ascii="Calibri" w:hAnsi="Calibri"/>
              </w:rPr>
              <w:t>obtain</w:t>
            </w:r>
            <w:r w:rsidRPr="00104D44">
              <w:rPr>
                <w:rFonts w:ascii="Calibri" w:hAnsi="Calibri"/>
              </w:rPr>
              <w:t xml:space="preserve"> </w:t>
            </w:r>
            <w:r w:rsidRPr="00F20612">
              <w:rPr>
                <w:rFonts w:ascii="Calibri" w:hAnsi="Calibri"/>
              </w:rPr>
              <w:t>access</w:t>
            </w:r>
            <w:r w:rsidRPr="00104D44">
              <w:rPr>
                <w:rFonts w:ascii="Calibri" w:hAnsi="Calibri"/>
              </w:rPr>
              <w:t xml:space="preserve"> </w:t>
            </w:r>
            <w:r w:rsidRPr="00F20612">
              <w:rPr>
                <w:rFonts w:ascii="Calibri" w:hAnsi="Calibri"/>
              </w:rPr>
              <w:t>to</w:t>
            </w:r>
            <w:r w:rsidRPr="00104D44">
              <w:rPr>
                <w:rFonts w:ascii="Calibri" w:hAnsi="Calibri"/>
              </w:rPr>
              <w:t xml:space="preserve"> </w:t>
            </w:r>
            <w:r w:rsidRPr="00F20612">
              <w:rPr>
                <w:rFonts w:ascii="Calibri" w:hAnsi="Calibri"/>
              </w:rPr>
              <w:t>resources</w:t>
            </w:r>
            <w:r w:rsidRPr="00104D44">
              <w:rPr>
                <w:rFonts w:ascii="Calibri" w:hAnsi="Calibri"/>
              </w:rPr>
              <w:t xml:space="preserve"> </w:t>
            </w:r>
            <w:r w:rsidRPr="00F20612">
              <w:rPr>
                <w:rFonts w:ascii="Calibri" w:hAnsi="Calibri"/>
              </w:rPr>
              <w:t>and</w:t>
            </w:r>
            <w:r w:rsidRPr="00104D44">
              <w:rPr>
                <w:rFonts w:ascii="Calibri" w:hAnsi="Calibri"/>
              </w:rPr>
              <w:t xml:space="preserve"> </w:t>
            </w:r>
            <w:r w:rsidRPr="00F20612">
              <w:rPr>
                <w:rFonts w:ascii="Calibri" w:hAnsi="Calibri"/>
              </w:rPr>
              <w:t>attend</w:t>
            </w:r>
            <w:r w:rsidRPr="00104D44">
              <w:rPr>
                <w:rFonts w:ascii="Calibri" w:hAnsi="Calibri"/>
              </w:rPr>
              <w:t xml:space="preserve"> </w:t>
            </w:r>
            <w:r w:rsidRPr="00F20612">
              <w:rPr>
                <w:rFonts w:ascii="Calibri" w:hAnsi="Calibri"/>
              </w:rPr>
              <w:t>any</w:t>
            </w:r>
            <w:r w:rsidRPr="00104D44">
              <w:rPr>
                <w:rFonts w:ascii="Calibri" w:hAnsi="Calibri"/>
              </w:rPr>
              <w:t xml:space="preserve"> </w:t>
            </w:r>
            <w:r w:rsidRPr="00F20612">
              <w:rPr>
                <w:rFonts w:ascii="Calibri" w:hAnsi="Calibri"/>
              </w:rPr>
              <w:t>relevant</w:t>
            </w:r>
            <w:r w:rsidRPr="00104D44">
              <w:rPr>
                <w:rFonts w:ascii="Calibri" w:hAnsi="Calibri"/>
              </w:rPr>
              <w:t xml:space="preserve"> </w:t>
            </w:r>
            <w:r w:rsidRPr="00F20612">
              <w:rPr>
                <w:rFonts w:ascii="Calibri" w:hAnsi="Calibri"/>
              </w:rPr>
              <w:t>or</w:t>
            </w:r>
            <w:r w:rsidRPr="00104D44">
              <w:rPr>
                <w:rFonts w:ascii="Calibri" w:hAnsi="Calibri"/>
              </w:rPr>
              <w:t xml:space="preserve"> </w:t>
            </w:r>
            <w:r w:rsidRPr="00F20612">
              <w:rPr>
                <w:rFonts w:ascii="Calibri" w:hAnsi="Calibri"/>
              </w:rPr>
              <w:t>refresher</w:t>
            </w:r>
            <w:r w:rsidRPr="00104D44">
              <w:rPr>
                <w:rFonts w:ascii="Calibri" w:hAnsi="Calibri"/>
              </w:rPr>
              <w:t xml:space="preserve"> </w:t>
            </w:r>
            <w:r w:rsidRPr="00F20612">
              <w:rPr>
                <w:rFonts w:ascii="Calibri" w:hAnsi="Calibri"/>
              </w:rPr>
              <w:t>training</w:t>
            </w:r>
            <w:r w:rsidRPr="00104D44">
              <w:rPr>
                <w:rFonts w:ascii="Calibri" w:hAnsi="Calibri"/>
              </w:rPr>
              <w:t xml:space="preserve"> </w:t>
            </w:r>
            <w:r w:rsidRPr="00F20612">
              <w:rPr>
                <w:rFonts w:ascii="Calibri" w:hAnsi="Calibri"/>
              </w:rPr>
              <w:t>courses; and</w:t>
            </w:r>
          </w:p>
          <w:p w14:paraId="1AA09C78" w14:textId="77777777" w:rsidR="006C0293" w:rsidRPr="00F20612" w:rsidRDefault="00822565">
            <w:pPr>
              <w:pStyle w:val="TableParagraph"/>
              <w:numPr>
                <w:ilvl w:val="0"/>
                <w:numId w:val="5"/>
              </w:numPr>
              <w:tabs>
                <w:tab w:val="left" w:pos="394"/>
              </w:tabs>
              <w:spacing w:before="0"/>
              <w:ind w:right="400"/>
              <w:jc w:val="both"/>
              <w:rPr>
                <w:rFonts w:ascii="Calibri" w:hAnsi="Calibri"/>
              </w:rPr>
            </w:pPr>
            <w:r w:rsidRPr="00F20612">
              <w:rPr>
                <w:rFonts w:ascii="Calibri" w:hAnsi="Calibri"/>
              </w:rPr>
              <w:t>encourage a culture of listening to pupils and taking account of their wishes and feelings, among all staff, in any measures the School may put in place to protect them.</w:t>
            </w:r>
          </w:p>
        </w:tc>
      </w:tr>
      <w:tr w:rsidR="006C0293" w:rsidRPr="00F20612" w14:paraId="6E58FC37" w14:textId="77777777" w:rsidTr="00104D44">
        <w:trPr>
          <w:trHeight w:val="1684"/>
          <w:jc w:val="center"/>
        </w:trPr>
        <w:tc>
          <w:tcPr>
            <w:tcW w:w="2515" w:type="dxa"/>
          </w:tcPr>
          <w:p w14:paraId="63D16390" w14:textId="77777777" w:rsidR="006C0293" w:rsidRPr="00F20612" w:rsidRDefault="00822565">
            <w:pPr>
              <w:pStyle w:val="TableParagraph"/>
              <w:spacing w:before="0"/>
              <w:ind w:left="450"/>
              <w:rPr>
                <w:rFonts w:ascii="Calibri" w:hAnsi="Calibri"/>
                <w:b/>
                <w:sz w:val="21"/>
              </w:rPr>
            </w:pPr>
            <w:r w:rsidRPr="00F20612">
              <w:rPr>
                <w:rFonts w:ascii="Calibri" w:hAnsi="Calibri"/>
                <w:b/>
                <w:sz w:val="21"/>
              </w:rPr>
              <w:t>Raising awareness</w:t>
            </w:r>
          </w:p>
        </w:tc>
        <w:tc>
          <w:tcPr>
            <w:tcW w:w="7949" w:type="dxa"/>
          </w:tcPr>
          <w:p w14:paraId="72E564C6" w14:textId="77777777" w:rsidR="006C0293" w:rsidRPr="00F20612" w:rsidRDefault="00822565">
            <w:pPr>
              <w:pStyle w:val="TableParagraph"/>
              <w:spacing w:before="0"/>
              <w:rPr>
                <w:rFonts w:ascii="Calibri" w:hAnsi="Calibri"/>
              </w:rPr>
            </w:pPr>
            <w:r w:rsidRPr="00F20612">
              <w:rPr>
                <w:rFonts w:ascii="Calibri" w:hAnsi="Calibri"/>
              </w:rPr>
              <w:t>You are expected to:</w:t>
            </w:r>
          </w:p>
          <w:p w14:paraId="6557FB7C" w14:textId="45BB63D2" w:rsidR="006C0293" w:rsidRPr="00F20612" w:rsidRDefault="00822565">
            <w:pPr>
              <w:pStyle w:val="TableParagraph"/>
              <w:numPr>
                <w:ilvl w:val="0"/>
                <w:numId w:val="4"/>
              </w:numPr>
              <w:tabs>
                <w:tab w:val="left" w:pos="394"/>
              </w:tabs>
              <w:spacing w:before="0"/>
              <w:ind w:right="192"/>
              <w:rPr>
                <w:rFonts w:ascii="Calibri" w:hAnsi="Calibri"/>
              </w:rPr>
            </w:pPr>
            <w:r w:rsidRPr="00F20612">
              <w:rPr>
                <w:rFonts w:ascii="Calibri" w:hAnsi="Calibri"/>
              </w:rPr>
              <w:t xml:space="preserve">ensure that the </w:t>
            </w:r>
            <w:r w:rsidR="003A3F48" w:rsidRPr="00F20612">
              <w:rPr>
                <w:rFonts w:ascii="Calibri" w:hAnsi="Calibri"/>
              </w:rPr>
              <w:t>school’s</w:t>
            </w:r>
            <w:r w:rsidRPr="00F20612">
              <w:rPr>
                <w:rFonts w:ascii="Calibri" w:hAnsi="Calibri"/>
              </w:rPr>
              <w:t xml:space="preserve"> child protection policies are known, understood and used appropriately;</w:t>
            </w:r>
          </w:p>
          <w:p w14:paraId="7B57B21D" w14:textId="40F138DE" w:rsidR="006C0293" w:rsidRPr="00F20612" w:rsidRDefault="00822565">
            <w:pPr>
              <w:pStyle w:val="TableParagraph"/>
              <w:numPr>
                <w:ilvl w:val="0"/>
                <w:numId w:val="4"/>
              </w:numPr>
              <w:tabs>
                <w:tab w:val="left" w:pos="394"/>
              </w:tabs>
              <w:spacing w:before="0"/>
              <w:ind w:right="124"/>
              <w:rPr>
                <w:rFonts w:ascii="Calibri" w:hAnsi="Calibri"/>
              </w:rPr>
            </w:pPr>
            <w:r w:rsidRPr="00F20612">
              <w:rPr>
                <w:rFonts w:ascii="Calibri" w:hAnsi="Calibri"/>
              </w:rPr>
              <w:t xml:space="preserve">ensure the </w:t>
            </w:r>
            <w:r w:rsidR="003A3F48" w:rsidRPr="00F20612">
              <w:rPr>
                <w:rFonts w:ascii="Calibri" w:hAnsi="Calibri"/>
              </w:rPr>
              <w:t>school’s</w:t>
            </w:r>
            <w:r w:rsidRPr="00F20612">
              <w:rPr>
                <w:rFonts w:ascii="Calibri" w:hAnsi="Calibri"/>
              </w:rPr>
              <w:t xml:space="preserve"> safeguarding policy is reviewed annually (as a minimum) and the</w:t>
            </w:r>
            <w:r w:rsidRPr="00104D44">
              <w:rPr>
                <w:rFonts w:ascii="Calibri" w:hAnsi="Calibri"/>
              </w:rPr>
              <w:t xml:space="preserve"> </w:t>
            </w:r>
            <w:r w:rsidRPr="00F20612">
              <w:rPr>
                <w:rFonts w:ascii="Calibri" w:hAnsi="Calibri"/>
              </w:rPr>
              <w:t>procedures</w:t>
            </w:r>
            <w:r w:rsidRPr="00104D44">
              <w:rPr>
                <w:rFonts w:ascii="Calibri" w:hAnsi="Calibri"/>
              </w:rPr>
              <w:t xml:space="preserve"> </w:t>
            </w:r>
            <w:r w:rsidRPr="00F20612">
              <w:rPr>
                <w:rFonts w:ascii="Calibri" w:hAnsi="Calibri"/>
              </w:rPr>
              <w:t>and</w:t>
            </w:r>
            <w:r w:rsidRPr="00104D44">
              <w:rPr>
                <w:rFonts w:ascii="Calibri" w:hAnsi="Calibri"/>
              </w:rPr>
              <w:t xml:space="preserve"> </w:t>
            </w:r>
            <w:r w:rsidRPr="00F20612">
              <w:rPr>
                <w:rFonts w:ascii="Calibri" w:hAnsi="Calibri"/>
              </w:rPr>
              <w:t>implementation</w:t>
            </w:r>
            <w:r w:rsidRPr="00104D44">
              <w:rPr>
                <w:rFonts w:ascii="Calibri" w:hAnsi="Calibri"/>
              </w:rPr>
              <w:t xml:space="preserve"> </w:t>
            </w:r>
            <w:r w:rsidRPr="00F20612">
              <w:rPr>
                <w:rFonts w:ascii="Calibri" w:hAnsi="Calibri"/>
              </w:rPr>
              <w:t>are</w:t>
            </w:r>
            <w:r w:rsidRPr="00104D44">
              <w:rPr>
                <w:rFonts w:ascii="Calibri" w:hAnsi="Calibri"/>
              </w:rPr>
              <w:t xml:space="preserve"> </w:t>
            </w:r>
            <w:r w:rsidRPr="00F20612">
              <w:rPr>
                <w:rFonts w:ascii="Calibri" w:hAnsi="Calibri"/>
              </w:rPr>
              <w:t>updated</w:t>
            </w:r>
            <w:r w:rsidRPr="00104D44">
              <w:rPr>
                <w:rFonts w:ascii="Calibri" w:hAnsi="Calibri"/>
              </w:rPr>
              <w:t xml:space="preserve"> </w:t>
            </w:r>
            <w:r w:rsidRPr="00F20612">
              <w:rPr>
                <w:rFonts w:ascii="Calibri" w:hAnsi="Calibri"/>
              </w:rPr>
              <w:t>and</w:t>
            </w:r>
            <w:r w:rsidRPr="00104D44">
              <w:rPr>
                <w:rFonts w:ascii="Calibri" w:hAnsi="Calibri"/>
              </w:rPr>
              <w:t xml:space="preserve"> </w:t>
            </w:r>
            <w:r w:rsidRPr="00F20612">
              <w:rPr>
                <w:rFonts w:ascii="Calibri" w:hAnsi="Calibri"/>
              </w:rPr>
              <w:t>reviewed</w:t>
            </w:r>
            <w:r w:rsidRPr="00104D44">
              <w:rPr>
                <w:rFonts w:ascii="Calibri" w:hAnsi="Calibri"/>
              </w:rPr>
              <w:t xml:space="preserve"> </w:t>
            </w:r>
            <w:r w:rsidRPr="00F20612">
              <w:rPr>
                <w:rFonts w:ascii="Calibri" w:hAnsi="Calibri"/>
              </w:rPr>
              <w:t>regularly,</w:t>
            </w:r>
            <w:r w:rsidRPr="00104D44">
              <w:rPr>
                <w:rFonts w:ascii="Calibri" w:hAnsi="Calibri"/>
              </w:rPr>
              <w:t xml:space="preserve"> </w:t>
            </w:r>
            <w:r w:rsidRPr="00F20612">
              <w:rPr>
                <w:rFonts w:ascii="Calibri" w:hAnsi="Calibri"/>
              </w:rPr>
              <w:t>and</w:t>
            </w:r>
            <w:r w:rsidRPr="00104D44">
              <w:rPr>
                <w:rFonts w:ascii="Calibri" w:hAnsi="Calibri"/>
              </w:rPr>
              <w:t xml:space="preserve"> </w:t>
            </w:r>
            <w:r w:rsidRPr="00F20612">
              <w:rPr>
                <w:rFonts w:ascii="Calibri" w:hAnsi="Calibri"/>
              </w:rPr>
              <w:t>work with the Board regarding</w:t>
            </w:r>
            <w:r w:rsidRPr="00104D44">
              <w:rPr>
                <w:rFonts w:ascii="Calibri" w:hAnsi="Calibri"/>
              </w:rPr>
              <w:t xml:space="preserve"> </w:t>
            </w:r>
            <w:r w:rsidRPr="00F20612">
              <w:rPr>
                <w:rFonts w:ascii="Calibri" w:hAnsi="Calibri"/>
              </w:rPr>
              <w:t>this</w:t>
            </w:r>
            <w:r w:rsidR="0089623F" w:rsidRPr="00F20612">
              <w:rPr>
                <w:rFonts w:ascii="Calibri" w:hAnsi="Calibri"/>
              </w:rPr>
              <w:t>.</w:t>
            </w:r>
          </w:p>
        </w:tc>
      </w:tr>
    </w:tbl>
    <w:p w14:paraId="66D0C995" w14:textId="77777777" w:rsidR="007C01B1" w:rsidRPr="00F20612" w:rsidRDefault="007C01B1">
      <w:pPr>
        <w:rPr>
          <w:rFonts w:ascii="Calibri" w:hAnsi="Calibri"/>
        </w:rPr>
        <w:sectPr w:rsidR="007C01B1" w:rsidRPr="00F20612" w:rsidSect="00411506">
          <w:pgSz w:w="11901" w:h="16817"/>
          <w:pgMar w:top="851" w:right="851" w:bottom="851" w:left="851" w:header="0" w:footer="567" w:gutter="0"/>
          <w:pgBorders w:offsetFrom="page">
            <w:top w:val="single" w:sz="4" w:space="25" w:color="000000"/>
            <w:left w:val="single" w:sz="4" w:space="25" w:color="000000"/>
            <w:bottom w:val="single" w:sz="4" w:space="23" w:color="000000"/>
            <w:right w:val="single" w:sz="4" w:space="23" w:color="000000"/>
          </w:pgBorders>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7949"/>
      </w:tblGrid>
      <w:tr w:rsidR="006C0293" w:rsidRPr="00F20612" w14:paraId="05CE4BC6" w14:textId="77777777" w:rsidTr="00104D44">
        <w:trPr>
          <w:trHeight w:val="4385"/>
          <w:jc w:val="center"/>
        </w:trPr>
        <w:tc>
          <w:tcPr>
            <w:tcW w:w="2515" w:type="dxa"/>
          </w:tcPr>
          <w:p w14:paraId="72D23FDA" w14:textId="77777777" w:rsidR="006C0293" w:rsidRPr="00F20612" w:rsidRDefault="006C0293">
            <w:pPr>
              <w:pStyle w:val="TableParagraph"/>
              <w:spacing w:before="0"/>
              <w:ind w:left="0"/>
              <w:rPr>
                <w:rFonts w:ascii="Calibri" w:hAnsi="Calibri"/>
              </w:rPr>
            </w:pPr>
          </w:p>
        </w:tc>
        <w:tc>
          <w:tcPr>
            <w:tcW w:w="7949" w:type="dxa"/>
          </w:tcPr>
          <w:p w14:paraId="06E88F86" w14:textId="011F84BA" w:rsidR="006C0293" w:rsidRPr="00F20612" w:rsidRDefault="00822565">
            <w:pPr>
              <w:pStyle w:val="TableParagraph"/>
              <w:numPr>
                <w:ilvl w:val="0"/>
                <w:numId w:val="3"/>
              </w:numPr>
              <w:tabs>
                <w:tab w:val="left" w:pos="394"/>
              </w:tabs>
              <w:spacing w:before="0"/>
              <w:ind w:right="287"/>
              <w:rPr>
                <w:rFonts w:ascii="Calibri" w:hAnsi="Calibri"/>
              </w:rPr>
            </w:pPr>
            <w:r w:rsidRPr="00F20612">
              <w:rPr>
                <w:rFonts w:ascii="Calibri" w:hAnsi="Calibri"/>
              </w:rPr>
              <w:t xml:space="preserve">ensure the safeguarding policy is available publicly and parents are aware of the fact that referrals about suspected abuse or neglect may be made and the role of the </w:t>
            </w:r>
            <w:r w:rsidR="003A3F48" w:rsidRPr="00F20612">
              <w:rPr>
                <w:rFonts w:ascii="Calibri" w:hAnsi="Calibri"/>
              </w:rPr>
              <w:t>school</w:t>
            </w:r>
            <w:r w:rsidRPr="00F20612">
              <w:rPr>
                <w:rFonts w:ascii="Calibri" w:hAnsi="Calibri"/>
              </w:rPr>
              <w:t xml:space="preserve"> in</w:t>
            </w:r>
            <w:r w:rsidRPr="00104D44">
              <w:rPr>
                <w:rFonts w:ascii="Calibri" w:hAnsi="Calibri"/>
              </w:rPr>
              <w:t xml:space="preserve"> </w:t>
            </w:r>
            <w:r w:rsidRPr="00F20612">
              <w:rPr>
                <w:rFonts w:ascii="Calibri" w:hAnsi="Calibri"/>
              </w:rPr>
              <w:t>this;</w:t>
            </w:r>
          </w:p>
          <w:p w14:paraId="22D6CEF0" w14:textId="77777777" w:rsidR="006C0293" w:rsidRPr="00F20612" w:rsidRDefault="00822565">
            <w:pPr>
              <w:pStyle w:val="TableParagraph"/>
              <w:numPr>
                <w:ilvl w:val="0"/>
                <w:numId w:val="3"/>
              </w:numPr>
              <w:tabs>
                <w:tab w:val="left" w:pos="394"/>
              </w:tabs>
              <w:spacing w:before="0"/>
              <w:ind w:right="354"/>
              <w:rPr>
                <w:rFonts w:ascii="Calibri" w:hAnsi="Calibri"/>
              </w:rPr>
            </w:pPr>
            <w:r w:rsidRPr="00F20612">
              <w:rPr>
                <w:rFonts w:ascii="Calibri" w:hAnsi="Calibri"/>
              </w:rPr>
              <w:t>link with the safeguarding partner arrangements to make sure staff are aware of any training opportunities and the latest local policies on local safeguarding arrangements;</w:t>
            </w:r>
            <w:r w:rsidRPr="00104D44">
              <w:rPr>
                <w:rFonts w:ascii="Calibri" w:hAnsi="Calibri"/>
              </w:rPr>
              <w:t xml:space="preserve"> </w:t>
            </w:r>
            <w:r w:rsidRPr="00F20612">
              <w:rPr>
                <w:rFonts w:ascii="Calibri" w:hAnsi="Calibri"/>
              </w:rPr>
              <w:t>and</w:t>
            </w:r>
          </w:p>
          <w:p w14:paraId="25CD9D10" w14:textId="77777777" w:rsidR="006C0293" w:rsidRPr="00F20612" w:rsidRDefault="00822565">
            <w:pPr>
              <w:pStyle w:val="TableParagraph"/>
              <w:numPr>
                <w:ilvl w:val="0"/>
                <w:numId w:val="3"/>
              </w:numPr>
              <w:tabs>
                <w:tab w:val="left" w:pos="394"/>
              </w:tabs>
              <w:spacing w:before="0"/>
              <w:ind w:right="151"/>
              <w:rPr>
                <w:rFonts w:ascii="Calibri" w:hAnsi="Calibri"/>
              </w:rPr>
            </w:pPr>
            <w:r w:rsidRPr="00F20612">
              <w:rPr>
                <w:rFonts w:ascii="Calibri" w:hAnsi="Calibri"/>
              </w:rPr>
              <w:t>help</w:t>
            </w:r>
            <w:r w:rsidRPr="00104D44">
              <w:rPr>
                <w:rFonts w:ascii="Calibri" w:hAnsi="Calibri"/>
              </w:rPr>
              <w:t xml:space="preserve"> </w:t>
            </w:r>
            <w:r w:rsidRPr="00F20612">
              <w:rPr>
                <w:rFonts w:ascii="Calibri" w:hAnsi="Calibri"/>
              </w:rPr>
              <w:t>promote</w:t>
            </w:r>
            <w:r w:rsidRPr="00104D44">
              <w:rPr>
                <w:rFonts w:ascii="Calibri" w:hAnsi="Calibri"/>
              </w:rPr>
              <w:t xml:space="preserve"> </w:t>
            </w:r>
            <w:r w:rsidRPr="00F20612">
              <w:rPr>
                <w:rFonts w:ascii="Calibri" w:hAnsi="Calibri"/>
              </w:rPr>
              <w:t>educational</w:t>
            </w:r>
            <w:r w:rsidRPr="00104D44">
              <w:rPr>
                <w:rFonts w:ascii="Calibri" w:hAnsi="Calibri"/>
              </w:rPr>
              <w:t xml:space="preserve"> </w:t>
            </w:r>
            <w:r w:rsidRPr="00F20612">
              <w:rPr>
                <w:rFonts w:ascii="Calibri" w:hAnsi="Calibri"/>
              </w:rPr>
              <w:t>outcomes</w:t>
            </w:r>
            <w:r w:rsidRPr="00104D44">
              <w:rPr>
                <w:rFonts w:ascii="Calibri" w:hAnsi="Calibri"/>
              </w:rPr>
              <w:t xml:space="preserve"> </w:t>
            </w:r>
            <w:r w:rsidRPr="00F20612">
              <w:rPr>
                <w:rFonts w:ascii="Calibri" w:hAnsi="Calibri"/>
              </w:rPr>
              <w:t>by</w:t>
            </w:r>
            <w:r w:rsidRPr="00104D44">
              <w:rPr>
                <w:rFonts w:ascii="Calibri" w:hAnsi="Calibri"/>
              </w:rPr>
              <w:t xml:space="preserve"> </w:t>
            </w:r>
            <w:r w:rsidRPr="00F20612">
              <w:rPr>
                <w:rFonts w:ascii="Calibri" w:hAnsi="Calibri"/>
              </w:rPr>
              <w:t>sharing</w:t>
            </w:r>
            <w:r w:rsidRPr="00104D44">
              <w:rPr>
                <w:rFonts w:ascii="Calibri" w:hAnsi="Calibri"/>
              </w:rPr>
              <w:t xml:space="preserve"> </w:t>
            </w:r>
            <w:r w:rsidRPr="00F20612">
              <w:rPr>
                <w:rFonts w:ascii="Calibri" w:hAnsi="Calibri"/>
              </w:rPr>
              <w:t>the</w:t>
            </w:r>
            <w:r w:rsidRPr="00104D44">
              <w:rPr>
                <w:rFonts w:ascii="Calibri" w:hAnsi="Calibri"/>
              </w:rPr>
              <w:t xml:space="preserve"> </w:t>
            </w:r>
            <w:r w:rsidRPr="00F20612">
              <w:rPr>
                <w:rFonts w:ascii="Calibri" w:hAnsi="Calibri"/>
              </w:rPr>
              <w:t>information</w:t>
            </w:r>
            <w:r w:rsidRPr="00104D44">
              <w:rPr>
                <w:rFonts w:ascii="Calibri" w:hAnsi="Calibri"/>
              </w:rPr>
              <w:t xml:space="preserve"> </w:t>
            </w:r>
            <w:r w:rsidRPr="00F20612">
              <w:rPr>
                <w:rFonts w:ascii="Calibri" w:hAnsi="Calibri"/>
              </w:rPr>
              <w:t>about</w:t>
            </w:r>
            <w:r w:rsidRPr="00104D44">
              <w:rPr>
                <w:rFonts w:ascii="Calibri" w:hAnsi="Calibri"/>
              </w:rPr>
              <w:t xml:space="preserve"> </w:t>
            </w:r>
            <w:r w:rsidRPr="00F20612">
              <w:rPr>
                <w:rFonts w:ascii="Calibri" w:hAnsi="Calibri"/>
              </w:rPr>
              <w:t>the</w:t>
            </w:r>
            <w:r w:rsidRPr="00104D44">
              <w:rPr>
                <w:rFonts w:ascii="Calibri" w:hAnsi="Calibri"/>
              </w:rPr>
              <w:t xml:space="preserve"> </w:t>
            </w:r>
            <w:r w:rsidRPr="00F20612">
              <w:rPr>
                <w:rFonts w:ascii="Calibri" w:hAnsi="Calibri"/>
              </w:rPr>
              <w:t>welfare, safeguarding and child protection issues that pupils, including pupils with a social worker, are experiencing, or have experienced, with teachers and School leadership staff. The role could</w:t>
            </w:r>
            <w:r w:rsidRPr="00104D44">
              <w:rPr>
                <w:rFonts w:ascii="Calibri" w:hAnsi="Calibri"/>
              </w:rPr>
              <w:t xml:space="preserve"> </w:t>
            </w:r>
            <w:r w:rsidRPr="00F20612">
              <w:rPr>
                <w:rFonts w:ascii="Calibri" w:hAnsi="Calibri"/>
              </w:rPr>
              <w:t>include:</w:t>
            </w:r>
          </w:p>
          <w:p w14:paraId="5C0F3A6A" w14:textId="31339283" w:rsidR="006C0293" w:rsidRPr="00F20612" w:rsidRDefault="00822565">
            <w:pPr>
              <w:pStyle w:val="TableParagraph"/>
              <w:numPr>
                <w:ilvl w:val="1"/>
                <w:numId w:val="3"/>
              </w:numPr>
              <w:tabs>
                <w:tab w:val="left" w:pos="1546"/>
              </w:tabs>
              <w:spacing w:before="0"/>
              <w:ind w:right="287"/>
              <w:jc w:val="both"/>
              <w:rPr>
                <w:rFonts w:ascii="Calibri" w:hAnsi="Calibri"/>
              </w:rPr>
            </w:pPr>
            <w:r w:rsidRPr="00F20612">
              <w:rPr>
                <w:rFonts w:ascii="Calibri" w:hAnsi="Calibri"/>
              </w:rPr>
              <w:t xml:space="preserve">ensuring that the </w:t>
            </w:r>
            <w:r w:rsidR="003A3F48" w:rsidRPr="00F20612">
              <w:rPr>
                <w:rFonts w:ascii="Calibri" w:hAnsi="Calibri"/>
              </w:rPr>
              <w:t>school</w:t>
            </w:r>
            <w:r w:rsidRPr="00F20612">
              <w:rPr>
                <w:rFonts w:ascii="Calibri" w:hAnsi="Calibri"/>
              </w:rPr>
              <w:t>, and their staff, know who these pupils are, understand their academic progress and attainment and maintain a culture of high aspirations for this cohort;</w:t>
            </w:r>
            <w:r w:rsidRPr="00104D44">
              <w:rPr>
                <w:rFonts w:ascii="Calibri" w:hAnsi="Calibri"/>
              </w:rPr>
              <w:t xml:space="preserve"> </w:t>
            </w:r>
            <w:r w:rsidRPr="00F20612">
              <w:rPr>
                <w:rFonts w:ascii="Calibri" w:hAnsi="Calibri"/>
              </w:rPr>
              <w:t>and</w:t>
            </w:r>
          </w:p>
          <w:p w14:paraId="4F40D8E9" w14:textId="77777777" w:rsidR="006C0293" w:rsidRPr="00F20612" w:rsidRDefault="00822565">
            <w:pPr>
              <w:pStyle w:val="TableParagraph"/>
              <w:numPr>
                <w:ilvl w:val="1"/>
                <w:numId w:val="3"/>
              </w:numPr>
              <w:tabs>
                <w:tab w:val="left" w:pos="1545"/>
                <w:tab w:val="left" w:pos="1546"/>
              </w:tabs>
              <w:spacing w:before="0"/>
              <w:ind w:right="254"/>
              <w:rPr>
                <w:rFonts w:ascii="Calibri" w:hAnsi="Calibri"/>
              </w:rPr>
            </w:pPr>
            <w:r w:rsidRPr="00F20612">
              <w:rPr>
                <w:rFonts w:ascii="Calibri" w:hAnsi="Calibri"/>
              </w:rPr>
              <w:t>supporting teaching staff to identify the challenges that pupils in this group might face and the additional academic support and adjustments that they could make to best support these</w:t>
            </w:r>
            <w:r w:rsidRPr="00104D44">
              <w:rPr>
                <w:rFonts w:ascii="Calibri" w:hAnsi="Calibri"/>
              </w:rPr>
              <w:t xml:space="preserve"> </w:t>
            </w:r>
            <w:r w:rsidRPr="00F20612">
              <w:rPr>
                <w:rFonts w:ascii="Calibri" w:hAnsi="Calibri"/>
              </w:rPr>
              <w:t>pupils.</w:t>
            </w:r>
          </w:p>
        </w:tc>
      </w:tr>
      <w:tr w:rsidR="006C0293" w:rsidRPr="00F20612" w14:paraId="1F10CFDE" w14:textId="77777777" w:rsidTr="0089623F">
        <w:trPr>
          <w:trHeight w:val="2253"/>
          <w:jc w:val="center"/>
        </w:trPr>
        <w:tc>
          <w:tcPr>
            <w:tcW w:w="2515" w:type="dxa"/>
          </w:tcPr>
          <w:p w14:paraId="563D9856" w14:textId="77777777" w:rsidR="006C0293" w:rsidRPr="00F20612" w:rsidRDefault="00822565">
            <w:pPr>
              <w:pStyle w:val="TableParagraph"/>
              <w:spacing w:before="0"/>
              <w:ind w:left="450"/>
              <w:rPr>
                <w:rFonts w:ascii="Calibri" w:hAnsi="Calibri"/>
                <w:b/>
                <w:sz w:val="21"/>
              </w:rPr>
            </w:pPr>
            <w:r w:rsidRPr="00F20612">
              <w:rPr>
                <w:rFonts w:ascii="Calibri" w:hAnsi="Calibri"/>
                <w:b/>
                <w:sz w:val="21"/>
              </w:rPr>
              <w:t>Child protection files</w:t>
            </w:r>
          </w:p>
        </w:tc>
        <w:tc>
          <w:tcPr>
            <w:tcW w:w="7949" w:type="dxa"/>
          </w:tcPr>
          <w:p w14:paraId="1409F7EE" w14:textId="77777777" w:rsidR="006C0293" w:rsidRPr="00F20612" w:rsidRDefault="00822565">
            <w:pPr>
              <w:pStyle w:val="TableParagraph"/>
              <w:spacing w:before="0"/>
              <w:rPr>
                <w:rFonts w:ascii="Calibri" w:hAnsi="Calibri"/>
              </w:rPr>
            </w:pPr>
            <w:r w:rsidRPr="00F20612">
              <w:rPr>
                <w:rFonts w:ascii="Calibri" w:hAnsi="Calibri"/>
              </w:rPr>
              <w:t>You are expected to:</w:t>
            </w:r>
          </w:p>
          <w:p w14:paraId="5D793363" w14:textId="2288753F" w:rsidR="006C0293" w:rsidRPr="00F20612" w:rsidRDefault="00822565">
            <w:pPr>
              <w:pStyle w:val="TableParagraph"/>
              <w:numPr>
                <w:ilvl w:val="0"/>
                <w:numId w:val="2"/>
              </w:numPr>
              <w:tabs>
                <w:tab w:val="left" w:pos="394"/>
              </w:tabs>
              <w:spacing w:before="0"/>
              <w:ind w:right="194"/>
              <w:rPr>
                <w:rFonts w:ascii="Calibri" w:hAnsi="Calibri"/>
              </w:rPr>
            </w:pPr>
            <w:r w:rsidRPr="00F20612">
              <w:rPr>
                <w:rFonts w:ascii="Calibri" w:hAnsi="Calibri"/>
              </w:rPr>
              <w:t xml:space="preserve">ensure that when a pupil leaves the </w:t>
            </w:r>
            <w:r w:rsidR="003A3F48" w:rsidRPr="00F20612">
              <w:rPr>
                <w:rFonts w:ascii="Calibri" w:hAnsi="Calibri"/>
              </w:rPr>
              <w:t>school</w:t>
            </w:r>
            <w:r w:rsidRPr="00F20612">
              <w:rPr>
                <w:rFonts w:ascii="Calibri" w:hAnsi="Calibri"/>
              </w:rPr>
              <w:t xml:space="preserve"> their child protection file is transferred to the new school or college as soon as</w:t>
            </w:r>
            <w:r w:rsidRPr="00104D44">
              <w:rPr>
                <w:rFonts w:ascii="Calibri" w:hAnsi="Calibri"/>
              </w:rPr>
              <w:t xml:space="preserve"> </w:t>
            </w:r>
            <w:r w:rsidRPr="00F20612">
              <w:rPr>
                <w:rFonts w:ascii="Calibri" w:hAnsi="Calibri"/>
              </w:rPr>
              <w:t>possible;</w:t>
            </w:r>
          </w:p>
          <w:p w14:paraId="0DB53336" w14:textId="6806C611" w:rsidR="006C0293" w:rsidRPr="00F20612" w:rsidRDefault="00822565">
            <w:pPr>
              <w:pStyle w:val="TableParagraph"/>
              <w:numPr>
                <w:ilvl w:val="0"/>
                <w:numId w:val="2"/>
              </w:numPr>
              <w:tabs>
                <w:tab w:val="left" w:pos="394"/>
              </w:tabs>
              <w:spacing w:before="0"/>
              <w:ind w:right="154"/>
              <w:rPr>
                <w:rFonts w:ascii="Calibri" w:hAnsi="Calibri"/>
              </w:rPr>
            </w:pPr>
            <w:r w:rsidRPr="00F20612">
              <w:rPr>
                <w:rFonts w:ascii="Calibri" w:hAnsi="Calibri"/>
              </w:rPr>
              <w:t>ensure child protection files are transferred separately from the pupil’s main file in a secure manner and confirmation of receipt is received from the destination school or</w:t>
            </w:r>
            <w:r w:rsidRPr="00104D44">
              <w:rPr>
                <w:rFonts w:ascii="Calibri" w:hAnsi="Calibri"/>
              </w:rPr>
              <w:t xml:space="preserve"> </w:t>
            </w:r>
            <w:r w:rsidR="003A3F48" w:rsidRPr="00F20612">
              <w:rPr>
                <w:rFonts w:ascii="Calibri" w:hAnsi="Calibri"/>
              </w:rPr>
              <w:t>college.</w:t>
            </w:r>
          </w:p>
          <w:p w14:paraId="7B7A54B6" w14:textId="77777777" w:rsidR="006C0293" w:rsidRPr="00F20612" w:rsidRDefault="00822565">
            <w:pPr>
              <w:pStyle w:val="TableParagraph"/>
              <w:numPr>
                <w:ilvl w:val="0"/>
                <w:numId w:val="2"/>
              </w:numPr>
              <w:tabs>
                <w:tab w:val="left" w:pos="394"/>
              </w:tabs>
              <w:spacing w:before="0"/>
              <w:ind w:right="143"/>
              <w:rPr>
                <w:rFonts w:ascii="Calibri" w:hAnsi="Calibri"/>
              </w:rPr>
            </w:pPr>
            <w:r w:rsidRPr="00F20612">
              <w:rPr>
                <w:rFonts w:ascii="Calibri" w:hAnsi="Calibri"/>
              </w:rPr>
              <w:t>consider</w:t>
            </w:r>
            <w:r w:rsidRPr="00104D44">
              <w:rPr>
                <w:rFonts w:ascii="Calibri" w:hAnsi="Calibri"/>
              </w:rPr>
              <w:t xml:space="preserve"> </w:t>
            </w:r>
            <w:r w:rsidRPr="00F20612">
              <w:rPr>
                <w:rFonts w:ascii="Calibri" w:hAnsi="Calibri"/>
              </w:rPr>
              <w:t>whether</w:t>
            </w:r>
            <w:r w:rsidRPr="00104D44">
              <w:rPr>
                <w:rFonts w:ascii="Calibri" w:hAnsi="Calibri"/>
              </w:rPr>
              <w:t xml:space="preserve"> </w:t>
            </w:r>
            <w:r w:rsidRPr="00F20612">
              <w:rPr>
                <w:rFonts w:ascii="Calibri" w:hAnsi="Calibri"/>
              </w:rPr>
              <w:t>it</w:t>
            </w:r>
            <w:r w:rsidRPr="00104D44">
              <w:rPr>
                <w:rFonts w:ascii="Calibri" w:hAnsi="Calibri"/>
              </w:rPr>
              <w:t xml:space="preserve"> </w:t>
            </w:r>
            <w:r w:rsidRPr="00F20612">
              <w:rPr>
                <w:rFonts w:ascii="Calibri" w:hAnsi="Calibri"/>
              </w:rPr>
              <w:t>is</w:t>
            </w:r>
            <w:r w:rsidRPr="00104D44">
              <w:rPr>
                <w:rFonts w:ascii="Calibri" w:hAnsi="Calibri"/>
              </w:rPr>
              <w:t xml:space="preserve"> </w:t>
            </w:r>
            <w:r w:rsidRPr="00F20612">
              <w:rPr>
                <w:rFonts w:ascii="Calibri" w:hAnsi="Calibri"/>
              </w:rPr>
              <w:t>appropriate</w:t>
            </w:r>
            <w:r w:rsidRPr="00104D44">
              <w:rPr>
                <w:rFonts w:ascii="Calibri" w:hAnsi="Calibri"/>
              </w:rPr>
              <w:t xml:space="preserve"> </w:t>
            </w:r>
            <w:r w:rsidRPr="00F20612">
              <w:rPr>
                <w:rFonts w:ascii="Calibri" w:hAnsi="Calibri"/>
              </w:rPr>
              <w:t>to</w:t>
            </w:r>
            <w:r w:rsidRPr="00104D44">
              <w:rPr>
                <w:rFonts w:ascii="Calibri" w:hAnsi="Calibri"/>
              </w:rPr>
              <w:t xml:space="preserve"> </w:t>
            </w:r>
            <w:r w:rsidRPr="00F20612">
              <w:rPr>
                <w:rFonts w:ascii="Calibri" w:hAnsi="Calibri"/>
              </w:rPr>
              <w:t>share</w:t>
            </w:r>
            <w:r w:rsidRPr="00104D44">
              <w:rPr>
                <w:rFonts w:ascii="Calibri" w:hAnsi="Calibri"/>
              </w:rPr>
              <w:t xml:space="preserve"> </w:t>
            </w:r>
            <w:r w:rsidRPr="00F20612">
              <w:rPr>
                <w:rFonts w:ascii="Calibri" w:hAnsi="Calibri"/>
              </w:rPr>
              <w:t>any</w:t>
            </w:r>
            <w:r w:rsidRPr="00104D44">
              <w:rPr>
                <w:rFonts w:ascii="Calibri" w:hAnsi="Calibri"/>
              </w:rPr>
              <w:t xml:space="preserve"> </w:t>
            </w:r>
            <w:r w:rsidRPr="00F20612">
              <w:rPr>
                <w:rFonts w:ascii="Calibri" w:hAnsi="Calibri"/>
              </w:rPr>
              <w:t>information</w:t>
            </w:r>
            <w:r w:rsidRPr="00104D44">
              <w:rPr>
                <w:rFonts w:ascii="Calibri" w:hAnsi="Calibri"/>
              </w:rPr>
              <w:t xml:space="preserve"> </w:t>
            </w:r>
            <w:r w:rsidRPr="00F20612">
              <w:rPr>
                <w:rFonts w:ascii="Calibri" w:hAnsi="Calibri"/>
              </w:rPr>
              <w:t>with</w:t>
            </w:r>
            <w:r w:rsidRPr="00104D44">
              <w:rPr>
                <w:rFonts w:ascii="Calibri" w:hAnsi="Calibri"/>
              </w:rPr>
              <w:t xml:space="preserve"> </w:t>
            </w:r>
            <w:r w:rsidRPr="00F20612">
              <w:rPr>
                <w:rFonts w:ascii="Calibri" w:hAnsi="Calibri"/>
              </w:rPr>
              <w:t>the</w:t>
            </w:r>
            <w:r w:rsidRPr="00104D44">
              <w:rPr>
                <w:rFonts w:ascii="Calibri" w:hAnsi="Calibri"/>
              </w:rPr>
              <w:t xml:space="preserve"> </w:t>
            </w:r>
            <w:r w:rsidRPr="00F20612">
              <w:rPr>
                <w:rFonts w:ascii="Calibri" w:hAnsi="Calibri"/>
              </w:rPr>
              <w:t>new</w:t>
            </w:r>
            <w:r w:rsidRPr="00104D44">
              <w:rPr>
                <w:rFonts w:ascii="Calibri" w:hAnsi="Calibri"/>
              </w:rPr>
              <w:t xml:space="preserve"> </w:t>
            </w:r>
            <w:r w:rsidRPr="00F20612">
              <w:rPr>
                <w:rFonts w:ascii="Calibri" w:hAnsi="Calibri"/>
              </w:rPr>
              <w:t>school</w:t>
            </w:r>
            <w:r w:rsidRPr="00104D44">
              <w:rPr>
                <w:rFonts w:ascii="Calibri" w:hAnsi="Calibri"/>
              </w:rPr>
              <w:t xml:space="preserve"> </w:t>
            </w:r>
            <w:r w:rsidRPr="00F20612">
              <w:rPr>
                <w:rFonts w:ascii="Calibri" w:hAnsi="Calibri"/>
              </w:rPr>
              <w:t>or college in advance of the pupil</w:t>
            </w:r>
            <w:r w:rsidRPr="00104D44">
              <w:rPr>
                <w:rFonts w:ascii="Calibri" w:hAnsi="Calibri"/>
              </w:rPr>
              <w:t xml:space="preserve"> </w:t>
            </w:r>
            <w:r w:rsidRPr="00F20612">
              <w:rPr>
                <w:rFonts w:ascii="Calibri" w:hAnsi="Calibri"/>
              </w:rPr>
              <w:t>leaving</w:t>
            </w:r>
          </w:p>
        </w:tc>
      </w:tr>
      <w:tr w:rsidR="006C0293" w:rsidRPr="00F20612" w14:paraId="3E67A95D" w14:textId="77777777" w:rsidTr="00407AA3">
        <w:trPr>
          <w:trHeight w:val="1976"/>
          <w:jc w:val="center"/>
        </w:trPr>
        <w:tc>
          <w:tcPr>
            <w:tcW w:w="2515" w:type="dxa"/>
          </w:tcPr>
          <w:p w14:paraId="630333F7" w14:textId="77777777" w:rsidR="006C0293" w:rsidRPr="00F20612" w:rsidRDefault="00822565">
            <w:pPr>
              <w:pStyle w:val="TableParagraph"/>
              <w:spacing w:before="0"/>
              <w:jc w:val="center"/>
              <w:rPr>
                <w:rFonts w:ascii="Calibri" w:hAnsi="Calibri"/>
                <w:b/>
                <w:sz w:val="21"/>
              </w:rPr>
            </w:pPr>
            <w:r w:rsidRPr="00F20612">
              <w:rPr>
                <w:rFonts w:ascii="Calibri" w:hAnsi="Calibri"/>
                <w:b/>
                <w:sz w:val="21"/>
              </w:rPr>
              <w:t>Availability</w:t>
            </w:r>
          </w:p>
        </w:tc>
        <w:tc>
          <w:tcPr>
            <w:tcW w:w="7949" w:type="dxa"/>
          </w:tcPr>
          <w:p w14:paraId="0CED6D0A" w14:textId="77777777" w:rsidR="006C0293" w:rsidRPr="00F20612" w:rsidRDefault="00822565">
            <w:pPr>
              <w:pStyle w:val="TableParagraph"/>
              <w:spacing w:before="0"/>
              <w:rPr>
                <w:rFonts w:ascii="Calibri" w:hAnsi="Calibri"/>
              </w:rPr>
            </w:pPr>
            <w:r w:rsidRPr="00F20612">
              <w:rPr>
                <w:rFonts w:ascii="Calibri" w:hAnsi="Calibri"/>
              </w:rPr>
              <w:t>You are expected to:</w:t>
            </w:r>
          </w:p>
          <w:p w14:paraId="0B7CD81A" w14:textId="77777777" w:rsidR="006C0293" w:rsidRPr="00F20612" w:rsidRDefault="00822565">
            <w:pPr>
              <w:pStyle w:val="TableParagraph"/>
              <w:numPr>
                <w:ilvl w:val="0"/>
                <w:numId w:val="1"/>
              </w:numPr>
              <w:tabs>
                <w:tab w:val="left" w:pos="394"/>
              </w:tabs>
              <w:spacing w:before="0"/>
              <w:ind w:right="104"/>
              <w:rPr>
                <w:rFonts w:ascii="Calibri" w:hAnsi="Calibri"/>
              </w:rPr>
            </w:pPr>
            <w:r w:rsidRPr="00F20612">
              <w:rPr>
                <w:rFonts w:ascii="Calibri" w:hAnsi="Calibri"/>
              </w:rPr>
              <w:t>ensure during term time either the Designated Safeguarding Lead (or a deputy) will always be available during the school day or out of school hours in an emergency staff can contact DSL or if I am unavailable a member of the safeguarding team on their mobiles to discuss any safeguarding concerns;</w:t>
            </w:r>
            <w:r w:rsidRPr="00104D44">
              <w:rPr>
                <w:rFonts w:ascii="Calibri" w:hAnsi="Calibri"/>
              </w:rPr>
              <w:t xml:space="preserve"> </w:t>
            </w:r>
            <w:r w:rsidRPr="00F20612">
              <w:rPr>
                <w:rFonts w:ascii="Calibri" w:hAnsi="Calibri"/>
              </w:rPr>
              <w:t>and</w:t>
            </w:r>
          </w:p>
          <w:p w14:paraId="4F7B0B27" w14:textId="77777777" w:rsidR="006C0293" w:rsidRPr="00F20612" w:rsidRDefault="00822565">
            <w:pPr>
              <w:pStyle w:val="TableParagraph"/>
              <w:numPr>
                <w:ilvl w:val="0"/>
                <w:numId w:val="1"/>
              </w:numPr>
              <w:tabs>
                <w:tab w:val="left" w:pos="394"/>
              </w:tabs>
              <w:spacing w:before="0"/>
              <w:ind w:right="132"/>
              <w:rPr>
                <w:rFonts w:ascii="Calibri" w:hAnsi="Calibri"/>
              </w:rPr>
            </w:pPr>
            <w:r w:rsidRPr="00F20612">
              <w:rPr>
                <w:rFonts w:ascii="Calibri" w:hAnsi="Calibri"/>
              </w:rPr>
              <w:t>Arrange adequate and appropriate cover arrangements for any out of hours/out of term</w:t>
            </w:r>
            <w:r w:rsidRPr="00104D44">
              <w:rPr>
                <w:rFonts w:ascii="Calibri" w:hAnsi="Calibri"/>
              </w:rPr>
              <w:t xml:space="preserve"> </w:t>
            </w:r>
            <w:r w:rsidRPr="00F20612">
              <w:rPr>
                <w:rFonts w:ascii="Calibri" w:hAnsi="Calibri"/>
              </w:rPr>
              <w:t>activities.</w:t>
            </w:r>
          </w:p>
        </w:tc>
      </w:tr>
    </w:tbl>
    <w:p w14:paraId="045B379C" w14:textId="2811B569" w:rsidR="004C5585" w:rsidRPr="00104D44" w:rsidRDefault="004C5585">
      <w:pPr>
        <w:pStyle w:val="s10"/>
        <w:spacing w:before="0" w:beforeAutospacing="0" w:after="0" w:afterAutospacing="0"/>
        <w:rPr>
          <w:rStyle w:val="s4"/>
          <w:rFonts w:ascii="Calibri" w:eastAsia="Calibri" w:hAnsi="Calibri" w:cstheme="minorHAnsi"/>
          <w:b/>
          <w:bCs/>
          <w:sz w:val="22"/>
          <w:szCs w:val="22"/>
          <w:lang w:eastAsia="en-US" w:bidi="en-US"/>
        </w:rPr>
      </w:pPr>
    </w:p>
    <w:p w14:paraId="4A6946E0" w14:textId="03DAD021" w:rsidR="004C5585" w:rsidRPr="00104D44" w:rsidRDefault="004C5585">
      <w:pPr>
        <w:rPr>
          <w:rStyle w:val="s4"/>
          <w:rFonts w:ascii="Calibri" w:eastAsia="Calibri" w:hAnsi="Calibri" w:cstheme="minorHAnsi"/>
          <w:b/>
          <w:bCs/>
          <w:sz w:val="22"/>
          <w:szCs w:val="22"/>
          <w:lang w:eastAsia="en-US" w:bidi="en-US"/>
        </w:rPr>
      </w:pPr>
      <w:r w:rsidRPr="00104D44">
        <w:rPr>
          <w:rStyle w:val="s4"/>
          <w:rFonts w:ascii="Calibri" w:hAnsi="Calibri" w:cstheme="minorHAnsi"/>
          <w:b/>
          <w:bCs/>
        </w:rPr>
        <w:br w:type="page"/>
      </w:r>
    </w:p>
    <w:p w14:paraId="0029744F" w14:textId="3B153F55" w:rsidR="004C5585" w:rsidRPr="00F20612" w:rsidRDefault="004C5585" w:rsidP="00BF5713">
      <w:pPr>
        <w:pStyle w:val="Heading2"/>
        <w:spacing w:before="0"/>
        <w:jc w:val="center"/>
        <w:rPr>
          <w:rFonts w:ascii="Calibri" w:hAnsi="Calibri"/>
        </w:rPr>
      </w:pPr>
      <w:bookmarkStart w:id="443" w:name="_Toc81211428"/>
      <w:bookmarkStart w:id="444" w:name="_Toc113231113"/>
      <w:r w:rsidRPr="00F20612">
        <w:rPr>
          <w:rFonts w:ascii="Calibri" w:hAnsi="Calibri"/>
        </w:rPr>
        <w:lastRenderedPageBreak/>
        <w:t>Appendix 8:</w:t>
      </w:r>
      <w:r w:rsidR="001609FF" w:rsidRPr="00F20612">
        <w:rPr>
          <w:rFonts w:ascii="Calibri" w:hAnsi="Calibri"/>
        </w:rPr>
        <w:t xml:space="preserve"> </w:t>
      </w:r>
      <w:r w:rsidR="001609FF" w:rsidRPr="00104D44">
        <w:rPr>
          <w:rFonts w:ascii="Calibri" w:hAnsi="Calibri"/>
        </w:rPr>
        <w:t>Child Protection Policy During School Closure</w:t>
      </w:r>
      <w:bookmarkEnd w:id="443"/>
      <w:bookmarkEnd w:id="444"/>
    </w:p>
    <w:p w14:paraId="515FA137" w14:textId="77777777" w:rsidR="004C5585" w:rsidRPr="00104D44" w:rsidRDefault="004C5585" w:rsidP="00104D44">
      <w:pPr>
        <w:pStyle w:val="ListParagraph"/>
        <w:spacing w:before="0"/>
        <w:jc w:val="center"/>
        <w:rPr>
          <w:rFonts w:ascii="Calibri" w:hAnsi="Calibri" w:cstheme="minorHAnsi"/>
          <w:b/>
          <w:bCs/>
        </w:rPr>
      </w:pPr>
    </w:p>
    <w:p w14:paraId="5CB89364" w14:textId="4A08D8EF" w:rsidR="004C5585" w:rsidRPr="00104D44" w:rsidRDefault="00BF5713" w:rsidP="00104D44">
      <w:pPr>
        <w:jc w:val="center"/>
        <w:rPr>
          <w:rFonts w:ascii="Calibri" w:hAnsi="Calibri" w:cstheme="minorHAnsi"/>
          <w:b/>
          <w:bCs/>
        </w:rPr>
      </w:pPr>
      <w:r>
        <w:rPr>
          <w:rFonts w:ascii="Calibri" w:hAnsi="Calibri" w:cstheme="minorHAnsi"/>
          <w:b/>
          <w:bCs/>
          <w:noProof/>
        </w:rPr>
        <w:drawing>
          <wp:inline distT="0" distB="0" distL="0" distR="0" wp14:anchorId="50772E80" wp14:editId="49EA42E6">
            <wp:extent cx="882316" cy="904606"/>
            <wp:effectExtent l="0" t="0" r="0" b="0"/>
            <wp:docPr id="1732963456" name="Picture 17329634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963456" name="Picture 1732963456" descr="Logo&#10;&#10;Description automatically generated"/>
                    <pic:cNvPicPr/>
                  </pic:nvPicPr>
                  <pic:blipFill>
                    <a:blip r:embed="rId88"/>
                    <a:stretch>
                      <a:fillRect/>
                    </a:stretch>
                  </pic:blipFill>
                  <pic:spPr>
                    <a:xfrm>
                      <a:off x="0" y="0"/>
                      <a:ext cx="919724" cy="942960"/>
                    </a:xfrm>
                    <a:prstGeom prst="rect">
                      <a:avLst/>
                    </a:prstGeom>
                  </pic:spPr>
                </pic:pic>
              </a:graphicData>
            </a:graphic>
          </wp:inline>
        </w:drawing>
      </w:r>
    </w:p>
    <w:p w14:paraId="2FFB39CC" w14:textId="0AEC3C66" w:rsidR="004C5585" w:rsidRPr="00104D44" w:rsidRDefault="004C5585" w:rsidP="00445847">
      <w:pPr>
        <w:rPr>
          <w:rFonts w:ascii="Calibri" w:hAnsi="Calibri" w:cstheme="minorBidi"/>
          <w:b/>
          <w:bCs/>
        </w:rPr>
      </w:pPr>
    </w:p>
    <w:p w14:paraId="53E5121D" w14:textId="77777777" w:rsidR="004C5585" w:rsidRPr="00104D44" w:rsidRDefault="004C5585" w:rsidP="00104D44">
      <w:pPr>
        <w:jc w:val="center"/>
        <w:rPr>
          <w:rFonts w:ascii="Calibri" w:hAnsi="Calibri" w:cstheme="minorBidi"/>
          <w:b/>
          <w:bCs/>
        </w:rPr>
      </w:pPr>
    </w:p>
    <w:p w14:paraId="15F4B58F" w14:textId="63E3CC58" w:rsidR="004C5585" w:rsidRPr="00104D44" w:rsidRDefault="06ACFEDA" w:rsidP="00104D44">
      <w:pPr>
        <w:jc w:val="center"/>
        <w:rPr>
          <w:rFonts w:ascii="Calibri" w:hAnsi="Calibri" w:cstheme="minorBidi"/>
          <w:b/>
          <w:bCs/>
        </w:rPr>
      </w:pPr>
      <w:r w:rsidRPr="00F20612">
        <w:rPr>
          <w:rFonts w:ascii="Calibri" w:hAnsi="Calibri" w:cstheme="minorBidi"/>
          <w:b/>
          <w:bCs/>
        </w:rPr>
        <w:t>Evergreen</w:t>
      </w:r>
      <w:r w:rsidR="2F4D4DF0" w:rsidRPr="00104D44">
        <w:rPr>
          <w:rFonts w:ascii="Calibri" w:hAnsi="Calibri" w:cstheme="minorBidi"/>
          <w:b/>
          <w:bCs/>
        </w:rPr>
        <w:t xml:space="preserve"> Primary School </w:t>
      </w:r>
    </w:p>
    <w:p w14:paraId="67E5EC50" w14:textId="77777777" w:rsidR="004C5585" w:rsidRPr="00104D44" w:rsidRDefault="2F4D4DF0" w:rsidP="00104D44">
      <w:pPr>
        <w:jc w:val="center"/>
        <w:rPr>
          <w:rFonts w:ascii="Calibri" w:hAnsi="Calibri" w:cstheme="minorBidi"/>
          <w:b/>
          <w:bCs/>
        </w:rPr>
      </w:pPr>
      <w:bookmarkStart w:id="445" w:name="OLE_LINK100"/>
      <w:bookmarkStart w:id="446" w:name="OLE_LINK101"/>
      <w:bookmarkStart w:id="447" w:name="OLE_LINK110"/>
      <w:r w:rsidRPr="00104D44">
        <w:rPr>
          <w:rFonts w:ascii="Calibri" w:hAnsi="Calibri" w:cstheme="minorBidi"/>
          <w:b/>
          <w:bCs/>
        </w:rPr>
        <w:t xml:space="preserve">Child Protection Policy During School Closure </w:t>
      </w:r>
    </w:p>
    <w:bookmarkEnd w:id="445"/>
    <w:bookmarkEnd w:id="446"/>
    <w:bookmarkEnd w:id="447"/>
    <w:p w14:paraId="7AA7B032" w14:textId="77777777" w:rsidR="004C5585" w:rsidRPr="00104D44" w:rsidRDefault="004C5585" w:rsidP="00104D44">
      <w:pPr>
        <w:jc w:val="center"/>
        <w:rPr>
          <w:rFonts w:ascii="Calibri" w:hAnsi="Calibri" w:cstheme="minorBidi"/>
          <w:b/>
          <w:bCs/>
        </w:rPr>
      </w:pPr>
    </w:p>
    <w:p w14:paraId="0E1F6707" w14:textId="6886CC3A" w:rsidR="004C5585" w:rsidRPr="00104D44" w:rsidRDefault="2F4D4DF0" w:rsidP="00104D44">
      <w:pPr>
        <w:jc w:val="center"/>
        <w:rPr>
          <w:rFonts w:ascii="Calibri" w:hAnsi="Calibri" w:cstheme="minorBidi"/>
          <w:b/>
          <w:bCs/>
          <w:i/>
          <w:iCs/>
          <w:color w:val="FF0000"/>
        </w:rPr>
      </w:pPr>
      <w:r w:rsidRPr="00104D44">
        <w:rPr>
          <w:rFonts w:ascii="Calibri" w:hAnsi="Calibri" w:cstheme="minorBidi"/>
          <w:b/>
          <w:bCs/>
          <w:i/>
          <w:iCs/>
        </w:rPr>
        <w:t xml:space="preserve">Approved by Proprietors </w:t>
      </w:r>
      <w:r w:rsidR="03696BB5" w:rsidRPr="00F20612">
        <w:rPr>
          <w:rFonts w:ascii="Calibri" w:hAnsi="Calibri" w:cstheme="minorBidi"/>
          <w:b/>
          <w:bCs/>
          <w:i/>
          <w:iCs/>
        </w:rPr>
        <w:t>2</w:t>
      </w:r>
      <w:r w:rsidR="00F20E76">
        <w:rPr>
          <w:rFonts w:ascii="Calibri" w:hAnsi="Calibri" w:cstheme="minorBidi"/>
          <w:b/>
          <w:bCs/>
          <w:i/>
          <w:iCs/>
        </w:rPr>
        <w:t>4</w:t>
      </w:r>
      <w:r w:rsidRPr="00104D44">
        <w:rPr>
          <w:rFonts w:ascii="Calibri" w:hAnsi="Calibri" w:cstheme="minorBidi"/>
          <w:b/>
          <w:bCs/>
          <w:i/>
          <w:iCs/>
        </w:rPr>
        <w:t>/</w:t>
      </w:r>
      <w:r w:rsidR="00F20E76">
        <w:rPr>
          <w:rFonts w:ascii="Calibri" w:hAnsi="Calibri" w:cstheme="minorBidi"/>
          <w:b/>
          <w:bCs/>
          <w:i/>
          <w:iCs/>
        </w:rPr>
        <w:t>7</w:t>
      </w:r>
      <w:r w:rsidRPr="00104D44">
        <w:rPr>
          <w:rFonts w:ascii="Calibri" w:hAnsi="Calibri" w:cstheme="minorBidi"/>
          <w:b/>
          <w:bCs/>
          <w:i/>
          <w:iCs/>
        </w:rPr>
        <w:t>/202</w:t>
      </w:r>
      <w:r w:rsidR="00F20E76">
        <w:rPr>
          <w:rFonts w:ascii="Calibri" w:hAnsi="Calibri" w:cstheme="minorBidi"/>
          <w:b/>
          <w:bCs/>
          <w:i/>
          <w:iCs/>
        </w:rPr>
        <w:t>3</w:t>
      </w:r>
    </w:p>
    <w:p w14:paraId="65C02A91" w14:textId="77777777" w:rsidR="004C5585" w:rsidRPr="00104D44" w:rsidRDefault="004C5585" w:rsidP="00104D44">
      <w:pPr>
        <w:jc w:val="center"/>
        <w:rPr>
          <w:rFonts w:ascii="Calibri" w:hAnsi="Calibri" w:cstheme="minorBidi"/>
          <w:b/>
          <w:bCs/>
          <w:i/>
          <w:iCs/>
        </w:rPr>
      </w:pPr>
    </w:p>
    <w:p w14:paraId="2CE3433D" w14:textId="4B3B64A1" w:rsidR="005B1843" w:rsidRPr="00104D44" w:rsidRDefault="2F4D4DF0" w:rsidP="00104D44">
      <w:pPr>
        <w:jc w:val="center"/>
        <w:rPr>
          <w:rFonts w:ascii="Calibri" w:hAnsi="Calibri" w:cstheme="minorBidi"/>
          <w:b/>
          <w:bCs/>
          <w:i/>
          <w:iCs/>
        </w:rPr>
      </w:pPr>
      <w:r w:rsidRPr="00104D44">
        <w:rPr>
          <w:rFonts w:ascii="Calibri" w:hAnsi="Calibri" w:cstheme="minorBidi"/>
          <w:b/>
          <w:bCs/>
          <w:i/>
          <w:iCs/>
        </w:rPr>
        <w:t>Policy to be reviewed 2</w:t>
      </w:r>
      <w:r w:rsidR="00F20E76">
        <w:rPr>
          <w:rFonts w:ascii="Calibri" w:hAnsi="Calibri" w:cstheme="minorBidi"/>
          <w:b/>
          <w:bCs/>
          <w:i/>
          <w:iCs/>
        </w:rPr>
        <w:t>3</w:t>
      </w:r>
      <w:r w:rsidRPr="00104D44">
        <w:rPr>
          <w:rFonts w:ascii="Calibri" w:hAnsi="Calibri" w:cstheme="minorBidi"/>
          <w:b/>
          <w:bCs/>
          <w:i/>
          <w:iCs/>
        </w:rPr>
        <w:t>/</w:t>
      </w:r>
      <w:r w:rsidR="00F20E76">
        <w:rPr>
          <w:rFonts w:ascii="Calibri" w:hAnsi="Calibri" w:cstheme="minorBidi"/>
          <w:b/>
          <w:bCs/>
          <w:i/>
          <w:iCs/>
        </w:rPr>
        <w:t>8</w:t>
      </w:r>
      <w:r w:rsidRPr="00104D44">
        <w:rPr>
          <w:rFonts w:ascii="Calibri" w:hAnsi="Calibri" w:cstheme="minorBidi"/>
          <w:b/>
          <w:bCs/>
          <w:i/>
          <w:iCs/>
        </w:rPr>
        <w:t>/202</w:t>
      </w:r>
      <w:r w:rsidR="00F20E76">
        <w:rPr>
          <w:rFonts w:ascii="Calibri" w:hAnsi="Calibri" w:cstheme="minorBidi"/>
          <w:b/>
          <w:bCs/>
          <w:i/>
          <w:iCs/>
        </w:rPr>
        <w:t>4</w:t>
      </w:r>
    </w:p>
    <w:p w14:paraId="358D8975" w14:textId="77777777" w:rsidR="004C5585" w:rsidRPr="00104D44" w:rsidRDefault="2F4D4DF0" w:rsidP="00104D44">
      <w:pPr>
        <w:rPr>
          <w:rFonts w:ascii="Calibri" w:hAnsi="Calibri" w:cstheme="minorBidi"/>
        </w:rPr>
      </w:pPr>
      <w:r w:rsidRPr="00104D44">
        <w:rPr>
          <w:rFonts w:ascii="Calibri" w:hAnsi="Calibri" w:cstheme="minorBidi"/>
        </w:rPr>
        <w:t> </w:t>
      </w:r>
    </w:p>
    <w:p w14:paraId="11DF197C" w14:textId="77777777" w:rsidR="004C5585" w:rsidRPr="00104D44" w:rsidRDefault="004C5585" w:rsidP="00104D44">
      <w:pPr>
        <w:rPr>
          <w:rFonts w:ascii="Calibri" w:hAnsi="Calibri" w:cs="Calibri"/>
          <w:sz w:val="22"/>
          <w:szCs w:val="22"/>
        </w:rPr>
      </w:pPr>
    </w:p>
    <w:tbl>
      <w:tblPr>
        <w:tblW w:w="0" w:type="auto"/>
        <w:tblLook w:val="04A0" w:firstRow="1" w:lastRow="0" w:firstColumn="1" w:lastColumn="0" w:noHBand="0" w:noVBand="1"/>
      </w:tblPr>
      <w:tblGrid>
        <w:gridCol w:w="2235"/>
        <w:gridCol w:w="3827"/>
        <w:gridCol w:w="3827"/>
      </w:tblGrid>
      <w:tr w:rsidR="004C5585" w:rsidRPr="00BF5713" w14:paraId="0D1C325B" w14:textId="77777777" w:rsidTr="59524919">
        <w:tc>
          <w:tcPr>
            <w:tcW w:w="2235" w:type="dxa"/>
            <w:shd w:val="clear" w:color="auto" w:fill="BFBFBF" w:themeFill="background1" w:themeFillShade="BF"/>
          </w:tcPr>
          <w:p w14:paraId="36E16491" w14:textId="77777777" w:rsidR="004C5585" w:rsidRPr="00BF5713" w:rsidRDefault="004C5585" w:rsidP="00104D44">
            <w:pPr>
              <w:pStyle w:val="s5"/>
              <w:spacing w:before="0" w:beforeAutospacing="0" w:after="0" w:afterAutospacing="0"/>
              <w:rPr>
                <w:rFonts w:ascii="Calibri" w:hAnsi="Calibri" w:cs="Calibri"/>
                <w:b/>
                <w:bCs/>
                <w:sz w:val="22"/>
                <w:szCs w:val="22"/>
              </w:rPr>
            </w:pPr>
          </w:p>
        </w:tc>
        <w:tc>
          <w:tcPr>
            <w:tcW w:w="3827" w:type="dxa"/>
            <w:shd w:val="clear" w:color="auto" w:fill="BFBFBF" w:themeFill="background1" w:themeFillShade="BF"/>
          </w:tcPr>
          <w:p w14:paraId="7FDBE331" w14:textId="77777777" w:rsidR="004C5585" w:rsidRPr="00104D44" w:rsidRDefault="2F4D4DF0" w:rsidP="00104D44">
            <w:pPr>
              <w:jc w:val="center"/>
              <w:rPr>
                <w:rFonts w:ascii="Calibri" w:hAnsi="Calibri" w:cs="Calibri"/>
                <w:b/>
                <w:bCs/>
                <w:sz w:val="22"/>
                <w:szCs w:val="22"/>
              </w:rPr>
            </w:pPr>
            <w:r w:rsidRPr="00104D44">
              <w:rPr>
                <w:rFonts w:ascii="Calibri" w:hAnsi="Calibri" w:cs="Calibri"/>
                <w:b/>
                <w:bCs/>
                <w:sz w:val="22"/>
                <w:szCs w:val="22"/>
              </w:rPr>
              <w:t>NAME</w:t>
            </w:r>
          </w:p>
        </w:tc>
        <w:tc>
          <w:tcPr>
            <w:tcW w:w="3827" w:type="dxa"/>
            <w:shd w:val="clear" w:color="auto" w:fill="BFBFBF" w:themeFill="background1" w:themeFillShade="BF"/>
          </w:tcPr>
          <w:p w14:paraId="31A7CACF" w14:textId="77777777" w:rsidR="004C5585" w:rsidRPr="00104D44" w:rsidRDefault="2F4D4DF0" w:rsidP="00104D44">
            <w:pPr>
              <w:jc w:val="center"/>
              <w:rPr>
                <w:rFonts w:ascii="Calibri" w:hAnsi="Calibri" w:cs="Calibri"/>
                <w:b/>
                <w:bCs/>
                <w:sz w:val="22"/>
                <w:szCs w:val="22"/>
              </w:rPr>
            </w:pPr>
            <w:r w:rsidRPr="00104D44">
              <w:rPr>
                <w:rFonts w:ascii="Calibri" w:hAnsi="Calibri" w:cs="Calibri"/>
                <w:b/>
                <w:bCs/>
                <w:sz w:val="22"/>
                <w:szCs w:val="22"/>
              </w:rPr>
              <w:t>CONTACT DETAILS</w:t>
            </w:r>
          </w:p>
        </w:tc>
      </w:tr>
      <w:tr w:rsidR="004C5585" w:rsidRPr="00BF5713" w14:paraId="35AB898A" w14:textId="77777777" w:rsidTr="59524919">
        <w:tc>
          <w:tcPr>
            <w:tcW w:w="2235" w:type="dxa"/>
          </w:tcPr>
          <w:p w14:paraId="0DC487A8" w14:textId="77777777" w:rsidR="004C5585" w:rsidRPr="00BF5713" w:rsidRDefault="2F4D4DF0" w:rsidP="00104D44">
            <w:pPr>
              <w:pStyle w:val="s5"/>
              <w:spacing w:before="0" w:beforeAutospacing="0" w:after="0" w:afterAutospacing="0"/>
              <w:rPr>
                <w:rFonts w:ascii="Calibri" w:hAnsi="Calibri" w:cs="Calibri"/>
                <w:b/>
                <w:bCs/>
                <w:sz w:val="22"/>
                <w:szCs w:val="22"/>
              </w:rPr>
            </w:pPr>
            <w:r w:rsidRPr="00BF5713">
              <w:rPr>
                <w:rFonts w:ascii="Calibri" w:hAnsi="Calibri" w:cs="Calibri"/>
                <w:b/>
                <w:bCs/>
                <w:sz w:val="22"/>
                <w:szCs w:val="22"/>
              </w:rPr>
              <w:t>DESIGNATED SAFEGUARDING LEAD:</w:t>
            </w:r>
          </w:p>
        </w:tc>
        <w:tc>
          <w:tcPr>
            <w:tcW w:w="3827" w:type="dxa"/>
            <w:vAlign w:val="center"/>
          </w:tcPr>
          <w:p w14:paraId="4794ED28" w14:textId="71D5E556" w:rsidR="004C5585" w:rsidRPr="00104D44" w:rsidRDefault="00F4035C" w:rsidP="00104D44">
            <w:pPr>
              <w:rPr>
                <w:rFonts w:ascii="Calibri" w:hAnsi="Calibri" w:cs="Calibri"/>
                <w:sz w:val="22"/>
                <w:szCs w:val="22"/>
              </w:rPr>
            </w:pPr>
            <w:r>
              <w:rPr>
                <w:rFonts w:ascii="Calibri" w:hAnsi="Calibri" w:cs="Calibri"/>
                <w:sz w:val="22"/>
                <w:szCs w:val="22"/>
              </w:rPr>
              <w:t>Zainab Ali</w:t>
            </w:r>
          </w:p>
        </w:tc>
        <w:tc>
          <w:tcPr>
            <w:tcW w:w="3827" w:type="dxa"/>
            <w:vAlign w:val="center"/>
          </w:tcPr>
          <w:p w14:paraId="375AE90E" w14:textId="5C29EC6D" w:rsidR="004C5585" w:rsidRPr="00104D44" w:rsidRDefault="003E12F5" w:rsidP="00104D44">
            <w:pPr>
              <w:rPr>
                <w:rFonts w:ascii="Calibri" w:hAnsi="Calibri" w:cs="Calibri"/>
                <w:sz w:val="22"/>
                <w:szCs w:val="22"/>
              </w:rPr>
            </w:pPr>
            <w:r w:rsidRPr="00BF5713">
              <w:rPr>
                <w:rFonts w:ascii="Calibri" w:hAnsi="Calibri" w:cs="Calibri"/>
                <w:sz w:val="22"/>
                <w:szCs w:val="22"/>
              </w:rPr>
              <w:t>Feroz.adam</w:t>
            </w:r>
            <w:bookmarkStart w:id="448" w:name="OLE_LINK19"/>
            <w:r w:rsidRPr="00BF5713">
              <w:rPr>
                <w:rFonts w:ascii="Calibri" w:hAnsi="Calibri" w:cs="Calibri"/>
                <w:sz w:val="22"/>
                <w:szCs w:val="22"/>
              </w:rPr>
              <w:t>@evergreenprimary.org.uk</w:t>
            </w:r>
            <w:bookmarkEnd w:id="448"/>
          </w:p>
        </w:tc>
      </w:tr>
      <w:tr w:rsidR="004C5585" w:rsidRPr="00BF5713" w14:paraId="35DDEF4B" w14:textId="77777777" w:rsidTr="59524919">
        <w:tc>
          <w:tcPr>
            <w:tcW w:w="2235" w:type="dxa"/>
          </w:tcPr>
          <w:p w14:paraId="10C8499A" w14:textId="77777777" w:rsidR="004C5585" w:rsidRPr="00104D44" w:rsidRDefault="2F4D4DF0" w:rsidP="00104D44">
            <w:pPr>
              <w:rPr>
                <w:rFonts w:ascii="Calibri" w:hAnsi="Calibri" w:cs="Calibri"/>
                <w:b/>
                <w:bCs/>
                <w:sz w:val="22"/>
                <w:szCs w:val="22"/>
              </w:rPr>
            </w:pPr>
            <w:r w:rsidRPr="00104D44">
              <w:rPr>
                <w:rFonts w:ascii="Calibri" w:hAnsi="Calibri" w:cs="Calibri"/>
                <w:b/>
                <w:bCs/>
                <w:sz w:val="22"/>
                <w:szCs w:val="22"/>
              </w:rPr>
              <w:t>DEPUTY DESIGNATED SAFEGUARDING LEAD:</w:t>
            </w:r>
          </w:p>
        </w:tc>
        <w:tc>
          <w:tcPr>
            <w:tcW w:w="3827" w:type="dxa"/>
          </w:tcPr>
          <w:p w14:paraId="6EBC63F2" w14:textId="54A9FE48" w:rsidR="004C5585" w:rsidRPr="00104D44" w:rsidRDefault="06ACFEDA" w:rsidP="00104D44">
            <w:pPr>
              <w:rPr>
                <w:rFonts w:ascii="Calibri" w:hAnsi="Calibri" w:cs="Calibri"/>
                <w:sz w:val="22"/>
                <w:szCs w:val="22"/>
              </w:rPr>
            </w:pPr>
            <w:r w:rsidRPr="00BF5713">
              <w:rPr>
                <w:rFonts w:ascii="Calibri" w:hAnsi="Calibri" w:cs="Calibri"/>
                <w:sz w:val="22"/>
                <w:szCs w:val="22"/>
              </w:rPr>
              <w:t>Mirriam Kaissi</w:t>
            </w:r>
          </w:p>
          <w:p w14:paraId="4C53344C" w14:textId="77777777" w:rsidR="004C5585" w:rsidRPr="00104D44" w:rsidRDefault="004C5585" w:rsidP="00104D44">
            <w:pPr>
              <w:rPr>
                <w:rFonts w:ascii="Calibri" w:hAnsi="Calibri" w:cs="Calibri"/>
                <w:sz w:val="22"/>
                <w:szCs w:val="22"/>
              </w:rPr>
            </w:pPr>
          </w:p>
          <w:p w14:paraId="2F0A2B57" w14:textId="77777777" w:rsidR="004C5585" w:rsidRPr="00104D44" w:rsidRDefault="2F4D4DF0" w:rsidP="00104D44">
            <w:pPr>
              <w:rPr>
                <w:rFonts w:ascii="Calibri" w:hAnsi="Calibri" w:cs="Calibri"/>
                <w:sz w:val="22"/>
                <w:szCs w:val="22"/>
              </w:rPr>
            </w:pPr>
            <w:r w:rsidRPr="00104D44">
              <w:rPr>
                <w:rFonts w:ascii="Calibri" w:hAnsi="Calibri" w:cs="Calibri"/>
                <w:sz w:val="22"/>
                <w:szCs w:val="22"/>
              </w:rPr>
              <w:t xml:space="preserve">Rena Begum </w:t>
            </w:r>
          </w:p>
        </w:tc>
        <w:tc>
          <w:tcPr>
            <w:tcW w:w="3827" w:type="dxa"/>
          </w:tcPr>
          <w:p w14:paraId="54A4159C" w14:textId="0E45E06A" w:rsidR="004C5585" w:rsidRPr="00104D44" w:rsidRDefault="003E12F5" w:rsidP="00104D44">
            <w:pPr>
              <w:rPr>
                <w:rFonts w:ascii="Calibri" w:hAnsi="Calibri" w:cs="Calibri"/>
                <w:color w:val="9BBB59" w:themeColor="accent3"/>
                <w:sz w:val="22"/>
                <w:szCs w:val="22"/>
              </w:rPr>
            </w:pPr>
            <w:r w:rsidRPr="00BF5713">
              <w:rPr>
                <w:rFonts w:ascii="Calibri" w:hAnsi="Calibri" w:cs="Calibri"/>
                <w:sz w:val="22"/>
                <w:szCs w:val="22"/>
              </w:rPr>
              <w:t>admin</w:t>
            </w:r>
            <w:r w:rsidRPr="00104D44">
              <w:rPr>
                <w:rFonts w:ascii="Calibri" w:hAnsi="Calibri" w:cs="Calibri"/>
                <w:sz w:val="22"/>
                <w:szCs w:val="22"/>
              </w:rPr>
              <w:t>@</w:t>
            </w:r>
            <w:r w:rsidRPr="00BF5713">
              <w:rPr>
                <w:rFonts w:ascii="Calibri" w:hAnsi="Calibri" w:cs="Calibri"/>
                <w:sz w:val="22"/>
                <w:szCs w:val="22"/>
              </w:rPr>
              <w:t xml:space="preserve">evergreenprimary.org.uk </w:t>
            </w:r>
            <w:r w:rsidR="00445847" w:rsidRPr="00BF5713">
              <w:rPr>
                <w:rFonts w:ascii="Calibri" w:hAnsi="Calibri" w:cs="Calibri"/>
                <w:sz w:val="22"/>
                <w:szCs w:val="22"/>
              </w:rPr>
              <w:t>Rena.begum</w:t>
            </w:r>
            <w:r w:rsidR="2F4D4DF0" w:rsidRPr="00104D44">
              <w:rPr>
                <w:rFonts w:ascii="Calibri" w:hAnsi="Calibri" w:cs="Calibri"/>
                <w:sz w:val="22"/>
                <w:szCs w:val="22"/>
              </w:rPr>
              <w:t>@</w:t>
            </w:r>
            <w:r w:rsidRPr="00BF5713">
              <w:rPr>
                <w:rFonts w:ascii="Calibri" w:hAnsi="Calibri" w:cs="Calibri"/>
                <w:sz w:val="22"/>
                <w:szCs w:val="22"/>
              </w:rPr>
              <w:t>evergreenprimary.org.uk</w:t>
            </w:r>
          </w:p>
        </w:tc>
      </w:tr>
      <w:tr w:rsidR="004C5585" w:rsidRPr="00BF5713" w14:paraId="2D845310" w14:textId="77777777" w:rsidTr="59524919">
        <w:tc>
          <w:tcPr>
            <w:tcW w:w="2235" w:type="dxa"/>
          </w:tcPr>
          <w:p w14:paraId="1E31E01F" w14:textId="77777777" w:rsidR="004C5585" w:rsidRPr="00104D44" w:rsidRDefault="2F4D4DF0" w:rsidP="00104D44">
            <w:pPr>
              <w:rPr>
                <w:rFonts w:ascii="Calibri" w:hAnsi="Calibri" w:cs="Calibri"/>
                <w:b/>
                <w:bCs/>
                <w:sz w:val="22"/>
                <w:szCs w:val="22"/>
              </w:rPr>
            </w:pPr>
            <w:r w:rsidRPr="00104D44">
              <w:rPr>
                <w:rFonts w:ascii="Calibri" w:hAnsi="Calibri" w:cs="Calibri"/>
                <w:b/>
                <w:bCs/>
                <w:sz w:val="22"/>
                <w:szCs w:val="22"/>
              </w:rPr>
              <w:t xml:space="preserve">DESIGNATED SAFEGUARDING Proprietor  </w:t>
            </w:r>
          </w:p>
        </w:tc>
        <w:tc>
          <w:tcPr>
            <w:tcW w:w="3827" w:type="dxa"/>
            <w:vAlign w:val="center"/>
          </w:tcPr>
          <w:p w14:paraId="7A6FD0DC" w14:textId="77777777" w:rsidR="004C5585" w:rsidRPr="00104D44" w:rsidRDefault="2F4D4DF0" w:rsidP="00104D44">
            <w:pPr>
              <w:rPr>
                <w:rFonts w:ascii="Calibri" w:hAnsi="Calibri" w:cs="Calibri"/>
                <w:sz w:val="22"/>
                <w:szCs w:val="22"/>
              </w:rPr>
            </w:pPr>
            <w:r w:rsidRPr="00104D44">
              <w:rPr>
                <w:rFonts w:ascii="Calibri" w:hAnsi="Calibri" w:cs="Calibri"/>
                <w:sz w:val="22"/>
                <w:szCs w:val="22"/>
              </w:rPr>
              <w:t xml:space="preserve">Rena Begum </w:t>
            </w:r>
          </w:p>
        </w:tc>
        <w:tc>
          <w:tcPr>
            <w:tcW w:w="3827" w:type="dxa"/>
            <w:vAlign w:val="center"/>
          </w:tcPr>
          <w:p w14:paraId="2EAC92B1" w14:textId="1EF5C7CB" w:rsidR="004C5585" w:rsidRPr="00104D44" w:rsidRDefault="00445847" w:rsidP="00104D44">
            <w:pPr>
              <w:rPr>
                <w:rFonts w:ascii="Calibri" w:hAnsi="Calibri" w:cs="Calibri"/>
                <w:sz w:val="22"/>
                <w:szCs w:val="22"/>
              </w:rPr>
            </w:pPr>
            <w:r w:rsidRPr="00BF5713">
              <w:rPr>
                <w:rFonts w:ascii="Calibri" w:hAnsi="Calibri" w:cs="Calibri"/>
                <w:sz w:val="22"/>
                <w:szCs w:val="22"/>
              </w:rPr>
              <w:t>Rena.begum</w:t>
            </w:r>
            <w:bookmarkStart w:id="449" w:name="OLE_LINK20"/>
            <w:r w:rsidR="2F4D4DF0" w:rsidRPr="00104D44">
              <w:rPr>
                <w:rFonts w:ascii="Calibri" w:hAnsi="Calibri" w:cs="Calibri"/>
                <w:sz w:val="22"/>
                <w:szCs w:val="22"/>
              </w:rPr>
              <w:t>@</w:t>
            </w:r>
            <w:r w:rsidR="003E12F5" w:rsidRPr="00BF5713">
              <w:rPr>
                <w:rFonts w:ascii="Calibri" w:hAnsi="Calibri" w:cs="Calibri"/>
                <w:sz w:val="22"/>
                <w:szCs w:val="22"/>
              </w:rPr>
              <w:t>evergreenprimary.org.uk</w:t>
            </w:r>
            <w:bookmarkEnd w:id="449"/>
          </w:p>
        </w:tc>
      </w:tr>
    </w:tbl>
    <w:p w14:paraId="48736095" w14:textId="77777777" w:rsidR="004C5585" w:rsidRPr="00BF5713" w:rsidRDefault="004C5585" w:rsidP="00104D44">
      <w:pPr>
        <w:pStyle w:val="s5"/>
        <w:spacing w:before="0" w:beforeAutospacing="0" w:after="0" w:afterAutospacing="0"/>
        <w:rPr>
          <w:rFonts w:ascii="Calibri" w:hAnsi="Calibri" w:cs="Calibri"/>
          <w:sz w:val="22"/>
          <w:szCs w:val="22"/>
        </w:rPr>
      </w:pPr>
    </w:p>
    <w:p w14:paraId="0D4D10D2" w14:textId="77777777" w:rsidR="004C5585" w:rsidRPr="00104D44" w:rsidRDefault="2F4D4DF0" w:rsidP="00104D44">
      <w:pPr>
        <w:jc w:val="center"/>
        <w:rPr>
          <w:rFonts w:ascii="Calibri" w:eastAsia="Arial" w:hAnsi="Calibri" w:cs="Calibri"/>
          <w:b/>
          <w:bCs/>
          <w:i/>
          <w:iCs/>
          <w:sz w:val="22"/>
          <w:szCs w:val="22"/>
        </w:rPr>
      </w:pPr>
      <w:r w:rsidRPr="00104D44">
        <w:rPr>
          <w:rFonts w:ascii="Calibri" w:eastAsia="Arial" w:hAnsi="Calibri" w:cs="Calibri"/>
          <w:b/>
          <w:bCs/>
          <w:i/>
          <w:iCs/>
          <w:sz w:val="22"/>
          <w:szCs w:val="22"/>
        </w:rPr>
        <w:t>During this period of closure, if it is not possible to always have a Designated Lead (or Deputy) on school site, there will always be access to a Designated Lead or Deputy (Level 3 trained), either from our school, or another school or from the Local Authority</w:t>
      </w:r>
    </w:p>
    <w:p w14:paraId="608AEFD9" w14:textId="77777777" w:rsidR="004C5585" w:rsidRPr="00104D44" w:rsidRDefault="004C5585" w:rsidP="00104D44">
      <w:pPr>
        <w:jc w:val="center"/>
        <w:rPr>
          <w:rFonts w:ascii="Calibri" w:eastAsia="Arial" w:hAnsi="Calibri" w:cs="Calibri"/>
          <w:b/>
          <w:bCs/>
          <w:color w:val="00B050"/>
          <w:sz w:val="22"/>
          <w:szCs w:val="22"/>
          <w:u w:val="single"/>
        </w:rPr>
      </w:pPr>
    </w:p>
    <w:p w14:paraId="4D205470" w14:textId="77777777" w:rsidR="004C5585" w:rsidRPr="00104D44" w:rsidRDefault="004C5585" w:rsidP="00104D44">
      <w:pPr>
        <w:rPr>
          <w:rFonts w:ascii="Calibri" w:eastAsia="Arial" w:hAnsi="Calibri" w:cs="Calibri"/>
          <w:b/>
          <w:bCs/>
          <w:sz w:val="22"/>
          <w:szCs w:val="22"/>
          <w:u w:val="single"/>
        </w:rPr>
      </w:pPr>
    </w:p>
    <w:p w14:paraId="6C542926" w14:textId="77777777" w:rsidR="004C5585" w:rsidRPr="00104D44" w:rsidRDefault="004C5585" w:rsidP="00104D44">
      <w:pPr>
        <w:jc w:val="center"/>
        <w:rPr>
          <w:rFonts w:ascii="Calibri" w:eastAsia="Arial" w:hAnsi="Calibri" w:cs="Calibri"/>
          <w:b/>
          <w:bCs/>
          <w:sz w:val="22"/>
          <w:szCs w:val="22"/>
          <w:u w:val="single"/>
        </w:rPr>
      </w:pPr>
    </w:p>
    <w:p w14:paraId="73BB7630" w14:textId="77777777" w:rsidR="004C5585" w:rsidRPr="00104D44" w:rsidRDefault="004C5585" w:rsidP="00104D44">
      <w:pPr>
        <w:rPr>
          <w:rFonts w:ascii="Calibri" w:eastAsia="Arial" w:hAnsi="Calibri" w:cs="Calibri"/>
          <w:b/>
          <w:bCs/>
          <w:sz w:val="22"/>
          <w:szCs w:val="22"/>
          <w:u w:val="single"/>
        </w:rPr>
      </w:pPr>
    </w:p>
    <w:p w14:paraId="79B1F21D" w14:textId="77777777" w:rsidR="004C5585" w:rsidRPr="00104D44" w:rsidRDefault="004C5585" w:rsidP="00104D44">
      <w:pPr>
        <w:rPr>
          <w:rFonts w:ascii="Calibri" w:eastAsia="Arial" w:hAnsi="Calibri" w:cs="Calibri"/>
          <w:b/>
          <w:bCs/>
          <w:sz w:val="22"/>
          <w:szCs w:val="22"/>
          <w:u w:val="single"/>
        </w:rPr>
      </w:pPr>
    </w:p>
    <w:p w14:paraId="3AA24B48" w14:textId="77777777" w:rsidR="004C5585" w:rsidRPr="00BF5713" w:rsidRDefault="004C5585" w:rsidP="00104D44">
      <w:pPr>
        <w:pStyle w:val="s5"/>
        <w:spacing w:before="0" w:beforeAutospacing="0" w:after="0" w:afterAutospacing="0"/>
        <w:rPr>
          <w:rFonts w:ascii="Calibri" w:hAnsi="Calibri" w:cs="Calibri"/>
          <w:b/>
          <w:bCs/>
          <w:sz w:val="22"/>
          <w:szCs w:val="22"/>
        </w:rPr>
      </w:pPr>
    </w:p>
    <w:p w14:paraId="7F2ECFA9" w14:textId="77777777" w:rsidR="004C5585" w:rsidRPr="00BF5713" w:rsidRDefault="004C5585">
      <w:pPr>
        <w:rPr>
          <w:rFonts w:ascii="Calibri" w:eastAsiaTheme="minorHAnsi" w:hAnsi="Calibri" w:cs="Calibri"/>
          <w:b/>
          <w:bCs/>
          <w:sz w:val="22"/>
          <w:szCs w:val="22"/>
        </w:rPr>
      </w:pPr>
      <w:r w:rsidRPr="00104D44">
        <w:rPr>
          <w:rFonts w:ascii="Calibri" w:hAnsi="Calibri" w:cs="Calibri"/>
          <w:b/>
          <w:bCs/>
          <w:sz w:val="22"/>
          <w:szCs w:val="22"/>
        </w:rPr>
        <w:br w:type="page"/>
      </w:r>
    </w:p>
    <w:p w14:paraId="41E183AD" w14:textId="77777777" w:rsidR="004C5585" w:rsidRPr="00BF5713" w:rsidRDefault="004C5585">
      <w:pPr>
        <w:pStyle w:val="s5"/>
        <w:spacing w:before="0" w:beforeAutospacing="0" w:after="0" w:afterAutospacing="0"/>
        <w:rPr>
          <w:rFonts w:ascii="Calibri" w:eastAsia="Times New Roman" w:hAnsi="Calibri" w:cs="Calibri"/>
          <w:b/>
          <w:sz w:val="22"/>
          <w:szCs w:val="22"/>
          <w:lang w:eastAsia="en-US"/>
        </w:rPr>
      </w:pPr>
      <w:r w:rsidRPr="00BF5713">
        <w:rPr>
          <w:rFonts w:ascii="Calibri" w:hAnsi="Calibri" w:cs="Calibri"/>
          <w:b/>
          <w:bCs/>
          <w:sz w:val="22"/>
          <w:szCs w:val="22"/>
        </w:rPr>
        <w:lastRenderedPageBreak/>
        <w:t>Contents</w:t>
      </w:r>
    </w:p>
    <w:p w14:paraId="0385524D" w14:textId="77777777" w:rsidR="004C5585" w:rsidRPr="00104D44" w:rsidRDefault="004C5585">
      <w:pPr>
        <w:rPr>
          <w:rFonts w:ascii="Calibri" w:hAnsi="Calibri" w:cs="Calibri"/>
          <w:b/>
          <w:sz w:val="22"/>
          <w:szCs w:val="22"/>
        </w:rPr>
      </w:pPr>
    </w:p>
    <w:tbl>
      <w:tblPr>
        <w:tblStyle w:val="TableGrid"/>
        <w:tblW w:w="0" w:type="auto"/>
        <w:jc w:val="center"/>
        <w:shd w:val="clear" w:color="auto" w:fill="D9D9D9" w:themeFill="background1" w:themeFillShade="D9"/>
        <w:tblLook w:val="04A0" w:firstRow="1" w:lastRow="0" w:firstColumn="1" w:lastColumn="0" w:noHBand="0" w:noVBand="1"/>
      </w:tblPr>
      <w:tblGrid>
        <w:gridCol w:w="704"/>
        <w:gridCol w:w="8788"/>
      </w:tblGrid>
      <w:tr w:rsidR="004C5585" w:rsidRPr="00BF5713" w14:paraId="1BB9F138" w14:textId="77777777" w:rsidTr="00C05493">
        <w:trPr>
          <w:trHeight w:val="510"/>
          <w:jc w:val="center"/>
        </w:trPr>
        <w:tc>
          <w:tcPr>
            <w:tcW w:w="704" w:type="dxa"/>
            <w:shd w:val="clear" w:color="auto" w:fill="auto"/>
            <w:vAlign w:val="center"/>
          </w:tcPr>
          <w:p w14:paraId="2CB30E45" w14:textId="77777777" w:rsidR="004C5585" w:rsidRPr="00BF5713" w:rsidRDefault="004C5585">
            <w:pPr>
              <w:jc w:val="center"/>
              <w:rPr>
                <w:rFonts w:ascii="Calibri" w:hAnsi="Calibri" w:cs="Calibri"/>
                <w:b/>
                <w:sz w:val="22"/>
                <w:szCs w:val="22"/>
              </w:rPr>
            </w:pPr>
            <w:r w:rsidRPr="00BF5713">
              <w:rPr>
                <w:rFonts w:ascii="Calibri" w:hAnsi="Calibri" w:cs="Calibri"/>
                <w:b/>
                <w:sz w:val="22"/>
                <w:szCs w:val="22"/>
              </w:rPr>
              <w:t>1</w:t>
            </w:r>
          </w:p>
        </w:tc>
        <w:tc>
          <w:tcPr>
            <w:tcW w:w="8788" w:type="dxa"/>
            <w:shd w:val="clear" w:color="auto" w:fill="auto"/>
            <w:vAlign w:val="center"/>
          </w:tcPr>
          <w:p w14:paraId="6C372CAE" w14:textId="77777777" w:rsidR="004C5585" w:rsidRPr="00BF5713" w:rsidRDefault="004C5585">
            <w:pPr>
              <w:rPr>
                <w:rFonts w:ascii="Calibri" w:hAnsi="Calibri" w:cs="Calibri"/>
                <w:b/>
                <w:sz w:val="22"/>
                <w:szCs w:val="22"/>
              </w:rPr>
            </w:pPr>
            <w:r w:rsidRPr="00BF5713">
              <w:rPr>
                <w:rFonts w:ascii="Calibri" w:hAnsi="Calibri" w:cs="Calibri"/>
                <w:b/>
                <w:sz w:val="22"/>
                <w:szCs w:val="22"/>
              </w:rPr>
              <w:t>Introduction</w:t>
            </w:r>
          </w:p>
        </w:tc>
      </w:tr>
      <w:tr w:rsidR="004C5585" w:rsidRPr="00BF5713" w14:paraId="381616F5" w14:textId="77777777" w:rsidTr="00C05493">
        <w:trPr>
          <w:trHeight w:val="502"/>
          <w:jc w:val="center"/>
        </w:trPr>
        <w:tc>
          <w:tcPr>
            <w:tcW w:w="704" w:type="dxa"/>
            <w:shd w:val="clear" w:color="auto" w:fill="auto"/>
            <w:vAlign w:val="center"/>
          </w:tcPr>
          <w:p w14:paraId="4767BB4C" w14:textId="77777777" w:rsidR="004C5585" w:rsidRPr="00BF5713" w:rsidRDefault="004C5585">
            <w:pPr>
              <w:jc w:val="center"/>
              <w:rPr>
                <w:rFonts w:ascii="Calibri" w:hAnsi="Calibri" w:cs="Calibri"/>
                <w:b/>
                <w:sz w:val="22"/>
                <w:szCs w:val="22"/>
              </w:rPr>
            </w:pPr>
            <w:r w:rsidRPr="00BF5713">
              <w:rPr>
                <w:rFonts w:ascii="Calibri" w:hAnsi="Calibri" w:cs="Calibri"/>
                <w:b/>
                <w:sz w:val="22"/>
                <w:szCs w:val="22"/>
              </w:rPr>
              <w:t>2</w:t>
            </w:r>
          </w:p>
        </w:tc>
        <w:tc>
          <w:tcPr>
            <w:tcW w:w="8788" w:type="dxa"/>
            <w:shd w:val="clear" w:color="auto" w:fill="auto"/>
            <w:vAlign w:val="center"/>
          </w:tcPr>
          <w:p w14:paraId="71893729" w14:textId="77777777" w:rsidR="004C5585" w:rsidRPr="00BF5713" w:rsidRDefault="004C5585">
            <w:pPr>
              <w:rPr>
                <w:rFonts w:ascii="Calibri" w:hAnsi="Calibri" w:cs="Calibri"/>
                <w:b/>
                <w:sz w:val="22"/>
                <w:szCs w:val="22"/>
              </w:rPr>
            </w:pPr>
            <w:r w:rsidRPr="00BF5713">
              <w:rPr>
                <w:rFonts w:ascii="Calibri" w:hAnsi="Calibri" w:cs="Calibri"/>
                <w:b/>
                <w:sz w:val="22"/>
                <w:szCs w:val="22"/>
              </w:rPr>
              <w:t>Statutory Framework</w:t>
            </w:r>
          </w:p>
        </w:tc>
      </w:tr>
      <w:tr w:rsidR="004C5585" w:rsidRPr="00BF5713" w14:paraId="3432953E" w14:textId="77777777" w:rsidTr="00C05493">
        <w:trPr>
          <w:trHeight w:val="510"/>
          <w:jc w:val="center"/>
        </w:trPr>
        <w:tc>
          <w:tcPr>
            <w:tcW w:w="704" w:type="dxa"/>
            <w:shd w:val="clear" w:color="auto" w:fill="auto"/>
            <w:vAlign w:val="center"/>
          </w:tcPr>
          <w:p w14:paraId="427B809B" w14:textId="77777777" w:rsidR="004C5585" w:rsidRPr="00BF5713" w:rsidRDefault="004C5585">
            <w:pPr>
              <w:jc w:val="center"/>
              <w:rPr>
                <w:rFonts w:ascii="Calibri" w:hAnsi="Calibri" w:cs="Calibri"/>
                <w:b/>
                <w:sz w:val="22"/>
                <w:szCs w:val="22"/>
              </w:rPr>
            </w:pPr>
            <w:r w:rsidRPr="00BF5713">
              <w:rPr>
                <w:rFonts w:ascii="Calibri" w:hAnsi="Calibri" w:cs="Calibri"/>
                <w:b/>
                <w:sz w:val="22"/>
                <w:szCs w:val="22"/>
              </w:rPr>
              <w:t>3</w:t>
            </w:r>
          </w:p>
        </w:tc>
        <w:tc>
          <w:tcPr>
            <w:tcW w:w="8788" w:type="dxa"/>
            <w:shd w:val="clear" w:color="auto" w:fill="auto"/>
            <w:vAlign w:val="center"/>
          </w:tcPr>
          <w:p w14:paraId="17019EB7" w14:textId="77777777" w:rsidR="004C5585" w:rsidRPr="00BF5713" w:rsidRDefault="004C5585">
            <w:pPr>
              <w:rPr>
                <w:rFonts w:ascii="Calibri" w:hAnsi="Calibri" w:cs="Calibri"/>
                <w:b/>
                <w:sz w:val="22"/>
                <w:szCs w:val="22"/>
              </w:rPr>
            </w:pPr>
            <w:r w:rsidRPr="00BF5713">
              <w:rPr>
                <w:rFonts w:ascii="Calibri" w:hAnsi="Calibri" w:cs="Calibri"/>
                <w:b/>
                <w:sz w:val="22"/>
                <w:szCs w:val="22"/>
              </w:rPr>
              <w:t>Safeguarding arrangements during the closure period</w:t>
            </w:r>
          </w:p>
        </w:tc>
      </w:tr>
      <w:tr w:rsidR="004C5585" w:rsidRPr="00BF5713" w14:paraId="59902AC0" w14:textId="77777777" w:rsidTr="00C05493">
        <w:trPr>
          <w:trHeight w:val="510"/>
          <w:jc w:val="center"/>
        </w:trPr>
        <w:tc>
          <w:tcPr>
            <w:tcW w:w="704" w:type="dxa"/>
            <w:shd w:val="clear" w:color="auto" w:fill="auto"/>
            <w:vAlign w:val="center"/>
          </w:tcPr>
          <w:p w14:paraId="13943F4C" w14:textId="77777777" w:rsidR="004C5585" w:rsidRPr="00BF5713" w:rsidRDefault="004C5585">
            <w:pPr>
              <w:jc w:val="center"/>
              <w:rPr>
                <w:rFonts w:ascii="Calibri" w:hAnsi="Calibri" w:cs="Calibri"/>
                <w:b/>
                <w:sz w:val="22"/>
                <w:szCs w:val="22"/>
              </w:rPr>
            </w:pPr>
            <w:r w:rsidRPr="00BF5713">
              <w:rPr>
                <w:rFonts w:ascii="Calibri" w:hAnsi="Calibri" w:cs="Calibri"/>
                <w:b/>
                <w:sz w:val="22"/>
                <w:szCs w:val="22"/>
              </w:rPr>
              <w:t>4</w:t>
            </w:r>
          </w:p>
        </w:tc>
        <w:tc>
          <w:tcPr>
            <w:tcW w:w="8788" w:type="dxa"/>
            <w:shd w:val="clear" w:color="auto" w:fill="auto"/>
            <w:vAlign w:val="center"/>
          </w:tcPr>
          <w:p w14:paraId="394CFCEF" w14:textId="77777777" w:rsidR="004C5585" w:rsidRPr="00BF5713" w:rsidRDefault="004C5585">
            <w:pPr>
              <w:rPr>
                <w:rFonts w:ascii="Calibri" w:hAnsi="Calibri" w:cs="Calibri"/>
                <w:b/>
                <w:sz w:val="22"/>
                <w:szCs w:val="22"/>
              </w:rPr>
            </w:pPr>
            <w:r w:rsidRPr="00BF5713">
              <w:rPr>
                <w:rFonts w:ascii="Calibri" w:hAnsi="Calibri" w:cs="Calibri"/>
                <w:b/>
                <w:sz w:val="22"/>
                <w:szCs w:val="22"/>
              </w:rPr>
              <w:t xml:space="preserve">Records and information sharing </w:t>
            </w:r>
          </w:p>
        </w:tc>
      </w:tr>
      <w:tr w:rsidR="004C5585" w:rsidRPr="00BF5713" w14:paraId="3A6B4CAE" w14:textId="77777777" w:rsidTr="00C05493">
        <w:trPr>
          <w:trHeight w:val="502"/>
          <w:jc w:val="center"/>
        </w:trPr>
        <w:tc>
          <w:tcPr>
            <w:tcW w:w="704" w:type="dxa"/>
            <w:shd w:val="clear" w:color="auto" w:fill="auto"/>
            <w:vAlign w:val="center"/>
          </w:tcPr>
          <w:p w14:paraId="0AC4DDFF" w14:textId="77777777" w:rsidR="004C5585" w:rsidRPr="00BF5713" w:rsidRDefault="004C5585">
            <w:pPr>
              <w:jc w:val="center"/>
              <w:rPr>
                <w:rFonts w:ascii="Calibri" w:hAnsi="Calibri" w:cs="Calibri"/>
                <w:b/>
                <w:sz w:val="22"/>
                <w:szCs w:val="22"/>
              </w:rPr>
            </w:pPr>
            <w:r w:rsidRPr="00BF5713">
              <w:rPr>
                <w:rFonts w:ascii="Calibri" w:hAnsi="Calibri" w:cs="Calibri"/>
                <w:b/>
                <w:sz w:val="22"/>
                <w:szCs w:val="22"/>
              </w:rPr>
              <w:t>5</w:t>
            </w:r>
          </w:p>
        </w:tc>
        <w:tc>
          <w:tcPr>
            <w:tcW w:w="8788" w:type="dxa"/>
            <w:shd w:val="clear" w:color="auto" w:fill="auto"/>
            <w:vAlign w:val="center"/>
          </w:tcPr>
          <w:p w14:paraId="3D8535BC" w14:textId="77777777" w:rsidR="004C5585" w:rsidRPr="00BF5713" w:rsidRDefault="004C5585">
            <w:pPr>
              <w:rPr>
                <w:rFonts w:ascii="Calibri" w:hAnsi="Calibri" w:cs="Calibri"/>
                <w:b/>
                <w:bCs/>
                <w:sz w:val="22"/>
                <w:szCs w:val="22"/>
              </w:rPr>
            </w:pPr>
            <w:r w:rsidRPr="00BF5713">
              <w:rPr>
                <w:rFonts w:ascii="Calibri" w:hAnsi="Calibri" w:cs="Calibri"/>
                <w:b/>
                <w:bCs/>
                <w:sz w:val="22"/>
                <w:szCs w:val="22"/>
              </w:rPr>
              <w:t>Interagency working</w:t>
            </w:r>
          </w:p>
        </w:tc>
      </w:tr>
      <w:tr w:rsidR="004C5585" w:rsidRPr="00BF5713" w14:paraId="03C1264B" w14:textId="77777777" w:rsidTr="00C05493">
        <w:trPr>
          <w:trHeight w:val="510"/>
          <w:jc w:val="center"/>
        </w:trPr>
        <w:tc>
          <w:tcPr>
            <w:tcW w:w="704" w:type="dxa"/>
            <w:shd w:val="clear" w:color="auto" w:fill="auto"/>
            <w:vAlign w:val="center"/>
          </w:tcPr>
          <w:p w14:paraId="416991D1" w14:textId="77777777" w:rsidR="004C5585" w:rsidRPr="00BF5713" w:rsidRDefault="004C5585">
            <w:pPr>
              <w:jc w:val="center"/>
              <w:rPr>
                <w:rFonts w:ascii="Calibri" w:hAnsi="Calibri" w:cs="Calibri"/>
                <w:b/>
                <w:sz w:val="22"/>
                <w:szCs w:val="22"/>
              </w:rPr>
            </w:pPr>
            <w:r w:rsidRPr="00BF5713">
              <w:rPr>
                <w:rFonts w:ascii="Calibri" w:hAnsi="Calibri" w:cs="Calibri"/>
                <w:b/>
                <w:sz w:val="22"/>
                <w:szCs w:val="22"/>
              </w:rPr>
              <w:t>6</w:t>
            </w:r>
          </w:p>
        </w:tc>
        <w:tc>
          <w:tcPr>
            <w:tcW w:w="8788" w:type="dxa"/>
            <w:shd w:val="clear" w:color="auto" w:fill="auto"/>
            <w:vAlign w:val="center"/>
          </w:tcPr>
          <w:p w14:paraId="0A0BDA44" w14:textId="77777777" w:rsidR="004C5585" w:rsidRPr="00BF5713" w:rsidRDefault="004C5585">
            <w:pPr>
              <w:rPr>
                <w:rFonts w:ascii="Calibri" w:hAnsi="Calibri" w:cs="Calibri"/>
                <w:b/>
                <w:sz w:val="22"/>
                <w:szCs w:val="22"/>
              </w:rPr>
            </w:pPr>
            <w:r w:rsidRPr="00BF5713">
              <w:rPr>
                <w:rFonts w:ascii="Calibri" w:hAnsi="Calibri" w:cs="Calibri"/>
                <w:b/>
                <w:sz w:val="22"/>
                <w:szCs w:val="22"/>
              </w:rPr>
              <w:t>Staff conduct.</w:t>
            </w:r>
          </w:p>
        </w:tc>
      </w:tr>
      <w:tr w:rsidR="004C5585" w:rsidRPr="00BF5713" w14:paraId="7747F617" w14:textId="77777777" w:rsidTr="00C05493">
        <w:trPr>
          <w:trHeight w:val="510"/>
          <w:jc w:val="center"/>
        </w:trPr>
        <w:tc>
          <w:tcPr>
            <w:tcW w:w="704" w:type="dxa"/>
            <w:shd w:val="clear" w:color="auto" w:fill="auto"/>
            <w:vAlign w:val="center"/>
          </w:tcPr>
          <w:p w14:paraId="23E6B894" w14:textId="77777777" w:rsidR="004C5585" w:rsidRPr="00BF5713" w:rsidRDefault="004C5585">
            <w:pPr>
              <w:jc w:val="center"/>
              <w:rPr>
                <w:rFonts w:ascii="Calibri" w:hAnsi="Calibri" w:cs="Calibri"/>
                <w:b/>
                <w:sz w:val="22"/>
                <w:szCs w:val="22"/>
              </w:rPr>
            </w:pPr>
            <w:r w:rsidRPr="00BF5713">
              <w:rPr>
                <w:rFonts w:ascii="Calibri" w:hAnsi="Calibri" w:cs="Calibri"/>
                <w:b/>
                <w:sz w:val="22"/>
                <w:szCs w:val="22"/>
              </w:rPr>
              <w:t>7</w:t>
            </w:r>
          </w:p>
        </w:tc>
        <w:tc>
          <w:tcPr>
            <w:tcW w:w="8788" w:type="dxa"/>
            <w:shd w:val="clear" w:color="auto" w:fill="auto"/>
            <w:vAlign w:val="center"/>
          </w:tcPr>
          <w:p w14:paraId="6543DB7B" w14:textId="77777777" w:rsidR="004C5585" w:rsidRPr="00BF5713" w:rsidRDefault="004C5585">
            <w:pPr>
              <w:rPr>
                <w:rFonts w:ascii="Calibri" w:hAnsi="Calibri" w:cs="Calibri"/>
                <w:b/>
                <w:sz w:val="22"/>
                <w:szCs w:val="22"/>
              </w:rPr>
            </w:pPr>
            <w:r w:rsidRPr="00BF5713">
              <w:rPr>
                <w:rFonts w:ascii="Calibri" w:hAnsi="Calibri" w:cs="Calibri"/>
                <w:b/>
                <w:bCs/>
                <w:sz w:val="22"/>
                <w:szCs w:val="22"/>
              </w:rPr>
              <w:t>Promoting positive mental health and resilience in school</w:t>
            </w:r>
          </w:p>
        </w:tc>
      </w:tr>
      <w:tr w:rsidR="004C5585" w:rsidRPr="00BF5713" w14:paraId="780CB3AF" w14:textId="77777777" w:rsidTr="00C05493">
        <w:trPr>
          <w:trHeight w:val="502"/>
          <w:jc w:val="center"/>
        </w:trPr>
        <w:tc>
          <w:tcPr>
            <w:tcW w:w="704" w:type="dxa"/>
            <w:shd w:val="clear" w:color="auto" w:fill="auto"/>
            <w:vAlign w:val="center"/>
          </w:tcPr>
          <w:p w14:paraId="1EB8CC97" w14:textId="77777777" w:rsidR="004C5585" w:rsidRPr="00BF5713" w:rsidRDefault="004C5585">
            <w:pPr>
              <w:jc w:val="center"/>
              <w:rPr>
                <w:rFonts w:ascii="Calibri" w:hAnsi="Calibri" w:cs="Calibri"/>
                <w:b/>
                <w:sz w:val="22"/>
                <w:szCs w:val="22"/>
              </w:rPr>
            </w:pPr>
            <w:r w:rsidRPr="00BF5713">
              <w:rPr>
                <w:rFonts w:ascii="Calibri" w:hAnsi="Calibri" w:cs="Calibri"/>
                <w:b/>
                <w:sz w:val="22"/>
                <w:szCs w:val="22"/>
              </w:rPr>
              <w:t>8</w:t>
            </w:r>
          </w:p>
        </w:tc>
        <w:tc>
          <w:tcPr>
            <w:tcW w:w="8788" w:type="dxa"/>
            <w:shd w:val="clear" w:color="auto" w:fill="auto"/>
            <w:vAlign w:val="center"/>
          </w:tcPr>
          <w:p w14:paraId="328D76A0" w14:textId="77777777" w:rsidR="004C5585" w:rsidRPr="00BF5713" w:rsidRDefault="004C5585">
            <w:pPr>
              <w:rPr>
                <w:rFonts w:ascii="Calibri" w:hAnsi="Calibri" w:cs="Calibri"/>
                <w:b/>
                <w:sz w:val="22"/>
                <w:szCs w:val="22"/>
              </w:rPr>
            </w:pPr>
            <w:r w:rsidRPr="00BF5713">
              <w:rPr>
                <w:rFonts w:ascii="Calibri" w:hAnsi="Calibri" w:cs="Calibri"/>
                <w:b/>
                <w:sz w:val="22"/>
                <w:szCs w:val="22"/>
              </w:rPr>
              <w:t>Online safety for children away from school</w:t>
            </w:r>
          </w:p>
        </w:tc>
      </w:tr>
    </w:tbl>
    <w:p w14:paraId="1A563F6E" w14:textId="77777777" w:rsidR="004C5585" w:rsidRPr="00BF5713" w:rsidRDefault="004C5585">
      <w:pPr>
        <w:pStyle w:val="s5"/>
        <w:spacing w:before="0" w:beforeAutospacing="0" w:after="0" w:afterAutospacing="0"/>
        <w:rPr>
          <w:rFonts w:ascii="Calibri" w:hAnsi="Calibri" w:cs="Calibri"/>
          <w:sz w:val="22"/>
          <w:szCs w:val="22"/>
        </w:rPr>
      </w:pPr>
      <w:r w:rsidRPr="00BF5713">
        <w:rPr>
          <w:rFonts w:ascii="Calibri" w:hAnsi="Calibri" w:cs="Calibri"/>
          <w:sz w:val="22"/>
          <w:szCs w:val="22"/>
        </w:rPr>
        <w:t> </w:t>
      </w:r>
    </w:p>
    <w:p w14:paraId="79CC265D" w14:textId="77777777" w:rsidR="004C5585" w:rsidRPr="00BF5713" w:rsidRDefault="004C5585">
      <w:pPr>
        <w:pStyle w:val="s5"/>
        <w:shd w:val="clear" w:color="auto" w:fill="D6E3BC" w:themeFill="accent3" w:themeFillTint="66"/>
        <w:spacing w:before="0" w:beforeAutospacing="0" w:after="0" w:afterAutospacing="0"/>
        <w:rPr>
          <w:rFonts w:ascii="Calibri" w:hAnsi="Calibri" w:cs="Calibri"/>
          <w:sz w:val="22"/>
          <w:szCs w:val="22"/>
        </w:rPr>
      </w:pPr>
      <w:r w:rsidRPr="00BF5713">
        <w:rPr>
          <w:rFonts w:ascii="Calibri" w:hAnsi="Calibri" w:cs="Calibri"/>
          <w:b/>
          <w:sz w:val="22"/>
          <w:szCs w:val="22"/>
        </w:rPr>
        <w:t xml:space="preserve">1. </w:t>
      </w:r>
      <w:r w:rsidRPr="00BF5713">
        <w:rPr>
          <w:rFonts w:ascii="Calibri" w:hAnsi="Calibri" w:cs="Calibri"/>
          <w:b/>
          <w:bCs/>
          <w:sz w:val="22"/>
          <w:szCs w:val="22"/>
        </w:rPr>
        <w:t>Introduction</w:t>
      </w:r>
    </w:p>
    <w:p w14:paraId="27E8C1F6" w14:textId="77777777" w:rsidR="004C5585" w:rsidRPr="00BF5713" w:rsidRDefault="004C5585">
      <w:pPr>
        <w:pStyle w:val="s5"/>
        <w:spacing w:before="0" w:beforeAutospacing="0" w:after="0" w:afterAutospacing="0"/>
        <w:rPr>
          <w:rFonts w:ascii="Calibri" w:hAnsi="Calibri" w:cs="Calibri"/>
          <w:sz w:val="22"/>
          <w:szCs w:val="22"/>
        </w:rPr>
      </w:pPr>
    </w:p>
    <w:p w14:paraId="2765BDBB" w14:textId="77777777" w:rsidR="004C5585" w:rsidRPr="00BF5713" w:rsidRDefault="004C5585">
      <w:pPr>
        <w:pStyle w:val="s5"/>
        <w:spacing w:before="0" w:beforeAutospacing="0" w:after="0" w:afterAutospacing="0"/>
        <w:rPr>
          <w:rFonts w:ascii="Calibri" w:hAnsi="Calibri" w:cs="Calibri"/>
          <w:sz w:val="22"/>
          <w:szCs w:val="22"/>
        </w:rPr>
      </w:pPr>
      <w:r w:rsidRPr="00BF5713">
        <w:rPr>
          <w:rFonts w:ascii="Calibri" w:hAnsi="Calibri" w:cs="Calibri"/>
          <w:sz w:val="22"/>
          <w:szCs w:val="22"/>
        </w:rPr>
        <w:t>Schools and their staff form part of the wider safeguarding system for children and, in conjunction with other agencies, they play a vital role in safeguarding children during the current emergency arrangements.  This policy is an addition to our existing Child Protection Policy and has been produced to cover arrangements in place during school closure due to COVID-19.</w:t>
      </w:r>
    </w:p>
    <w:p w14:paraId="052C6DBA" w14:textId="77777777" w:rsidR="004C5585" w:rsidRPr="00104D44" w:rsidRDefault="004C5585">
      <w:pPr>
        <w:rPr>
          <w:rFonts w:ascii="Calibri" w:hAnsi="Calibri" w:cs="Calibri"/>
          <w:sz w:val="22"/>
          <w:szCs w:val="22"/>
        </w:rPr>
      </w:pPr>
      <w:r w:rsidRPr="00104D44">
        <w:rPr>
          <w:rFonts w:ascii="Calibri" w:hAnsi="Calibri" w:cs="Calibri"/>
          <w:sz w:val="22"/>
          <w:szCs w:val="22"/>
        </w:rPr>
        <w:t xml:space="preserve">This Child Protection policy </w:t>
      </w:r>
      <w:r w:rsidRPr="00104D44">
        <w:rPr>
          <w:rFonts w:ascii="Calibri" w:hAnsi="Calibri" w:cs="Calibri"/>
          <w:bCs/>
          <w:sz w:val="22"/>
          <w:szCs w:val="22"/>
        </w:rPr>
        <w:t>is for all staff, parents, proprietors’ volunteers and the wider school community.  It forms</w:t>
      </w:r>
      <w:r w:rsidRPr="00104D44">
        <w:rPr>
          <w:rFonts w:ascii="Calibri" w:hAnsi="Calibri" w:cs="Calibri"/>
          <w:sz w:val="22"/>
          <w:szCs w:val="22"/>
        </w:rPr>
        <w:t xml:space="preserve"> part of the safeguarding arrangements for our school and should be read in conjunction with the following:</w:t>
      </w:r>
    </w:p>
    <w:p w14:paraId="147A344B" w14:textId="77777777" w:rsidR="004C5585" w:rsidRPr="00104D44" w:rsidRDefault="004C5585">
      <w:pPr>
        <w:numPr>
          <w:ilvl w:val="0"/>
          <w:numId w:val="32"/>
        </w:numPr>
        <w:contextualSpacing/>
        <w:rPr>
          <w:rFonts w:ascii="Calibri" w:hAnsi="Calibri" w:cs="Calibri"/>
          <w:sz w:val="22"/>
          <w:szCs w:val="22"/>
        </w:rPr>
      </w:pPr>
      <w:r w:rsidRPr="00104D44">
        <w:rPr>
          <w:rFonts w:ascii="Calibri" w:hAnsi="Calibri" w:cs="Calibri"/>
          <w:sz w:val="22"/>
          <w:szCs w:val="22"/>
        </w:rPr>
        <w:t>the current Child Protection Policy</w:t>
      </w:r>
    </w:p>
    <w:p w14:paraId="2F34CBCF" w14:textId="7D026833" w:rsidR="004C5585" w:rsidRPr="00104D44" w:rsidRDefault="004C5585">
      <w:pPr>
        <w:numPr>
          <w:ilvl w:val="0"/>
          <w:numId w:val="32"/>
        </w:numPr>
        <w:contextualSpacing/>
        <w:rPr>
          <w:rFonts w:ascii="Calibri" w:hAnsi="Calibri" w:cs="Calibri"/>
          <w:sz w:val="22"/>
          <w:szCs w:val="22"/>
        </w:rPr>
      </w:pPr>
      <w:r w:rsidRPr="00104D44">
        <w:rPr>
          <w:rFonts w:ascii="Calibri" w:hAnsi="Calibri" w:cs="Calibri"/>
          <w:sz w:val="22"/>
          <w:szCs w:val="22"/>
        </w:rPr>
        <w:t>Keeping Children Safe in Education (DfE, 202</w:t>
      </w:r>
      <w:r w:rsidR="00F20E76">
        <w:rPr>
          <w:rFonts w:ascii="Calibri" w:hAnsi="Calibri" w:cs="Calibri"/>
          <w:sz w:val="22"/>
          <w:szCs w:val="22"/>
        </w:rPr>
        <w:t>3</w:t>
      </w:r>
      <w:r w:rsidRPr="00104D44">
        <w:rPr>
          <w:rFonts w:ascii="Calibri" w:hAnsi="Calibri" w:cs="Calibri"/>
          <w:sz w:val="22"/>
          <w:szCs w:val="22"/>
        </w:rPr>
        <w:t>)</w:t>
      </w:r>
    </w:p>
    <w:p w14:paraId="177B7E45" w14:textId="77777777" w:rsidR="004C5585" w:rsidRPr="00104D44" w:rsidRDefault="004C5585">
      <w:pPr>
        <w:numPr>
          <w:ilvl w:val="0"/>
          <w:numId w:val="32"/>
        </w:numPr>
        <w:adjustRightInd w:val="0"/>
        <w:contextualSpacing/>
        <w:rPr>
          <w:rFonts w:ascii="Calibri" w:hAnsi="Calibri" w:cs="Calibri"/>
          <w:color w:val="000000"/>
          <w:sz w:val="22"/>
          <w:szCs w:val="22"/>
        </w:rPr>
      </w:pPr>
      <w:r w:rsidRPr="00104D44">
        <w:rPr>
          <w:rFonts w:ascii="Calibri" w:hAnsi="Calibri" w:cs="Calibri"/>
          <w:color w:val="000000"/>
          <w:sz w:val="22"/>
          <w:szCs w:val="22"/>
        </w:rPr>
        <w:t xml:space="preserve">the school Behaviour policy. </w:t>
      </w:r>
    </w:p>
    <w:p w14:paraId="77A7EE23" w14:textId="77777777" w:rsidR="004C5585" w:rsidRPr="00104D44" w:rsidRDefault="004C5585">
      <w:pPr>
        <w:numPr>
          <w:ilvl w:val="0"/>
          <w:numId w:val="32"/>
        </w:numPr>
        <w:adjustRightInd w:val="0"/>
        <w:contextualSpacing/>
        <w:rPr>
          <w:rFonts w:ascii="Calibri" w:hAnsi="Calibri" w:cs="Calibri"/>
          <w:color w:val="000000"/>
          <w:sz w:val="22"/>
          <w:szCs w:val="22"/>
        </w:rPr>
      </w:pPr>
      <w:r w:rsidRPr="00104D44">
        <w:rPr>
          <w:rFonts w:ascii="Calibri" w:hAnsi="Calibri" w:cs="Calibri"/>
          <w:color w:val="000000"/>
          <w:sz w:val="22"/>
          <w:szCs w:val="22"/>
        </w:rPr>
        <w:t xml:space="preserve">the school Staff Behaviour policy (sometimes called Staff Code of Conduct). </w:t>
      </w:r>
    </w:p>
    <w:p w14:paraId="0067A317" w14:textId="77777777" w:rsidR="004C5585" w:rsidRPr="00104D44" w:rsidRDefault="004C5585">
      <w:pPr>
        <w:numPr>
          <w:ilvl w:val="0"/>
          <w:numId w:val="32"/>
        </w:numPr>
        <w:adjustRightInd w:val="0"/>
        <w:contextualSpacing/>
        <w:rPr>
          <w:rFonts w:ascii="Calibri" w:hAnsi="Calibri" w:cs="Calibri"/>
          <w:color w:val="000000"/>
          <w:sz w:val="22"/>
          <w:szCs w:val="22"/>
        </w:rPr>
      </w:pPr>
      <w:r w:rsidRPr="00104D44">
        <w:rPr>
          <w:rFonts w:ascii="Calibri" w:hAnsi="Calibri" w:cs="Calibri"/>
          <w:color w:val="000000"/>
          <w:sz w:val="22"/>
          <w:szCs w:val="22"/>
        </w:rPr>
        <w:t>the safeguarding response to children missing from education.</w:t>
      </w:r>
    </w:p>
    <w:p w14:paraId="22E84BE6" w14:textId="77777777" w:rsidR="004C5585" w:rsidRPr="00104D44" w:rsidRDefault="004C5585">
      <w:pPr>
        <w:numPr>
          <w:ilvl w:val="0"/>
          <w:numId w:val="32"/>
        </w:numPr>
        <w:adjustRightInd w:val="0"/>
        <w:contextualSpacing/>
        <w:rPr>
          <w:rFonts w:ascii="Calibri" w:hAnsi="Calibri" w:cs="Calibri"/>
          <w:color w:val="000000"/>
          <w:sz w:val="22"/>
          <w:szCs w:val="22"/>
        </w:rPr>
      </w:pPr>
      <w:r w:rsidRPr="00104D44">
        <w:rPr>
          <w:rFonts w:ascii="Calibri" w:hAnsi="Calibri" w:cs="Calibri"/>
          <w:color w:val="000000"/>
          <w:sz w:val="22"/>
          <w:szCs w:val="22"/>
        </w:rPr>
        <w:t>the role of the designated safeguarding lead (Annex C of KCSIE)</w:t>
      </w:r>
    </w:p>
    <w:p w14:paraId="44B48648" w14:textId="77777777" w:rsidR="004C5585" w:rsidRPr="00104D44" w:rsidRDefault="004C5585">
      <w:pPr>
        <w:ind w:left="786"/>
        <w:rPr>
          <w:rFonts w:ascii="Calibri" w:hAnsi="Calibri" w:cs="Calibri"/>
          <w:sz w:val="22"/>
          <w:szCs w:val="22"/>
        </w:rPr>
      </w:pPr>
    </w:p>
    <w:p w14:paraId="5C904435" w14:textId="77777777" w:rsidR="004C5585" w:rsidRPr="00104D44" w:rsidRDefault="004C5585">
      <w:pPr>
        <w:rPr>
          <w:rFonts w:ascii="Calibri" w:hAnsi="Calibri" w:cs="Calibri"/>
          <w:sz w:val="22"/>
          <w:szCs w:val="22"/>
        </w:rPr>
      </w:pPr>
      <w:r w:rsidRPr="00104D44">
        <w:rPr>
          <w:rFonts w:ascii="Calibri" w:hAnsi="Calibri" w:cs="Calibri"/>
          <w:sz w:val="22"/>
          <w:szCs w:val="22"/>
        </w:rPr>
        <w:t xml:space="preserve">Safeguarding and promoting the welfare of children </w:t>
      </w:r>
      <w:r w:rsidRPr="00104D44">
        <w:rPr>
          <w:rFonts w:ascii="Calibri" w:hAnsi="Calibri" w:cs="Calibri"/>
          <w:i/>
          <w:sz w:val="22"/>
          <w:szCs w:val="22"/>
        </w:rPr>
        <w:t>(everyone under the age of 18)</w:t>
      </w:r>
      <w:r w:rsidRPr="00104D44">
        <w:rPr>
          <w:rFonts w:ascii="Calibri" w:hAnsi="Calibri" w:cs="Calibri"/>
          <w:sz w:val="22"/>
          <w:szCs w:val="22"/>
        </w:rPr>
        <w:t xml:space="preserve"> is defined in Keeping Children Safe in Education as:</w:t>
      </w:r>
    </w:p>
    <w:p w14:paraId="25958D1B" w14:textId="77777777" w:rsidR="004C5585" w:rsidRPr="00104D44" w:rsidRDefault="004C5585">
      <w:pPr>
        <w:numPr>
          <w:ilvl w:val="0"/>
          <w:numId w:val="32"/>
        </w:numPr>
        <w:adjustRightInd w:val="0"/>
        <w:contextualSpacing/>
        <w:rPr>
          <w:rFonts w:ascii="Calibri" w:hAnsi="Calibri" w:cs="Calibri"/>
          <w:color w:val="000000"/>
          <w:sz w:val="22"/>
          <w:szCs w:val="22"/>
        </w:rPr>
      </w:pPr>
      <w:r w:rsidRPr="00104D44">
        <w:rPr>
          <w:rFonts w:ascii="Calibri" w:hAnsi="Calibri" w:cs="Calibri"/>
          <w:color w:val="000000"/>
          <w:sz w:val="22"/>
          <w:szCs w:val="22"/>
        </w:rPr>
        <w:t>Protecting children from maltreatment</w:t>
      </w:r>
    </w:p>
    <w:p w14:paraId="75531534" w14:textId="77777777" w:rsidR="004C5585" w:rsidRPr="00104D44" w:rsidRDefault="004C5585">
      <w:pPr>
        <w:numPr>
          <w:ilvl w:val="0"/>
          <w:numId w:val="32"/>
        </w:numPr>
        <w:adjustRightInd w:val="0"/>
        <w:contextualSpacing/>
        <w:rPr>
          <w:rFonts w:ascii="Calibri" w:hAnsi="Calibri" w:cs="Calibri"/>
          <w:color w:val="000000"/>
          <w:sz w:val="22"/>
          <w:szCs w:val="22"/>
        </w:rPr>
      </w:pPr>
      <w:r w:rsidRPr="00104D44">
        <w:rPr>
          <w:rFonts w:ascii="Calibri" w:hAnsi="Calibri" w:cs="Calibri"/>
          <w:color w:val="000000"/>
          <w:sz w:val="22"/>
          <w:szCs w:val="22"/>
        </w:rPr>
        <w:t>Preventing impairment of children’s mental and physical health or development</w:t>
      </w:r>
    </w:p>
    <w:p w14:paraId="0F616846" w14:textId="77777777" w:rsidR="004C5585" w:rsidRPr="00104D44" w:rsidRDefault="004C5585">
      <w:pPr>
        <w:numPr>
          <w:ilvl w:val="0"/>
          <w:numId w:val="32"/>
        </w:numPr>
        <w:adjustRightInd w:val="0"/>
        <w:contextualSpacing/>
        <w:rPr>
          <w:rFonts w:ascii="Calibri" w:hAnsi="Calibri" w:cs="Calibri"/>
          <w:color w:val="000000"/>
          <w:sz w:val="22"/>
          <w:szCs w:val="22"/>
        </w:rPr>
      </w:pPr>
      <w:r w:rsidRPr="00104D44">
        <w:rPr>
          <w:rFonts w:ascii="Calibri" w:hAnsi="Calibri" w:cs="Calibri"/>
          <w:color w:val="000000"/>
          <w:sz w:val="22"/>
          <w:szCs w:val="22"/>
        </w:rPr>
        <w:t>Ensuring that children grow up in circumstances consistent with the provision of safe and effective care.</w:t>
      </w:r>
    </w:p>
    <w:p w14:paraId="26EA0CFD" w14:textId="77777777" w:rsidR="004C5585" w:rsidRPr="00104D44" w:rsidRDefault="004C5585">
      <w:pPr>
        <w:numPr>
          <w:ilvl w:val="0"/>
          <w:numId w:val="32"/>
        </w:numPr>
        <w:adjustRightInd w:val="0"/>
        <w:contextualSpacing/>
        <w:rPr>
          <w:rFonts w:ascii="Calibri" w:hAnsi="Calibri" w:cs="Calibri"/>
          <w:color w:val="000000"/>
          <w:sz w:val="22"/>
          <w:szCs w:val="22"/>
        </w:rPr>
      </w:pPr>
      <w:r w:rsidRPr="00104D44">
        <w:rPr>
          <w:rFonts w:ascii="Calibri" w:hAnsi="Calibri" w:cs="Calibri"/>
          <w:color w:val="000000"/>
          <w:sz w:val="22"/>
          <w:szCs w:val="22"/>
        </w:rPr>
        <w:t>Taking action to enable all children to have the best outcomes.</w:t>
      </w:r>
    </w:p>
    <w:p w14:paraId="7C010B4A" w14:textId="77777777" w:rsidR="004C5585" w:rsidRPr="00104D44" w:rsidRDefault="004C5585">
      <w:pPr>
        <w:rPr>
          <w:rFonts w:ascii="Calibri" w:hAnsi="Calibri" w:cs="Calibri"/>
          <w:sz w:val="22"/>
          <w:szCs w:val="22"/>
        </w:rPr>
      </w:pPr>
    </w:p>
    <w:p w14:paraId="4F1B1DBA" w14:textId="77777777" w:rsidR="004C5585" w:rsidRPr="00104D44" w:rsidRDefault="004C5585">
      <w:pPr>
        <w:numPr>
          <w:ilvl w:val="0"/>
          <w:numId w:val="33"/>
        </w:numPr>
        <w:shd w:val="clear" w:color="auto" w:fill="D6E3BC" w:themeFill="accent3" w:themeFillTint="66"/>
        <w:adjustRightInd w:val="0"/>
        <w:contextualSpacing/>
        <w:rPr>
          <w:rFonts w:ascii="Calibri" w:hAnsi="Calibri" w:cs="Calibri"/>
          <w:b/>
          <w:bCs/>
          <w:sz w:val="22"/>
          <w:szCs w:val="22"/>
        </w:rPr>
      </w:pPr>
      <w:r w:rsidRPr="00104D44">
        <w:rPr>
          <w:rFonts w:ascii="Calibri" w:hAnsi="Calibri" w:cs="Calibri"/>
          <w:b/>
          <w:bCs/>
          <w:sz w:val="22"/>
          <w:szCs w:val="22"/>
        </w:rPr>
        <w:t>Current context / statutory framework</w:t>
      </w:r>
    </w:p>
    <w:p w14:paraId="5E504E8C" w14:textId="77777777" w:rsidR="004C5585" w:rsidRPr="00104D44" w:rsidRDefault="004C5585">
      <w:pPr>
        <w:adjustRightInd w:val="0"/>
        <w:rPr>
          <w:rFonts w:ascii="Calibri" w:hAnsi="Calibri" w:cs="Calibri"/>
          <w:sz w:val="22"/>
          <w:szCs w:val="22"/>
        </w:rPr>
      </w:pPr>
    </w:p>
    <w:p w14:paraId="49E232DE" w14:textId="77777777" w:rsidR="004C5585" w:rsidRPr="00104D44" w:rsidRDefault="004C5585">
      <w:pPr>
        <w:adjustRightInd w:val="0"/>
        <w:rPr>
          <w:rFonts w:ascii="Calibri" w:hAnsi="Calibri" w:cs="Calibri"/>
          <w:sz w:val="22"/>
          <w:szCs w:val="22"/>
        </w:rPr>
      </w:pPr>
      <w:r w:rsidRPr="00104D44">
        <w:rPr>
          <w:rFonts w:ascii="Calibri" w:hAnsi="Calibri" w:cs="Calibri"/>
          <w:sz w:val="22"/>
          <w:szCs w:val="22"/>
        </w:rPr>
        <w:t xml:space="preserve">Schools have been instructed to close, although are required to offer a place to </w:t>
      </w:r>
      <w:hyperlink r:id="rId89" w:history="1">
        <w:r w:rsidRPr="00104D44">
          <w:rPr>
            <w:rStyle w:val="Hyperlink"/>
            <w:rFonts w:ascii="Calibri" w:hAnsi="Calibri" w:cs="Calibri"/>
            <w:sz w:val="22"/>
            <w:szCs w:val="22"/>
          </w:rPr>
          <w:t>vulnerable children</w:t>
        </w:r>
      </w:hyperlink>
      <w:r w:rsidRPr="00104D44">
        <w:rPr>
          <w:rFonts w:ascii="Calibri" w:hAnsi="Calibri" w:cs="Calibri"/>
          <w:sz w:val="22"/>
          <w:szCs w:val="22"/>
        </w:rPr>
        <w:t xml:space="preserve">  and children of workers critical to the COVID-19 response.   </w:t>
      </w:r>
      <w:hyperlink r:id="rId90" w:history="1">
        <w:r w:rsidRPr="00104D44">
          <w:rPr>
            <w:rStyle w:val="Hyperlink"/>
            <w:rFonts w:ascii="Calibri" w:hAnsi="Calibri" w:cs="Calibri"/>
            <w:sz w:val="22"/>
            <w:szCs w:val="22"/>
          </w:rPr>
          <w:t>Vulnerable children</w:t>
        </w:r>
      </w:hyperlink>
      <w:r w:rsidRPr="00104D44">
        <w:rPr>
          <w:rFonts w:ascii="Calibri" w:hAnsi="Calibri" w:cs="Calibri"/>
          <w:sz w:val="22"/>
          <w:szCs w:val="22"/>
        </w:rPr>
        <w:t xml:space="preserve"> include those who have a social worker and those children and young people up to the age of 25 with education, health and care (EHC) plans.  Those who have a social worker include children who have a child protection plan and those who are looked after by the local authority. A child may also be deemed to be vulnerable if they have been assessed as being in need or otherwise meet the definition in section 17 of the Children Act 1989.</w:t>
      </w:r>
    </w:p>
    <w:p w14:paraId="05C6389B" w14:textId="77777777" w:rsidR="004C5585" w:rsidRPr="00104D44" w:rsidRDefault="004C5585">
      <w:pPr>
        <w:adjustRightInd w:val="0"/>
        <w:rPr>
          <w:rFonts w:ascii="Calibri" w:hAnsi="Calibri" w:cs="Calibri"/>
          <w:sz w:val="22"/>
          <w:szCs w:val="22"/>
        </w:rPr>
      </w:pPr>
      <w:r w:rsidRPr="00104D44">
        <w:rPr>
          <w:rFonts w:ascii="Calibri" w:hAnsi="Calibri" w:cs="Calibri"/>
          <w:sz w:val="22"/>
          <w:szCs w:val="22"/>
        </w:rPr>
        <w:t xml:space="preserve">There is an expectation that vulnerable children who have a social worker will attend provision, so long as they do not have underlying health conditions that put them at severe risk. In circumstances where a parent does not want their child to attend, and their child is considered vulnerable, we will explore (with the social worker) the reasons for this and to agree an appropriate plan for that child.  </w:t>
      </w:r>
    </w:p>
    <w:p w14:paraId="20765080" w14:textId="77777777" w:rsidR="004C5585" w:rsidRPr="00104D44" w:rsidRDefault="004C5585">
      <w:pPr>
        <w:adjustRightInd w:val="0"/>
        <w:rPr>
          <w:rFonts w:ascii="Calibri" w:hAnsi="Calibri" w:cs="Calibri"/>
          <w:sz w:val="22"/>
          <w:szCs w:val="22"/>
        </w:rPr>
      </w:pPr>
      <w:r w:rsidRPr="00104D44">
        <w:rPr>
          <w:rFonts w:ascii="Calibri" w:hAnsi="Calibri" w:cs="Calibri"/>
          <w:sz w:val="22"/>
          <w:szCs w:val="22"/>
        </w:rPr>
        <w:t>We obviously want to support all our children during this time and will consider making a place available to other children with vulnerabilities, although this will be in discussion with other professionals involved and based on a risk assessment process.</w:t>
      </w:r>
    </w:p>
    <w:p w14:paraId="75FB0F32" w14:textId="77777777" w:rsidR="004C5585" w:rsidRPr="00BF5713" w:rsidRDefault="004C5585">
      <w:pPr>
        <w:pStyle w:val="s5"/>
        <w:numPr>
          <w:ilvl w:val="0"/>
          <w:numId w:val="33"/>
        </w:numPr>
        <w:shd w:val="clear" w:color="auto" w:fill="D6E3BC" w:themeFill="accent3" w:themeFillTint="66"/>
        <w:spacing w:before="0" w:beforeAutospacing="0" w:after="0" w:afterAutospacing="0"/>
        <w:rPr>
          <w:rFonts w:ascii="Calibri" w:hAnsi="Calibri" w:cs="Calibri"/>
          <w:b/>
          <w:sz w:val="22"/>
          <w:szCs w:val="22"/>
        </w:rPr>
      </w:pPr>
      <w:r w:rsidRPr="00BF5713">
        <w:rPr>
          <w:rFonts w:ascii="Calibri" w:hAnsi="Calibri" w:cs="Calibri"/>
          <w:b/>
          <w:sz w:val="22"/>
          <w:szCs w:val="22"/>
        </w:rPr>
        <w:lastRenderedPageBreak/>
        <w:t>Safeguarding procedures during the closure period</w:t>
      </w:r>
    </w:p>
    <w:p w14:paraId="3B82E30E" w14:textId="77777777" w:rsidR="004C5585" w:rsidRPr="00BF5713" w:rsidRDefault="004C5585">
      <w:pPr>
        <w:pStyle w:val="s5"/>
        <w:spacing w:before="0" w:beforeAutospacing="0" w:after="0" w:afterAutospacing="0"/>
        <w:rPr>
          <w:rFonts w:ascii="Calibri" w:hAnsi="Calibri" w:cs="Calibri"/>
          <w:b/>
          <w:sz w:val="22"/>
          <w:szCs w:val="22"/>
        </w:rPr>
      </w:pPr>
    </w:p>
    <w:p w14:paraId="274D6D86" w14:textId="77777777" w:rsidR="004C5585" w:rsidRPr="00BF5713" w:rsidRDefault="004C5585">
      <w:pPr>
        <w:pStyle w:val="s5"/>
        <w:spacing w:before="0" w:beforeAutospacing="0" w:after="0" w:afterAutospacing="0"/>
        <w:rPr>
          <w:rFonts w:ascii="Calibri" w:hAnsi="Calibri" w:cs="Calibri"/>
          <w:bCs/>
          <w:sz w:val="22"/>
          <w:szCs w:val="22"/>
        </w:rPr>
      </w:pPr>
      <w:r w:rsidRPr="00BF5713">
        <w:rPr>
          <w:rFonts w:ascii="Calibri" w:hAnsi="Calibri" w:cs="Calibri"/>
          <w:bCs/>
          <w:sz w:val="22"/>
          <w:szCs w:val="22"/>
        </w:rPr>
        <w:t>Clearly, we are working very differently during this period of closure.  However, the principles within our existing Child Protection Policy still apply, as does the duty on all staff to safeguard children.</w:t>
      </w:r>
    </w:p>
    <w:p w14:paraId="606F748F" w14:textId="77777777" w:rsidR="004C5585" w:rsidRPr="00BF5713" w:rsidRDefault="004C5585">
      <w:pPr>
        <w:pStyle w:val="s5"/>
        <w:spacing w:before="0" w:beforeAutospacing="0" w:after="0" w:afterAutospacing="0"/>
        <w:rPr>
          <w:rFonts w:ascii="Calibri" w:hAnsi="Calibri" w:cs="Calibri"/>
          <w:bCs/>
          <w:sz w:val="22"/>
          <w:szCs w:val="22"/>
        </w:rPr>
      </w:pPr>
    </w:p>
    <w:p w14:paraId="2ED78BB6" w14:textId="77777777" w:rsidR="004C5585" w:rsidRPr="00BF5713" w:rsidRDefault="004C5585">
      <w:pPr>
        <w:pStyle w:val="s5"/>
        <w:spacing w:before="0" w:beforeAutospacing="0" w:after="0" w:afterAutospacing="0"/>
        <w:rPr>
          <w:rFonts w:ascii="Calibri" w:hAnsi="Calibri" w:cs="Calibri"/>
          <w:bCs/>
          <w:sz w:val="22"/>
          <w:szCs w:val="22"/>
        </w:rPr>
      </w:pPr>
      <w:r w:rsidRPr="00BF5713">
        <w:rPr>
          <w:rFonts w:ascii="Calibri" w:hAnsi="Calibri" w:cs="Calibri"/>
          <w:bCs/>
          <w:sz w:val="22"/>
          <w:szCs w:val="22"/>
        </w:rPr>
        <w:t xml:space="preserve">We have assessed the needs of all our pupils and put in place plans to support them and their families during this period of closure.  These plans include an education offer (details of which have been shared separately with parents for their child) and arrangements to support pupils with their safety and wellbeing.  These plans may include actions and interventions from other agencies, as we continue to work with partners to provide an appropriate level of support.  </w:t>
      </w:r>
    </w:p>
    <w:p w14:paraId="1E177EF7" w14:textId="77777777" w:rsidR="004C5585" w:rsidRPr="00BF5713" w:rsidRDefault="004C5585">
      <w:pPr>
        <w:pStyle w:val="s5"/>
        <w:spacing w:before="0" w:beforeAutospacing="0" w:after="0" w:afterAutospacing="0"/>
        <w:rPr>
          <w:rFonts w:ascii="Calibri" w:hAnsi="Calibri" w:cs="Calibri"/>
          <w:bCs/>
          <w:sz w:val="22"/>
          <w:szCs w:val="22"/>
        </w:rPr>
      </w:pPr>
    </w:p>
    <w:p w14:paraId="066E85E7" w14:textId="77777777" w:rsidR="004C5585" w:rsidRPr="00BF5713" w:rsidRDefault="004C5585">
      <w:pPr>
        <w:pStyle w:val="s5"/>
        <w:spacing w:before="0" w:beforeAutospacing="0" w:after="0" w:afterAutospacing="0"/>
        <w:rPr>
          <w:rFonts w:ascii="Calibri" w:hAnsi="Calibri" w:cs="Calibri"/>
          <w:bCs/>
          <w:sz w:val="22"/>
          <w:szCs w:val="22"/>
        </w:rPr>
      </w:pPr>
      <w:r w:rsidRPr="00BF5713">
        <w:rPr>
          <w:rFonts w:ascii="Calibri" w:hAnsi="Calibri" w:cs="Calibri"/>
          <w:bCs/>
          <w:sz w:val="22"/>
          <w:szCs w:val="22"/>
        </w:rPr>
        <w:t>The following arrangements are in place:</w:t>
      </w:r>
    </w:p>
    <w:p w14:paraId="59139CEC" w14:textId="77777777" w:rsidR="004C5585" w:rsidRPr="00BF5713" w:rsidRDefault="004C5585">
      <w:pPr>
        <w:pStyle w:val="s5"/>
        <w:spacing w:before="0" w:beforeAutospacing="0" w:after="0" w:afterAutospacing="0"/>
        <w:rPr>
          <w:rFonts w:ascii="Calibri" w:hAnsi="Calibri" w:cs="Calibri"/>
          <w:bCs/>
          <w:sz w:val="22"/>
          <w:szCs w:val="22"/>
        </w:rPr>
      </w:pPr>
    </w:p>
    <w:p w14:paraId="6077F7CD" w14:textId="77777777" w:rsidR="004C5585" w:rsidRPr="00104D44" w:rsidRDefault="004C5585">
      <w:pPr>
        <w:numPr>
          <w:ilvl w:val="0"/>
          <w:numId w:val="37"/>
        </w:numPr>
        <w:adjustRightInd w:val="0"/>
        <w:contextualSpacing/>
        <w:rPr>
          <w:rFonts w:ascii="Calibri" w:hAnsi="Calibri" w:cs="Calibri"/>
          <w:sz w:val="22"/>
          <w:szCs w:val="22"/>
        </w:rPr>
      </w:pPr>
      <w:r w:rsidRPr="00104D44">
        <w:rPr>
          <w:rFonts w:ascii="Calibri" w:hAnsi="Calibri" w:cs="Calibri"/>
          <w:sz w:val="22"/>
          <w:szCs w:val="22"/>
        </w:rPr>
        <w:t>Welfare checks via daily calls.</w:t>
      </w:r>
    </w:p>
    <w:p w14:paraId="756A6D27" w14:textId="77777777" w:rsidR="004C5585" w:rsidRPr="00104D44" w:rsidRDefault="004C5585">
      <w:pPr>
        <w:numPr>
          <w:ilvl w:val="0"/>
          <w:numId w:val="37"/>
        </w:numPr>
        <w:adjustRightInd w:val="0"/>
        <w:contextualSpacing/>
        <w:rPr>
          <w:rFonts w:ascii="Calibri" w:hAnsi="Calibri" w:cs="Calibri"/>
          <w:sz w:val="22"/>
          <w:szCs w:val="22"/>
        </w:rPr>
      </w:pPr>
      <w:r w:rsidRPr="00104D44">
        <w:rPr>
          <w:rFonts w:ascii="Calibri" w:hAnsi="Calibri" w:cs="Calibri"/>
          <w:sz w:val="22"/>
          <w:szCs w:val="22"/>
        </w:rPr>
        <w:t>Doorstep visits if required, (this is risk assessed.)</w:t>
      </w:r>
    </w:p>
    <w:p w14:paraId="0EEA70C6" w14:textId="77777777" w:rsidR="004C5585" w:rsidRPr="00104D44" w:rsidRDefault="004C5585">
      <w:pPr>
        <w:numPr>
          <w:ilvl w:val="0"/>
          <w:numId w:val="34"/>
        </w:numPr>
        <w:adjustRightInd w:val="0"/>
        <w:contextualSpacing/>
        <w:rPr>
          <w:rFonts w:ascii="Calibri" w:hAnsi="Calibri" w:cs="Calibri"/>
          <w:sz w:val="22"/>
          <w:szCs w:val="22"/>
        </w:rPr>
      </w:pPr>
      <w:r w:rsidRPr="00104D44">
        <w:rPr>
          <w:rFonts w:ascii="Calibri" w:hAnsi="Calibri" w:cs="Calibri"/>
          <w:sz w:val="22"/>
          <w:szCs w:val="22"/>
        </w:rPr>
        <w:t>Risk assessments (e.g., critical workers children)</w:t>
      </w:r>
    </w:p>
    <w:p w14:paraId="52F51C4B" w14:textId="77777777" w:rsidR="004C5585" w:rsidRPr="00104D44" w:rsidRDefault="004C5585">
      <w:pPr>
        <w:numPr>
          <w:ilvl w:val="0"/>
          <w:numId w:val="34"/>
        </w:numPr>
        <w:adjustRightInd w:val="0"/>
        <w:contextualSpacing/>
        <w:rPr>
          <w:rFonts w:ascii="Calibri" w:hAnsi="Calibri" w:cs="Calibri"/>
          <w:sz w:val="22"/>
          <w:szCs w:val="22"/>
        </w:rPr>
      </w:pPr>
      <w:r w:rsidRPr="00104D44">
        <w:rPr>
          <w:rFonts w:ascii="Calibri" w:hAnsi="Calibri" w:cs="Calibri"/>
          <w:sz w:val="22"/>
          <w:szCs w:val="22"/>
        </w:rPr>
        <w:t xml:space="preserve">Plans </w:t>
      </w:r>
    </w:p>
    <w:p w14:paraId="204B4436" w14:textId="77777777" w:rsidR="004C5585" w:rsidRPr="00104D44" w:rsidRDefault="004C5585">
      <w:pPr>
        <w:numPr>
          <w:ilvl w:val="0"/>
          <w:numId w:val="34"/>
        </w:numPr>
        <w:adjustRightInd w:val="0"/>
        <w:contextualSpacing/>
        <w:rPr>
          <w:rFonts w:ascii="Calibri" w:hAnsi="Calibri" w:cs="Calibri"/>
          <w:sz w:val="22"/>
          <w:szCs w:val="22"/>
        </w:rPr>
      </w:pPr>
      <w:r w:rsidRPr="00104D44">
        <w:rPr>
          <w:rFonts w:ascii="Calibri" w:hAnsi="Calibri" w:cs="Calibri"/>
          <w:sz w:val="22"/>
          <w:szCs w:val="22"/>
        </w:rPr>
        <w:t>Food packages</w:t>
      </w:r>
    </w:p>
    <w:p w14:paraId="028492BA" w14:textId="77777777" w:rsidR="004C5585" w:rsidRPr="00104D44" w:rsidRDefault="004C5585">
      <w:pPr>
        <w:adjustRightInd w:val="0"/>
        <w:rPr>
          <w:rFonts w:ascii="Calibri" w:hAnsi="Calibri" w:cs="Calibri"/>
          <w:bCs/>
          <w:sz w:val="22"/>
          <w:szCs w:val="22"/>
        </w:rPr>
      </w:pPr>
    </w:p>
    <w:p w14:paraId="32FDAB82" w14:textId="77777777" w:rsidR="004C5585" w:rsidRPr="00104D44" w:rsidRDefault="004C5585">
      <w:pPr>
        <w:adjustRightInd w:val="0"/>
        <w:rPr>
          <w:rFonts w:ascii="Calibri" w:hAnsi="Calibri" w:cs="Calibri"/>
          <w:sz w:val="22"/>
          <w:szCs w:val="22"/>
        </w:rPr>
      </w:pPr>
      <w:r w:rsidRPr="00104D44">
        <w:rPr>
          <w:rFonts w:ascii="Calibri" w:hAnsi="Calibri" w:cs="Calibri"/>
          <w:bCs/>
          <w:sz w:val="22"/>
          <w:szCs w:val="22"/>
        </w:rPr>
        <w:t xml:space="preserve">For vulnerable children (including those with a Child Protection or Child in Need Plan), existing plans will be reviewed in conjunction with other relevant agencies and updated to ensure they reflect the current situation and meet need.  The school will work with the Virtual School Headteacher to support our children in care.  </w:t>
      </w:r>
      <w:r w:rsidRPr="00104D44">
        <w:rPr>
          <w:rFonts w:ascii="Calibri" w:hAnsi="Calibri" w:cs="Calibri"/>
          <w:sz w:val="22"/>
          <w:szCs w:val="22"/>
        </w:rPr>
        <w:t xml:space="preserve">Children with an Education Health and Care Plan (EHCP) will be assessed in consultation with the local authority, other involved agencies and parents.  </w:t>
      </w:r>
    </w:p>
    <w:p w14:paraId="48A96E13" w14:textId="77777777" w:rsidR="004C5585" w:rsidRPr="00BF5713" w:rsidRDefault="004C5585">
      <w:pPr>
        <w:pStyle w:val="s5"/>
        <w:spacing w:before="0" w:beforeAutospacing="0" w:after="0" w:afterAutospacing="0"/>
        <w:rPr>
          <w:rFonts w:ascii="Calibri" w:hAnsi="Calibri" w:cs="Calibri"/>
          <w:sz w:val="22"/>
          <w:szCs w:val="22"/>
        </w:rPr>
      </w:pPr>
      <w:r w:rsidRPr="00BF5713">
        <w:rPr>
          <w:rFonts w:ascii="Calibri" w:eastAsia="Times New Roman" w:hAnsi="Calibri" w:cs="Calibri"/>
          <w:sz w:val="22"/>
          <w:szCs w:val="22"/>
        </w:rPr>
        <w:t>As always, all staff members have a duty to identify and respond to suspected / actual abuse or disclosures of abuse.  Any member of staff who receives a disclosure or allegation of abuse, or suspects that abuse may have occurred </w:t>
      </w:r>
      <w:r w:rsidRPr="00BF5713">
        <w:rPr>
          <w:rFonts w:ascii="Calibri" w:eastAsia="Times New Roman" w:hAnsi="Calibri" w:cs="Calibri"/>
          <w:b/>
          <w:bCs/>
          <w:sz w:val="22"/>
          <w:szCs w:val="22"/>
        </w:rPr>
        <w:t>must</w:t>
      </w:r>
      <w:r w:rsidRPr="00BF5713">
        <w:rPr>
          <w:rFonts w:ascii="Calibri" w:eastAsia="Times New Roman" w:hAnsi="Calibri" w:cs="Calibri"/>
          <w:sz w:val="22"/>
          <w:szCs w:val="22"/>
        </w:rPr>
        <w:t> report it immediately to the designated safeguarding lead (or, in their absence, the deputy designated safeguarding lead).  </w:t>
      </w:r>
    </w:p>
    <w:p w14:paraId="26F0A333" w14:textId="77777777" w:rsidR="004C5585" w:rsidRPr="00BF5713" w:rsidRDefault="004C5585">
      <w:pPr>
        <w:pStyle w:val="s5"/>
        <w:spacing w:before="0" w:beforeAutospacing="0" w:after="0" w:afterAutospacing="0"/>
        <w:ind w:firstLine="60"/>
        <w:rPr>
          <w:rFonts w:ascii="Calibri" w:hAnsi="Calibri" w:cs="Calibri"/>
          <w:sz w:val="22"/>
          <w:szCs w:val="22"/>
        </w:rPr>
      </w:pPr>
    </w:p>
    <w:p w14:paraId="78B19C43" w14:textId="77777777" w:rsidR="004C5585" w:rsidRPr="00104D44" w:rsidRDefault="004C5585">
      <w:pPr>
        <w:rPr>
          <w:rFonts w:ascii="Calibri" w:hAnsi="Calibri" w:cs="Calibri"/>
          <w:sz w:val="22"/>
          <w:szCs w:val="22"/>
        </w:rPr>
      </w:pPr>
      <w:r w:rsidRPr="00104D44">
        <w:rPr>
          <w:rFonts w:ascii="Calibri" w:hAnsi="Calibri" w:cs="Calibri"/>
          <w:sz w:val="22"/>
          <w:szCs w:val="22"/>
        </w:rPr>
        <w:t>All action is taken in accordance with the following guidance.</w:t>
      </w:r>
    </w:p>
    <w:p w14:paraId="50C4B425" w14:textId="77777777" w:rsidR="004C5585" w:rsidRPr="00104D44" w:rsidRDefault="004C5585">
      <w:pPr>
        <w:rPr>
          <w:rFonts w:ascii="Calibri" w:hAnsi="Calibri" w:cs="Calibri"/>
          <w:sz w:val="22"/>
          <w:szCs w:val="22"/>
        </w:rPr>
      </w:pPr>
    </w:p>
    <w:p w14:paraId="253FC862" w14:textId="0619A5CA" w:rsidR="004C5585" w:rsidRPr="00104D44" w:rsidRDefault="004C5585">
      <w:pPr>
        <w:numPr>
          <w:ilvl w:val="0"/>
          <w:numId w:val="30"/>
        </w:numPr>
        <w:contextualSpacing/>
        <w:rPr>
          <w:rFonts w:ascii="Calibri" w:hAnsi="Calibri" w:cs="Calibri"/>
          <w:sz w:val="22"/>
          <w:szCs w:val="22"/>
        </w:rPr>
      </w:pPr>
      <w:r w:rsidRPr="00104D44">
        <w:rPr>
          <w:rFonts w:ascii="Calibri" w:hAnsi="Calibri" w:cs="Calibri"/>
          <w:sz w:val="22"/>
          <w:szCs w:val="22"/>
        </w:rPr>
        <w:t>Keeping Children Safe in Education (DfE, 202</w:t>
      </w:r>
      <w:r w:rsidR="00F20E76">
        <w:rPr>
          <w:rFonts w:ascii="Calibri" w:hAnsi="Calibri" w:cs="Calibri"/>
          <w:sz w:val="22"/>
          <w:szCs w:val="22"/>
        </w:rPr>
        <w:t>3</w:t>
      </w:r>
      <w:r w:rsidRPr="00104D44">
        <w:rPr>
          <w:rFonts w:ascii="Calibri" w:hAnsi="Calibri" w:cs="Calibri"/>
          <w:sz w:val="22"/>
          <w:szCs w:val="22"/>
        </w:rPr>
        <w:t>)</w:t>
      </w:r>
    </w:p>
    <w:p w14:paraId="1AF72262" w14:textId="77777777" w:rsidR="004C5585" w:rsidRPr="00104D44" w:rsidRDefault="004C5585">
      <w:pPr>
        <w:numPr>
          <w:ilvl w:val="0"/>
          <w:numId w:val="30"/>
        </w:numPr>
        <w:contextualSpacing/>
        <w:rPr>
          <w:rFonts w:ascii="Calibri" w:hAnsi="Calibri" w:cs="Calibri"/>
          <w:sz w:val="22"/>
          <w:szCs w:val="22"/>
        </w:rPr>
      </w:pPr>
      <w:r w:rsidRPr="00104D44">
        <w:rPr>
          <w:rFonts w:ascii="Calibri" w:hAnsi="Calibri" w:cs="Calibri"/>
          <w:sz w:val="22"/>
          <w:szCs w:val="22"/>
        </w:rPr>
        <w:t>Working Together to Safeguard Children (DfE, 2018)</w:t>
      </w:r>
    </w:p>
    <w:p w14:paraId="15EEC7B8" w14:textId="77777777" w:rsidR="004C5585" w:rsidRPr="00BF5713" w:rsidRDefault="004C5585">
      <w:pPr>
        <w:pStyle w:val="s5"/>
        <w:numPr>
          <w:ilvl w:val="0"/>
          <w:numId w:val="30"/>
        </w:numPr>
        <w:spacing w:before="0" w:beforeAutospacing="0" w:after="0" w:afterAutospacing="0"/>
        <w:rPr>
          <w:rFonts w:ascii="Calibri" w:eastAsia="Times New Roman" w:hAnsi="Calibri" w:cs="Calibri"/>
          <w:sz w:val="22"/>
          <w:szCs w:val="22"/>
        </w:rPr>
      </w:pPr>
      <w:r w:rsidRPr="00BF5713">
        <w:rPr>
          <w:rFonts w:ascii="Calibri" w:hAnsi="Calibri" w:cs="Calibri"/>
          <w:sz w:val="22"/>
          <w:szCs w:val="22"/>
        </w:rPr>
        <w:t>PREVENT Duty - Counterterrorism and Security Act (HMG, 2015)</w:t>
      </w:r>
    </w:p>
    <w:p w14:paraId="0470A794" w14:textId="1CE32E30" w:rsidR="004C5585" w:rsidRPr="00BF5713" w:rsidRDefault="45C7F49B" w:rsidP="59524919">
      <w:pPr>
        <w:pStyle w:val="s5"/>
        <w:numPr>
          <w:ilvl w:val="0"/>
          <w:numId w:val="30"/>
        </w:numPr>
        <w:spacing w:before="0" w:beforeAutospacing="0" w:after="0" w:afterAutospacing="0"/>
        <w:rPr>
          <w:rFonts w:ascii="Calibri" w:eastAsia="Times New Roman" w:hAnsi="Calibri" w:cs="Calibri"/>
          <w:sz w:val="22"/>
          <w:szCs w:val="22"/>
        </w:rPr>
      </w:pPr>
      <w:r w:rsidRPr="00BF5713">
        <w:rPr>
          <w:rFonts w:ascii="Calibri" w:hAnsi="Calibri" w:cs="Calibri"/>
          <w:sz w:val="22"/>
          <w:szCs w:val="22"/>
        </w:rPr>
        <w:t>Hammersmith and Fulham</w:t>
      </w:r>
      <w:r w:rsidR="2F4D4DF0" w:rsidRPr="00BF5713">
        <w:rPr>
          <w:rFonts w:ascii="Calibri" w:hAnsi="Calibri" w:cs="Calibri"/>
          <w:sz w:val="22"/>
          <w:szCs w:val="22"/>
        </w:rPr>
        <w:t xml:space="preserve"> sharing information.</w:t>
      </w:r>
    </w:p>
    <w:p w14:paraId="70D9820C" w14:textId="526FAB2C" w:rsidR="004C5585" w:rsidRPr="00BF5713" w:rsidRDefault="45C7F49B" w:rsidP="59524919">
      <w:pPr>
        <w:pStyle w:val="s5"/>
        <w:numPr>
          <w:ilvl w:val="0"/>
          <w:numId w:val="30"/>
        </w:numPr>
        <w:spacing w:before="0" w:beforeAutospacing="0" w:after="0" w:afterAutospacing="0"/>
        <w:rPr>
          <w:rFonts w:ascii="Calibri" w:eastAsia="Times New Roman" w:hAnsi="Calibri" w:cs="Calibri"/>
          <w:sz w:val="22"/>
          <w:szCs w:val="22"/>
        </w:rPr>
      </w:pPr>
      <w:r w:rsidRPr="00BF5713">
        <w:rPr>
          <w:rFonts w:ascii="Calibri" w:hAnsi="Calibri" w:cs="Calibri"/>
          <w:sz w:val="22"/>
          <w:szCs w:val="22"/>
        </w:rPr>
        <w:t>Hammersmith and Fulham</w:t>
      </w:r>
      <w:r w:rsidR="2F4D4DF0" w:rsidRPr="00BF5713">
        <w:rPr>
          <w:rFonts w:ascii="Calibri" w:hAnsi="Calibri" w:cs="Calibri"/>
          <w:sz w:val="22"/>
          <w:szCs w:val="22"/>
        </w:rPr>
        <w:t xml:space="preserve"> Early Help </w:t>
      </w:r>
    </w:p>
    <w:p w14:paraId="635F09C8" w14:textId="77777777" w:rsidR="004C5585" w:rsidRPr="00104D44" w:rsidRDefault="004C5585">
      <w:pPr>
        <w:rPr>
          <w:rFonts w:ascii="Calibri" w:hAnsi="Calibri" w:cs="Calibri"/>
          <w:sz w:val="22"/>
          <w:szCs w:val="22"/>
        </w:rPr>
      </w:pPr>
    </w:p>
    <w:p w14:paraId="50072E93" w14:textId="15F00E2C" w:rsidR="004C5585" w:rsidRPr="00104D44" w:rsidRDefault="2F4D4DF0" w:rsidP="59524919">
      <w:pPr>
        <w:rPr>
          <w:rFonts w:ascii="Calibri" w:hAnsi="Calibri" w:cs="Calibri"/>
          <w:sz w:val="22"/>
          <w:szCs w:val="22"/>
        </w:rPr>
      </w:pPr>
      <w:r w:rsidRPr="00104D44">
        <w:rPr>
          <w:rFonts w:ascii="Calibri" w:hAnsi="Calibri" w:cs="Calibri"/>
          <w:sz w:val="22"/>
          <w:szCs w:val="22"/>
        </w:rPr>
        <w:t xml:space="preserve">Where there is risk of immediate harm, concerns will be referred by telephone to </w:t>
      </w:r>
      <w:r w:rsidR="45C7F49B" w:rsidRPr="00BF5713">
        <w:rPr>
          <w:rFonts w:ascii="Calibri" w:hAnsi="Calibri" w:cs="Calibri"/>
          <w:sz w:val="22"/>
          <w:szCs w:val="22"/>
        </w:rPr>
        <w:t>Hammersmith and Fulham</w:t>
      </w:r>
      <w:r w:rsidRPr="00104D44">
        <w:rPr>
          <w:rFonts w:ascii="Calibri" w:hAnsi="Calibri" w:cs="Calibri"/>
          <w:sz w:val="22"/>
          <w:szCs w:val="22"/>
        </w:rPr>
        <w:t xml:space="preserve"> Children and Families Partnership and / or the Police.  Less urgent concerns or requests for support will be sent to the Children and Families services in </w:t>
      </w:r>
      <w:r w:rsidR="45C7F49B" w:rsidRPr="00BF5713">
        <w:rPr>
          <w:rFonts w:ascii="Calibri" w:hAnsi="Calibri" w:cs="Calibri"/>
          <w:sz w:val="22"/>
          <w:szCs w:val="22"/>
        </w:rPr>
        <w:t>Hammersmith and Fulham</w:t>
      </w:r>
      <w:r w:rsidRPr="00104D44">
        <w:rPr>
          <w:rFonts w:ascii="Calibri" w:hAnsi="Calibri" w:cs="Calibri"/>
          <w:sz w:val="22"/>
          <w:szCs w:val="22"/>
        </w:rPr>
        <w:t xml:space="preserve">. The school may also seek advice from Social Care or another appropriate agency about a concern if we are unsure how to respond to it.  Wherever possible, we will share any safeguarding concerns, or an intention to refer a child to Children’s Social Care, with parents / carers.  However, we will not do so where it is felt that to do so could place the child at greater risk of harm or impede a criminal investigation.  On occasions, it may be necessary to consult with the Children and Families Partnership in </w:t>
      </w:r>
      <w:r w:rsidR="45C7F49B" w:rsidRPr="00BF5713">
        <w:rPr>
          <w:rFonts w:ascii="Calibri" w:hAnsi="Calibri" w:cs="Calibri"/>
          <w:sz w:val="22"/>
          <w:szCs w:val="22"/>
        </w:rPr>
        <w:t>Hammersmith and Fulham</w:t>
      </w:r>
      <w:r w:rsidRPr="00104D44">
        <w:rPr>
          <w:rFonts w:ascii="Calibri" w:hAnsi="Calibri" w:cs="Calibri"/>
          <w:sz w:val="22"/>
          <w:szCs w:val="22"/>
        </w:rPr>
        <w:t xml:space="preserve"> or the Police for advice on when to share information with parents / carers.</w:t>
      </w:r>
    </w:p>
    <w:p w14:paraId="3E928CFA" w14:textId="77777777" w:rsidR="004C5585" w:rsidRPr="00104D44" w:rsidRDefault="004C5585">
      <w:pPr>
        <w:rPr>
          <w:rFonts w:ascii="Calibri" w:hAnsi="Calibri" w:cs="Calibri"/>
          <w:b/>
          <w:bCs/>
          <w:sz w:val="22"/>
          <w:szCs w:val="22"/>
        </w:rPr>
      </w:pPr>
    </w:p>
    <w:p w14:paraId="173728EA" w14:textId="77777777" w:rsidR="004C5585" w:rsidRPr="00104D44" w:rsidRDefault="004C5585">
      <w:pPr>
        <w:shd w:val="clear" w:color="auto" w:fill="D6E3BC" w:themeFill="accent3" w:themeFillTint="66"/>
        <w:rPr>
          <w:rFonts w:ascii="Calibri" w:hAnsi="Calibri" w:cs="Calibri"/>
          <w:b/>
          <w:bCs/>
          <w:sz w:val="22"/>
          <w:szCs w:val="22"/>
        </w:rPr>
      </w:pPr>
      <w:r w:rsidRPr="00104D44">
        <w:rPr>
          <w:rFonts w:ascii="Calibri" w:hAnsi="Calibri" w:cs="Calibri"/>
          <w:b/>
          <w:bCs/>
          <w:sz w:val="22"/>
          <w:szCs w:val="22"/>
        </w:rPr>
        <w:t>4.  Records and information sharing</w:t>
      </w:r>
    </w:p>
    <w:p w14:paraId="3A296789" w14:textId="77777777" w:rsidR="004C5585" w:rsidRPr="00104D44" w:rsidRDefault="004C5585">
      <w:pPr>
        <w:rPr>
          <w:rFonts w:ascii="Calibri" w:hAnsi="Calibri" w:cs="Calibri"/>
          <w:sz w:val="22"/>
          <w:szCs w:val="22"/>
        </w:rPr>
      </w:pPr>
    </w:p>
    <w:p w14:paraId="6175B408" w14:textId="77777777" w:rsidR="004C5585" w:rsidRPr="00104D44" w:rsidRDefault="004C5585">
      <w:pPr>
        <w:rPr>
          <w:rFonts w:ascii="Calibri" w:hAnsi="Calibri" w:cs="Calibri"/>
          <w:sz w:val="22"/>
          <w:szCs w:val="22"/>
        </w:rPr>
      </w:pPr>
      <w:r w:rsidRPr="00104D44">
        <w:rPr>
          <w:rFonts w:ascii="Calibri" w:hAnsi="Calibri" w:cs="Calibri"/>
          <w:sz w:val="22"/>
          <w:szCs w:val="22"/>
        </w:rPr>
        <w:t>Well-kept records are essential to good child protection practice.  Our school is clear about the need to record any concern held about a child or children within our school and when these records should be shared with other agencies.</w:t>
      </w:r>
    </w:p>
    <w:p w14:paraId="7B8878C2" w14:textId="77777777" w:rsidR="004C5585" w:rsidRPr="00104D44" w:rsidRDefault="004C5585">
      <w:pPr>
        <w:rPr>
          <w:rFonts w:ascii="Calibri" w:hAnsi="Calibri" w:cs="Calibri"/>
          <w:sz w:val="22"/>
          <w:szCs w:val="22"/>
        </w:rPr>
      </w:pPr>
    </w:p>
    <w:p w14:paraId="3D8DB339" w14:textId="77777777" w:rsidR="004C5585" w:rsidRPr="00104D44" w:rsidRDefault="004C5585">
      <w:pPr>
        <w:rPr>
          <w:rFonts w:ascii="Calibri" w:hAnsi="Calibri" w:cs="Calibri"/>
          <w:sz w:val="22"/>
          <w:szCs w:val="22"/>
        </w:rPr>
      </w:pPr>
      <w:r w:rsidRPr="00104D44">
        <w:rPr>
          <w:rFonts w:ascii="Calibri" w:hAnsi="Calibri" w:cs="Calibri"/>
          <w:sz w:val="22"/>
          <w:szCs w:val="22"/>
        </w:rPr>
        <w:t xml:space="preserve">Where there are concerns about the safety of a child, the sharing of information in a timely and effective manner between organisations can reduce the risk of harm. Whilst the Data Protection Act 2018 places duties on organisations and individuals to process personal information fairly and lawfully, it is not a barrier to sharing </w:t>
      </w:r>
      <w:r w:rsidRPr="00104D44">
        <w:rPr>
          <w:rFonts w:ascii="Calibri" w:hAnsi="Calibri" w:cs="Calibri"/>
          <w:sz w:val="22"/>
          <w:szCs w:val="22"/>
        </w:rPr>
        <w:lastRenderedPageBreak/>
        <w:t>information where the failure to do so would result in a child or vulnerable adult being placed at risk of harm.  Similarly, human rights concerns, such as respecting the right to a private and family life would not prevent sharing information where there are real safeguarding concerns.  Fears about sharing information cannot be allowed to stand in the way of the need to safeguard and promote the welfare of children at risk of abuse or neglect.  Generic data flows related to child protection are recorded in our Records of Processing Activity and regularly reviewed; and our online school privacy notices accurately reflect our use of data for child protection purposes.</w:t>
      </w:r>
    </w:p>
    <w:p w14:paraId="00215838" w14:textId="77777777" w:rsidR="004C5585" w:rsidRPr="00104D44" w:rsidRDefault="004C5585">
      <w:pPr>
        <w:rPr>
          <w:rFonts w:ascii="Calibri" w:hAnsi="Calibri" w:cs="Calibri"/>
          <w:sz w:val="22"/>
          <w:szCs w:val="22"/>
        </w:rPr>
      </w:pPr>
    </w:p>
    <w:p w14:paraId="1A420CE6" w14:textId="77777777" w:rsidR="004C5585" w:rsidRPr="00104D44" w:rsidRDefault="004C5585">
      <w:pPr>
        <w:rPr>
          <w:rFonts w:ascii="Calibri" w:hAnsi="Calibri" w:cs="Calibri"/>
          <w:sz w:val="22"/>
          <w:szCs w:val="22"/>
        </w:rPr>
      </w:pPr>
      <w:r w:rsidRPr="00104D44">
        <w:rPr>
          <w:rFonts w:ascii="Calibri" w:hAnsi="Calibri" w:cs="Calibri"/>
          <w:sz w:val="22"/>
          <w:szCs w:val="22"/>
        </w:rPr>
        <w:t>Any member of staff receiving a disclosure of abuse or noticing signs or indicators of abuse, will record it as soon as possible, noting what was said or seen (if appropriate, using a body map to record), giving the date, time and location.  All records will be dated and signed and will include the action taken.  This is then presented to the designated safeguarding lead (or deputy), who will decide on appropriate action and record this accordingly.</w:t>
      </w:r>
    </w:p>
    <w:p w14:paraId="72F5A201" w14:textId="77777777" w:rsidR="004C5585" w:rsidRPr="00104D44" w:rsidRDefault="004C5585">
      <w:pPr>
        <w:rPr>
          <w:rFonts w:ascii="Calibri" w:hAnsi="Calibri" w:cs="Calibri"/>
          <w:sz w:val="22"/>
          <w:szCs w:val="22"/>
        </w:rPr>
      </w:pPr>
    </w:p>
    <w:p w14:paraId="5454EF63" w14:textId="77777777" w:rsidR="004C5585" w:rsidRPr="00104D44" w:rsidRDefault="004C5585">
      <w:pPr>
        <w:rPr>
          <w:rFonts w:ascii="Calibri" w:hAnsi="Calibri" w:cs="Calibri"/>
          <w:i/>
          <w:sz w:val="22"/>
          <w:szCs w:val="22"/>
        </w:rPr>
      </w:pPr>
      <w:r w:rsidRPr="00104D44">
        <w:rPr>
          <w:rFonts w:ascii="Calibri" w:hAnsi="Calibri" w:cs="Calibri"/>
          <w:sz w:val="22"/>
          <w:szCs w:val="22"/>
        </w:rPr>
        <w:t xml:space="preserve">Any records related to child protection are kept on an individual child protection file for that child (which is separate to the pupil file).  All child protection records are stored securely and confidentially and will be retained for 25 years after the pupil’s date of birth, or until they transfer to another school / educational setting. </w:t>
      </w:r>
    </w:p>
    <w:p w14:paraId="59709217" w14:textId="77777777" w:rsidR="004C5585" w:rsidRPr="00104D44" w:rsidRDefault="004C5585">
      <w:pPr>
        <w:rPr>
          <w:rFonts w:ascii="Calibri" w:hAnsi="Calibri" w:cs="Calibri"/>
          <w:sz w:val="22"/>
          <w:szCs w:val="22"/>
        </w:rPr>
      </w:pPr>
    </w:p>
    <w:p w14:paraId="4EA15020" w14:textId="77777777" w:rsidR="004C5585" w:rsidRPr="00104D44" w:rsidRDefault="004C5585">
      <w:pPr>
        <w:rPr>
          <w:rFonts w:ascii="Calibri" w:hAnsi="Calibri" w:cs="Calibri"/>
          <w:sz w:val="22"/>
          <w:szCs w:val="22"/>
        </w:rPr>
      </w:pPr>
      <w:r w:rsidRPr="00104D44">
        <w:rPr>
          <w:rFonts w:ascii="Calibri" w:hAnsi="Calibri" w:cs="Calibri"/>
          <w:sz w:val="22"/>
          <w:szCs w:val="22"/>
        </w:rPr>
        <w:t>During this period, there may be occasions where we have children from another school attending our site, or where our pupils may have to attend another school.  In these circumstances, relevant information will be shared between schools to ensure there is knowledge and an understanding of any safeguarding issues so that appropriate measures can be put in place to keep children safe.  Information will be shared with relevant staff on a ‘need to know’ basis.</w:t>
      </w:r>
    </w:p>
    <w:p w14:paraId="1D8BB850" w14:textId="77777777" w:rsidR="004C5585" w:rsidRPr="00104D44" w:rsidRDefault="004C5585">
      <w:pPr>
        <w:rPr>
          <w:rFonts w:ascii="Calibri" w:hAnsi="Calibri" w:cs="Calibri"/>
          <w:sz w:val="22"/>
          <w:szCs w:val="22"/>
        </w:rPr>
      </w:pPr>
    </w:p>
    <w:p w14:paraId="142AA2FE" w14:textId="77777777" w:rsidR="004C5585" w:rsidRPr="00BF5713" w:rsidRDefault="004C5585">
      <w:pPr>
        <w:pStyle w:val="s5"/>
        <w:shd w:val="clear" w:color="auto" w:fill="D6E3BC" w:themeFill="accent3" w:themeFillTint="66"/>
        <w:spacing w:before="0" w:beforeAutospacing="0" w:after="0" w:afterAutospacing="0"/>
        <w:rPr>
          <w:rFonts w:ascii="Calibri" w:eastAsia="Times New Roman" w:hAnsi="Calibri" w:cs="Calibri"/>
          <w:b/>
          <w:bCs/>
          <w:sz w:val="22"/>
          <w:szCs w:val="22"/>
        </w:rPr>
      </w:pPr>
      <w:r w:rsidRPr="00BF5713">
        <w:rPr>
          <w:rFonts w:ascii="Calibri" w:hAnsi="Calibri" w:cs="Calibri"/>
          <w:b/>
          <w:bCs/>
          <w:sz w:val="22"/>
          <w:szCs w:val="22"/>
        </w:rPr>
        <w:t> 5</w:t>
      </w:r>
      <w:r w:rsidRPr="00BF5713">
        <w:rPr>
          <w:rFonts w:ascii="Calibri" w:eastAsia="Times New Roman" w:hAnsi="Calibri" w:cs="Calibri"/>
          <w:b/>
          <w:bCs/>
          <w:sz w:val="22"/>
          <w:szCs w:val="22"/>
        </w:rPr>
        <w:t>.  Interagency working</w:t>
      </w:r>
    </w:p>
    <w:p w14:paraId="42BB9A27" w14:textId="77777777" w:rsidR="004C5585" w:rsidRPr="00BF5713" w:rsidRDefault="004C5585">
      <w:pPr>
        <w:pStyle w:val="s5"/>
        <w:spacing w:before="0" w:beforeAutospacing="0" w:after="0" w:afterAutospacing="0"/>
        <w:rPr>
          <w:rFonts w:ascii="Calibri" w:hAnsi="Calibri" w:cs="Calibri"/>
          <w:sz w:val="22"/>
          <w:szCs w:val="22"/>
        </w:rPr>
      </w:pPr>
      <w:r w:rsidRPr="00BF5713">
        <w:rPr>
          <w:rFonts w:ascii="Calibri" w:hAnsi="Calibri" w:cs="Calibri"/>
          <w:sz w:val="22"/>
          <w:szCs w:val="22"/>
        </w:rPr>
        <w:t> </w:t>
      </w:r>
    </w:p>
    <w:p w14:paraId="3215A6A1" w14:textId="77777777" w:rsidR="004C5585" w:rsidRPr="00104D44" w:rsidRDefault="004C5585">
      <w:pPr>
        <w:rPr>
          <w:rFonts w:ascii="Calibri" w:hAnsi="Calibri" w:cs="Calibri"/>
          <w:sz w:val="22"/>
          <w:szCs w:val="22"/>
        </w:rPr>
      </w:pPr>
      <w:r w:rsidRPr="00104D44">
        <w:rPr>
          <w:rFonts w:ascii="Calibri" w:hAnsi="Calibri" w:cs="Calibri"/>
          <w:sz w:val="22"/>
          <w:szCs w:val="22"/>
        </w:rPr>
        <w:t>It is the responsibility of the designated safeguarding lead to ensure that the school is represented at, and that a report is submitted to, any statutory meeting called for children on the school roll or previously known to them.  Where possible and appropriate, any report will be shared in advance with the parent(s) / carer(s).  The member of staff attending the meeting will be fully briefed on any issues or concerns the school has and be prepared to contribute to the discussions.  During this closure period, there are temporary arrangements in place and meetings will take place virtually (online).</w:t>
      </w:r>
    </w:p>
    <w:p w14:paraId="03A64DE0" w14:textId="77777777" w:rsidR="004C5585" w:rsidRPr="00104D44" w:rsidRDefault="004C5585">
      <w:pPr>
        <w:rPr>
          <w:rFonts w:ascii="Calibri" w:hAnsi="Calibri" w:cs="Calibri"/>
          <w:sz w:val="22"/>
          <w:szCs w:val="22"/>
        </w:rPr>
      </w:pPr>
    </w:p>
    <w:p w14:paraId="1E06469F" w14:textId="77777777" w:rsidR="004C5585" w:rsidRPr="00BF5713" w:rsidRDefault="004C5585">
      <w:pPr>
        <w:pStyle w:val="s5"/>
        <w:shd w:val="clear" w:color="auto" w:fill="D6E3BC" w:themeFill="accent3" w:themeFillTint="66"/>
        <w:spacing w:before="0" w:beforeAutospacing="0" w:after="0" w:afterAutospacing="0"/>
        <w:rPr>
          <w:rFonts w:ascii="Calibri" w:hAnsi="Calibri" w:cs="Calibri"/>
          <w:sz w:val="22"/>
          <w:szCs w:val="22"/>
        </w:rPr>
      </w:pPr>
      <w:r w:rsidRPr="00BF5713">
        <w:rPr>
          <w:rFonts w:ascii="Calibri" w:hAnsi="Calibri" w:cs="Calibri"/>
          <w:b/>
          <w:bCs/>
          <w:sz w:val="22"/>
          <w:szCs w:val="22"/>
        </w:rPr>
        <w:t>6.</w:t>
      </w:r>
      <w:r w:rsidRPr="00BF5713">
        <w:rPr>
          <w:rFonts w:ascii="Calibri" w:hAnsi="Calibri" w:cs="Calibri"/>
          <w:sz w:val="22"/>
          <w:szCs w:val="22"/>
        </w:rPr>
        <w:t xml:space="preserve">​ </w:t>
      </w:r>
      <w:r w:rsidRPr="00BF5713">
        <w:rPr>
          <w:rFonts w:ascii="Calibri" w:hAnsi="Calibri" w:cs="Calibri"/>
          <w:b/>
          <w:bCs/>
          <w:sz w:val="22"/>
          <w:szCs w:val="22"/>
        </w:rPr>
        <w:t>Staff conduct</w:t>
      </w:r>
    </w:p>
    <w:p w14:paraId="71CFF6BC" w14:textId="77777777" w:rsidR="004C5585" w:rsidRPr="00BF5713" w:rsidRDefault="004C5585">
      <w:pPr>
        <w:pStyle w:val="s5"/>
        <w:spacing w:before="0" w:beforeAutospacing="0" w:after="0" w:afterAutospacing="0"/>
        <w:rPr>
          <w:rFonts w:ascii="Calibri" w:hAnsi="Calibri" w:cs="Calibri"/>
          <w:sz w:val="22"/>
          <w:szCs w:val="22"/>
        </w:rPr>
      </w:pPr>
      <w:r w:rsidRPr="00BF5713">
        <w:rPr>
          <w:rFonts w:ascii="Calibri" w:hAnsi="Calibri" w:cs="Calibri"/>
          <w:sz w:val="22"/>
          <w:szCs w:val="22"/>
        </w:rPr>
        <w:t> </w:t>
      </w:r>
    </w:p>
    <w:p w14:paraId="5239743F" w14:textId="77777777" w:rsidR="004C5585" w:rsidRPr="00BF5713" w:rsidRDefault="004C5585">
      <w:pPr>
        <w:pStyle w:val="s5"/>
        <w:spacing w:before="0" w:beforeAutospacing="0" w:after="0" w:afterAutospacing="0"/>
        <w:rPr>
          <w:rFonts w:ascii="Calibri" w:eastAsia="Times New Roman" w:hAnsi="Calibri" w:cs="Calibri"/>
          <w:sz w:val="22"/>
          <w:szCs w:val="22"/>
        </w:rPr>
      </w:pPr>
      <w:r w:rsidRPr="00BF5713">
        <w:rPr>
          <w:rFonts w:ascii="Calibri" w:eastAsia="Times New Roman" w:hAnsi="Calibri" w:cs="Calibri"/>
          <w:sz w:val="22"/>
          <w:szCs w:val="22"/>
        </w:rPr>
        <w:t>All staff members are made aware of the boundaries of appropriate behaviour and conduct and the principles in our Staff Code of Conduct still apply during this emergency period.   We have adapted our policies to reflect the current arrangements to ensure they cover online / remote learning.  The usual processes for reporting concerns about a member of staff apply.</w:t>
      </w:r>
    </w:p>
    <w:p w14:paraId="012D68BC" w14:textId="77777777" w:rsidR="004C5585" w:rsidRPr="00BF5713" w:rsidRDefault="004C5585">
      <w:pPr>
        <w:pStyle w:val="s5"/>
        <w:spacing w:before="0" w:beforeAutospacing="0" w:after="0" w:afterAutospacing="0"/>
        <w:rPr>
          <w:rFonts w:ascii="Calibri" w:eastAsia="Times New Roman" w:hAnsi="Calibri" w:cs="Calibri"/>
          <w:sz w:val="22"/>
          <w:szCs w:val="22"/>
        </w:rPr>
      </w:pPr>
    </w:p>
    <w:p w14:paraId="4617B197" w14:textId="77777777" w:rsidR="004C5585" w:rsidRPr="00BF5713" w:rsidRDefault="004C5585">
      <w:pPr>
        <w:pStyle w:val="s5"/>
        <w:shd w:val="clear" w:color="auto" w:fill="D6E3BC" w:themeFill="accent3" w:themeFillTint="66"/>
        <w:spacing w:before="0" w:beforeAutospacing="0" w:after="0" w:afterAutospacing="0"/>
        <w:rPr>
          <w:rFonts w:ascii="Calibri" w:hAnsi="Calibri" w:cs="Calibri"/>
          <w:sz w:val="22"/>
          <w:szCs w:val="22"/>
        </w:rPr>
      </w:pPr>
      <w:r w:rsidRPr="00BF5713">
        <w:rPr>
          <w:rFonts w:ascii="Calibri" w:hAnsi="Calibri" w:cs="Calibri"/>
          <w:b/>
          <w:bCs/>
          <w:sz w:val="22"/>
          <w:szCs w:val="22"/>
        </w:rPr>
        <w:t xml:space="preserve">7.  Mental health and wellbeing </w:t>
      </w:r>
    </w:p>
    <w:p w14:paraId="1604B7AA" w14:textId="77777777" w:rsidR="004C5585" w:rsidRPr="00BF5713" w:rsidRDefault="004C5585">
      <w:pPr>
        <w:pStyle w:val="s5"/>
        <w:spacing w:before="0" w:beforeAutospacing="0" w:after="0" w:afterAutospacing="0"/>
        <w:rPr>
          <w:rFonts w:ascii="Calibri" w:hAnsi="Calibri" w:cs="Calibri"/>
          <w:color w:val="000000"/>
          <w:sz w:val="22"/>
          <w:szCs w:val="22"/>
          <w:lang w:eastAsia="en-US"/>
        </w:rPr>
      </w:pPr>
    </w:p>
    <w:p w14:paraId="4E06B07A" w14:textId="77777777" w:rsidR="004C5585" w:rsidRPr="00BF5713" w:rsidRDefault="004C5585">
      <w:pPr>
        <w:pStyle w:val="s5"/>
        <w:spacing w:before="0" w:beforeAutospacing="0" w:after="0" w:afterAutospacing="0"/>
        <w:rPr>
          <w:rFonts w:ascii="Calibri" w:hAnsi="Calibri" w:cs="Calibri"/>
          <w:color w:val="000000"/>
          <w:sz w:val="22"/>
          <w:szCs w:val="22"/>
          <w:lang w:eastAsia="en-US"/>
        </w:rPr>
      </w:pPr>
      <w:r w:rsidRPr="00BF5713">
        <w:rPr>
          <w:rFonts w:ascii="Calibri" w:hAnsi="Calibri" w:cs="Calibri"/>
          <w:color w:val="000000"/>
          <w:sz w:val="22"/>
          <w:szCs w:val="22"/>
          <w:lang w:eastAsia="en-US"/>
        </w:rPr>
        <w:t xml:space="preserve">The mental health and wellbeing of all our pupils is always a priority and it is recognised that, without the protective factor of attending school, some of our children may be more vulnerable.  Understandably, this is a worrying and challenging time for everyone, and we understand that families may be placed under considerable additional pressures, potentially coping with issues such as increased anxiety, financial difficulties, caring for children at home fulltime and illness or bereavement.   </w:t>
      </w:r>
    </w:p>
    <w:p w14:paraId="71AD093D" w14:textId="77777777" w:rsidR="004C5585" w:rsidRPr="00BF5713" w:rsidRDefault="004C5585">
      <w:pPr>
        <w:pStyle w:val="s5"/>
        <w:spacing w:before="0" w:beforeAutospacing="0" w:after="0" w:afterAutospacing="0"/>
        <w:rPr>
          <w:rFonts w:ascii="Calibri" w:hAnsi="Calibri" w:cs="Calibri"/>
          <w:color w:val="000000"/>
          <w:sz w:val="22"/>
          <w:szCs w:val="22"/>
          <w:lang w:eastAsia="en-US"/>
        </w:rPr>
      </w:pPr>
    </w:p>
    <w:p w14:paraId="16486FF6" w14:textId="77777777" w:rsidR="004C5585" w:rsidRPr="00BF5713" w:rsidRDefault="004C5585">
      <w:pPr>
        <w:pStyle w:val="s5"/>
        <w:spacing w:before="0" w:beforeAutospacing="0" w:after="0" w:afterAutospacing="0"/>
        <w:rPr>
          <w:rFonts w:ascii="Calibri" w:hAnsi="Calibri" w:cs="Calibri"/>
          <w:color w:val="000000"/>
          <w:sz w:val="22"/>
          <w:szCs w:val="22"/>
          <w:lang w:eastAsia="en-US"/>
        </w:rPr>
      </w:pPr>
      <w:r w:rsidRPr="00BF5713">
        <w:rPr>
          <w:rFonts w:ascii="Calibri" w:hAnsi="Calibri" w:cs="Calibri"/>
          <w:color w:val="000000"/>
          <w:sz w:val="22"/>
          <w:szCs w:val="22"/>
          <w:lang w:eastAsia="en-US"/>
        </w:rPr>
        <w:t>We want to continue to do all we can to support our pupils and it is vital, therefore, that we work in partnership with parents / carers to do so.  Parents / carers should share any concerns about the wellbeing of their child with school, so appropriate support and interventions can be identified and implemented daily calls will be made to identify any signs of distress.</w:t>
      </w:r>
    </w:p>
    <w:p w14:paraId="73FBDB26" w14:textId="77777777" w:rsidR="004C5585" w:rsidRPr="00BF5713" w:rsidRDefault="004C5585">
      <w:pPr>
        <w:pStyle w:val="s5"/>
        <w:spacing w:before="0" w:beforeAutospacing="0" w:after="0" w:afterAutospacing="0"/>
        <w:rPr>
          <w:rFonts w:ascii="Calibri" w:hAnsi="Calibri" w:cs="Calibri"/>
          <w:color w:val="000000"/>
          <w:sz w:val="22"/>
          <w:szCs w:val="22"/>
          <w:lang w:eastAsia="en-US"/>
        </w:rPr>
      </w:pPr>
    </w:p>
    <w:p w14:paraId="20133625" w14:textId="77777777" w:rsidR="004C5585" w:rsidRPr="00BF5713" w:rsidRDefault="004C5585">
      <w:pPr>
        <w:pStyle w:val="s5"/>
        <w:shd w:val="clear" w:color="auto" w:fill="D6E3BC" w:themeFill="accent3" w:themeFillTint="66"/>
        <w:spacing w:before="0" w:beforeAutospacing="0" w:after="0" w:afterAutospacing="0"/>
        <w:rPr>
          <w:rFonts w:ascii="Calibri" w:hAnsi="Calibri" w:cs="Calibri"/>
          <w:b/>
          <w:bCs/>
          <w:color w:val="000000"/>
          <w:sz w:val="22"/>
          <w:szCs w:val="22"/>
          <w:lang w:eastAsia="en-US"/>
        </w:rPr>
      </w:pPr>
      <w:r w:rsidRPr="00BF5713">
        <w:rPr>
          <w:rFonts w:ascii="Calibri" w:hAnsi="Calibri" w:cs="Calibri"/>
          <w:b/>
          <w:bCs/>
          <w:color w:val="000000"/>
          <w:sz w:val="22"/>
          <w:szCs w:val="22"/>
          <w:lang w:eastAsia="en-US"/>
        </w:rPr>
        <w:t>8.  Online safety (for children away from school)</w:t>
      </w:r>
    </w:p>
    <w:p w14:paraId="1C10EE4E" w14:textId="77777777" w:rsidR="004C5585" w:rsidRPr="00BF5713" w:rsidRDefault="004C5585">
      <w:pPr>
        <w:pStyle w:val="s5"/>
        <w:spacing w:before="0" w:beforeAutospacing="0" w:after="0" w:afterAutospacing="0"/>
        <w:rPr>
          <w:rFonts w:ascii="Calibri" w:hAnsi="Calibri" w:cs="Calibri"/>
          <w:b/>
          <w:bCs/>
          <w:color w:val="000000"/>
          <w:sz w:val="22"/>
          <w:szCs w:val="22"/>
          <w:lang w:eastAsia="en-US"/>
        </w:rPr>
      </w:pPr>
    </w:p>
    <w:p w14:paraId="5092D70A" w14:textId="77777777" w:rsidR="004C5585" w:rsidRPr="00BF5713" w:rsidRDefault="004C5585">
      <w:pPr>
        <w:pStyle w:val="s5"/>
        <w:spacing w:before="0" w:beforeAutospacing="0" w:after="0" w:afterAutospacing="0"/>
        <w:rPr>
          <w:rFonts w:ascii="Calibri" w:hAnsi="Calibri" w:cs="Calibri"/>
          <w:color w:val="000000"/>
          <w:sz w:val="22"/>
          <w:szCs w:val="22"/>
          <w:lang w:eastAsia="en-US"/>
        </w:rPr>
      </w:pPr>
      <w:r w:rsidRPr="00BF5713">
        <w:rPr>
          <w:rFonts w:ascii="Calibri" w:hAnsi="Calibri" w:cs="Calibri"/>
          <w:color w:val="000000"/>
          <w:sz w:val="22"/>
          <w:szCs w:val="22"/>
          <w:lang w:eastAsia="en-US"/>
        </w:rPr>
        <w:t xml:space="preserve">We recognise that the majority of children will not be physically attending school and that it is likely they will be spending longer periods of time online, which may increase their vulnerability.  </w:t>
      </w:r>
    </w:p>
    <w:p w14:paraId="2C507705" w14:textId="77777777" w:rsidR="004C5585" w:rsidRPr="00104D44" w:rsidRDefault="004C5585">
      <w:pPr>
        <w:adjustRightInd w:val="0"/>
        <w:rPr>
          <w:rFonts w:ascii="Calibri" w:eastAsiaTheme="minorHAnsi" w:hAnsi="Calibri" w:cs="Calibri"/>
          <w:sz w:val="22"/>
          <w:szCs w:val="22"/>
        </w:rPr>
      </w:pPr>
      <w:r w:rsidRPr="00104D44">
        <w:rPr>
          <w:rFonts w:ascii="Calibri" w:eastAsiaTheme="minorHAnsi" w:hAnsi="Calibri" w:cs="Calibri"/>
          <w:sz w:val="22"/>
          <w:szCs w:val="22"/>
        </w:rPr>
        <w:lastRenderedPageBreak/>
        <w:t xml:space="preserve">The DfE’s supplementary safeguarding guidance for the pandemic period encourages schools to review their arrangements to ensure that they remain effective while changed circumstances continue. It suggests some issues which may need to be covered (while they remain relevant), whether through amending the policy or through a temporary addendum and suggests some solutions. </w:t>
      </w:r>
    </w:p>
    <w:p w14:paraId="25F2D33C" w14:textId="78DF31C4" w:rsidR="004C5585" w:rsidRPr="00104D44" w:rsidRDefault="004C5585">
      <w:pPr>
        <w:adjustRightInd w:val="0"/>
        <w:rPr>
          <w:rFonts w:ascii="Calibri" w:eastAsiaTheme="minorHAnsi" w:hAnsi="Calibri" w:cs="Calibri"/>
          <w:sz w:val="22"/>
          <w:szCs w:val="22"/>
        </w:rPr>
      </w:pPr>
      <w:r w:rsidRPr="00104D44">
        <w:rPr>
          <w:rFonts w:ascii="Calibri" w:eastAsiaTheme="minorHAnsi" w:hAnsi="Calibri" w:cs="Calibri"/>
          <w:sz w:val="22"/>
          <w:szCs w:val="22"/>
        </w:rPr>
        <w:t>The following procedures will be followed to ensure the Df</w:t>
      </w:r>
      <w:r w:rsidR="00F60871" w:rsidRPr="00BF5713">
        <w:rPr>
          <w:rFonts w:ascii="Calibri" w:eastAsiaTheme="minorHAnsi" w:hAnsi="Calibri" w:cs="Calibri"/>
          <w:sz w:val="22"/>
          <w:szCs w:val="22"/>
        </w:rPr>
        <w:t>E</w:t>
      </w:r>
      <w:r w:rsidRPr="00104D44">
        <w:rPr>
          <w:rFonts w:ascii="Calibri" w:eastAsiaTheme="minorHAnsi" w:hAnsi="Calibri" w:cs="Calibri"/>
          <w:sz w:val="22"/>
          <w:szCs w:val="22"/>
        </w:rPr>
        <w:t xml:space="preserve"> supplementary guidance is being implemented.</w:t>
      </w:r>
    </w:p>
    <w:p w14:paraId="6F9E6528" w14:textId="77777777" w:rsidR="004C5585" w:rsidRPr="00104D44" w:rsidRDefault="004C5585">
      <w:pPr>
        <w:adjustRightInd w:val="0"/>
        <w:rPr>
          <w:rFonts w:ascii="Calibri" w:eastAsiaTheme="minorHAnsi" w:hAnsi="Calibri" w:cs="Calibri"/>
          <w:sz w:val="22"/>
          <w:szCs w:val="22"/>
        </w:rPr>
      </w:pPr>
    </w:p>
    <w:p w14:paraId="2A9BB0DC" w14:textId="77777777" w:rsidR="004C5585" w:rsidRPr="00104D44" w:rsidRDefault="004C5585">
      <w:pPr>
        <w:adjustRightInd w:val="0"/>
        <w:rPr>
          <w:rFonts w:ascii="Calibri" w:eastAsiaTheme="minorHAnsi" w:hAnsi="Calibri" w:cs="Calibri"/>
          <w:sz w:val="22"/>
          <w:szCs w:val="22"/>
        </w:rPr>
      </w:pPr>
      <w:r w:rsidRPr="00104D44">
        <w:rPr>
          <w:rFonts w:ascii="Calibri" w:eastAsiaTheme="minorHAnsi" w:hAnsi="Calibri" w:cs="Calibri"/>
          <w:sz w:val="22"/>
          <w:szCs w:val="22"/>
        </w:rPr>
        <w:t>Staff will be able to access advice from the trained DSL during periods of closure or remote working. If the usual DSL were to be unavailable for any reason such as illness, the deputy DSL’s contact details will be shared with the staff.</w:t>
      </w:r>
    </w:p>
    <w:p w14:paraId="31DCAF2E" w14:textId="77777777" w:rsidR="004C5585" w:rsidRPr="00104D44" w:rsidRDefault="004C5585">
      <w:pPr>
        <w:adjustRightInd w:val="0"/>
        <w:rPr>
          <w:rFonts w:ascii="Calibri" w:eastAsiaTheme="minorHAnsi" w:hAnsi="Calibri" w:cs="Calibri"/>
          <w:sz w:val="22"/>
          <w:szCs w:val="22"/>
        </w:rPr>
      </w:pPr>
    </w:p>
    <w:p w14:paraId="7A394795" w14:textId="67E3B8E9" w:rsidR="004C5585" w:rsidRPr="00104D44" w:rsidRDefault="004C5585">
      <w:pPr>
        <w:adjustRightInd w:val="0"/>
        <w:rPr>
          <w:rFonts w:ascii="Calibri" w:eastAsiaTheme="minorHAnsi" w:hAnsi="Calibri" w:cs="Calibri"/>
          <w:sz w:val="22"/>
          <w:szCs w:val="22"/>
        </w:rPr>
      </w:pPr>
      <w:r w:rsidRPr="00104D44">
        <w:rPr>
          <w:rFonts w:ascii="Calibri" w:eastAsiaTheme="minorHAnsi" w:hAnsi="Calibri" w:cs="Calibri"/>
          <w:sz w:val="22"/>
          <w:szCs w:val="22"/>
        </w:rPr>
        <w:t>The school will ensure their safeguarding arrangements cover the safety of pupils while using online learning</w:t>
      </w:r>
      <w:r w:rsidR="00F60871" w:rsidRPr="00BF5713">
        <w:rPr>
          <w:rFonts w:ascii="Calibri" w:eastAsiaTheme="minorHAnsi" w:hAnsi="Calibri" w:cs="Calibri"/>
          <w:sz w:val="22"/>
          <w:szCs w:val="22"/>
        </w:rPr>
        <w:t>.</w:t>
      </w:r>
    </w:p>
    <w:p w14:paraId="027C1119" w14:textId="77777777" w:rsidR="004C5585" w:rsidRPr="00104D44" w:rsidRDefault="004C5585">
      <w:pPr>
        <w:adjustRightInd w:val="0"/>
        <w:rPr>
          <w:rFonts w:ascii="Calibri" w:eastAsiaTheme="minorHAnsi" w:hAnsi="Calibri" w:cs="Calibri"/>
          <w:color w:val="FF0000"/>
          <w:sz w:val="22"/>
          <w:szCs w:val="22"/>
        </w:rPr>
      </w:pPr>
    </w:p>
    <w:p w14:paraId="6CA8AA32" w14:textId="77777777" w:rsidR="004C5585" w:rsidRPr="00104D44" w:rsidRDefault="004C5585">
      <w:pPr>
        <w:adjustRightInd w:val="0"/>
        <w:rPr>
          <w:rFonts w:ascii="Calibri" w:eastAsiaTheme="minorHAnsi" w:hAnsi="Calibri" w:cs="Calibri"/>
          <w:sz w:val="22"/>
          <w:szCs w:val="22"/>
        </w:rPr>
      </w:pPr>
      <w:r w:rsidRPr="00104D44">
        <w:rPr>
          <w:rFonts w:ascii="Calibri" w:eastAsiaTheme="minorHAnsi" w:hAnsi="Calibri" w:cs="Calibri"/>
          <w:sz w:val="22"/>
          <w:szCs w:val="22"/>
        </w:rPr>
        <w:t>The school will maintain contact with pupils who are not yet able to return to school. This will be done by making daily phone calls to pupils.</w:t>
      </w:r>
    </w:p>
    <w:p w14:paraId="1D963043" w14:textId="77777777" w:rsidR="004C5585" w:rsidRPr="00104D44" w:rsidRDefault="004C5585">
      <w:pPr>
        <w:adjustRightInd w:val="0"/>
        <w:rPr>
          <w:rFonts w:ascii="Calibri" w:eastAsiaTheme="minorHAnsi" w:hAnsi="Calibri" w:cs="Calibri"/>
          <w:sz w:val="22"/>
          <w:szCs w:val="22"/>
        </w:rPr>
      </w:pPr>
      <w:r w:rsidRPr="00104D44">
        <w:rPr>
          <w:rFonts w:ascii="Calibri" w:eastAsiaTheme="minorHAnsi" w:hAnsi="Calibri" w:cs="Calibri"/>
          <w:sz w:val="22"/>
          <w:szCs w:val="22"/>
        </w:rPr>
        <w:t xml:space="preserve">The guidance allows that training will be deemed not to have ‘expired’ while it is difficult to access DSL training during the COVID period. The DSL and deputies will keep up to date through newsletters and professional groups etc and access refresher training as usual once it becomes practicable again. </w:t>
      </w:r>
    </w:p>
    <w:p w14:paraId="25C63AB5" w14:textId="77777777" w:rsidR="004C5585" w:rsidRPr="00104D44" w:rsidRDefault="004C5585">
      <w:pPr>
        <w:adjustRightInd w:val="0"/>
        <w:rPr>
          <w:rFonts w:ascii="Calibri" w:eastAsiaTheme="minorHAnsi" w:hAnsi="Calibri" w:cs="Calibri"/>
          <w:sz w:val="22"/>
          <w:szCs w:val="22"/>
        </w:rPr>
      </w:pPr>
    </w:p>
    <w:p w14:paraId="40C6E65B" w14:textId="77777777" w:rsidR="004C5585" w:rsidRPr="00104D44" w:rsidRDefault="004C5585">
      <w:pPr>
        <w:adjustRightInd w:val="0"/>
        <w:rPr>
          <w:rFonts w:ascii="Calibri" w:eastAsiaTheme="minorHAnsi" w:hAnsi="Calibri" w:cs="Calibri"/>
          <w:sz w:val="22"/>
          <w:szCs w:val="22"/>
        </w:rPr>
      </w:pPr>
      <w:r w:rsidRPr="00104D44">
        <w:rPr>
          <w:rFonts w:ascii="Calibri" w:eastAsiaTheme="minorHAnsi" w:hAnsi="Calibri" w:cs="Calibri"/>
          <w:sz w:val="22"/>
          <w:szCs w:val="22"/>
        </w:rPr>
        <w:t>Staff will use school email accounts and devices rather than personal, provides links to other resources and sets out many other considerations and practical tips for safe remote learning. Both staff and pupils should be in suitable places at home and suitably dressed.</w:t>
      </w:r>
    </w:p>
    <w:p w14:paraId="297FF82B" w14:textId="77777777" w:rsidR="004C5585" w:rsidRPr="00BF5713" w:rsidRDefault="004C5585">
      <w:pPr>
        <w:pStyle w:val="s5"/>
        <w:spacing w:before="0" w:beforeAutospacing="0" w:after="0" w:afterAutospacing="0"/>
        <w:rPr>
          <w:rFonts w:ascii="Calibri" w:hAnsi="Calibri" w:cs="Calibri"/>
          <w:color w:val="000000"/>
          <w:sz w:val="22"/>
          <w:szCs w:val="22"/>
          <w:lang w:eastAsia="en-US"/>
        </w:rPr>
      </w:pPr>
      <w:r w:rsidRPr="00BF5713">
        <w:rPr>
          <w:rFonts w:ascii="Calibri" w:hAnsi="Calibri" w:cs="Calibri"/>
          <w:color w:val="000000"/>
          <w:sz w:val="22"/>
          <w:szCs w:val="22"/>
          <w:lang w:eastAsia="en-US"/>
        </w:rPr>
        <w:t>The breadth of issues within online safety is considerable. It can be categorised into three main areas of risk:</w:t>
      </w:r>
    </w:p>
    <w:p w14:paraId="2D604B8F" w14:textId="77777777" w:rsidR="004C5585" w:rsidRPr="00BF5713" w:rsidRDefault="004C5585">
      <w:pPr>
        <w:pStyle w:val="s5"/>
        <w:numPr>
          <w:ilvl w:val="0"/>
          <w:numId w:val="36"/>
        </w:numPr>
        <w:spacing w:before="0" w:beforeAutospacing="0" w:after="0" w:afterAutospacing="0"/>
        <w:rPr>
          <w:rFonts w:ascii="Calibri" w:hAnsi="Calibri" w:cs="Calibri"/>
          <w:color w:val="000000"/>
          <w:sz w:val="22"/>
          <w:szCs w:val="22"/>
          <w:lang w:eastAsia="en-US"/>
        </w:rPr>
      </w:pPr>
      <w:r w:rsidRPr="00BF5713">
        <w:rPr>
          <w:rFonts w:ascii="Calibri" w:hAnsi="Calibri" w:cs="Calibri"/>
          <w:color w:val="000000"/>
          <w:sz w:val="22"/>
          <w:szCs w:val="22"/>
          <w:lang w:eastAsia="en-US"/>
        </w:rPr>
        <w:t>​</w:t>
      </w:r>
      <w:r w:rsidRPr="00BF5713">
        <w:rPr>
          <w:rFonts w:ascii="Calibri" w:hAnsi="Calibri" w:cs="Calibri"/>
          <w:b/>
          <w:bCs/>
          <w:color w:val="000000"/>
          <w:sz w:val="22"/>
          <w:szCs w:val="22"/>
          <w:lang w:eastAsia="en-US"/>
        </w:rPr>
        <w:t>Content</w:t>
      </w:r>
      <w:r w:rsidRPr="00BF5713">
        <w:rPr>
          <w:rFonts w:ascii="Calibri" w:hAnsi="Calibri" w:cs="Calibri"/>
          <w:color w:val="000000"/>
          <w:sz w:val="22"/>
          <w:szCs w:val="22"/>
          <w:lang w:eastAsia="en-US"/>
        </w:rPr>
        <w:t xml:space="preserve"> - exposure to illegal, inappropriate or harmful material. For example, pornography, fake news, racist or radical and extremist views.</w:t>
      </w:r>
    </w:p>
    <w:p w14:paraId="623F80CB" w14:textId="77777777" w:rsidR="004C5585" w:rsidRPr="00BF5713" w:rsidRDefault="004C5585">
      <w:pPr>
        <w:pStyle w:val="s5"/>
        <w:numPr>
          <w:ilvl w:val="0"/>
          <w:numId w:val="36"/>
        </w:numPr>
        <w:spacing w:before="0" w:beforeAutospacing="0" w:after="0" w:afterAutospacing="0"/>
        <w:rPr>
          <w:rFonts w:ascii="Calibri" w:hAnsi="Calibri" w:cs="Calibri"/>
          <w:color w:val="000000"/>
          <w:sz w:val="22"/>
          <w:szCs w:val="22"/>
          <w:lang w:eastAsia="en-US"/>
        </w:rPr>
      </w:pPr>
      <w:r w:rsidRPr="00BF5713">
        <w:rPr>
          <w:rFonts w:ascii="Calibri" w:hAnsi="Calibri" w:cs="Calibri"/>
          <w:b/>
          <w:bCs/>
          <w:color w:val="000000"/>
          <w:sz w:val="22"/>
          <w:szCs w:val="22"/>
          <w:lang w:eastAsia="en-US"/>
        </w:rPr>
        <w:t xml:space="preserve">Contact </w:t>
      </w:r>
      <w:r w:rsidRPr="00BF5713">
        <w:rPr>
          <w:rFonts w:ascii="Calibri" w:hAnsi="Calibri" w:cs="Calibri"/>
          <w:color w:val="000000"/>
          <w:sz w:val="22"/>
          <w:szCs w:val="22"/>
          <w:lang w:eastAsia="en-US"/>
        </w:rPr>
        <w:t>- subjection to harmful online interaction with other users. For example, commercial advertising and adults posing as children or young adults.</w:t>
      </w:r>
    </w:p>
    <w:p w14:paraId="393CCF67" w14:textId="77777777" w:rsidR="004C5585" w:rsidRPr="00BF5713" w:rsidRDefault="004C5585">
      <w:pPr>
        <w:pStyle w:val="s5"/>
        <w:numPr>
          <w:ilvl w:val="0"/>
          <w:numId w:val="36"/>
        </w:numPr>
        <w:spacing w:before="0" w:beforeAutospacing="0" w:after="0" w:afterAutospacing="0"/>
        <w:rPr>
          <w:rFonts w:ascii="Calibri" w:hAnsi="Calibri" w:cs="Calibri"/>
          <w:color w:val="000000"/>
          <w:sz w:val="22"/>
          <w:szCs w:val="22"/>
          <w:lang w:eastAsia="en-US"/>
        </w:rPr>
      </w:pPr>
      <w:r w:rsidRPr="00BF5713">
        <w:rPr>
          <w:rFonts w:ascii="Calibri" w:hAnsi="Calibri" w:cs="Calibri"/>
          <w:b/>
          <w:bCs/>
          <w:color w:val="000000"/>
          <w:sz w:val="22"/>
          <w:szCs w:val="22"/>
          <w:lang w:eastAsia="en-US"/>
        </w:rPr>
        <w:t xml:space="preserve">Conduct </w:t>
      </w:r>
      <w:r w:rsidRPr="00BF5713">
        <w:rPr>
          <w:rFonts w:ascii="Calibri" w:hAnsi="Calibri" w:cs="Calibri"/>
          <w:color w:val="000000"/>
          <w:sz w:val="22"/>
          <w:szCs w:val="22"/>
          <w:lang w:eastAsia="en-US"/>
        </w:rPr>
        <w:t>- personal online behaviour that increases the likelihood of, or causes, harm. For example, making, sending and receiving explicit images, or online bullying.</w:t>
      </w:r>
    </w:p>
    <w:p w14:paraId="6CED6C38" w14:textId="77777777" w:rsidR="004C5585" w:rsidRPr="00BF5713" w:rsidRDefault="004C5585">
      <w:pPr>
        <w:pStyle w:val="s5"/>
        <w:spacing w:before="0" w:beforeAutospacing="0" w:after="0" w:afterAutospacing="0"/>
        <w:rPr>
          <w:rFonts w:ascii="Calibri" w:hAnsi="Calibri" w:cs="Calibri"/>
          <w:color w:val="000000"/>
          <w:sz w:val="22"/>
          <w:szCs w:val="22"/>
          <w:lang w:eastAsia="en-US"/>
        </w:rPr>
      </w:pPr>
    </w:p>
    <w:p w14:paraId="6B5D9D52" w14:textId="2639AC12" w:rsidR="004C5585" w:rsidRPr="00BF5713" w:rsidRDefault="004C5585">
      <w:pPr>
        <w:pStyle w:val="s5"/>
        <w:spacing w:before="0" w:beforeAutospacing="0" w:after="0" w:afterAutospacing="0"/>
        <w:rPr>
          <w:rFonts w:ascii="Calibri" w:hAnsi="Calibri" w:cs="Calibri"/>
          <w:color w:val="000000"/>
          <w:sz w:val="22"/>
          <w:szCs w:val="22"/>
          <w:lang w:eastAsia="en-US"/>
        </w:rPr>
      </w:pPr>
      <w:r w:rsidRPr="00BF5713">
        <w:rPr>
          <w:rFonts w:ascii="Calibri" w:hAnsi="Calibri" w:cs="Calibri"/>
          <w:color w:val="000000"/>
          <w:sz w:val="22"/>
          <w:szCs w:val="22"/>
          <w:lang w:eastAsia="en-US"/>
        </w:rPr>
        <w:t>It is important for parents to be vigilant about their child’s online activity and to inform the school of any concerns they may have about their child in this respect.  We have provided parents with information on how to keep their children safe online and resources to support them to do this these have been sent via Our</w:t>
      </w:r>
      <w:r w:rsidR="00F60871" w:rsidRPr="00BF5713">
        <w:rPr>
          <w:rFonts w:ascii="Calibri" w:hAnsi="Calibri" w:cs="Calibri"/>
          <w:color w:val="000000"/>
          <w:sz w:val="22"/>
          <w:szCs w:val="22"/>
          <w:lang w:eastAsia="en-US"/>
        </w:rPr>
        <w:t>S</w:t>
      </w:r>
      <w:r w:rsidRPr="00BF5713">
        <w:rPr>
          <w:rFonts w:ascii="Calibri" w:hAnsi="Calibri" w:cs="Calibri"/>
          <w:color w:val="000000"/>
          <w:sz w:val="22"/>
          <w:szCs w:val="22"/>
          <w:lang w:eastAsia="en-US"/>
        </w:rPr>
        <w:t>chool</w:t>
      </w:r>
      <w:r w:rsidR="00F60871" w:rsidRPr="00BF5713">
        <w:rPr>
          <w:rFonts w:ascii="Calibri" w:hAnsi="Calibri" w:cs="Calibri"/>
          <w:color w:val="000000"/>
          <w:sz w:val="22"/>
          <w:szCs w:val="22"/>
          <w:lang w:eastAsia="en-US"/>
        </w:rPr>
        <w:t>sA</w:t>
      </w:r>
      <w:r w:rsidRPr="00BF5713">
        <w:rPr>
          <w:rFonts w:ascii="Calibri" w:hAnsi="Calibri" w:cs="Calibri"/>
          <w:color w:val="000000"/>
          <w:sz w:val="22"/>
          <w:szCs w:val="22"/>
          <w:lang w:eastAsia="en-US"/>
        </w:rPr>
        <w:t>pp and is available on the school website.  The following useful websites have been shared:</w:t>
      </w:r>
    </w:p>
    <w:p w14:paraId="01695219" w14:textId="77777777" w:rsidR="004C5585" w:rsidRPr="00BF5713" w:rsidRDefault="004C5585">
      <w:pPr>
        <w:pStyle w:val="s5"/>
        <w:spacing w:before="0" w:beforeAutospacing="0" w:after="0" w:afterAutospacing="0"/>
        <w:rPr>
          <w:rFonts w:ascii="Calibri" w:hAnsi="Calibri" w:cs="Calibri"/>
          <w:color w:val="000000"/>
          <w:sz w:val="22"/>
          <w:szCs w:val="22"/>
          <w:lang w:eastAsia="en-US"/>
        </w:rPr>
      </w:pPr>
    </w:p>
    <w:p w14:paraId="407F2D93" w14:textId="77777777" w:rsidR="004C5585" w:rsidRPr="00BF5713" w:rsidRDefault="00000000">
      <w:pPr>
        <w:pStyle w:val="s5"/>
        <w:numPr>
          <w:ilvl w:val="0"/>
          <w:numId w:val="35"/>
        </w:numPr>
        <w:spacing w:before="0" w:beforeAutospacing="0" w:after="0" w:afterAutospacing="0"/>
        <w:rPr>
          <w:rFonts w:ascii="Calibri" w:hAnsi="Calibri" w:cs="Calibri"/>
          <w:color w:val="000000"/>
          <w:sz w:val="22"/>
          <w:szCs w:val="22"/>
          <w:lang w:eastAsia="en-US"/>
        </w:rPr>
      </w:pPr>
      <w:hyperlink r:id="rId91" w:history="1">
        <w:r w:rsidR="004C5585" w:rsidRPr="00BF5713">
          <w:rPr>
            <w:rStyle w:val="Hyperlink"/>
            <w:rFonts w:ascii="Calibri" w:hAnsi="Calibri" w:cs="Calibri"/>
            <w:sz w:val="22"/>
            <w:szCs w:val="22"/>
            <w:lang w:eastAsia="en-US"/>
          </w:rPr>
          <w:t>​CEOP</w:t>
        </w:r>
      </w:hyperlink>
      <w:r w:rsidR="004C5585" w:rsidRPr="00BF5713">
        <w:rPr>
          <w:rFonts w:ascii="Calibri" w:hAnsi="Calibri" w:cs="Calibri"/>
          <w:color w:val="000000"/>
          <w:sz w:val="22"/>
          <w:szCs w:val="22"/>
          <w:lang w:eastAsia="en-US"/>
        </w:rPr>
        <w:t> (Child Exploitation and Online Protection)</w:t>
      </w:r>
    </w:p>
    <w:p w14:paraId="6A04257C" w14:textId="77777777" w:rsidR="004C5585" w:rsidRPr="00BF5713" w:rsidRDefault="00000000">
      <w:pPr>
        <w:pStyle w:val="s5"/>
        <w:numPr>
          <w:ilvl w:val="0"/>
          <w:numId w:val="35"/>
        </w:numPr>
        <w:spacing w:before="0" w:beforeAutospacing="0" w:after="0" w:afterAutospacing="0"/>
        <w:rPr>
          <w:rFonts w:ascii="Calibri" w:hAnsi="Calibri" w:cs="Calibri"/>
          <w:color w:val="000000"/>
          <w:sz w:val="22"/>
          <w:szCs w:val="22"/>
          <w:lang w:eastAsia="en-US"/>
        </w:rPr>
      </w:pPr>
      <w:hyperlink r:id="rId92" w:history="1">
        <w:r w:rsidR="004C5585" w:rsidRPr="00BF5713">
          <w:rPr>
            <w:rStyle w:val="Hyperlink"/>
            <w:rFonts w:ascii="Calibri" w:hAnsi="Calibri" w:cs="Calibri"/>
            <w:sz w:val="22"/>
            <w:szCs w:val="22"/>
            <w:lang w:eastAsia="en-US"/>
          </w:rPr>
          <w:t>Childnet </w:t>
        </w:r>
      </w:hyperlink>
    </w:p>
    <w:p w14:paraId="3C1EFD7C" w14:textId="77777777" w:rsidR="004C5585" w:rsidRPr="00BF5713" w:rsidRDefault="00000000">
      <w:pPr>
        <w:pStyle w:val="s5"/>
        <w:numPr>
          <w:ilvl w:val="0"/>
          <w:numId w:val="35"/>
        </w:numPr>
        <w:spacing w:before="0" w:beforeAutospacing="0" w:after="0" w:afterAutospacing="0"/>
        <w:rPr>
          <w:rFonts w:ascii="Calibri" w:hAnsi="Calibri" w:cs="Calibri"/>
          <w:color w:val="000000"/>
          <w:sz w:val="22"/>
          <w:szCs w:val="22"/>
          <w:lang w:eastAsia="en-US"/>
        </w:rPr>
      </w:pPr>
      <w:hyperlink r:id="rId93" w:history="1">
        <w:r w:rsidR="004C5585" w:rsidRPr="00BF5713">
          <w:rPr>
            <w:rStyle w:val="Hyperlink"/>
            <w:rFonts w:ascii="Calibri" w:hAnsi="Calibri" w:cs="Calibri"/>
            <w:sz w:val="22"/>
            <w:szCs w:val="22"/>
            <w:lang w:eastAsia="en-US"/>
          </w:rPr>
          <w:t>Internet Matters​</w:t>
        </w:r>
      </w:hyperlink>
    </w:p>
    <w:p w14:paraId="0BEF460E" w14:textId="77777777" w:rsidR="004C5585" w:rsidRPr="00BF5713" w:rsidRDefault="00000000">
      <w:pPr>
        <w:pStyle w:val="s5"/>
        <w:numPr>
          <w:ilvl w:val="0"/>
          <w:numId w:val="35"/>
        </w:numPr>
        <w:spacing w:before="0" w:beforeAutospacing="0" w:after="0" w:afterAutospacing="0"/>
        <w:rPr>
          <w:rFonts w:ascii="Calibri" w:hAnsi="Calibri" w:cs="Calibri"/>
          <w:color w:val="000000"/>
          <w:sz w:val="22"/>
          <w:szCs w:val="22"/>
          <w:lang w:eastAsia="en-US"/>
        </w:rPr>
      </w:pPr>
      <w:hyperlink r:id="rId94" w:history="1">
        <w:r w:rsidR="004C5585" w:rsidRPr="00BF5713">
          <w:rPr>
            <w:rStyle w:val="Hyperlink"/>
            <w:rFonts w:ascii="Calibri" w:hAnsi="Calibri" w:cs="Calibri"/>
            <w:sz w:val="22"/>
            <w:szCs w:val="22"/>
            <w:lang w:eastAsia="en-US"/>
          </w:rPr>
          <w:t>Net Aware</w:t>
        </w:r>
      </w:hyperlink>
      <w:r w:rsidR="004C5585" w:rsidRPr="00BF5713">
        <w:rPr>
          <w:rFonts w:ascii="Calibri" w:hAnsi="Calibri" w:cs="Calibri"/>
          <w:color w:val="000000"/>
          <w:sz w:val="22"/>
          <w:szCs w:val="22"/>
          <w:lang w:eastAsia="en-US"/>
        </w:rPr>
        <w:t> </w:t>
      </w:r>
    </w:p>
    <w:p w14:paraId="755F4FEA" w14:textId="77777777" w:rsidR="004C5585" w:rsidRPr="00BF5713" w:rsidRDefault="00000000">
      <w:pPr>
        <w:pStyle w:val="s5"/>
        <w:numPr>
          <w:ilvl w:val="0"/>
          <w:numId w:val="35"/>
        </w:numPr>
        <w:spacing w:before="0" w:beforeAutospacing="0" w:after="0" w:afterAutospacing="0"/>
        <w:rPr>
          <w:rFonts w:ascii="Calibri" w:hAnsi="Calibri" w:cs="Calibri"/>
          <w:color w:val="000000"/>
          <w:sz w:val="22"/>
          <w:szCs w:val="22"/>
          <w:lang w:eastAsia="en-US"/>
        </w:rPr>
      </w:pPr>
      <w:hyperlink r:id="rId95" w:history="1">
        <w:r w:rsidR="004C5585" w:rsidRPr="00BF5713">
          <w:rPr>
            <w:rStyle w:val="Hyperlink"/>
            <w:rFonts w:ascii="Calibri" w:hAnsi="Calibri" w:cs="Calibri"/>
            <w:sz w:val="22"/>
            <w:szCs w:val="22"/>
            <w:lang w:eastAsia="en-US"/>
          </w:rPr>
          <w:t>NSPCC​</w:t>
        </w:r>
      </w:hyperlink>
    </w:p>
    <w:p w14:paraId="6489B320" w14:textId="77777777" w:rsidR="004C5585" w:rsidRPr="00BF5713" w:rsidRDefault="00000000">
      <w:pPr>
        <w:pStyle w:val="s5"/>
        <w:numPr>
          <w:ilvl w:val="0"/>
          <w:numId w:val="35"/>
        </w:numPr>
        <w:spacing w:before="0" w:beforeAutospacing="0" w:after="0" w:afterAutospacing="0"/>
        <w:rPr>
          <w:rFonts w:ascii="Calibri" w:hAnsi="Calibri" w:cs="Calibri"/>
          <w:color w:val="000000"/>
          <w:sz w:val="22"/>
          <w:szCs w:val="22"/>
          <w:lang w:eastAsia="en-US"/>
        </w:rPr>
      </w:pPr>
      <w:hyperlink r:id="rId96" w:history="1">
        <w:r w:rsidR="004C5585" w:rsidRPr="00BF5713">
          <w:rPr>
            <w:rStyle w:val="Hyperlink"/>
            <w:rFonts w:ascii="Calibri" w:hAnsi="Calibri" w:cs="Calibri"/>
            <w:sz w:val="22"/>
            <w:szCs w:val="22"/>
            <w:lang w:eastAsia="en-US"/>
          </w:rPr>
          <w:t>Parent Info​</w:t>
        </w:r>
      </w:hyperlink>
      <w:r w:rsidR="004C5585" w:rsidRPr="00BF5713">
        <w:rPr>
          <w:rFonts w:ascii="Calibri" w:hAnsi="Calibri" w:cs="Calibri"/>
          <w:color w:val="000000"/>
          <w:sz w:val="22"/>
          <w:szCs w:val="22"/>
          <w:lang w:eastAsia="en-US"/>
        </w:rPr>
        <w:t> </w:t>
      </w:r>
    </w:p>
    <w:p w14:paraId="11A9BADA" w14:textId="77777777" w:rsidR="004C5585" w:rsidRPr="00BF5713" w:rsidRDefault="00000000">
      <w:pPr>
        <w:pStyle w:val="s5"/>
        <w:numPr>
          <w:ilvl w:val="0"/>
          <w:numId w:val="35"/>
        </w:numPr>
        <w:spacing w:before="0" w:beforeAutospacing="0" w:after="0" w:afterAutospacing="0"/>
        <w:rPr>
          <w:rFonts w:ascii="Calibri" w:hAnsi="Calibri" w:cs="Calibri"/>
          <w:color w:val="000000"/>
          <w:sz w:val="22"/>
          <w:szCs w:val="22"/>
          <w:lang w:eastAsia="en-US"/>
        </w:rPr>
      </w:pPr>
      <w:hyperlink r:id="rId97" w:history="1">
        <w:r w:rsidR="004C5585" w:rsidRPr="00BF5713">
          <w:rPr>
            <w:rStyle w:val="Hyperlink"/>
            <w:rFonts w:ascii="Calibri" w:hAnsi="Calibri" w:cs="Calibri"/>
            <w:sz w:val="22"/>
            <w:szCs w:val="22"/>
            <w:lang w:eastAsia="en-US"/>
          </w:rPr>
          <w:t>Safer Internet</w:t>
        </w:r>
      </w:hyperlink>
      <w:r w:rsidR="004C5585" w:rsidRPr="00BF5713">
        <w:rPr>
          <w:rFonts w:ascii="Calibri" w:hAnsi="Calibri" w:cs="Calibri"/>
          <w:color w:val="000000"/>
          <w:sz w:val="22"/>
          <w:szCs w:val="22"/>
          <w:lang w:eastAsia="en-US"/>
        </w:rPr>
        <w:t>  ​</w:t>
      </w:r>
    </w:p>
    <w:p w14:paraId="37720A13" w14:textId="77777777" w:rsidR="004C5585" w:rsidRPr="00BF5713" w:rsidRDefault="004C5585">
      <w:pPr>
        <w:pStyle w:val="s5"/>
        <w:spacing w:before="0" w:beforeAutospacing="0" w:after="0" w:afterAutospacing="0"/>
        <w:rPr>
          <w:rFonts w:ascii="Calibri" w:hAnsi="Calibri" w:cs="Calibri"/>
          <w:color w:val="000000"/>
          <w:sz w:val="22"/>
          <w:szCs w:val="22"/>
          <w:lang w:eastAsia="en-US"/>
        </w:rPr>
      </w:pPr>
    </w:p>
    <w:p w14:paraId="2CF93C51" w14:textId="77777777" w:rsidR="004C5585" w:rsidRPr="00BF5713" w:rsidRDefault="004C5585">
      <w:pPr>
        <w:pStyle w:val="s5"/>
        <w:spacing w:before="0" w:beforeAutospacing="0" w:after="0" w:afterAutospacing="0"/>
        <w:rPr>
          <w:rFonts w:ascii="Calibri" w:hAnsi="Calibri" w:cs="Calibri"/>
          <w:color w:val="000000"/>
          <w:sz w:val="22"/>
          <w:szCs w:val="22"/>
          <w:lang w:eastAsia="en-US"/>
        </w:rPr>
      </w:pPr>
      <w:r w:rsidRPr="00BF5713">
        <w:rPr>
          <w:rFonts w:ascii="Calibri" w:hAnsi="Calibri" w:cs="Calibri"/>
          <w:color w:val="000000"/>
          <w:sz w:val="22"/>
          <w:szCs w:val="22"/>
          <w:lang w:eastAsia="en-US"/>
        </w:rPr>
        <w:t>Staff are aware that children are vulnerable to being bullied or groomed for abuse or radicalisation online.  Staff will be vigilant to any signs that that this may be occurring and report any concerns in the usual way.</w:t>
      </w:r>
    </w:p>
    <w:p w14:paraId="708BB8DA" w14:textId="77777777" w:rsidR="004C5585" w:rsidRPr="00104D44" w:rsidRDefault="004C5585">
      <w:pPr>
        <w:rPr>
          <w:rFonts w:ascii="Calibri" w:hAnsi="Calibri" w:cs="Calibri"/>
          <w:b/>
          <w:color w:val="000000"/>
          <w:sz w:val="22"/>
          <w:szCs w:val="22"/>
        </w:rPr>
      </w:pPr>
    </w:p>
    <w:p w14:paraId="3B3F83B3" w14:textId="77777777" w:rsidR="004C5585" w:rsidRPr="00BF5713" w:rsidRDefault="004C5585">
      <w:pPr>
        <w:pStyle w:val="s5"/>
        <w:shd w:val="clear" w:color="auto" w:fill="D6E3BC" w:themeFill="accent3" w:themeFillTint="66"/>
        <w:spacing w:before="0" w:beforeAutospacing="0" w:after="0" w:afterAutospacing="0"/>
        <w:rPr>
          <w:rFonts w:ascii="Calibri" w:hAnsi="Calibri" w:cs="Calibri"/>
          <w:b/>
          <w:bCs/>
          <w:color w:val="000000"/>
          <w:sz w:val="22"/>
          <w:szCs w:val="22"/>
          <w:lang w:eastAsia="en-US"/>
        </w:rPr>
      </w:pPr>
      <w:r w:rsidRPr="00BF5713">
        <w:rPr>
          <w:rFonts w:ascii="Calibri" w:hAnsi="Calibri" w:cs="Calibri"/>
          <w:b/>
          <w:bCs/>
          <w:color w:val="000000"/>
          <w:sz w:val="22"/>
          <w:szCs w:val="22"/>
          <w:lang w:eastAsia="en-US"/>
        </w:rPr>
        <w:t xml:space="preserve">Linked Policies </w:t>
      </w:r>
    </w:p>
    <w:p w14:paraId="0EAC314A" w14:textId="77777777" w:rsidR="004C5585" w:rsidRPr="00BF5713" w:rsidRDefault="004C5585">
      <w:pPr>
        <w:rPr>
          <w:rFonts w:ascii="Calibri" w:eastAsiaTheme="minorHAnsi" w:hAnsi="Calibri" w:cs="Calibri"/>
          <w:color w:val="000000"/>
          <w:sz w:val="22"/>
          <w:szCs w:val="22"/>
        </w:rPr>
      </w:pPr>
      <w:r w:rsidRPr="00BF5713">
        <w:rPr>
          <w:rFonts w:ascii="Calibri" w:eastAsiaTheme="minorHAnsi" w:hAnsi="Calibri" w:cs="Calibri"/>
          <w:color w:val="000000"/>
          <w:sz w:val="22"/>
          <w:szCs w:val="22"/>
        </w:rPr>
        <w:t xml:space="preserve">This policy must be read in conjuncture with the following linked policies </w:t>
      </w:r>
    </w:p>
    <w:p w14:paraId="7EEB8D64" w14:textId="77777777" w:rsidR="004C5585" w:rsidRPr="00104D44" w:rsidRDefault="004C5585">
      <w:pPr>
        <w:rPr>
          <w:rFonts w:ascii="Calibri" w:hAnsi="Calibri" w:cs="Calibri"/>
          <w:b/>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2567"/>
        <w:gridCol w:w="2573"/>
        <w:gridCol w:w="2481"/>
      </w:tblGrid>
      <w:tr w:rsidR="004C5585" w:rsidRPr="00BF5713" w14:paraId="1DB80953" w14:textId="77777777" w:rsidTr="00C05493">
        <w:tc>
          <w:tcPr>
            <w:tcW w:w="2495" w:type="dxa"/>
            <w:tcBorders>
              <w:top w:val="single" w:sz="4" w:space="0" w:color="auto"/>
              <w:left w:val="single" w:sz="4" w:space="0" w:color="auto"/>
              <w:bottom w:val="single" w:sz="4" w:space="0" w:color="auto"/>
              <w:right w:val="single" w:sz="4" w:space="0" w:color="auto"/>
            </w:tcBorders>
          </w:tcPr>
          <w:p w14:paraId="2D9C274C" w14:textId="77777777" w:rsidR="004C5585" w:rsidRPr="00104D44" w:rsidRDefault="004C5585">
            <w:pPr>
              <w:pStyle w:val="ListParagraph"/>
              <w:numPr>
                <w:ilvl w:val="0"/>
                <w:numId w:val="42"/>
              </w:numPr>
              <w:spacing w:before="0"/>
              <w:rPr>
                <w:rFonts w:ascii="Calibri" w:hAnsi="Calibri" w:cs="Calibri"/>
                <w:color w:val="000000"/>
                <w:sz w:val="22"/>
                <w:szCs w:val="22"/>
              </w:rPr>
            </w:pPr>
            <w:r w:rsidRPr="00104D44">
              <w:rPr>
                <w:rFonts w:ascii="Calibri" w:hAnsi="Calibri" w:cs="Calibri"/>
                <w:color w:val="000000"/>
                <w:sz w:val="22"/>
                <w:szCs w:val="22"/>
              </w:rPr>
              <w:t>Mental health</w:t>
            </w:r>
          </w:p>
          <w:p w14:paraId="5A9C4CB9" w14:textId="77777777" w:rsidR="004C5585" w:rsidRPr="00104D44" w:rsidRDefault="004C5585">
            <w:pPr>
              <w:pStyle w:val="ListParagraph"/>
              <w:numPr>
                <w:ilvl w:val="0"/>
                <w:numId w:val="42"/>
              </w:numPr>
              <w:spacing w:before="0"/>
              <w:rPr>
                <w:rFonts w:ascii="Calibri" w:hAnsi="Calibri" w:cs="Calibri"/>
                <w:color w:val="000000"/>
                <w:sz w:val="22"/>
                <w:szCs w:val="22"/>
              </w:rPr>
            </w:pPr>
            <w:r w:rsidRPr="00104D44">
              <w:rPr>
                <w:rFonts w:ascii="Calibri" w:hAnsi="Calibri" w:cs="Calibri"/>
                <w:color w:val="000000"/>
                <w:sz w:val="22"/>
                <w:szCs w:val="22"/>
              </w:rPr>
              <w:t>PSHE</w:t>
            </w:r>
          </w:p>
        </w:tc>
        <w:tc>
          <w:tcPr>
            <w:tcW w:w="2603" w:type="dxa"/>
            <w:tcBorders>
              <w:top w:val="single" w:sz="4" w:space="0" w:color="auto"/>
              <w:left w:val="single" w:sz="4" w:space="0" w:color="auto"/>
              <w:bottom w:val="single" w:sz="4" w:space="0" w:color="auto"/>
              <w:right w:val="single" w:sz="4" w:space="0" w:color="auto"/>
            </w:tcBorders>
          </w:tcPr>
          <w:p w14:paraId="3938454D" w14:textId="77777777" w:rsidR="004C5585" w:rsidRPr="00104D44" w:rsidRDefault="004C5585">
            <w:pPr>
              <w:pStyle w:val="ListParagraph"/>
              <w:numPr>
                <w:ilvl w:val="0"/>
                <w:numId w:val="42"/>
              </w:numPr>
              <w:spacing w:before="0"/>
              <w:rPr>
                <w:rFonts w:ascii="Calibri" w:hAnsi="Calibri" w:cs="Calibri"/>
                <w:color w:val="000000"/>
                <w:sz w:val="22"/>
                <w:szCs w:val="22"/>
              </w:rPr>
            </w:pPr>
            <w:r w:rsidRPr="00104D44">
              <w:rPr>
                <w:rFonts w:ascii="Calibri" w:hAnsi="Calibri" w:cs="Calibri"/>
                <w:color w:val="000000"/>
                <w:sz w:val="22"/>
                <w:szCs w:val="22"/>
              </w:rPr>
              <w:t>Anti Bullying</w:t>
            </w:r>
          </w:p>
          <w:p w14:paraId="3EC76A9F" w14:textId="77777777" w:rsidR="004C5585" w:rsidRPr="00104D44" w:rsidRDefault="004C5585">
            <w:pPr>
              <w:pStyle w:val="ListParagraph"/>
              <w:numPr>
                <w:ilvl w:val="0"/>
                <w:numId w:val="42"/>
              </w:numPr>
              <w:spacing w:before="0"/>
              <w:rPr>
                <w:rFonts w:ascii="Calibri" w:hAnsi="Calibri" w:cs="Calibri"/>
                <w:color w:val="000000"/>
                <w:sz w:val="22"/>
                <w:szCs w:val="22"/>
              </w:rPr>
            </w:pPr>
            <w:r w:rsidRPr="00104D44">
              <w:rPr>
                <w:rFonts w:ascii="Calibri" w:hAnsi="Calibri" w:cs="Calibri"/>
                <w:color w:val="000000"/>
                <w:sz w:val="22"/>
                <w:szCs w:val="22"/>
              </w:rPr>
              <w:t xml:space="preserve">Cyber Bullying </w:t>
            </w:r>
          </w:p>
        </w:tc>
        <w:tc>
          <w:tcPr>
            <w:tcW w:w="2604" w:type="dxa"/>
            <w:tcBorders>
              <w:top w:val="single" w:sz="4" w:space="0" w:color="auto"/>
              <w:left w:val="single" w:sz="4" w:space="0" w:color="auto"/>
              <w:bottom w:val="single" w:sz="4" w:space="0" w:color="auto"/>
              <w:right w:val="single" w:sz="4" w:space="0" w:color="auto"/>
            </w:tcBorders>
          </w:tcPr>
          <w:p w14:paraId="035232D4" w14:textId="435329BF" w:rsidR="004C5585" w:rsidRPr="00104D44" w:rsidRDefault="00F60871">
            <w:pPr>
              <w:pStyle w:val="ListParagraph"/>
              <w:numPr>
                <w:ilvl w:val="0"/>
                <w:numId w:val="42"/>
              </w:numPr>
              <w:spacing w:before="0"/>
              <w:rPr>
                <w:rFonts w:ascii="Calibri" w:hAnsi="Calibri" w:cs="Calibri"/>
                <w:color w:val="000000"/>
                <w:sz w:val="22"/>
                <w:szCs w:val="22"/>
              </w:rPr>
            </w:pPr>
            <w:r w:rsidRPr="00104D44">
              <w:rPr>
                <w:rFonts w:ascii="Calibri" w:hAnsi="Calibri" w:cs="Calibri"/>
                <w:color w:val="000000"/>
                <w:sz w:val="22"/>
                <w:szCs w:val="22"/>
              </w:rPr>
              <w:t>Behaviour</w:t>
            </w:r>
            <w:r w:rsidR="004C5585" w:rsidRPr="00104D44">
              <w:rPr>
                <w:rFonts w:ascii="Calibri" w:hAnsi="Calibri" w:cs="Calibri"/>
                <w:color w:val="000000"/>
                <w:sz w:val="22"/>
                <w:szCs w:val="22"/>
              </w:rPr>
              <w:t xml:space="preserve"> Policy </w:t>
            </w:r>
          </w:p>
          <w:p w14:paraId="0374930F" w14:textId="77777777" w:rsidR="004C5585" w:rsidRPr="00104D44" w:rsidRDefault="004C5585">
            <w:pPr>
              <w:pStyle w:val="ListParagraph"/>
              <w:numPr>
                <w:ilvl w:val="0"/>
                <w:numId w:val="42"/>
              </w:numPr>
              <w:spacing w:before="0"/>
              <w:rPr>
                <w:rFonts w:ascii="Calibri" w:hAnsi="Calibri" w:cs="Calibri"/>
                <w:color w:val="000000"/>
                <w:sz w:val="22"/>
                <w:szCs w:val="22"/>
              </w:rPr>
            </w:pPr>
            <w:r w:rsidRPr="00104D44">
              <w:rPr>
                <w:rFonts w:ascii="Calibri" w:hAnsi="Calibri" w:cs="Calibri"/>
                <w:color w:val="000000"/>
                <w:sz w:val="22"/>
                <w:szCs w:val="22"/>
              </w:rPr>
              <w:t xml:space="preserve">Digital Resilience Policy </w:t>
            </w:r>
          </w:p>
        </w:tc>
        <w:tc>
          <w:tcPr>
            <w:tcW w:w="2504" w:type="dxa"/>
            <w:tcBorders>
              <w:top w:val="single" w:sz="4" w:space="0" w:color="auto"/>
              <w:left w:val="single" w:sz="4" w:space="0" w:color="auto"/>
              <w:bottom w:val="single" w:sz="4" w:space="0" w:color="auto"/>
              <w:right w:val="single" w:sz="4" w:space="0" w:color="auto"/>
            </w:tcBorders>
            <w:hideMark/>
          </w:tcPr>
          <w:p w14:paraId="2A3A6817" w14:textId="77777777" w:rsidR="004C5585" w:rsidRPr="00104D44" w:rsidRDefault="004C5585">
            <w:pPr>
              <w:pStyle w:val="ListParagraph"/>
              <w:numPr>
                <w:ilvl w:val="0"/>
                <w:numId w:val="42"/>
              </w:numPr>
              <w:spacing w:before="0"/>
              <w:rPr>
                <w:rFonts w:ascii="Calibri" w:hAnsi="Calibri" w:cs="Calibri"/>
                <w:color w:val="000000"/>
                <w:sz w:val="22"/>
                <w:szCs w:val="22"/>
              </w:rPr>
            </w:pPr>
            <w:r w:rsidRPr="00104D44">
              <w:rPr>
                <w:rFonts w:ascii="Calibri" w:hAnsi="Calibri" w:cs="Calibri"/>
                <w:color w:val="000000"/>
                <w:sz w:val="22"/>
                <w:szCs w:val="22"/>
              </w:rPr>
              <w:t xml:space="preserve">Relationship Policy </w:t>
            </w:r>
          </w:p>
        </w:tc>
      </w:tr>
    </w:tbl>
    <w:p w14:paraId="384A6A9D" w14:textId="77777777" w:rsidR="004C5585" w:rsidRPr="00BF5713" w:rsidRDefault="004C5585">
      <w:pPr>
        <w:rPr>
          <w:rFonts w:ascii="Calibri" w:eastAsiaTheme="minorHAnsi" w:hAnsi="Calibri" w:cs="Calibri"/>
          <w:b/>
          <w:bCs/>
          <w:sz w:val="22"/>
          <w:szCs w:val="22"/>
        </w:rPr>
      </w:pPr>
    </w:p>
    <w:p w14:paraId="19E8E6BC" w14:textId="77777777" w:rsidR="004C5585" w:rsidRPr="00BF5713" w:rsidRDefault="004C5585">
      <w:pPr>
        <w:rPr>
          <w:rFonts w:ascii="Calibri" w:eastAsiaTheme="minorEastAsia" w:hAnsi="Calibri" w:cs="Calibri"/>
          <w:b/>
          <w:bCs/>
          <w:sz w:val="22"/>
          <w:szCs w:val="22"/>
        </w:rPr>
      </w:pPr>
      <w:r w:rsidRPr="00BF5713">
        <w:rPr>
          <w:rFonts w:ascii="Calibri" w:eastAsiaTheme="minorEastAsia" w:hAnsi="Calibri" w:cs="Calibri"/>
          <w:b/>
          <w:bCs/>
          <w:sz w:val="22"/>
          <w:szCs w:val="22"/>
        </w:rPr>
        <w:t>Appendix:</w:t>
      </w:r>
    </w:p>
    <w:p w14:paraId="16E8866D" w14:textId="77777777" w:rsidR="004C5585" w:rsidRPr="00BF5713" w:rsidRDefault="004C5585">
      <w:pPr>
        <w:pStyle w:val="s5"/>
        <w:shd w:val="clear" w:color="auto" w:fill="D6E3BC" w:themeFill="accent3" w:themeFillTint="66"/>
        <w:spacing w:before="0" w:beforeAutospacing="0" w:after="0" w:afterAutospacing="0"/>
        <w:rPr>
          <w:rFonts w:ascii="Calibri" w:hAnsi="Calibri" w:cs="Calibri"/>
          <w:b/>
          <w:bCs/>
          <w:color w:val="000000"/>
          <w:sz w:val="22"/>
          <w:szCs w:val="22"/>
          <w:lang w:eastAsia="en-US"/>
        </w:rPr>
      </w:pPr>
      <w:r w:rsidRPr="00BF5713">
        <w:rPr>
          <w:rFonts w:ascii="Calibri" w:hAnsi="Calibri" w:cs="Calibri"/>
          <w:b/>
          <w:bCs/>
          <w:color w:val="000000"/>
          <w:sz w:val="22"/>
          <w:szCs w:val="22"/>
          <w:lang w:eastAsia="en-US"/>
        </w:rPr>
        <w:t>Sexual violence and sexual harassment:</w:t>
      </w:r>
    </w:p>
    <w:p w14:paraId="7179CC0D" w14:textId="2FC100C2" w:rsidR="004C5585" w:rsidRPr="00BF5713" w:rsidRDefault="004C5585">
      <w:pPr>
        <w:rPr>
          <w:rFonts w:ascii="Calibri" w:eastAsiaTheme="minorEastAsia" w:hAnsi="Calibri" w:cs="Calibri"/>
          <w:sz w:val="22"/>
          <w:szCs w:val="22"/>
        </w:rPr>
      </w:pPr>
      <w:r w:rsidRPr="00BF5713">
        <w:rPr>
          <w:rFonts w:ascii="Calibri" w:eastAsiaTheme="minorEastAsia" w:hAnsi="Calibri" w:cs="Calibri"/>
          <w:sz w:val="22"/>
          <w:szCs w:val="22"/>
        </w:rPr>
        <w:lastRenderedPageBreak/>
        <w:t>The Department for Education published</w:t>
      </w:r>
      <w:r w:rsidRPr="00BF5713">
        <w:rPr>
          <w:rFonts w:ascii="Calibri" w:eastAsiaTheme="minorEastAsia" w:hAnsi="Calibri" w:cs="Calibri"/>
          <w:color w:val="5C5C5C"/>
          <w:sz w:val="22"/>
          <w:szCs w:val="22"/>
        </w:rPr>
        <w:t> the new</w:t>
      </w:r>
      <w:r w:rsidRPr="00BF5713">
        <w:rPr>
          <w:rFonts w:ascii="Calibri" w:eastAsiaTheme="minorEastAsia" w:hAnsi="Calibri" w:cs="Calibri"/>
          <w:sz w:val="22"/>
          <w:szCs w:val="22"/>
        </w:rPr>
        <w:t xml:space="preserve"> ‘Keeping Children Safe in Education’ For 01</w:t>
      </w:r>
      <w:r w:rsidRPr="00BF5713">
        <w:rPr>
          <w:rFonts w:ascii="Calibri" w:eastAsiaTheme="minorEastAsia" w:hAnsi="Calibri" w:cs="Calibri"/>
          <w:sz w:val="22"/>
          <w:szCs w:val="22"/>
          <w:vertAlign w:val="superscript"/>
        </w:rPr>
        <w:t>st</w:t>
      </w:r>
      <w:r w:rsidRPr="00BF5713">
        <w:rPr>
          <w:rFonts w:ascii="Calibri" w:eastAsiaTheme="minorEastAsia" w:hAnsi="Calibri" w:cs="Calibri"/>
          <w:sz w:val="22"/>
          <w:szCs w:val="22"/>
        </w:rPr>
        <w:t xml:space="preserve"> September 202</w:t>
      </w:r>
      <w:r w:rsidR="00F20E76">
        <w:rPr>
          <w:rFonts w:ascii="Calibri" w:eastAsiaTheme="minorEastAsia" w:hAnsi="Calibri" w:cs="Calibri"/>
          <w:sz w:val="22"/>
          <w:szCs w:val="22"/>
        </w:rPr>
        <w:t>3</w:t>
      </w:r>
      <w:r w:rsidRPr="00BF5713">
        <w:rPr>
          <w:rFonts w:ascii="Calibri" w:eastAsiaTheme="minorEastAsia" w:hAnsi="Calibri" w:cs="Calibri"/>
          <w:sz w:val="22"/>
          <w:szCs w:val="22"/>
        </w:rPr>
        <w:t xml:space="preserve">. Part five: Child on child sexual violence and sexual harassment will be adhered to in monitoring any sexual violence behaviour offline/online. </w:t>
      </w:r>
    </w:p>
    <w:p w14:paraId="6896015C" w14:textId="77777777" w:rsidR="004C5585" w:rsidRPr="00104D44" w:rsidRDefault="004C5585">
      <w:pPr>
        <w:rPr>
          <w:rFonts w:ascii="Calibri" w:eastAsia="Arial" w:hAnsi="Calibri" w:cs="Calibri"/>
          <w:sz w:val="22"/>
          <w:szCs w:val="22"/>
        </w:rPr>
      </w:pPr>
    </w:p>
    <w:p w14:paraId="5E17FC8C" w14:textId="23BDE5E0" w:rsidR="00DA3D5A" w:rsidRPr="00DA3D5A" w:rsidRDefault="00000000" w:rsidP="00DA3D5A">
      <w:pPr>
        <w:widowControl w:val="0"/>
        <w:autoSpaceDE w:val="0"/>
        <w:autoSpaceDN w:val="0"/>
        <w:rPr>
          <w:rFonts w:ascii="Calibri" w:eastAsia="Calibri" w:hAnsi="Calibri" w:cs="Calibri"/>
          <w:sz w:val="22"/>
          <w:szCs w:val="22"/>
          <w:lang w:eastAsia="en-US" w:bidi="en-US"/>
        </w:rPr>
      </w:pPr>
      <w:hyperlink r:id="rId98" w:history="1">
        <w:r w:rsidR="00F20E76" w:rsidRPr="00345332">
          <w:rPr>
            <w:rStyle w:val="Hyperlink"/>
            <w:rFonts w:ascii="Calibri" w:eastAsia="Calibri" w:hAnsi="Calibri" w:cs="Calibri"/>
            <w:sz w:val="22"/>
            <w:szCs w:val="22"/>
            <w:lang w:eastAsia="en-US" w:bidi="en-US"/>
          </w:rPr>
          <w:t>https://assets.publishing.service.gov.uk/government/uploads/system/uploads/attachment_data/file/1080047/KCSIE_2023_revised.pdf</w:t>
        </w:r>
      </w:hyperlink>
    </w:p>
    <w:p w14:paraId="080EDC3E" w14:textId="12A9DF48" w:rsidR="00A47FB3" w:rsidRPr="00F20612" w:rsidRDefault="00A47FB3">
      <w:pPr>
        <w:rPr>
          <w:rFonts w:ascii="Calibri" w:hAnsi="Calibri"/>
        </w:rPr>
      </w:pPr>
    </w:p>
    <w:sectPr w:rsidR="00A47FB3" w:rsidRPr="00F20612" w:rsidSect="00411506">
      <w:pgSz w:w="11901" w:h="16817"/>
      <w:pgMar w:top="851" w:right="851" w:bottom="851" w:left="851" w:header="0" w:footer="567" w:gutter="0"/>
      <w:pgBorders w:offsetFrom="page">
        <w:top w:val="single" w:sz="4" w:space="25" w:color="000000"/>
        <w:left w:val="single" w:sz="4" w:space="25" w:color="000000"/>
        <w:bottom w:val="single" w:sz="4" w:space="23" w:color="000000"/>
        <w:right w:val="single" w:sz="4" w:space="23"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8AC9" w14:textId="77777777" w:rsidR="0033124D" w:rsidRDefault="0033124D">
      <w:r>
        <w:separator/>
      </w:r>
    </w:p>
  </w:endnote>
  <w:endnote w:type="continuationSeparator" w:id="0">
    <w:p w14:paraId="4353B6F0" w14:textId="77777777" w:rsidR="0033124D" w:rsidRDefault="0033124D">
      <w:r>
        <w:continuationSeparator/>
      </w:r>
    </w:p>
  </w:endnote>
  <w:endnote w:type="continuationNotice" w:id="1">
    <w:p w14:paraId="2F99E933" w14:textId="77777777" w:rsidR="0033124D" w:rsidRDefault="00331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28028"/>
      <w:docPartObj>
        <w:docPartGallery w:val="Page Numbers (Bottom of Page)"/>
        <w:docPartUnique/>
      </w:docPartObj>
    </w:sdtPr>
    <w:sdtContent>
      <w:p w14:paraId="7DE6F519" w14:textId="0A70F7A3" w:rsidR="009F45BD" w:rsidRDefault="009F45BD" w:rsidP="008179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1298D">
          <w:rPr>
            <w:rStyle w:val="PageNumber"/>
            <w:noProof/>
          </w:rPr>
          <w:t>4</w:t>
        </w:r>
        <w:r>
          <w:rPr>
            <w:rStyle w:val="PageNumber"/>
          </w:rPr>
          <w:fldChar w:fldCharType="end"/>
        </w:r>
      </w:p>
    </w:sdtContent>
  </w:sdt>
  <w:p w14:paraId="53065492" w14:textId="77777777" w:rsidR="009F45BD" w:rsidRDefault="009F4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sz w:val="22"/>
        <w:szCs w:val="22"/>
      </w:rPr>
      <w:id w:val="-1027027857"/>
      <w:docPartObj>
        <w:docPartGallery w:val="Page Numbers (Bottom of Page)"/>
        <w:docPartUnique/>
      </w:docPartObj>
    </w:sdtPr>
    <w:sdtEndPr>
      <w:rPr>
        <w:rStyle w:val="PageNumber"/>
        <w:sz w:val="21"/>
        <w:szCs w:val="21"/>
      </w:rPr>
    </w:sdtEndPr>
    <w:sdtContent>
      <w:p w14:paraId="6B195E88" w14:textId="7E855F6C" w:rsidR="009F45BD" w:rsidRPr="00F1298D" w:rsidRDefault="009F45BD" w:rsidP="0081791F">
        <w:pPr>
          <w:pStyle w:val="Footer"/>
          <w:framePr w:wrap="none" w:vAnchor="text" w:hAnchor="margin" w:xAlign="center" w:y="1"/>
          <w:rPr>
            <w:rStyle w:val="PageNumber"/>
            <w:rFonts w:ascii="Calibri" w:hAnsi="Calibri" w:cs="Calibri"/>
            <w:sz w:val="22"/>
            <w:szCs w:val="22"/>
          </w:rPr>
        </w:pPr>
        <w:r w:rsidRPr="00F1298D">
          <w:rPr>
            <w:rStyle w:val="PageNumber"/>
            <w:rFonts w:ascii="Calibri" w:hAnsi="Calibri" w:cs="Calibri"/>
            <w:sz w:val="22"/>
            <w:szCs w:val="22"/>
          </w:rPr>
          <w:fldChar w:fldCharType="begin"/>
        </w:r>
        <w:r w:rsidRPr="00F1298D">
          <w:rPr>
            <w:rStyle w:val="PageNumber"/>
            <w:rFonts w:ascii="Calibri" w:hAnsi="Calibri" w:cs="Calibri"/>
            <w:sz w:val="22"/>
            <w:szCs w:val="22"/>
          </w:rPr>
          <w:instrText xml:space="preserve"> PAGE </w:instrText>
        </w:r>
        <w:r w:rsidRPr="00F1298D">
          <w:rPr>
            <w:rStyle w:val="PageNumber"/>
            <w:rFonts w:ascii="Calibri" w:hAnsi="Calibri" w:cs="Calibri"/>
            <w:sz w:val="22"/>
            <w:szCs w:val="22"/>
          </w:rPr>
          <w:fldChar w:fldCharType="separate"/>
        </w:r>
        <w:r w:rsidRPr="00F1298D">
          <w:rPr>
            <w:rStyle w:val="PageNumber"/>
            <w:rFonts w:ascii="Calibri" w:hAnsi="Calibri" w:cs="Calibri"/>
            <w:noProof/>
            <w:sz w:val="22"/>
            <w:szCs w:val="22"/>
          </w:rPr>
          <w:t>3</w:t>
        </w:r>
        <w:r w:rsidRPr="00F1298D">
          <w:rPr>
            <w:rStyle w:val="PageNumber"/>
            <w:rFonts w:ascii="Calibri" w:hAnsi="Calibri" w:cs="Calibri"/>
            <w:sz w:val="22"/>
            <w:szCs w:val="22"/>
          </w:rPr>
          <w:fldChar w:fldCharType="end"/>
        </w:r>
      </w:p>
    </w:sdtContent>
  </w:sdt>
  <w:p w14:paraId="74CDB283" w14:textId="1017FC4D" w:rsidR="009F45BD" w:rsidRPr="00F1298D" w:rsidRDefault="009F45BD" w:rsidP="00366A91">
    <w:pPr>
      <w:pStyle w:val="BodyText"/>
      <w:spacing w:before="0"/>
      <w:ind w:left="0"/>
      <w:jc w:val="center"/>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E364" w14:textId="77777777" w:rsidR="0033124D" w:rsidRDefault="0033124D">
      <w:r>
        <w:separator/>
      </w:r>
    </w:p>
  </w:footnote>
  <w:footnote w:type="continuationSeparator" w:id="0">
    <w:p w14:paraId="60D064C1" w14:textId="77777777" w:rsidR="0033124D" w:rsidRDefault="0033124D">
      <w:r>
        <w:continuationSeparator/>
      </w:r>
    </w:p>
  </w:footnote>
  <w:footnote w:type="continuationNotice" w:id="1">
    <w:p w14:paraId="28925A58" w14:textId="77777777" w:rsidR="0033124D" w:rsidRDefault="0033124D"/>
  </w:footnote>
  <w:footnote w:id="2">
    <w:p w14:paraId="6487DDF0" w14:textId="6AE8FEC3" w:rsidR="0015691B" w:rsidRPr="00104D44" w:rsidRDefault="0015691B">
      <w:pPr>
        <w:pStyle w:val="FootnoteText"/>
        <w:rPr>
          <w:sz w:val="16"/>
          <w:szCs w:val="16"/>
        </w:rPr>
      </w:pPr>
      <w:r>
        <w:rPr>
          <w:rStyle w:val="FootnoteReference"/>
        </w:rPr>
        <w:footnoteRef/>
      </w:r>
      <w:r>
        <w:t xml:space="preserve"> </w:t>
      </w:r>
      <w:r w:rsidRPr="00104D44">
        <w:rPr>
          <w:rFonts w:ascii="Arial" w:hAnsi="Arial" w:cs="Arial"/>
          <w:sz w:val="16"/>
          <w:szCs w:val="16"/>
        </w:rPr>
        <w:t>For more information on the Rapid Review process, Local Learning Reviews and Child Death Reviews, Working Together 2018 Chapters 4 and 5 should be consulted. Working Together 2018 paragraphs 25-27 provide more information on the expectation of school’s role within the safeguarding partnership arrangements.</w:t>
      </w:r>
    </w:p>
  </w:footnote>
  <w:footnote w:id="3">
    <w:p w14:paraId="27D51A0F" w14:textId="77777777" w:rsidR="002420F9" w:rsidRDefault="002420F9" w:rsidP="002420F9">
      <w:pPr>
        <w:pStyle w:val="FootnoteText"/>
      </w:pPr>
      <w:r>
        <w:rPr>
          <w:rStyle w:val="FootnoteReference"/>
        </w:rPr>
        <w:footnoteRef/>
      </w:r>
      <w:r>
        <w:t xml:space="preserve"> </w:t>
      </w:r>
      <w:r w:rsidRPr="00045568">
        <w:t>Authorised device – purchased by the pupil/family through a school-organised scheme. This device may be given full access to the network as if it were owned by the school.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6" type="#_x0000_t75" style="width:104.35pt;height:165.95pt" o:bullet="t">
        <v:imagedata r:id="rId1" o:title="TK_LOGO_POINTER_RGB_bullet_blue"/>
      </v:shape>
    </w:pict>
  </w:numPicBullet>
  <w:abstractNum w:abstractNumId="0" w15:restartNumberingAfterBreak="0">
    <w:nsid w:val="002E1DA0"/>
    <w:multiLevelType w:val="hybridMultilevel"/>
    <w:tmpl w:val="A5485C38"/>
    <w:lvl w:ilvl="0" w:tplc="3D44B84A">
      <w:start w:val="1"/>
      <w:numFmt w:val="bullet"/>
      <w:lvlText w:val=""/>
      <w:lvlJc w:val="left"/>
      <w:pPr>
        <w:ind w:left="2880" w:hanging="360"/>
      </w:pPr>
      <w:rPr>
        <w:rFonts w:ascii="Symbol" w:hAnsi="Symbol" w:hint="default"/>
        <w:color w:val="0059AB"/>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3E463F2"/>
    <w:multiLevelType w:val="multilevel"/>
    <w:tmpl w:val="F990D262"/>
    <w:lvl w:ilvl="0">
      <w:start w:val="1"/>
      <w:numFmt w:val="bullet"/>
      <w:lvlText w:val=""/>
      <w:lvlJc w:val="left"/>
      <w:pPr>
        <w:tabs>
          <w:tab w:val="num" w:pos="1571"/>
        </w:tabs>
        <w:ind w:left="1571" w:hanging="360"/>
      </w:pPr>
      <w:rPr>
        <w:rFonts w:ascii="Symbol" w:hAnsi="Symbol" w:hint="default"/>
        <w:sz w:val="20"/>
      </w:rPr>
    </w:lvl>
    <w:lvl w:ilvl="1" w:tentative="1">
      <w:start w:val="1"/>
      <w:numFmt w:val="bullet"/>
      <w:lvlText w:val=""/>
      <w:lvlJc w:val="left"/>
      <w:pPr>
        <w:tabs>
          <w:tab w:val="num" w:pos="2291"/>
        </w:tabs>
        <w:ind w:left="2291" w:hanging="360"/>
      </w:pPr>
      <w:rPr>
        <w:rFonts w:ascii="Symbol" w:hAnsi="Symbol" w:hint="default"/>
        <w:sz w:val="20"/>
      </w:rPr>
    </w:lvl>
    <w:lvl w:ilvl="2" w:tentative="1">
      <w:start w:val="1"/>
      <w:numFmt w:val="bullet"/>
      <w:lvlText w:val=""/>
      <w:lvlJc w:val="left"/>
      <w:pPr>
        <w:tabs>
          <w:tab w:val="num" w:pos="3011"/>
        </w:tabs>
        <w:ind w:left="3011" w:hanging="360"/>
      </w:pPr>
      <w:rPr>
        <w:rFonts w:ascii="Symbol" w:hAnsi="Symbol" w:hint="default"/>
        <w:sz w:val="20"/>
      </w:rPr>
    </w:lvl>
    <w:lvl w:ilvl="3" w:tentative="1">
      <w:start w:val="1"/>
      <w:numFmt w:val="bullet"/>
      <w:lvlText w:val=""/>
      <w:lvlJc w:val="left"/>
      <w:pPr>
        <w:tabs>
          <w:tab w:val="num" w:pos="3731"/>
        </w:tabs>
        <w:ind w:left="3731" w:hanging="360"/>
      </w:pPr>
      <w:rPr>
        <w:rFonts w:ascii="Symbol" w:hAnsi="Symbol" w:hint="default"/>
        <w:sz w:val="20"/>
      </w:rPr>
    </w:lvl>
    <w:lvl w:ilvl="4" w:tentative="1">
      <w:start w:val="1"/>
      <w:numFmt w:val="bullet"/>
      <w:lvlText w:val=""/>
      <w:lvlJc w:val="left"/>
      <w:pPr>
        <w:tabs>
          <w:tab w:val="num" w:pos="4451"/>
        </w:tabs>
        <w:ind w:left="4451" w:hanging="360"/>
      </w:pPr>
      <w:rPr>
        <w:rFonts w:ascii="Symbol" w:hAnsi="Symbol" w:hint="default"/>
        <w:sz w:val="20"/>
      </w:rPr>
    </w:lvl>
    <w:lvl w:ilvl="5" w:tentative="1">
      <w:start w:val="1"/>
      <w:numFmt w:val="bullet"/>
      <w:lvlText w:val=""/>
      <w:lvlJc w:val="left"/>
      <w:pPr>
        <w:tabs>
          <w:tab w:val="num" w:pos="5171"/>
        </w:tabs>
        <w:ind w:left="5171" w:hanging="360"/>
      </w:pPr>
      <w:rPr>
        <w:rFonts w:ascii="Symbol" w:hAnsi="Symbol" w:hint="default"/>
        <w:sz w:val="20"/>
      </w:rPr>
    </w:lvl>
    <w:lvl w:ilvl="6" w:tentative="1">
      <w:start w:val="1"/>
      <w:numFmt w:val="bullet"/>
      <w:lvlText w:val=""/>
      <w:lvlJc w:val="left"/>
      <w:pPr>
        <w:tabs>
          <w:tab w:val="num" w:pos="5891"/>
        </w:tabs>
        <w:ind w:left="5891" w:hanging="360"/>
      </w:pPr>
      <w:rPr>
        <w:rFonts w:ascii="Symbol" w:hAnsi="Symbol" w:hint="default"/>
        <w:sz w:val="20"/>
      </w:rPr>
    </w:lvl>
    <w:lvl w:ilvl="7" w:tentative="1">
      <w:start w:val="1"/>
      <w:numFmt w:val="bullet"/>
      <w:lvlText w:val=""/>
      <w:lvlJc w:val="left"/>
      <w:pPr>
        <w:tabs>
          <w:tab w:val="num" w:pos="6611"/>
        </w:tabs>
        <w:ind w:left="6611" w:hanging="360"/>
      </w:pPr>
      <w:rPr>
        <w:rFonts w:ascii="Symbol" w:hAnsi="Symbol" w:hint="default"/>
        <w:sz w:val="20"/>
      </w:rPr>
    </w:lvl>
    <w:lvl w:ilvl="8" w:tentative="1">
      <w:start w:val="1"/>
      <w:numFmt w:val="bullet"/>
      <w:lvlText w:val=""/>
      <w:lvlJc w:val="left"/>
      <w:pPr>
        <w:tabs>
          <w:tab w:val="num" w:pos="7331"/>
        </w:tabs>
        <w:ind w:left="7331" w:hanging="360"/>
      </w:pPr>
      <w:rPr>
        <w:rFonts w:ascii="Symbol" w:hAnsi="Symbol" w:hint="default"/>
        <w:sz w:val="20"/>
      </w:rPr>
    </w:lvl>
  </w:abstractNum>
  <w:abstractNum w:abstractNumId="2" w15:restartNumberingAfterBreak="0">
    <w:nsid w:val="0B03315E"/>
    <w:multiLevelType w:val="hybridMultilevel"/>
    <w:tmpl w:val="40C6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634DF"/>
    <w:multiLevelType w:val="hybridMultilevel"/>
    <w:tmpl w:val="3F169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2256AE"/>
    <w:multiLevelType w:val="hybridMultilevel"/>
    <w:tmpl w:val="2828C92A"/>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5" w15:restartNumberingAfterBreak="0">
    <w:nsid w:val="0F67026D"/>
    <w:multiLevelType w:val="hybridMultilevel"/>
    <w:tmpl w:val="6422C81E"/>
    <w:lvl w:ilvl="0" w:tplc="BB02B050">
      <w:numFmt w:val="bullet"/>
      <w:lvlText w:val="●"/>
      <w:lvlJc w:val="left"/>
      <w:pPr>
        <w:ind w:left="393" w:hanging="288"/>
      </w:pPr>
      <w:rPr>
        <w:rFonts w:ascii="Times New Roman" w:eastAsia="Times New Roman" w:hAnsi="Times New Roman" w:cs="Times New Roman" w:hint="default"/>
        <w:w w:val="99"/>
        <w:sz w:val="16"/>
        <w:szCs w:val="16"/>
        <w:lang w:val="en-US" w:eastAsia="en-US" w:bidi="en-US"/>
      </w:rPr>
    </w:lvl>
    <w:lvl w:ilvl="1" w:tplc="60F633B0">
      <w:numFmt w:val="bullet"/>
      <w:lvlText w:val="•"/>
      <w:lvlJc w:val="left"/>
      <w:pPr>
        <w:ind w:left="1153" w:hanging="288"/>
      </w:pPr>
      <w:rPr>
        <w:rFonts w:hint="default"/>
        <w:lang w:val="en-US" w:eastAsia="en-US" w:bidi="en-US"/>
      </w:rPr>
    </w:lvl>
    <w:lvl w:ilvl="2" w:tplc="5A0CD5BE">
      <w:numFmt w:val="bullet"/>
      <w:lvlText w:val="•"/>
      <w:lvlJc w:val="left"/>
      <w:pPr>
        <w:ind w:left="1907" w:hanging="288"/>
      </w:pPr>
      <w:rPr>
        <w:rFonts w:hint="default"/>
        <w:lang w:val="en-US" w:eastAsia="en-US" w:bidi="en-US"/>
      </w:rPr>
    </w:lvl>
    <w:lvl w:ilvl="3" w:tplc="8850D814">
      <w:numFmt w:val="bullet"/>
      <w:lvlText w:val="•"/>
      <w:lvlJc w:val="left"/>
      <w:pPr>
        <w:ind w:left="2661" w:hanging="288"/>
      </w:pPr>
      <w:rPr>
        <w:rFonts w:hint="default"/>
        <w:lang w:val="en-US" w:eastAsia="en-US" w:bidi="en-US"/>
      </w:rPr>
    </w:lvl>
    <w:lvl w:ilvl="4" w:tplc="0FA2F512">
      <w:numFmt w:val="bullet"/>
      <w:lvlText w:val="•"/>
      <w:lvlJc w:val="left"/>
      <w:pPr>
        <w:ind w:left="3415" w:hanging="288"/>
      </w:pPr>
      <w:rPr>
        <w:rFonts w:hint="default"/>
        <w:lang w:val="en-US" w:eastAsia="en-US" w:bidi="en-US"/>
      </w:rPr>
    </w:lvl>
    <w:lvl w:ilvl="5" w:tplc="7400A4C6">
      <w:numFmt w:val="bullet"/>
      <w:lvlText w:val="•"/>
      <w:lvlJc w:val="left"/>
      <w:pPr>
        <w:ind w:left="4169" w:hanging="288"/>
      </w:pPr>
      <w:rPr>
        <w:rFonts w:hint="default"/>
        <w:lang w:val="en-US" w:eastAsia="en-US" w:bidi="en-US"/>
      </w:rPr>
    </w:lvl>
    <w:lvl w:ilvl="6" w:tplc="D0ACDA1C">
      <w:numFmt w:val="bullet"/>
      <w:lvlText w:val="•"/>
      <w:lvlJc w:val="left"/>
      <w:pPr>
        <w:ind w:left="4923" w:hanging="288"/>
      </w:pPr>
      <w:rPr>
        <w:rFonts w:hint="default"/>
        <w:lang w:val="en-US" w:eastAsia="en-US" w:bidi="en-US"/>
      </w:rPr>
    </w:lvl>
    <w:lvl w:ilvl="7" w:tplc="E6B2C48C">
      <w:numFmt w:val="bullet"/>
      <w:lvlText w:val="•"/>
      <w:lvlJc w:val="left"/>
      <w:pPr>
        <w:ind w:left="5677" w:hanging="288"/>
      </w:pPr>
      <w:rPr>
        <w:rFonts w:hint="default"/>
        <w:lang w:val="en-US" w:eastAsia="en-US" w:bidi="en-US"/>
      </w:rPr>
    </w:lvl>
    <w:lvl w:ilvl="8" w:tplc="AB4C287E">
      <w:numFmt w:val="bullet"/>
      <w:lvlText w:val="•"/>
      <w:lvlJc w:val="left"/>
      <w:pPr>
        <w:ind w:left="6431" w:hanging="288"/>
      </w:pPr>
      <w:rPr>
        <w:rFonts w:hint="default"/>
        <w:lang w:val="en-US" w:eastAsia="en-US" w:bidi="en-US"/>
      </w:rPr>
    </w:lvl>
  </w:abstractNum>
  <w:abstractNum w:abstractNumId="6" w15:restartNumberingAfterBreak="0">
    <w:nsid w:val="100C4909"/>
    <w:multiLevelType w:val="hybridMultilevel"/>
    <w:tmpl w:val="4AB68008"/>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7" w15:restartNumberingAfterBreak="0">
    <w:nsid w:val="10693581"/>
    <w:multiLevelType w:val="hybridMultilevel"/>
    <w:tmpl w:val="8EE2EF82"/>
    <w:lvl w:ilvl="0" w:tplc="D02EF5C2">
      <w:numFmt w:val="bullet"/>
      <w:lvlText w:val="●"/>
      <w:lvlJc w:val="left"/>
      <w:pPr>
        <w:ind w:left="393" w:hanging="288"/>
      </w:pPr>
      <w:rPr>
        <w:rFonts w:ascii="Times New Roman" w:eastAsia="Times New Roman" w:hAnsi="Times New Roman" w:cs="Times New Roman" w:hint="default"/>
        <w:w w:val="99"/>
        <w:sz w:val="16"/>
        <w:szCs w:val="16"/>
        <w:lang w:val="en-US" w:eastAsia="en-US" w:bidi="en-US"/>
      </w:rPr>
    </w:lvl>
    <w:lvl w:ilvl="1" w:tplc="CEF4F426">
      <w:numFmt w:val="bullet"/>
      <w:lvlText w:val="•"/>
      <w:lvlJc w:val="left"/>
      <w:pPr>
        <w:ind w:left="1153" w:hanging="288"/>
      </w:pPr>
      <w:rPr>
        <w:rFonts w:hint="default"/>
        <w:lang w:val="en-US" w:eastAsia="en-US" w:bidi="en-US"/>
      </w:rPr>
    </w:lvl>
    <w:lvl w:ilvl="2" w:tplc="DEC279B0">
      <w:numFmt w:val="bullet"/>
      <w:lvlText w:val="•"/>
      <w:lvlJc w:val="left"/>
      <w:pPr>
        <w:ind w:left="1907" w:hanging="288"/>
      </w:pPr>
      <w:rPr>
        <w:rFonts w:hint="default"/>
        <w:lang w:val="en-US" w:eastAsia="en-US" w:bidi="en-US"/>
      </w:rPr>
    </w:lvl>
    <w:lvl w:ilvl="3" w:tplc="F8A43426">
      <w:numFmt w:val="bullet"/>
      <w:lvlText w:val="•"/>
      <w:lvlJc w:val="left"/>
      <w:pPr>
        <w:ind w:left="2661" w:hanging="288"/>
      </w:pPr>
      <w:rPr>
        <w:rFonts w:hint="default"/>
        <w:lang w:val="en-US" w:eastAsia="en-US" w:bidi="en-US"/>
      </w:rPr>
    </w:lvl>
    <w:lvl w:ilvl="4" w:tplc="E090AA4E">
      <w:numFmt w:val="bullet"/>
      <w:lvlText w:val="•"/>
      <w:lvlJc w:val="left"/>
      <w:pPr>
        <w:ind w:left="3415" w:hanging="288"/>
      </w:pPr>
      <w:rPr>
        <w:rFonts w:hint="default"/>
        <w:lang w:val="en-US" w:eastAsia="en-US" w:bidi="en-US"/>
      </w:rPr>
    </w:lvl>
    <w:lvl w:ilvl="5" w:tplc="04D251B6">
      <w:numFmt w:val="bullet"/>
      <w:lvlText w:val="•"/>
      <w:lvlJc w:val="left"/>
      <w:pPr>
        <w:ind w:left="4169" w:hanging="288"/>
      </w:pPr>
      <w:rPr>
        <w:rFonts w:hint="default"/>
        <w:lang w:val="en-US" w:eastAsia="en-US" w:bidi="en-US"/>
      </w:rPr>
    </w:lvl>
    <w:lvl w:ilvl="6" w:tplc="41BAD0D4">
      <w:numFmt w:val="bullet"/>
      <w:lvlText w:val="•"/>
      <w:lvlJc w:val="left"/>
      <w:pPr>
        <w:ind w:left="4923" w:hanging="288"/>
      </w:pPr>
      <w:rPr>
        <w:rFonts w:hint="default"/>
        <w:lang w:val="en-US" w:eastAsia="en-US" w:bidi="en-US"/>
      </w:rPr>
    </w:lvl>
    <w:lvl w:ilvl="7" w:tplc="FC24856A">
      <w:numFmt w:val="bullet"/>
      <w:lvlText w:val="•"/>
      <w:lvlJc w:val="left"/>
      <w:pPr>
        <w:ind w:left="5677" w:hanging="288"/>
      </w:pPr>
      <w:rPr>
        <w:rFonts w:hint="default"/>
        <w:lang w:val="en-US" w:eastAsia="en-US" w:bidi="en-US"/>
      </w:rPr>
    </w:lvl>
    <w:lvl w:ilvl="8" w:tplc="9AFE757E">
      <w:numFmt w:val="bullet"/>
      <w:lvlText w:val="•"/>
      <w:lvlJc w:val="left"/>
      <w:pPr>
        <w:ind w:left="6431" w:hanging="288"/>
      </w:pPr>
      <w:rPr>
        <w:rFonts w:hint="default"/>
        <w:lang w:val="en-US" w:eastAsia="en-US" w:bidi="en-US"/>
      </w:rPr>
    </w:lvl>
  </w:abstractNum>
  <w:abstractNum w:abstractNumId="8" w15:restartNumberingAfterBreak="0">
    <w:nsid w:val="10CA4A10"/>
    <w:multiLevelType w:val="hybridMultilevel"/>
    <w:tmpl w:val="40241C64"/>
    <w:lvl w:ilvl="0" w:tplc="94A60B24">
      <w:start w:val="1"/>
      <w:numFmt w:val="bullet"/>
      <w:lvlText w:val=""/>
      <w:lvlJc w:val="left"/>
      <w:pPr>
        <w:ind w:left="1800" w:hanging="360"/>
      </w:pPr>
      <w:rPr>
        <w:rFonts w:ascii="Symbol" w:hAnsi="Symbol" w:hint="default"/>
        <w:color w:val="0059A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0EB3AC3"/>
    <w:multiLevelType w:val="hybridMultilevel"/>
    <w:tmpl w:val="1EC02A50"/>
    <w:lvl w:ilvl="0" w:tplc="BB2AC168">
      <w:numFmt w:val="bullet"/>
      <w:lvlText w:val="●"/>
      <w:lvlJc w:val="left"/>
      <w:pPr>
        <w:ind w:left="393" w:hanging="288"/>
      </w:pPr>
      <w:rPr>
        <w:rFonts w:ascii="Times New Roman" w:eastAsia="Times New Roman" w:hAnsi="Times New Roman" w:cs="Times New Roman" w:hint="default"/>
        <w:w w:val="99"/>
        <w:sz w:val="16"/>
        <w:szCs w:val="16"/>
        <w:lang w:val="en-US" w:eastAsia="en-US" w:bidi="en-US"/>
      </w:rPr>
    </w:lvl>
    <w:lvl w:ilvl="1" w:tplc="6548E806">
      <w:numFmt w:val="bullet"/>
      <w:lvlText w:val="•"/>
      <w:lvlJc w:val="left"/>
      <w:pPr>
        <w:ind w:left="1153" w:hanging="288"/>
      </w:pPr>
      <w:rPr>
        <w:rFonts w:hint="default"/>
        <w:lang w:val="en-US" w:eastAsia="en-US" w:bidi="en-US"/>
      </w:rPr>
    </w:lvl>
    <w:lvl w:ilvl="2" w:tplc="F2C4E372">
      <w:numFmt w:val="bullet"/>
      <w:lvlText w:val="•"/>
      <w:lvlJc w:val="left"/>
      <w:pPr>
        <w:ind w:left="1907" w:hanging="288"/>
      </w:pPr>
      <w:rPr>
        <w:rFonts w:hint="default"/>
        <w:lang w:val="en-US" w:eastAsia="en-US" w:bidi="en-US"/>
      </w:rPr>
    </w:lvl>
    <w:lvl w:ilvl="3" w:tplc="08286878">
      <w:numFmt w:val="bullet"/>
      <w:lvlText w:val="•"/>
      <w:lvlJc w:val="left"/>
      <w:pPr>
        <w:ind w:left="2661" w:hanging="288"/>
      </w:pPr>
      <w:rPr>
        <w:rFonts w:hint="default"/>
        <w:lang w:val="en-US" w:eastAsia="en-US" w:bidi="en-US"/>
      </w:rPr>
    </w:lvl>
    <w:lvl w:ilvl="4" w:tplc="2A66103A">
      <w:numFmt w:val="bullet"/>
      <w:lvlText w:val="•"/>
      <w:lvlJc w:val="left"/>
      <w:pPr>
        <w:ind w:left="3415" w:hanging="288"/>
      </w:pPr>
      <w:rPr>
        <w:rFonts w:hint="default"/>
        <w:lang w:val="en-US" w:eastAsia="en-US" w:bidi="en-US"/>
      </w:rPr>
    </w:lvl>
    <w:lvl w:ilvl="5" w:tplc="D25832B6">
      <w:numFmt w:val="bullet"/>
      <w:lvlText w:val="•"/>
      <w:lvlJc w:val="left"/>
      <w:pPr>
        <w:ind w:left="4169" w:hanging="288"/>
      </w:pPr>
      <w:rPr>
        <w:rFonts w:hint="default"/>
        <w:lang w:val="en-US" w:eastAsia="en-US" w:bidi="en-US"/>
      </w:rPr>
    </w:lvl>
    <w:lvl w:ilvl="6" w:tplc="E29C1CFC">
      <w:numFmt w:val="bullet"/>
      <w:lvlText w:val="•"/>
      <w:lvlJc w:val="left"/>
      <w:pPr>
        <w:ind w:left="4923" w:hanging="288"/>
      </w:pPr>
      <w:rPr>
        <w:rFonts w:hint="default"/>
        <w:lang w:val="en-US" w:eastAsia="en-US" w:bidi="en-US"/>
      </w:rPr>
    </w:lvl>
    <w:lvl w:ilvl="7" w:tplc="7AC8C8A0">
      <w:numFmt w:val="bullet"/>
      <w:lvlText w:val="•"/>
      <w:lvlJc w:val="left"/>
      <w:pPr>
        <w:ind w:left="5677" w:hanging="288"/>
      </w:pPr>
      <w:rPr>
        <w:rFonts w:hint="default"/>
        <w:lang w:val="en-US" w:eastAsia="en-US" w:bidi="en-US"/>
      </w:rPr>
    </w:lvl>
    <w:lvl w:ilvl="8" w:tplc="3DE28B74">
      <w:numFmt w:val="bullet"/>
      <w:lvlText w:val="•"/>
      <w:lvlJc w:val="left"/>
      <w:pPr>
        <w:ind w:left="6431" w:hanging="288"/>
      </w:pPr>
      <w:rPr>
        <w:rFonts w:hint="default"/>
        <w:lang w:val="en-US" w:eastAsia="en-US" w:bidi="en-US"/>
      </w:rPr>
    </w:lvl>
  </w:abstractNum>
  <w:abstractNum w:abstractNumId="10" w15:restartNumberingAfterBreak="0">
    <w:nsid w:val="11580E23"/>
    <w:multiLevelType w:val="multilevel"/>
    <w:tmpl w:val="1B2E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8A3D9F"/>
    <w:multiLevelType w:val="hybridMultilevel"/>
    <w:tmpl w:val="D898BB02"/>
    <w:lvl w:ilvl="0" w:tplc="AAFC17A4">
      <w:start w:val="1"/>
      <w:numFmt w:val="bullet"/>
      <w:lvlText w:val=""/>
      <w:lvlJc w:val="left"/>
      <w:pPr>
        <w:ind w:left="1800" w:hanging="360"/>
      </w:pPr>
      <w:rPr>
        <w:rFonts w:ascii="Symbol" w:hAnsi="Symbol" w:hint="default"/>
        <w:color w:val="0059AB"/>
      </w:rPr>
    </w:lvl>
    <w:lvl w:ilvl="1" w:tplc="7D209CDA">
      <w:start w:val="2"/>
      <w:numFmt w:val="bullet"/>
      <w:lvlText w:val="•"/>
      <w:lvlJc w:val="left"/>
      <w:pPr>
        <w:ind w:left="2520" w:hanging="360"/>
      </w:pPr>
      <w:rPr>
        <w:rFonts w:ascii="Arial" w:eastAsiaTheme="minorHAnsi" w:hAnsi="Arial"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3D1602C"/>
    <w:multiLevelType w:val="hybridMultilevel"/>
    <w:tmpl w:val="7256C3C4"/>
    <w:lvl w:ilvl="0" w:tplc="0809000F">
      <w:start w:val="1"/>
      <w:numFmt w:val="decimal"/>
      <w:lvlText w:val="%1."/>
      <w:lvlJc w:val="left"/>
      <w:pPr>
        <w:ind w:left="914" w:hanging="360"/>
      </w:pPr>
    </w:lvl>
    <w:lvl w:ilvl="1" w:tplc="08090019" w:tentative="1">
      <w:start w:val="1"/>
      <w:numFmt w:val="lowerLetter"/>
      <w:lvlText w:val="%2."/>
      <w:lvlJc w:val="left"/>
      <w:pPr>
        <w:ind w:left="1634" w:hanging="360"/>
      </w:pPr>
    </w:lvl>
    <w:lvl w:ilvl="2" w:tplc="0809001B" w:tentative="1">
      <w:start w:val="1"/>
      <w:numFmt w:val="lowerRoman"/>
      <w:lvlText w:val="%3."/>
      <w:lvlJc w:val="right"/>
      <w:pPr>
        <w:ind w:left="2354" w:hanging="180"/>
      </w:pPr>
    </w:lvl>
    <w:lvl w:ilvl="3" w:tplc="0809000F" w:tentative="1">
      <w:start w:val="1"/>
      <w:numFmt w:val="decimal"/>
      <w:lvlText w:val="%4."/>
      <w:lvlJc w:val="left"/>
      <w:pPr>
        <w:ind w:left="3074" w:hanging="360"/>
      </w:pPr>
    </w:lvl>
    <w:lvl w:ilvl="4" w:tplc="08090019" w:tentative="1">
      <w:start w:val="1"/>
      <w:numFmt w:val="lowerLetter"/>
      <w:lvlText w:val="%5."/>
      <w:lvlJc w:val="left"/>
      <w:pPr>
        <w:ind w:left="3794" w:hanging="360"/>
      </w:pPr>
    </w:lvl>
    <w:lvl w:ilvl="5" w:tplc="0809001B" w:tentative="1">
      <w:start w:val="1"/>
      <w:numFmt w:val="lowerRoman"/>
      <w:lvlText w:val="%6."/>
      <w:lvlJc w:val="right"/>
      <w:pPr>
        <w:ind w:left="4514" w:hanging="180"/>
      </w:pPr>
    </w:lvl>
    <w:lvl w:ilvl="6" w:tplc="0809000F" w:tentative="1">
      <w:start w:val="1"/>
      <w:numFmt w:val="decimal"/>
      <w:lvlText w:val="%7."/>
      <w:lvlJc w:val="left"/>
      <w:pPr>
        <w:ind w:left="5234" w:hanging="360"/>
      </w:pPr>
    </w:lvl>
    <w:lvl w:ilvl="7" w:tplc="08090019" w:tentative="1">
      <w:start w:val="1"/>
      <w:numFmt w:val="lowerLetter"/>
      <w:lvlText w:val="%8."/>
      <w:lvlJc w:val="left"/>
      <w:pPr>
        <w:ind w:left="5954" w:hanging="360"/>
      </w:pPr>
    </w:lvl>
    <w:lvl w:ilvl="8" w:tplc="0809001B" w:tentative="1">
      <w:start w:val="1"/>
      <w:numFmt w:val="lowerRoman"/>
      <w:lvlText w:val="%9."/>
      <w:lvlJc w:val="right"/>
      <w:pPr>
        <w:ind w:left="6674" w:hanging="180"/>
      </w:pPr>
    </w:lvl>
  </w:abstractNum>
  <w:abstractNum w:abstractNumId="13" w15:restartNumberingAfterBreak="0">
    <w:nsid w:val="13D34BDC"/>
    <w:multiLevelType w:val="hybridMultilevel"/>
    <w:tmpl w:val="F9FE1222"/>
    <w:lvl w:ilvl="0" w:tplc="0809000F">
      <w:start w:val="1"/>
      <w:numFmt w:val="decimal"/>
      <w:lvlText w:val="%1."/>
      <w:lvlJc w:val="left"/>
      <w:pPr>
        <w:ind w:left="935" w:hanging="360"/>
      </w:p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4" w15:restartNumberingAfterBreak="0">
    <w:nsid w:val="149E2CCB"/>
    <w:multiLevelType w:val="multilevel"/>
    <w:tmpl w:val="66C6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100F0F"/>
    <w:multiLevelType w:val="hybridMultilevel"/>
    <w:tmpl w:val="D07A5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9D48FA"/>
    <w:multiLevelType w:val="hybridMultilevel"/>
    <w:tmpl w:val="5FE66CDC"/>
    <w:lvl w:ilvl="0" w:tplc="2800F1B0">
      <w:numFmt w:val="bullet"/>
      <w:lvlText w:val=""/>
      <w:lvlJc w:val="left"/>
      <w:pPr>
        <w:ind w:left="572" w:hanging="357"/>
      </w:pPr>
      <w:rPr>
        <w:rFonts w:ascii="Symbol" w:eastAsia="Symbol" w:hAnsi="Symbol" w:cs="Symbol" w:hint="default"/>
        <w:w w:val="100"/>
        <w:sz w:val="22"/>
        <w:szCs w:val="22"/>
        <w:lang w:val="en-US" w:eastAsia="en-US" w:bidi="en-US"/>
      </w:rPr>
    </w:lvl>
    <w:lvl w:ilvl="1" w:tplc="973C6EEE">
      <w:start w:val="2"/>
      <w:numFmt w:val="bullet"/>
      <w:lvlText w:val="•"/>
      <w:lvlJc w:val="left"/>
      <w:pPr>
        <w:ind w:left="1142" w:hanging="360"/>
      </w:pPr>
      <w:rPr>
        <w:rFonts w:hint="default"/>
        <w:w w:val="100"/>
        <w:lang w:val="en-US" w:eastAsia="en-US" w:bidi="en-US"/>
      </w:rPr>
    </w:lvl>
    <w:lvl w:ilvl="2" w:tplc="3E1C2F68">
      <w:start w:val="1"/>
      <w:numFmt w:val="decimal"/>
      <w:lvlText w:val="%3."/>
      <w:lvlJc w:val="left"/>
      <w:pPr>
        <w:ind w:left="872" w:hanging="360"/>
      </w:pPr>
      <w:rPr>
        <w:rFonts w:ascii="Calibri" w:eastAsia="Calibri" w:hAnsi="Calibri" w:cs="Calibri" w:hint="default"/>
        <w:spacing w:val="-1"/>
        <w:w w:val="100"/>
        <w:sz w:val="22"/>
        <w:szCs w:val="22"/>
        <w:lang w:val="en-US" w:eastAsia="en-US" w:bidi="en-US"/>
      </w:rPr>
    </w:lvl>
    <w:lvl w:ilvl="3" w:tplc="2648FEDE">
      <w:numFmt w:val="bullet"/>
      <w:lvlText w:val="•"/>
      <w:lvlJc w:val="left"/>
      <w:pPr>
        <w:ind w:left="1200" w:hanging="360"/>
      </w:pPr>
      <w:rPr>
        <w:rFonts w:hint="default"/>
        <w:lang w:val="en-US" w:eastAsia="en-US" w:bidi="en-US"/>
      </w:rPr>
    </w:lvl>
    <w:lvl w:ilvl="4" w:tplc="35987EE0">
      <w:numFmt w:val="bullet"/>
      <w:lvlText w:val="•"/>
      <w:lvlJc w:val="left"/>
      <w:pPr>
        <w:ind w:left="2571" w:hanging="360"/>
      </w:pPr>
      <w:rPr>
        <w:rFonts w:hint="default"/>
        <w:lang w:val="en-US" w:eastAsia="en-US" w:bidi="en-US"/>
      </w:rPr>
    </w:lvl>
    <w:lvl w:ilvl="5" w:tplc="CADE1C9E">
      <w:numFmt w:val="bullet"/>
      <w:lvlText w:val="•"/>
      <w:lvlJc w:val="left"/>
      <w:pPr>
        <w:ind w:left="3942" w:hanging="360"/>
      </w:pPr>
      <w:rPr>
        <w:rFonts w:hint="default"/>
        <w:lang w:val="en-US" w:eastAsia="en-US" w:bidi="en-US"/>
      </w:rPr>
    </w:lvl>
    <w:lvl w:ilvl="6" w:tplc="307A4384">
      <w:numFmt w:val="bullet"/>
      <w:lvlText w:val="•"/>
      <w:lvlJc w:val="left"/>
      <w:pPr>
        <w:ind w:left="5314" w:hanging="360"/>
      </w:pPr>
      <w:rPr>
        <w:rFonts w:hint="default"/>
        <w:lang w:val="en-US" w:eastAsia="en-US" w:bidi="en-US"/>
      </w:rPr>
    </w:lvl>
    <w:lvl w:ilvl="7" w:tplc="AD121568">
      <w:numFmt w:val="bullet"/>
      <w:lvlText w:val="•"/>
      <w:lvlJc w:val="left"/>
      <w:pPr>
        <w:ind w:left="6685" w:hanging="360"/>
      </w:pPr>
      <w:rPr>
        <w:rFonts w:hint="default"/>
        <w:lang w:val="en-US" w:eastAsia="en-US" w:bidi="en-US"/>
      </w:rPr>
    </w:lvl>
    <w:lvl w:ilvl="8" w:tplc="8326B7AE">
      <w:numFmt w:val="bullet"/>
      <w:lvlText w:val="•"/>
      <w:lvlJc w:val="left"/>
      <w:pPr>
        <w:ind w:left="8057" w:hanging="360"/>
      </w:pPr>
      <w:rPr>
        <w:rFonts w:hint="default"/>
        <w:lang w:val="en-US" w:eastAsia="en-US" w:bidi="en-US"/>
      </w:rPr>
    </w:lvl>
  </w:abstractNum>
  <w:abstractNum w:abstractNumId="17" w15:restartNumberingAfterBreak="0">
    <w:nsid w:val="16AE348E"/>
    <w:multiLevelType w:val="hybridMultilevel"/>
    <w:tmpl w:val="BF4C7F14"/>
    <w:lvl w:ilvl="0" w:tplc="95D4521A">
      <w:start w:val="1"/>
      <w:numFmt w:val="bullet"/>
      <w:lvlText w:val=""/>
      <w:lvlJc w:val="left"/>
      <w:pPr>
        <w:ind w:left="1065" w:hanging="705"/>
      </w:pPr>
      <w:rPr>
        <w:rFonts w:ascii="Symbol" w:hAnsi="Symbol" w:hint="default"/>
        <w:color w:val="0059A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9D103F"/>
    <w:multiLevelType w:val="multilevel"/>
    <w:tmpl w:val="EB0A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B50A17"/>
    <w:multiLevelType w:val="hybridMultilevel"/>
    <w:tmpl w:val="7C8C837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693708"/>
    <w:multiLevelType w:val="hybridMultilevel"/>
    <w:tmpl w:val="CB54011A"/>
    <w:lvl w:ilvl="0" w:tplc="AAFC17A4">
      <w:start w:val="1"/>
      <w:numFmt w:val="bullet"/>
      <w:lvlText w:val=""/>
      <w:lvlJc w:val="left"/>
      <w:pPr>
        <w:ind w:left="2651" w:hanging="360"/>
      </w:pPr>
      <w:rPr>
        <w:rFonts w:ascii="Symbol" w:hAnsi="Symbol" w:hint="default"/>
        <w:color w:val="0059AB"/>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1B745648"/>
    <w:multiLevelType w:val="multilevel"/>
    <w:tmpl w:val="A70A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D5E45E0"/>
    <w:multiLevelType w:val="multilevel"/>
    <w:tmpl w:val="EF16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730A18"/>
    <w:multiLevelType w:val="multilevel"/>
    <w:tmpl w:val="3F8ADAE0"/>
    <w:lvl w:ilvl="0">
      <w:start w:val="1"/>
      <w:numFmt w:val="decimal"/>
      <w:lvlText w:val="%1"/>
      <w:lvlJc w:val="left"/>
      <w:pPr>
        <w:ind w:left="555" w:hanging="453"/>
      </w:pPr>
      <w:rPr>
        <w:rFonts w:ascii="Calibri" w:eastAsia="Calibri" w:hAnsi="Calibri" w:cs="Calibri" w:hint="default"/>
        <w:b/>
        <w:bCs/>
        <w:w w:val="100"/>
        <w:sz w:val="32"/>
        <w:szCs w:val="32"/>
        <w:lang w:val="en-US" w:eastAsia="en-US" w:bidi="en-US"/>
      </w:rPr>
    </w:lvl>
    <w:lvl w:ilvl="1">
      <w:start w:val="1"/>
      <w:numFmt w:val="decimal"/>
      <w:lvlText w:val="%1.%2"/>
      <w:lvlJc w:val="left"/>
      <w:pPr>
        <w:ind w:left="594" w:hanging="453"/>
      </w:pPr>
      <w:rPr>
        <w:rFonts w:ascii="Calibri" w:eastAsia="Calibri" w:hAnsi="Calibri" w:cs="Calibri" w:hint="default"/>
        <w:b w:val="0"/>
        <w:bCs w:val="0"/>
        <w:color w:val="auto"/>
        <w:spacing w:val="-1"/>
        <w:w w:val="100"/>
        <w:sz w:val="22"/>
        <w:szCs w:val="22"/>
        <w:lang w:val="en-US" w:eastAsia="en-US" w:bidi="en-US"/>
      </w:rPr>
    </w:lvl>
    <w:lvl w:ilvl="2">
      <w:numFmt w:val="bullet"/>
      <w:lvlText w:val="•"/>
      <w:lvlJc w:val="left"/>
      <w:pPr>
        <w:ind w:left="1142" w:hanging="360"/>
      </w:pPr>
      <w:rPr>
        <w:rFonts w:ascii="Arial" w:eastAsia="Arial" w:hAnsi="Arial" w:cs="Arial" w:hint="default"/>
        <w:w w:val="100"/>
        <w:sz w:val="22"/>
        <w:szCs w:val="22"/>
        <w:lang w:val="en-US" w:eastAsia="en-US" w:bidi="en-US"/>
      </w:rPr>
    </w:lvl>
    <w:lvl w:ilvl="3">
      <w:numFmt w:val="bullet"/>
      <w:lvlText w:val="o"/>
      <w:lvlJc w:val="left"/>
      <w:pPr>
        <w:ind w:left="1995" w:hanging="360"/>
      </w:pPr>
      <w:rPr>
        <w:rFonts w:ascii="Courier New" w:eastAsia="Courier New" w:hAnsi="Courier New" w:cs="Courier New" w:hint="default"/>
        <w:w w:val="100"/>
        <w:position w:val="2"/>
        <w:sz w:val="22"/>
        <w:szCs w:val="22"/>
        <w:lang w:val="en-US" w:eastAsia="en-US" w:bidi="en-US"/>
      </w:rPr>
    </w:lvl>
    <w:lvl w:ilvl="4">
      <w:numFmt w:val="bullet"/>
      <w:lvlText w:val="•"/>
      <w:lvlJc w:val="left"/>
      <w:pPr>
        <w:ind w:left="1300" w:hanging="360"/>
      </w:pPr>
      <w:rPr>
        <w:rFonts w:hint="default"/>
        <w:lang w:val="en-US" w:eastAsia="en-US" w:bidi="en-US"/>
      </w:rPr>
    </w:lvl>
    <w:lvl w:ilvl="5">
      <w:numFmt w:val="bullet"/>
      <w:lvlText w:val="•"/>
      <w:lvlJc w:val="left"/>
      <w:pPr>
        <w:ind w:left="2000" w:hanging="360"/>
      </w:pPr>
      <w:rPr>
        <w:rFonts w:hint="default"/>
        <w:lang w:val="en-US" w:eastAsia="en-US" w:bidi="en-US"/>
      </w:rPr>
    </w:lvl>
    <w:lvl w:ilvl="6">
      <w:numFmt w:val="bullet"/>
      <w:lvlText w:val="•"/>
      <w:lvlJc w:val="left"/>
      <w:pPr>
        <w:ind w:left="3760" w:hanging="360"/>
      </w:pPr>
      <w:rPr>
        <w:rFonts w:hint="default"/>
        <w:lang w:val="en-US" w:eastAsia="en-US" w:bidi="en-US"/>
      </w:rPr>
    </w:lvl>
    <w:lvl w:ilvl="7">
      <w:numFmt w:val="bullet"/>
      <w:lvlText w:val="•"/>
      <w:lvlJc w:val="left"/>
      <w:pPr>
        <w:ind w:left="5520" w:hanging="360"/>
      </w:pPr>
      <w:rPr>
        <w:rFonts w:hint="default"/>
        <w:lang w:val="en-US" w:eastAsia="en-US" w:bidi="en-US"/>
      </w:rPr>
    </w:lvl>
    <w:lvl w:ilvl="8">
      <w:numFmt w:val="bullet"/>
      <w:lvlText w:val="•"/>
      <w:lvlJc w:val="left"/>
      <w:pPr>
        <w:ind w:left="7280" w:hanging="360"/>
      </w:pPr>
      <w:rPr>
        <w:rFonts w:hint="default"/>
        <w:lang w:val="en-US" w:eastAsia="en-US" w:bidi="en-US"/>
      </w:rPr>
    </w:lvl>
  </w:abstractNum>
  <w:abstractNum w:abstractNumId="25" w15:restartNumberingAfterBreak="0">
    <w:nsid w:val="21364DD6"/>
    <w:multiLevelType w:val="multilevel"/>
    <w:tmpl w:val="BFB406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462C8D"/>
    <w:multiLevelType w:val="hybridMultilevel"/>
    <w:tmpl w:val="B4D28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7A3DC7"/>
    <w:multiLevelType w:val="hybridMultilevel"/>
    <w:tmpl w:val="608E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9927B1"/>
    <w:multiLevelType w:val="hybridMultilevel"/>
    <w:tmpl w:val="B3B4A61E"/>
    <w:lvl w:ilvl="0" w:tplc="0809000F">
      <w:start w:val="1"/>
      <w:numFmt w:val="decimal"/>
      <w:lvlText w:val="%1."/>
      <w:lvlJc w:val="left"/>
      <w:pPr>
        <w:ind w:left="1275" w:hanging="360"/>
      </w:p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9" w15:restartNumberingAfterBreak="0">
    <w:nsid w:val="2A1E6C83"/>
    <w:multiLevelType w:val="hybridMultilevel"/>
    <w:tmpl w:val="71C6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9E08D8"/>
    <w:multiLevelType w:val="multilevel"/>
    <w:tmpl w:val="CC94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8D491F"/>
    <w:multiLevelType w:val="hybridMultilevel"/>
    <w:tmpl w:val="D648034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BD0741"/>
    <w:multiLevelType w:val="hybridMultilevel"/>
    <w:tmpl w:val="699A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E447E9"/>
    <w:multiLevelType w:val="hybridMultilevel"/>
    <w:tmpl w:val="E5745A06"/>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4" w15:restartNumberingAfterBreak="0">
    <w:nsid w:val="32313491"/>
    <w:multiLevelType w:val="hybridMultilevel"/>
    <w:tmpl w:val="DE727CA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23D02E0"/>
    <w:multiLevelType w:val="multilevel"/>
    <w:tmpl w:val="F57E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25C3224"/>
    <w:multiLevelType w:val="hybridMultilevel"/>
    <w:tmpl w:val="7332B328"/>
    <w:lvl w:ilvl="0" w:tplc="A81CBF10">
      <w:start w:val="1"/>
      <w:numFmt w:val="decimal"/>
      <w:lvlText w:val="%1"/>
      <w:lvlJc w:val="left"/>
      <w:pPr>
        <w:ind w:left="1095" w:hanging="540"/>
      </w:pPr>
      <w:rPr>
        <w:rFonts w:ascii="Calibri" w:eastAsia="Calibri" w:hAnsi="Calibri" w:cs="Calibri" w:hint="default"/>
        <w:w w:val="100"/>
        <w:sz w:val="22"/>
        <w:szCs w:val="22"/>
        <w:lang w:val="en-US" w:eastAsia="en-US" w:bidi="en-US"/>
      </w:rPr>
    </w:lvl>
    <w:lvl w:ilvl="1" w:tplc="56CAD432">
      <w:numFmt w:val="bullet"/>
      <w:lvlText w:val="•"/>
      <w:lvlJc w:val="left"/>
      <w:pPr>
        <w:ind w:left="2070" w:hanging="540"/>
      </w:pPr>
      <w:rPr>
        <w:rFonts w:hint="default"/>
        <w:lang w:val="en-US" w:eastAsia="en-US" w:bidi="en-US"/>
      </w:rPr>
    </w:lvl>
    <w:lvl w:ilvl="2" w:tplc="2C9CDB14">
      <w:numFmt w:val="bullet"/>
      <w:lvlText w:val="•"/>
      <w:lvlJc w:val="left"/>
      <w:pPr>
        <w:ind w:left="3040" w:hanging="540"/>
      </w:pPr>
      <w:rPr>
        <w:rFonts w:hint="default"/>
        <w:lang w:val="en-US" w:eastAsia="en-US" w:bidi="en-US"/>
      </w:rPr>
    </w:lvl>
    <w:lvl w:ilvl="3" w:tplc="47DC1B06">
      <w:numFmt w:val="bullet"/>
      <w:lvlText w:val="•"/>
      <w:lvlJc w:val="left"/>
      <w:pPr>
        <w:ind w:left="4010" w:hanging="540"/>
      </w:pPr>
      <w:rPr>
        <w:rFonts w:hint="default"/>
        <w:lang w:val="en-US" w:eastAsia="en-US" w:bidi="en-US"/>
      </w:rPr>
    </w:lvl>
    <w:lvl w:ilvl="4" w:tplc="1AEE79A2">
      <w:numFmt w:val="bullet"/>
      <w:lvlText w:val="•"/>
      <w:lvlJc w:val="left"/>
      <w:pPr>
        <w:ind w:left="4980" w:hanging="540"/>
      </w:pPr>
      <w:rPr>
        <w:rFonts w:hint="default"/>
        <w:lang w:val="en-US" w:eastAsia="en-US" w:bidi="en-US"/>
      </w:rPr>
    </w:lvl>
    <w:lvl w:ilvl="5" w:tplc="BFB2B208">
      <w:numFmt w:val="bullet"/>
      <w:lvlText w:val="•"/>
      <w:lvlJc w:val="left"/>
      <w:pPr>
        <w:ind w:left="5950" w:hanging="540"/>
      </w:pPr>
      <w:rPr>
        <w:rFonts w:hint="default"/>
        <w:lang w:val="en-US" w:eastAsia="en-US" w:bidi="en-US"/>
      </w:rPr>
    </w:lvl>
    <w:lvl w:ilvl="6" w:tplc="935810CA">
      <w:numFmt w:val="bullet"/>
      <w:lvlText w:val="•"/>
      <w:lvlJc w:val="left"/>
      <w:pPr>
        <w:ind w:left="6920" w:hanging="540"/>
      </w:pPr>
      <w:rPr>
        <w:rFonts w:hint="default"/>
        <w:lang w:val="en-US" w:eastAsia="en-US" w:bidi="en-US"/>
      </w:rPr>
    </w:lvl>
    <w:lvl w:ilvl="7" w:tplc="880A7010">
      <w:numFmt w:val="bullet"/>
      <w:lvlText w:val="•"/>
      <w:lvlJc w:val="left"/>
      <w:pPr>
        <w:ind w:left="7890" w:hanging="540"/>
      </w:pPr>
      <w:rPr>
        <w:rFonts w:hint="default"/>
        <w:lang w:val="en-US" w:eastAsia="en-US" w:bidi="en-US"/>
      </w:rPr>
    </w:lvl>
    <w:lvl w:ilvl="8" w:tplc="947E241A">
      <w:numFmt w:val="bullet"/>
      <w:lvlText w:val="•"/>
      <w:lvlJc w:val="left"/>
      <w:pPr>
        <w:ind w:left="8860" w:hanging="540"/>
      </w:pPr>
      <w:rPr>
        <w:rFonts w:hint="default"/>
        <w:lang w:val="en-US" w:eastAsia="en-US" w:bidi="en-US"/>
      </w:rPr>
    </w:lvl>
  </w:abstractNum>
  <w:abstractNum w:abstractNumId="37" w15:restartNumberingAfterBreak="0">
    <w:nsid w:val="35A659BA"/>
    <w:multiLevelType w:val="hybridMultilevel"/>
    <w:tmpl w:val="0F5C8A2A"/>
    <w:lvl w:ilvl="0" w:tplc="0D480574">
      <w:start w:val="1"/>
      <w:numFmt w:val="bullet"/>
      <w:lvlText w:val=""/>
      <w:lvlJc w:val="left"/>
      <w:pPr>
        <w:ind w:left="1800" w:hanging="360"/>
      </w:pPr>
      <w:rPr>
        <w:rFonts w:ascii="Symbol" w:hAnsi="Symbol" w:hint="default"/>
        <w:color w:val="0059A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35BE706B"/>
    <w:multiLevelType w:val="multilevel"/>
    <w:tmpl w:val="F3BC0578"/>
    <w:lvl w:ilvl="0">
      <w:start w:val="1"/>
      <w:numFmt w:val="decimal"/>
      <w:lvlText w:val="%1"/>
      <w:lvlJc w:val="left"/>
      <w:pPr>
        <w:ind w:left="555" w:hanging="453"/>
      </w:pPr>
      <w:rPr>
        <w:rFonts w:ascii="Calibri" w:eastAsia="Calibri" w:hAnsi="Calibri" w:cs="Calibri" w:hint="default"/>
        <w:b/>
        <w:bCs/>
        <w:w w:val="100"/>
        <w:sz w:val="32"/>
        <w:szCs w:val="32"/>
        <w:lang w:val="en-US" w:eastAsia="en-US" w:bidi="en-US"/>
      </w:rPr>
    </w:lvl>
    <w:lvl w:ilvl="1">
      <w:start w:val="1"/>
      <w:numFmt w:val="decimal"/>
      <w:lvlText w:val="%1.%2"/>
      <w:lvlJc w:val="left"/>
      <w:pPr>
        <w:ind w:left="594" w:hanging="453"/>
      </w:pPr>
      <w:rPr>
        <w:rFonts w:ascii="Calibri" w:eastAsia="Calibri" w:hAnsi="Calibri" w:cs="Calibri" w:hint="default"/>
        <w:color w:val="auto"/>
        <w:spacing w:val="-1"/>
        <w:w w:val="100"/>
        <w:sz w:val="22"/>
        <w:szCs w:val="22"/>
        <w:lang w:val="en-US" w:eastAsia="en-US" w:bidi="en-US"/>
      </w:rPr>
    </w:lvl>
    <w:lvl w:ilvl="2">
      <w:numFmt w:val="bullet"/>
      <w:lvlText w:val="•"/>
      <w:lvlJc w:val="left"/>
      <w:pPr>
        <w:ind w:left="1142" w:hanging="360"/>
      </w:pPr>
      <w:rPr>
        <w:rFonts w:ascii="Arial" w:eastAsia="Arial" w:hAnsi="Arial" w:cs="Arial" w:hint="default"/>
        <w:w w:val="100"/>
        <w:sz w:val="22"/>
        <w:szCs w:val="22"/>
        <w:lang w:val="en-US" w:eastAsia="en-US" w:bidi="en-US"/>
      </w:rPr>
    </w:lvl>
    <w:lvl w:ilvl="3">
      <w:numFmt w:val="bullet"/>
      <w:lvlText w:val="o"/>
      <w:lvlJc w:val="left"/>
      <w:pPr>
        <w:ind w:left="1995" w:hanging="360"/>
      </w:pPr>
      <w:rPr>
        <w:rFonts w:ascii="Courier New" w:eastAsia="Courier New" w:hAnsi="Courier New" w:cs="Courier New" w:hint="default"/>
        <w:w w:val="100"/>
        <w:position w:val="2"/>
        <w:sz w:val="22"/>
        <w:szCs w:val="22"/>
        <w:lang w:val="en-US" w:eastAsia="en-US" w:bidi="en-US"/>
      </w:rPr>
    </w:lvl>
    <w:lvl w:ilvl="4">
      <w:numFmt w:val="bullet"/>
      <w:lvlText w:val="•"/>
      <w:lvlJc w:val="left"/>
      <w:pPr>
        <w:ind w:left="1300" w:hanging="360"/>
      </w:pPr>
      <w:rPr>
        <w:rFonts w:hint="default"/>
        <w:lang w:val="en-US" w:eastAsia="en-US" w:bidi="en-US"/>
      </w:rPr>
    </w:lvl>
    <w:lvl w:ilvl="5">
      <w:numFmt w:val="bullet"/>
      <w:lvlText w:val="•"/>
      <w:lvlJc w:val="left"/>
      <w:pPr>
        <w:ind w:left="2000" w:hanging="360"/>
      </w:pPr>
      <w:rPr>
        <w:rFonts w:hint="default"/>
        <w:lang w:val="en-US" w:eastAsia="en-US" w:bidi="en-US"/>
      </w:rPr>
    </w:lvl>
    <w:lvl w:ilvl="6">
      <w:numFmt w:val="bullet"/>
      <w:lvlText w:val="•"/>
      <w:lvlJc w:val="left"/>
      <w:pPr>
        <w:ind w:left="3760" w:hanging="360"/>
      </w:pPr>
      <w:rPr>
        <w:rFonts w:hint="default"/>
        <w:lang w:val="en-US" w:eastAsia="en-US" w:bidi="en-US"/>
      </w:rPr>
    </w:lvl>
    <w:lvl w:ilvl="7">
      <w:numFmt w:val="bullet"/>
      <w:lvlText w:val="•"/>
      <w:lvlJc w:val="left"/>
      <w:pPr>
        <w:ind w:left="5520" w:hanging="360"/>
      </w:pPr>
      <w:rPr>
        <w:rFonts w:hint="default"/>
        <w:lang w:val="en-US" w:eastAsia="en-US" w:bidi="en-US"/>
      </w:rPr>
    </w:lvl>
    <w:lvl w:ilvl="8">
      <w:numFmt w:val="bullet"/>
      <w:lvlText w:val="•"/>
      <w:lvlJc w:val="left"/>
      <w:pPr>
        <w:ind w:left="7280" w:hanging="360"/>
      </w:pPr>
      <w:rPr>
        <w:rFonts w:hint="default"/>
        <w:lang w:val="en-US" w:eastAsia="en-US" w:bidi="en-US"/>
      </w:rPr>
    </w:lvl>
  </w:abstractNum>
  <w:abstractNum w:abstractNumId="39" w15:restartNumberingAfterBreak="0">
    <w:nsid w:val="3688362A"/>
    <w:multiLevelType w:val="hybridMultilevel"/>
    <w:tmpl w:val="2B84F0E6"/>
    <w:lvl w:ilvl="0" w:tplc="308E3024">
      <w:numFmt w:val="bullet"/>
      <w:lvlText w:val="●"/>
      <w:lvlJc w:val="left"/>
      <w:pPr>
        <w:ind w:left="393" w:hanging="288"/>
      </w:pPr>
      <w:rPr>
        <w:rFonts w:ascii="Times New Roman" w:eastAsia="Times New Roman" w:hAnsi="Times New Roman" w:cs="Times New Roman" w:hint="default"/>
        <w:w w:val="99"/>
        <w:sz w:val="16"/>
        <w:szCs w:val="16"/>
        <w:lang w:val="en-US" w:eastAsia="en-US" w:bidi="en-US"/>
      </w:rPr>
    </w:lvl>
    <w:lvl w:ilvl="1" w:tplc="416EA1A0">
      <w:numFmt w:val="bullet"/>
      <w:lvlText w:val="•"/>
      <w:lvlJc w:val="left"/>
      <w:pPr>
        <w:ind w:left="1153" w:hanging="288"/>
      </w:pPr>
      <w:rPr>
        <w:rFonts w:hint="default"/>
        <w:lang w:val="en-US" w:eastAsia="en-US" w:bidi="en-US"/>
      </w:rPr>
    </w:lvl>
    <w:lvl w:ilvl="2" w:tplc="FF3C32EA">
      <w:numFmt w:val="bullet"/>
      <w:lvlText w:val="•"/>
      <w:lvlJc w:val="left"/>
      <w:pPr>
        <w:ind w:left="1907" w:hanging="288"/>
      </w:pPr>
      <w:rPr>
        <w:rFonts w:hint="default"/>
        <w:lang w:val="en-US" w:eastAsia="en-US" w:bidi="en-US"/>
      </w:rPr>
    </w:lvl>
    <w:lvl w:ilvl="3" w:tplc="C8F28AAE">
      <w:numFmt w:val="bullet"/>
      <w:lvlText w:val="•"/>
      <w:lvlJc w:val="left"/>
      <w:pPr>
        <w:ind w:left="2661" w:hanging="288"/>
      </w:pPr>
      <w:rPr>
        <w:rFonts w:hint="default"/>
        <w:lang w:val="en-US" w:eastAsia="en-US" w:bidi="en-US"/>
      </w:rPr>
    </w:lvl>
    <w:lvl w:ilvl="4" w:tplc="AFD06A9E">
      <w:numFmt w:val="bullet"/>
      <w:lvlText w:val="•"/>
      <w:lvlJc w:val="left"/>
      <w:pPr>
        <w:ind w:left="3415" w:hanging="288"/>
      </w:pPr>
      <w:rPr>
        <w:rFonts w:hint="default"/>
        <w:lang w:val="en-US" w:eastAsia="en-US" w:bidi="en-US"/>
      </w:rPr>
    </w:lvl>
    <w:lvl w:ilvl="5" w:tplc="C0365074">
      <w:numFmt w:val="bullet"/>
      <w:lvlText w:val="•"/>
      <w:lvlJc w:val="left"/>
      <w:pPr>
        <w:ind w:left="4169" w:hanging="288"/>
      </w:pPr>
      <w:rPr>
        <w:rFonts w:hint="default"/>
        <w:lang w:val="en-US" w:eastAsia="en-US" w:bidi="en-US"/>
      </w:rPr>
    </w:lvl>
    <w:lvl w:ilvl="6" w:tplc="FB161E32">
      <w:numFmt w:val="bullet"/>
      <w:lvlText w:val="•"/>
      <w:lvlJc w:val="left"/>
      <w:pPr>
        <w:ind w:left="4923" w:hanging="288"/>
      </w:pPr>
      <w:rPr>
        <w:rFonts w:hint="default"/>
        <w:lang w:val="en-US" w:eastAsia="en-US" w:bidi="en-US"/>
      </w:rPr>
    </w:lvl>
    <w:lvl w:ilvl="7" w:tplc="E376C0F8">
      <w:numFmt w:val="bullet"/>
      <w:lvlText w:val="•"/>
      <w:lvlJc w:val="left"/>
      <w:pPr>
        <w:ind w:left="5677" w:hanging="288"/>
      </w:pPr>
      <w:rPr>
        <w:rFonts w:hint="default"/>
        <w:lang w:val="en-US" w:eastAsia="en-US" w:bidi="en-US"/>
      </w:rPr>
    </w:lvl>
    <w:lvl w:ilvl="8" w:tplc="928C8790">
      <w:numFmt w:val="bullet"/>
      <w:lvlText w:val="•"/>
      <w:lvlJc w:val="left"/>
      <w:pPr>
        <w:ind w:left="6431" w:hanging="288"/>
      </w:pPr>
      <w:rPr>
        <w:rFonts w:hint="default"/>
        <w:lang w:val="en-US" w:eastAsia="en-US" w:bidi="en-US"/>
      </w:rPr>
    </w:lvl>
  </w:abstractNum>
  <w:abstractNum w:abstractNumId="40" w15:restartNumberingAfterBreak="0">
    <w:nsid w:val="37B02743"/>
    <w:multiLevelType w:val="multilevel"/>
    <w:tmpl w:val="E4AE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265852"/>
    <w:multiLevelType w:val="hybridMultilevel"/>
    <w:tmpl w:val="2DD83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9A35B35"/>
    <w:multiLevelType w:val="multilevel"/>
    <w:tmpl w:val="9822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881097"/>
    <w:multiLevelType w:val="multilevel"/>
    <w:tmpl w:val="6E3C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C2766DA"/>
    <w:multiLevelType w:val="hybridMultilevel"/>
    <w:tmpl w:val="FA1A5D0C"/>
    <w:lvl w:ilvl="0" w:tplc="0809000F">
      <w:start w:val="1"/>
      <w:numFmt w:val="decimal"/>
      <w:lvlText w:val="%1."/>
      <w:lvlJc w:val="left"/>
      <w:pPr>
        <w:ind w:left="1440" w:hanging="360"/>
      </w:pPr>
      <w:rPr>
        <w:rFonts w:hint="default"/>
        <w:color w:val="0059AB"/>
      </w:rPr>
    </w:lvl>
    <w:lvl w:ilvl="1" w:tplc="95D4521A">
      <w:start w:val="1"/>
      <w:numFmt w:val="bullet"/>
      <w:lvlText w:val=""/>
      <w:lvlJc w:val="left"/>
      <w:pPr>
        <w:ind w:left="1665" w:hanging="585"/>
      </w:pPr>
      <w:rPr>
        <w:rFonts w:ascii="Symbol" w:hAnsi="Symbol" w:hint="default"/>
        <w:color w:val="0059A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003DD8"/>
    <w:multiLevelType w:val="hybridMultilevel"/>
    <w:tmpl w:val="7E82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E0A35CF"/>
    <w:multiLevelType w:val="hybridMultilevel"/>
    <w:tmpl w:val="FB708A0A"/>
    <w:lvl w:ilvl="0" w:tplc="4CF2700E">
      <w:start w:val="1"/>
      <w:numFmt w:val="bullet"/>
      <w:lvlText w:val=""/>
      <w:lvlJc w:val="left"/>
      <w:pPr>
        <w:ind w:left="1440" w:hanging="360"/>
      </w:pPr>
      <w:rPr>
        <w:rFonts w:ascii="Symbol" w:hAnsi="Symbol" w:hint="default"/>
        <w:color w:val="0059A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40AA0DB5"/>
    <w:multiLevelType w:val="hybridMultilevel"/>
    <w:tmpl w:val="022CB1B4"/>
    <w:lvl w:ilvl="0" w:tplc="B94ACE2A">
      <w:numFmt w:val="bullet"/>
      <w:lvlText w:val="●"/>
      <w:lvlJc w:val="left"/>
      <w:pPr>
        <w:ind w:left="393" w:hanging="288"/>
      </w:pPr>
      <w:rPr>
        <w:rFonts w:ascii="Times New Roman" w:eastAsia="Times New Roman" w:hAnsi="Times New Roman" w:cs="Times New Roman" w:hint="default"/>
        <w:w w:val="99"/>
        <w:sz w:val="16"/>
        <w:szCs w:val="16"/>
        <w:lang w:val="en-US" w:eastAsia="en-US" w:bidi="en-US"/>
      </w:rPr>
    </w:lvl>
    <w:lvl w:ilvl="1" w:tplc="CA4C7636">
      <w:numFmt w:val="bullet"/>
      <w:lvlText w:val="•"/>
      <w:lvlJc w:val="left"/>
      <w:pPr>
        <w:ind w:left="1153" w:hanging="288"/>
      </w:pPr>
      <w:rPr>
        <w:rFonts w:hint="default"/>
        <w:lang w:val="en-US" w:eastAsia="en-US" w:bidi="en-US"/>
      </w:rPr>
    </w:lvl>
    <w:lvl w:ilvl="2" w:tplc="964686A0">
      <w:numFmt w:val="bullet"/>
      <w:lvlText w:val="•"/>
      <w:lvlJc w:val="left"/>
      <w:pPr>
        <w:ind w:left="1907" w:hanging="288"/>
      </w:pPr>
      <w:rPr>
        <w:rFonts w:hint="default"/>
        <w:lang w:val="en-US" w:eastAsia="en-US" w:bidi="en-US"/>
      </w:rPr>
    </w:lvl>
    <w:lvl w:ilvl="3" w:tplc="28E8B39E">
      <w:numFmt w:val="bullet"/>
      <w:lvlText w:val="•"/>
      <w:lvlJc w:val="left"/>
      <w:pPr>
        <w:ind w:left="2661" w:hanging="288"/>
      </w:pPr>
      <w:rPr>
        <w:rFonts w:hint="default"/>
        <w:lang w:val="en-US" w:eastAsia="en-US" w:bidi="en-US"/>
      </w:rPr>
    </w:lvl>
    <w:lvl w:ilvl="4" w:tplc="648E0324">
      <w:numFmt w:val="bullet"/>
      <w:lvlText w:val="•"/>
      <w:lvlJc w:val="left"/>
      <w:pPr>
        <w:ind w:left="3415" w:hanging="288"/>
      </w:pPr>
      <w:rPr>
        <w:rFonts w:hint="default"/>
        <w:lang w:val="en-US" w:eastAsia="en-US" w:bidi="en-US"/>
      </w:rPr>
    </w:lvl>
    <w:lvl w:ilvl="5" w:tplc="F74235A0">
      <w:numFmt w:val="bullet"/>
      <w:lvlText w:val="•"/>
      <w:lvlJc w:val="left"/>
      <w:pPr>
        <w:ind w:left="4169" w:hanging="288"/>
      </w:pPr>
      <w:rPr>
        <w:rFonts w:hint="default"/>
        <w:lang w:val="en-US" w:eastAsia="en-US" w:bidi="en-US"/>
      </w:rPr>
    </w:lvl>
    <w:lvl w:ilvl="6" w:tplc="9C980F8C">
      <w:numFmt w:val="bullet"/>
      <w:lvlText w:val="•"/>
      <w:lvlJc w:val="left"/>
      <w:pPr>
        <w:ind w:left="4923" w:hanging="288"/>
      </w:pPr>
      <w:rPr>
        <w:rFonts w:hint="default"/>
        <w:lang w:val="en-US" w:eastAsia="en-US" w:bidi="en-US"/>
      </w:rPr>
    </w:lvl>
    <w:lvl w:ilvl="7" w:tplc="A8CE7B4E">
      <w:numFmt w:val="bullet"/>
      <w:lvlText w:val="•"/>
      <w:lvlJc w:val="left"/>
      <w:pPr>
        <w:ind w:left="5677" w:hanging="288"/>
      </w:pPr>
      <w:rPr>
        <w:rFonts w:hint="default"/>
        <w:lang w:val="en-US" w:eastAsia="en-US" w:bidi="en-US"/>
      </w:rPr>
    </w:lvl>
    <w:lvl w:ilvl="8" w:tplc="D8663ED0">
      <w:numFmt w:val="bullet"/>
      <w:lvlText w:val="•"/>
      <w:lvlJc w:val="left"/>
      <w:pPr>
        <w:ind w:left="6431" w:hanging="288"/>
      </w:pPr>
      <w:rPr>
        <w:rFonts w:hint="default"/>
        <w:lang w:val="en-US" w:eastAsia="en-US" w:bidi="en-US"/>
      </w:rPr>
    </w:lvl>
  </w:abstractNum>
  <w:abstractNum w:abstractNumId="48" w15:restartNumberingAfterBreak="0">
    <w:nsid w:val="40C46EBF"/>
    <w:multiLevelType w:val="multilevel"/>
    <w:tmpl w:val="C4CE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1A80B6D"/>
    <w:multiLevelType w:val="multilevel"/>
    <w:tmpl w:val="F3BC0578"/>
    <w:lvl w:ilvl="0">
      <w:start w:val="1"/>
      <w:numFmt w:val="decimal"/>
      <w:lvlText w:val="%1"/>
      <w:lvlJc w:val="left"/>
      <w:pPr>
        <w:ind w:left="555" w:hanging="453"/>
      </w:pPr>
      <w:rPr>
        <w:rFonts w:ascii="Calibri" w:eastAsia="Calibri" w:hAnsi="Calibri" w:cs="Calibri" w:hint="default"/>
        <w:b/>
        <w:bCs/>
        <w:w w:val="100"/>
        <w:sz w:val="32"/>
        <w:szCs w:val="32"/>
        <w:lang w:val="en-US" w:eastAsia="en-US" w:bidi="en-US"/>
      </w:rPr>
    </w:lvl>
    <w:lvl w:ilvl="1">
      <w:start w:val="1"/>
      <w:numFmt w:val="decimal"/>
      <w:lvlText w:val="%1.%2"/>
      <w:lvlJc w:val="left"/>
      <w:pPr>
        <w:ind w:left="594" w:hanging="453"/>
      </w:pPr>
      <w:rPr>
        <w:rFonts w:ascii="Calibri" w:eastAsia="Calibri" w:hAnsi="Calibri" w:cs="Calibri" w:hint="default"/>
        <w:color w:val="auto"/>
        <w:spacing w:val="-1"/>
        <w:w w:val="100"/>
        <w:sz w:val="22"/>
        <w:szCs w:val="22"/>
        <w:lang w:val="en-US" w:eastAsia="en-US" w:bidi="en-US"/>
      </w:rPr>
    </w:lvl>
    <w:lvl w:ilvl="2">
      <w:numFmt w:val="bullet"/>
      <w:lvlText w:val="•"/>
      <w:lvlJc w:val="left"/>
      <w:pPr>
        <w:ind w:left="1142" w:hanging="360"/>
      </w:pPr>
      <w:rPr>
        <w:rFonts w:ascii="Arial" w:eastAsia="Arial" w:hAnsi="Arial" w:cs="Arial" w:hint="default"/>
        <w:w w:val="100"/>
        <w:sz w:val="22"/>
        <w:szCs w:val="22"/>
        <w:lang w:val="en-US" w:eastAsia="en-US" w:bidi="en-US"/>
      </w:rPr>
    </w:lvl>
    <w:lvl w:ilvl="3">
      <w:numFmt w:val="bullet"/>
      <w:lvlText w:val="o"/>
      <w:lvlJc w:val="left"/>
      <w:pPr>
        <w:ind w:left="1995" w:hanging="360"/>
      </w:pPr>
      <w:rPr>
        <w:rFonts w:ascii="Courier New" w:eastAsia="Courier New" w:hAnsi="Courier New" w:cs="Courier New" w:hint="default"/>
        <w:w w:val="100"/>
        <w:position w:val="2"/>
        <w:sz w:val="22"/>
        <w:szCs w:val="22"/>
        <w:lang w:val="en-US" w:eastAsia="en-US" w:bidi="en-US"/>
      </w:rPr>
    </w:lvl>
    <w:lvl w:ilvl="4">
      <w:numFmt w:val="bullet"/>
      <w:lvlText w:val="•"/>
      <w:lvlJc w:val="left"/>
      <w:pPr>
        <w:ind w:left="1300" w:hanging="360"/>
      </w:pPr>
      <w:rPr>
        <w:rFonts w:hint="default"/>
        <w:lang w:val="en-US" w:eastAsia="en-US" w:bidi="en-US"/>
      </w:rPr>
    </w:lvl>
    <w:lvl w:ilvl="5">
      <w:numFmt w:val="bullet"/>
      <w:lvlText w:val="•"/>
      <w:lvlJc w:val="left"/>
      <w:pPr>
        <w:ind w:left="2000" w:hanging="360"/>
      </w:pPr>
      <w:rPr>
        <w:rFonts w:hint="default"/>
        <w:lang w:val="en-US" w:eastAsia="en-US" w:bidi="en-US"/>
      </w:rPr>
    </w:lvl>
    <w:lvl w:ilvl="6">
      <w:numFmt w:val="bullet"/>
      <w:lvlText w:val="•"/>
      <w:lvlJc w:val="left"/>
      <w:pPr>
        <w:ind w:left="3760" w:hanging="360"/>
      </w:pPr>
      <w:rPr>
        <w:rFonts w:hint="default"/>
        <w:lang w:val="en-US" w:eastAsia="en-US" w:bidi="en-US"/>
      </w:rPr>
    </w:lvl>
    <w:lvl w:ilvl="7">
      <w:numFmt w:val="bullet"/>
      <w:lvlText w:val="•"/>
      <w:lvlJc w:val="left"/>
      <w:pPr>
        <w:ind w:left="5520" w:hanging="360"/>
      </w:pPr>
      <w:rPr>
        <w:rFonts w:hint="default"/>
        <w:lang w:val="en-US" w:eastAsia="en-US" w:bidi="en-US"/>
      </w:rPr>
    </w:lvl>
    <w:lvl w:ilvl="8">
      <w:numFmt w:val="bullet"/>
      <w:lvlText w:val="•"/>
      <w:lvlJc w:val="left"/>
      <w:pPr>
        <w:ind w:left="7280" w:hanging="360"/>
      </w:pPr>
      <w:rPr>
        <w:rFonts w:hint="default"/>
        <w:lang w:val="en-US" w:eastAsia="en-US" w:bidi="en-US"/>
      </w:rPr>
    </w:lvl>
  </w:abstractNum>
  <w:abstractNum w:abstractNumId="50" w15:restartNumberingAfterBreak="0">
    <w:nsid w:val="434B6588"/>
    <w:multiLevelType w:val="hybridMultilevel"/>
    <w:tmpl w:val="BDAE55D0"/>
    <w:lvl w:ilvl="0" w:tplc="966AD616">
      <w:numFmt w:val="bullet"/>
      <w:lvlText w:val="●"/>
      <w:lvlJc w:val="left"/>
      <w:pPr>
        <w:ind w:left="393" w:hanging="288"/>
      </w:pPr>
      <w:rPr>
        <w:rFonts w:ascii="Times New Roman" w:eastAsia="Times New Roman" w:hAnsi="Times New Roman" w:cs="Times New Roman" w:hint="default"/>
        <w:w w:val="99"/>
        <w:sz w:val="16"/>
        <w:szCs w:val="16"/>
        <w:lang w:val="en-US" w:eastAsia="en-US" w:bidi="en-US"/>
      </w:rPr>
    </w:lvl>
    <w:lvl w:ilvl="1" w:tplc="8DF6AE36">
      <w:numFmt w:val="bullet"/>
      <w:lvlText w:val="o"/>
      <w:lvlJc w:val="left"/>
      <w:pPr>
        <w:ind w:left="1545" w:hanging="360"/>
      </w:pPr>
      <w:rPr>
        <w:rFonts w:ascii="Courier New" w:eastAsia="Courier New" w:hAnsi="Courier New" w:cs="Courier New" w:hint="default"/>
        <w:w w:val="100"/>
        <w:sz w:val="22"/>
        <w:szCs w:val="22"/>
        <w:lang w:val="en-US" w:eastAsia="en-US" w:bidi="en-US"/>
      </w:rPr>
    </w:lvl>
    <w:lvl w:ilvl="2" w:tplc="03C28A2A">
      <w:numFmt w:val="bullet"/>
      <w:lvlText w:val="•"/>
      <w:lvlJc w:val="left"/>
      <w:pPr>
        <w:ind w:left="2251" w:hanging="360"/>
      </w:pPr>
      <w:rPr>
        <w:rFonts w:hint="default"/>
        <w:lang w:val="en-US" w:eastAsia="en-US" w:bidi="en-US"/>
      </w:rPr>
    </w:lvl>
    <w:lvl w:ilvl="3" w:tplc="D87CB78A">
      <w:numFmt w:val="bullet"/>
      <w:lvlText w:val="•"/>
      <w:lvlJc w:val="left"/>
      <w:pPr>
        <w:ind w:left="2962" w:hanging="360"/>
      </w:pPr>
      <w:rPr>
        <w:rFonts w:hint="default"/>
        <w:lang w:val="en-US" w:eastAsia="en-US" w:bidi="en-US"/>
      </w:rPr>
    </w:lvl>
    <w:lvl w:ilvl="4" w:tplc="CDCC9750">
      <w:numFmt w:val="bullet"/>
      <w:lvlText w:val="•"/>
      <w:lvlJc w:val="left"/>
      <w:pPr>
        <w:ind w:left="3673" w:hanging="360"/>
      </w:pPr>
      <w:rPr>
        <w:rFonts w:hint="default"/>
        <w:lang w:val="en-US" w:eastAsia="en-US" w:bidi="en-US"/>
      </w:rPr>
    </w:lvl>
    <w:lvl w:ilvl="5" w:tplc="78D02B18">
      <w:numFmt w:val="bullet"/>
      <w:lvlText w:val="•"/>
      <w:lvlJc w:val="left"/>
      <w:pPr>
        <w:ind w:left="4384" w:hanging="360"/>
      </w:pPr>
      <w:rPr>
        <w:rFonts w:hint="default"/>
        <w:lang w:val="en-US" w:eastAsia="en-US" w:bidi="en-US"/>
      </w:rPr>
    </w:lvl>
    <w:lvl w:ilvl="6" w:tplc="A2A8AA98">
      <w:numFmt w:val="bullet"/>
      <w:lvlText w:val="•"/>
      <w:lvlJc w:val="left"/>
      <w:pPr>
        <w:ind w:left="5095" w:hanging="360"/>
      </w:pPr>
      <w:rPr>
        <w:rFonts w:hint="default"/>
        <w:lang w:val="en-US" w:eastAsia="en-US" w:bidi="en-US"/>
      </w:rPr>
    </w:lvl>
    <w:lvl w:ilvl="7" w:tplc="F8660CCC">
      <w:numFmt w:val="bullet"/>
      <w:lvlText w:val="•"/>
      <w:lvlJc w:val="left"/>
      <w:pPr>
        <w:ind w:left="5806" w:hanging="360"/>
      </w:pPr>
      <w:rPr>
        <w:rFonts w:hint="default"/>
        <w:lang w:val="en-US" w:eastAsia="en-US" w:bidi="en-US"/>
      </w:rPr>
    </w:lvl>
    <w:lvl w:ilvl="8" w:tplc="2B7A336E">
      <w:numFmt w:val="bullet"/>
      <w:lvlText w:val="•"/>
      <w:lvlJc w:val="left"/>
      <w:pPr>
        <w:ind w:left="6517" w:hanging="360"/>
      </w:pPr>
      <w:rPr>
        <w:rFonts w:hint="default"/>
        <w:lang w:val="en-US" w:eastAsia="en-US" w:bidi="en-US"/>
      </w:rPr>
    </w:lvl>
  </w:abstractNum>
  <w:abstractNum w:abstractNumId="51" w15:restartNumberingAfterBreak="0">
    <w:nsid w:val="46D463B8"/>
    <w:multiLevelType w:val="hybridMultilevel"/>
    <w:tmpl w:val="DD0228AE"/>
    <w:lvl w:ilvl="0" w:tplc="18F0FC1C">
      <w:start w:val="1"/>
      <w:numFmt w:val="decimal"/>
      <w:lvlText w:val="%1."/>
      <w:lvlJc w:val="left"/>
      <w:pPr>
        <w:ind w:left="360" w:hanging="360"/>
      </w:pPr>
      <w:rPr>
        <w:rFonts w:ascii="Calibr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488C7563"/>
    <w:multiLevelType w:val="hybridMultilevel"/>
    <w:tmpl w:val="6D1E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5104B8"/>
    <w:multiLevelType w:val="hybridMultilevel"/>
    <w:tmpl w:val="5A06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C35114"/>
    <w:multiLevelType w:val="hybridMultilevel"/>
    <w:tmpl w:val="72849C4A"/>
    <w:lvl w:ilvl="0" w:tplc="08090001">
      <w:start w:val="1"/>
      <w:numFmt w:val="bullet"/>
      <w:lvlText w:val=""/>
      <w:lvlJc w:val="left"/>
      <w:pPr>
        <w:ind w:left="1080" w:hanging="720"/>
      </w:pPr>
      <w:rPr>
        <w:rFonts w:ascii="Symbol" w:hAnsi="Symbol" w:hint="default"/>
        <w:color w:val="0059A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0FF1826"/>
    <w:multiLevelType w:val="multilevel"/>
    <w:tmpl w:val="4790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5322C86"/>
    <w:multiLevelType w:val="hybridMultilevel"/>
    <w:tmpl w:val="E4A8C51E"/>
    <w:lvl w:ilvl="0" w:tplc="95D4521A">
      <w:start w:val="1"/>
      <w:numFmt w:val="bullet"/>
      <w:lvlText w:val=""/>
      <w:lvlJc w:val="left"/>
      <w:pPr>
        <w:ind w:left="1440" w:hanging="360"/>
      </w:pPr>
      <w:rPr>
        <w:rFonts w:ascii="Symbol" w:hAnsi="Symbol" w:hint="default"/>
        <w:color w:val="0059A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5A680F83"/>
    <w:multiLevelType w:val="multilevel"/>
    <w:tmpl w:val="97D6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C0F7030"/>
    <w:multiLevelType w:val="hybridMultilevel"/>
    <w:tmpl w:val="772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CC07244"/>
    <w:multiLevelType w:val="hybridMultilevel"/>
    <w:tmpl w:val="DCB24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D486B63"/>
    <w:multiLevelType w:val="multilevel"/>
    <w:tmpl w:val="ED4C0F9E"/>
    <w:lvl w:ilvl="0">
      <w:start w:val="1"/>
      <w:numFmt w:val="bullet"/>
      <w:lvlText w:val=""/>
      <w:lvlJc w:val="left"/>
      <w:pPr>
        <w:tabs>
          <w:tab w:val="num" w:pos="932"/>
        </w:tabs>
        <w:ind w:left="932" w:hanging="360"/>
      </w:pPr>
      <w:rPr>
        <w:rFonts w:ascii="Symbol" w:hAnsi="Symbol" w:hint="default"/>
        <w:sz w:val="20"/>
      </w:rPr>
    </w:lvl>
    <w:lvl w:ilvl="1" w:tentative="1">
      <w:start w:val="1"/>
      <w:numFmt w:val="bullet"/>
      <w:lvlText w:val=""/>
      <w:lvlJc w:val="left"/>
      <w:pPr>
        <w:tabs>
          <w:tab w:val="num" w:pos="1652"/>
        </w:tabs>
        <w:ind w:left="1652" w:hanging="360"/>
      </w:pPr>
      <w:rPr>
        <w:rFonts w:ascii="Symbol" w:hAnsi="Symbol" w:hint="default"/>
        <w:sz w:val="20"/>
      </w:rPr>
    </w:lvl>
    <w:lvl w:ilvl="2" w:tentative="1">
      <w:start w:val="1"/>
      <w:numFmt w:val="bullet"/>
      <w:lvlText w:val=""/>
      <w:lvlJc w:val="left"/>
      <w:pPr>
        <w:tabs>
          <w:tab w:val="num" w:pos="2372"/>
        </w:tabs>
        <w:ind w:left="2372" w:hanging="360"/>
      </w:pPr>
      <w:rPr>
        <w:rFonts w:ascii="Symbol" w:hAnsi="Symbol" w:hint="default"/>
        <w:sz w:val="20"/>
      </w:rPr>
    </w:lvl>
    <w:lvl w:ilvl="3" w:tentative="1">
      <w:start w:val="1"/>
      <w:numFmt w:val="bullet"/>
      <w:lvlText w:val=""/>
      <w:lvlJc w:val="left"/>
      <w:pPr>
        <w:tabs>
          <w:tab w:val="num" w:pos="3092"/>
        </w:tabs>
        <w:ind w:left="3092" w:hanging="360"/>
      </w:pPr>
      <w:rPr>
        <w:rFonts w:ascii="Symbol" w:hAnsi="Symbol" w:hint="default"/>
        <w:sz w:val="20"/>
      </w:rPr>
    </w:lvl>
    <w:lvl w:ilvl="4" w:tentative="1">
      <w:start w:val="1"/>
      <w:numFmt w:val="bullet"/>
      <w:lvlText w:val=""/>
      <w:lvlJc w:val="left"/>
      <w:pPr>
        <w:tabs>
          <w:tab w:val="num" w:pos="3812"/>
        </w:tabs>
        <w:ind w:left="3812" w:hanging="360"/>
      </w:pPr>
      <w:rPr>
        <w:rFonts w:ascii="Symbol" w:hAnsi="Symbol" w:hint="default"/>
        <w:sz w:val="20"/>
      </w:rPr>
    </w:lvl>
    <w:lvl w:ilvl="5" w:tentative="1">
      <w:start w:val="1"/>
      <w:numFmt w:val="bullet"/>
      <w:lvlText w:val=""/>
      <w:lvlJc w:val="left"/>
      <w:pPr>
        <w:tabs>
          <w:tab w:val="num" w:pos="4532"/>
        </w:tabs>
        <w:ind w:left="4532" w:hanging="360"/>
      </w:pPr>
      <w:rPr>
        <w:rFonts w:ascii="Symbol" w:hAnsi="Symbol" w:hint="default"/>
        <w:sz w:val="20"/>
      </w:rPr>
    </w:lvl>
    <w:lvl w:ilvl="6" w:tentative="1">
      <w:start w:val="1"/>
      <w:numFmt w:val="bullet"/>
      <w:lvlText w:val=""/>
      <w:lvlJc w:val="left"/>
      <w:pPr>
        <w:tabs>
          <w:tab w:val="num" w:pos="5252"/>
        </w:tabs>
        <w:ind w:left="5252" w:hanging="360"/>
      </w:pPr>
      <w:rPr>
        <w:rFonts w:ascii="Symbol" w:hAnsi="Symbol" w:hint="default"/>
        <w:sz w:val="20"/>
      </w:rPr>
    </w:lvl>
    <w:lvl w:ilvl="7" w:tentative="1">
      <w:start w:val="1"/>
      <w:numFmt w:val="bullet"/>
      <w:lvlText w:val=""/>
      <w:lvlJc w:val="left"/>
      <w:pPr>
        <w:tabs>
          <w:tab w:val="num" w:pos="5972"/>
        </w:tabs>
        <w:ind w:left="5972" w:hanging="360"/>
      </w:pPr>
      <w:rPr>
        <w:rFonts w:ascii="Symbol" w:hAnsi="Symbol" w:hint="default"/>
        <w:sz w:val="20"/>
      </w:rPr>
    </w:lvl>
    <w:lvl w:ilvl="8" w:tentative="1">
      <w:start w:val="1"/>
      <w:numFmt w:val="bullet"/>
      <w:lvlText w:val=""/>
      <w:lvlJc w:val="left"/>
      <w:pPr>
        <w:tabs>
          <w:tab w:val="num" w:pos="6692"/>
        </w:tabs>
        <w:ind w:left="6692" w:hanging="360"/>
      </w:pPr>
      <w:rPr>
        <w:rFonts w:ascii="Symbol" w:hAnsi="Symbol" w:hint="default"/>
        <w:sz w:val="20"/>
      </w:rPr>
    </w:lvl>
  </w:abstractNum>
  <w:abstractNum w:abstractNumId="61" w15:restartNumberingAfterBreak="0">
    <w:nsid w:val="5F661000"/>
    <w:multiLevelType w:val="hybridMultilevel"/>
    <w:tmpl w:val="F87C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FC41E28"/>
    <w:multiLevelType w:val="multilevel"/>
    <w:tmpl w:val="419C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01432C0"/>
    <w:multiLevelType w:val="hybridMultilevel"/>
    <w:tmpl w:val="1C321F60"/>
    <w:lvl w:ilvl="0" w:tplc="AAFC17A4">
      <w:start w:val="1"/>
      <w:numFmt w:val="bullet"/>
      <w:lvlText w:val=""/>
      <w:lvlJc w:val="left"/>
      <w:pPr>
        <w:ind w:left="3960" w:hanging="360"/>
      </w:pPr>
      <w:rPr>
        <w:rFonts w:ascii="Symbol" w:hAnsi="Symbol" w:hint="default"/>
        <w:color w:val="0059AB"/>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28C6B09C">
      <w:start w:val="1"/>
      <w:numFmt w:val="bullet"/>
      <w:lvlText w:val=""/>
      <w:lvlJc w:val="left"/>
      <w:pPr>
        <w:ind w:left="5040" w:hanging="360"/>
      </w:pPr>
      <w:rPr>
        <w:rFonts w:ascii="Symbol" w:hAnsi="Symbol" w:hint="default"/>
        <w:color w:val="0059AB"/>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4" w15:restartNumberingAfterBreak="0">
    <w:nsid w:val="606E3412"/>
    <w:multiLevelType w:val="multilevel"/>
    <w:tmpl w:val="F3BC0578"/>
    <w:lvl w:ilvl="0">
      <w:start w:val="1"/>
      <w:numFmt w:val="decimal"/>
      <w:lvlText w:val="%1"/>
      <w:lvlJc w:val="left"/>
      <w:pPr>
        <w:ind w:left="555" w:hanging="453"/>
      </w:pPr>
      <w:rPr>
        <w:rFonts w:ascii="Calibri" w:eastAsia="Calibri" w:hAnsi="Calibri" w:cs="Calibri" w:hint="default"/>
        <w:b/>
        <w:bCs/>
        <w:w w:val="100"/>
        <w:sz w:val="32"/>
        <w:szCs w:val="32"/>
        <w:lang w:val="en-US" w:eastAsia="en-US" w:bidi="en-US"/>
      </w:rPr>
    </w:lvl>
    <w:lvl w:ilvl="1">
      <w:start w:val="1"/>
      <w:numFmt w:val="decimal"/>
      <w:lvlText w:val="%1.%2"/>
      <w:lvlJc w:val="left"/>
      <w:pPr>
        <w:ind w:left="594" w:hanging="453"/>
      </w:pPr>
      <w:rPr>
        <w:rFonts w:ascii="Calibri" w:eastAsia="Calibri" w:hAnsi="Calibri" w:cs="Calibri" w:hint="default"/>
        <w:color w:val="auto"/>
        <w:spacing w:val="-1"/>
        <w:w w:val="100"/>
        <w:sz w:val="22"/>
        <w:szCs w:val="22"/>
        <w:lang w:val="en-US" w:eastAsia="en-US" w:bidi="en-US"/>
      </w:rPr>
    </w:lvl>
    <w:lvl w:ilvl="2">
      <w:numFmt w:val="bullet"/>
      <w:lvlText w:val="•"/>
      <w:lvlJc w:val="left"/>
      <w:pPr>
        <w:ind w:left="1142" w:hanging="360"/>
      </w:pPr>
      <w:rPr>
        <w:rFonts w:ascii="Arial" w:eastAsia="Arial" w:hAnsi="Arial" w:cs="Arial" w:hint="default"/>
        <w:w w:val="100"/>
        <w:sz w:val="22"/>
        <w:szCs w:val="22"/>
        <w:lang w:val="en-US" w:eastAsia="en-US" w:bidi="en-US"/>
      </w:rPr>
    </w:lvl>
    <w:lvl w:ilvl="3">
      <w:numFmt w:val="bullet"/>
      <w:lvlText w:val="o"/>
      <w:lvlJc w:val="left"/>
      <w:pPr>
        <w:ind w:left="1995" w:hanging="360"/>
      </w:pPr>
      <w:rPr>
        <w:rFonts w:ascii="Courier New" w:eastAsia="Courier New" w:hAnsi="Courier New" w:cs="Courier New" w:hint="default"/>
        <w:w w:val="100"/>
        <w:position w:val="2"/>
        <w:sz w:val="22"/>
        <w:szCs w:val="22"/>
        <w:lang w:val="en-US" w:eastAsia="en-US" w:bidi="en-US"/>
      </w:rPr>
    </w:lvl>
    <w:lvl w:ilvl="4">
      <w:numFmt w:val="bullet"/>
      <w:lvlText w:val="•"/>
      <w:lvlJc w:val="left"/>
      <w:pPr>
        <w:ind w:left="1300" w:hanging="360"/>
      </w:pPr>
      <w:rPr>
        <w:rFonts w:hint="default"/>
        <w:lang w:val="en-US" w:eastAsia="en-US" w:bidi="en-US"/>
      </w:rPr>
    </w:lvl>
    <w:lvl w:ilvl="5">
      <w:numFmt w:val="bullet"/>
      <w:lvlText w:val="•"/>
      <w:lvlJc w:val="left"/>
      <w:pPr>
        <w:ind w:left="2000" w:hanging="360"/>
      </w:pPr>
      <w:rPr>
        <w:rFonts w:hint="default"/>
        <w:lang w:val="en-US" w:eastAsia="en-US" w:bidi="en-US"/>
      </w:rPr>
    </w:lvl>
    <w:lvl w:ilvl="6">
      <w:numFmt w:val="bullet"/>
      <w:lvlText w:val="•"/>
      <w:lvlJc w:val="left"/>
      <w:pPr>
        <w:ind w:left="3760" w:hanging="360"/>
      </w:pPr>
      <w:rPr>
        <w:rFonts w:hint="default"/>
        <w:lang w:val="en-US" w:eastAsia="en-US" w:bidi="en-US"/>
      </w:rPr>
    </w:lvl>
    <w:lvl w:ilvl="7">
      <w:numFmt w:val="bullet"/>
      <w:lvlText w:val="•"/>
      <w:lvlJc w:val="left"/>
      <w:pPr>
        <w:ind w:left="5520" w:hanging="360"/>
      </w:pPr>
      <w:rPr>
        <w:rFonts w:hint="default"/>
        <w:lang w:val="en-US" w:eastAsia="en-US" w:bidi="en-US"/>
      </w:rPr>
    </w:lvl>
    <w:lvl w:ilvl="8">
      <w:numFmt w:val="bullet"/>
      <w:lvlText w:val="•"/>
      <w:lvlJc w:val="left"/>
      <w:pPr>
        <w:ind w:left="7280" w:hanging="360"/>
      </w:pPr>
      <w:rPr>
        <w:rFonts w:hint="default"/>
        <w:lang w:val="en-US" w:eastAsia="en-US" w:bidi="en-US"/>
      </w:rPr>
    </w:lvl>
  </w:abstractNum>
  <w:abstractNum w:abstractNumId="65" w15:restartNumberingAfterBreak="0">
    <w:nsid w:val="61AC5431"/>
    <w:multiLevelType w:val="hybridMultilevel"/>
    <w:tmpl w:val="5B68144A"/>
    <w:lvl w:ilvl="0" w:tplc="D5A816F0">
      <w:numFmt w:val="bullet"/>
      <w:lvlText w:val="✓"/>
      <w:lvlJc w:val="left"/>
      <w:pPr>
        <w:ind w:left="780" w:hanging="226"/>
      </w:pPr>
      <w:rPr>
        <w:rFonts w:ascii="Segoe UI Symbol" w:eastAsia="Segoe UI Symbol" w:hAnsi="Segoe UI Symbol" w:cs="Segoe UI Symbol" w:hint="default"/>
        <w:w w:val="100"/>
        <w:sz w:val="22"/>
        <w:szCs w:val="22"/>
        <w:lang w:val="en-US" w:eastAsia="en-US" w:bidi="en-US"/>
      </w:rPr>
    </w:lvl>
    <w:lvl w:ilvl="1" w:tplc="7818D4F4">
      <w:numFmt w:val="bullet"/>
      <w:lvlText w:val="•"/>
      <w:lvlJc w:val="left"/>
      <w:pPr>
        <w:ind w:left="1782" w:hanging="226"/>
      </w:pPr>
      <w:rPr>
        <w:rFonts w:hint="default"/>
        <w:lang w:val="en-US" w:eastAsia="en-US" w:bidi="en-US"/>
      </w:rPr>
    </w:lvl>
    <w:lvl w:ilvl="2" w:tplc="3440FEB4">
      <w:numFmt w:val="bullet"/>
      <w:lvlText w:val="•"/>
      <w:lvlJc w:val="left"/>
      <w:pPr>
        <w:ind w:left="2784" w:hanging="226"/>
      </w:pPr>
      <w:rPr>
        <w:rFonts w:hint="default"/>
        <w:lang w:val="en-US" w:eastAsia="en-US" w:bidi="en-US"/>
      </w:rPr>
    </w:lvl>
    <w:lvl w:ilvl="3" w:tplc="ECDA217C">
      <w:numFmt w:val="bullet"/>
      <w:lvlText w:val="•"/>
      <w:lvlJc w:val="left"/>
      <w:pPr>
        <w:ind w:left="3786" w:hanging="226"/>
      </w:pPr>
      <w:rPr>
        <w:rFonts w:hint="default"/>
        <w:lang w:val="en-US" w:eastAsia="en-US" w:bidi="en-US"/>
      </w:rPr>
    </w:lvl>
    <w:lvl w:ilvl="4" w:tplc="0BE49958">
      <w:numFmt w:val="bullet"/>
      <w:lvlText w:val="•"/>
      <w:lvlJc w:val="left"/>
      <w:pPr>
        <w:ind w:left="4788" w:hanging="226"/>
      </w:pPr>
      <w:rPr>
        <w:rFonts w:hint="default"/>
        <w:lang w:val="en-US" w:eastAsia="en-US" w:bidi="en-US"/>
      </w:rPr>
    </w:lvl>
    <w:lvl w:ilvl="5" w:tplc="58589B70">
      <w:numFmt w:val="bullet"/>
      <w:lvlText w:val="•"/>
      <w:lvlJc w:val="left"/>
      <w:pPr>
        <w:ind w:left="5790" w:hanging="226"/>
      </w:pPr>
      <w:rPr>
        <w:rFonts w:hint="default"/>
        <w:lang w:val="en-US" w:eastAsia="en-US" w:bidi="en-US"/>
      </w:rPr>
    </w:lvl>
    <w:lvl w:ilvl="6" w:tplc="B360ED68">
      <w:numFmt w:val="bullet"/>
      <w:lvlText w:val="•"/>
      <w:lvlJc w:val="left"/>
      <w:pPr>
        <w:ind w:left="6792" w:hanging="226"/>
      </w:pPr>
      <w:rPr>
        <w:rFonts w:hint="default"/>
        <w:lang w:val="en-US" w:eastAsia="en-US" w:bidi="en-US"/>
      </w:rPr>
    </w:lvl>
    <w:lvl w:ilvl="7" w:tplc="45125856">
      <w:numFmt w:val="bullet"/>
      <w:lvlText w:val="•"/>
      <w:lvlJc w:val="left"/>
      <w:pPr>
        <w:ind w:left="7794" w:hanging="226"/>
      </w:pPr>
      <w:rPr>
        <w:rFonts w:hint="default"/>
        <w:lang w:val="en-US" w:eastAsia="en-US" w:bidi="en-US"/>
      </w:rPr>
    </w:lvl>
    <w:lvl w:ilvl="8" w:tplc="736C9538">
      <w:numFmt w:val="bullet"/>
      <w:lvlText w:val="•"/>
      <w:lvlJc w:val="left"/>
      <w:pPr>
        <w:ind w:left="8796" w:hanging="226"/>
      </w:pPr>
      <w:rPr>
        <w:rFonts w:hint="default"/>
        <w:lang w:val="en-US" w:eastAsia="en-US" w:bidi="en-US"/>
      </w:rPr>
    </w:lvl>
  </w:abstractNum>
  <w:abstractNum w:abstractNumId="66" w15:restartNumberingAfterBreak="0">
    <w:nsid w:val="62E2485F"/>
    <w:multiLevelType w:val="multilevel"/>
    <w:tmpl w:val="3244CA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639557C"/>
    <w:multiLevelType w:val="hybridMultilevel"/>
    <w:tmpl w:val="94A87740"/>
    <w:lvl w:ilvl="0" w:tplc="08090001">
      <w:start w:val="1"/>
      <w:numFmt w:val="bullet"/>
      <w:lvlText w:val=""/>
      <w:lvlJc w:val="left"/>
      <w:pPr>
        <w:ind w:left="1314" w:hanging="360"/>
      </w:pPr>
      <w:rPr>
        <w:rFonts w:ascii="Symbol" w:hAnsi="Symbol" w:hint="default"/>
      </w:rPr>
    </w:lvl>
    <w:lvl w:ilvl="1" w:tplc="08090003" w:tentative="1">
      <w:start w:val="1"/>
      <w:numFmt w:val="bullet"/>
      <w:lvlText w:val="o"/>
      <w:lvlJc w:val="left"/>
      <w:pPr>
        <w:ind w:left="2034" w:hanging="360"/>
      </w:pPr>
      <w:rPr>
        <w:rFonts w:ascii="Courier New" w:hAnsi="Courier New" w:cs="Courier New" w:hint="default"/>
      </w:rPr>
    </w:lvl>
    <w:lvl w:ilvl="2" w:tplc="08090005" w:tentative="1">
      <w:start w:val="1"/>
      <w:numFmt w:val="bullet"/>
      <w:lvlText w:val=""/>
      <w:lvlJc w:val="left"/>
      <w:pPr>
        <w:ind w:left="2754" w:hanging="360"/>
      </w:pPr>
      <w:rPr>
        <w:rFonts w:ascii="Wingdings" w:hAnsi="Wingdings" w:hint="default"/>
      </w:rPr>
    </w:lvl>
    <w:lvl w:ilvl="3" w:tplc="08090001" w:tentative="1">
      <w:start w:val="1"/>
      <w:numFmt w:val="bullet"/>
      <w:lvlText w:val=""/>
      <w:lvlJc w:val="left"/>
      <w:pPr>
        <w:ind w:left="3474" w:hanging="360"/>
      </w:pPr>
      <w:rPr>
        <w:rFonts w:ascii="Symbol" w:hAnsi="Symbol" w:hint="default"/>
      </w:rPr>
    </w:lvl>
    <w:lvl w:ilvl="4" w:tplc="08090003" w:tentative="1">
      <w:start w:val="1"/>
      <w:numFmt w:val="bullet"/>
      <w:lvlText w:val="o"/>
      <w:lvlJc w:val="left"/>
      <w:pPr>
        <w:ind w:left="4194" w:hanging="360"/>
      </w:pPr>
      <w:rPr>
        <w:rFonts w:ascii="Courier New" w:hAnsi="Courier New" w:cs="Courier New" w:hint="default"/>
      </w:rPr>
    </w:lvl>
    <w:lvl w:ilvl="5" w:tplc="08090005" w:tentative="1">
      <w:start w:val="1"/>
      <w:numFmt w:val="bullet"/>
      <w:lvlText w:val=""/>
      <w:lvlJc w:val="left"/>
      <w:pPr>
        <w:ind w:left="4914" w:hanging="360"/>
      </w:pPr>
      <w:rPr>
        <w:rFonts w:ascii="Wingdings" w:hAnsi="Wingdings" w:hint="default"/>
      </w:rPr>
    </w:lvl>
    <w:lvl w:ilvl="6" w:tplc="08090001" w:tentative="1">
      <w:start w:val="1"/>
      <w:numFmt w:val="bullet"/>
      <w:lvlText w:val=""/>
      <w:lvlJc w:val="left"/>
      <w:pPr>
        <w:ind w:left="5634" w:hanging="360"/>
      </w:pPr>
      <w:rPr>
        <w:rFonts w:ascii="Symbol" w:hAnsi="Symbol" w:hint="default"/>
      </w:rPr>
    </w:lvl>
    <w:lvl w:ilvl="7" w:tplc="08090003" w:tentative="1">
      <w:start w:val="1"/>
      <w:numFmt w:val="bullet"/>
      <w:lvlText w:val="o"/>
      <w:lvlJc w:val="left"/>
      <w:pPr>
        <w:ind w:left="6354" w:hanging="360"/>
      </w:pPr>
      <w:rPr>
        <w:rFonts w:ascii="Courier New" w:hAnsi="Courier New" w:cs="Courier New" w:hint="default"/>
      </w:rPr>
    </w:lvl>
    <w:lvl w:ilvl="8" w:tplc="08090005" w:tentative="1">
      <w:start w:val="1"/>
      <w:numFmt w:val="bullet"/>
      <w:lvlText w:val=""/>
      <w:lvlJc w:val="left"/>
      <w:pPr>
        <w:ind w:left="7074" w:hanging="360"/>
      </w:pPr>
      <w:rPr>
        <w:rFonts w:ascii="Wingdings" w:hAnsi="Wingdings" w:hint="default"/>
      </w:rPr>
    </w:lvl>
  </w:abstractNum>
  <w:abstractNum w:abstractNumId="68" w15:restartNumberingAfterBreak="0">
    <w:nsid w:val="6839185A"/>
    <w:multiLevelType w:val="multilevel"/>
    <w:tmpl w:val="DC10C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9E40B80"/>
    <w:multiLevelType w:val="hybridMultilevel"/>
    <w:tmpl w:val="C538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B3A606C"/>
    <w:multiLevelType w:val="hybridMultilevel"/>
    <w:tmpl w:val="A140A508"/>
    <w:lvl w:ilvl="0" w:tplc="A1443112">
      <w:numFmt w:val="bullet"/>
      <w:lvlText w:val="●"/>
      <w:lvlJc w:val="left"/>
      <w:pPr>
        <w:ind w:left="393" w:hanging="288"/>
      </w:pPr>
      <w:rPr>
        <w:rFonts w:ascii="Times New Roman" w:eastAsia="Times New Roman" w:hAnsi="Times New Roman" w:cs="Times New Roman" w:hint="default"/>
        <w:w w:val="99"/>
        <w:sz w:val="16"/>
        <w:szCs w:val="16"/>
        <w:lang w:val="en-US" w:eastAsia="en-US" w:bidi="en-US"/>
      </w:rPr>
    </w:lvl>
    <w:lvl w:ilvl="1" w:tplc="F4A62BB2">
      <w:numFmt w:val="bullet"/>
      <w:lvlText w:val="•"/>
      <w:lvlJc w:val="left"/>
      <w:pPr>
        <w:ind w:left="1153" w:hanging="288"/>
      </w:pPr>
      <w:rPr>
        <w:rFonts w:hint="default"/>
        <w:lang w:val="en-US" w:eastAsia="en-US" w:bidi="en-US"/>
      </w:rPr>
    </w:lvl>
    <w:lvl w:ilvl="2" w:tplc="A1607F04">
      <w:numFmt w:val="bullet"/>
      <w:lvlText w:val="•"/>
      <w:lvlJc w:val="left"/>
      <w:pPr>
        <w:ind w:left="1907" w:hanging="288"/>
      </w:pPr>
      <w:rPr>
        <w:rFonts w:hint="default"/>
        <w:lang w:val="en-US" w:eastAsia="en-US" w:bidi="en-US"/>
      </w:rPr>
    </w:lvl>
    <w:lvl w:ilvl="3" w:tplc="358476A2">
      <w:numFmt w:val="bullet"/>
      <w:lvlText w:val="•"/>
      <w:lvlJc w:val="left"/>
      <w:pPr>
        <w:ind w:left="2661" w:hanging="288"/>
      </w:pPr>
      <w:rPr>
        <w:rFonts w:hint="default"/>
        <w:lang w:val="en-US" w:eastAsia="en-US" w:bidi="en-US"/>
      </w:rPr>
    </w:lvl>
    <w:lvl w:ilvl="4" w:tplc="897E39B8">
      <w:numFmt w:val="bullet"/>
      <w:lvlText w:val="•"/>
      <w:lvlJc w:val="left"/>
      <w:pPr>
        <w:ind w:left="3415" w:hanging="288"/>
      </w:pPr>
      <w:rPr>
        <w:rFonts w:hint="default"/>
        <w:lang w:val="en-US" w:eastAsia="en-US" w:bidi="en-US"/>
      </w:rPr>
    </w:lvl>
    <w:lvl w:ilvl="5" w:tplc="92AA3042">
      <w:numFmt w:val="bullet"/>
      <w:lvlText w:val="•"/>
      <w:lvlJc w:val="left"/>
      <w:pPr>
        <w:ind w:left="4169" w:hanging="288"/>
      </w:pPr>
      <w:rPr>
        <w:rFonts w:hint="default"/>
        <w:lang w:val="en-US" w:eastAsia="en-US" w:bidi="en-US"/>
      </w:rPr>
    </w:lvl>
    <w:lvl w:ilvl="6" w:tplc="CC08FB8A">
      <w:numFmt w:val="bullet"/>
      <w:lvlText w:val="•"/>
      <w:lvlJc w:val="left"/>
      <w:pPr>
        <w:ind w:left="4923" w:hanging="288"/>
      </w:pPr>
      <w:rPr>
        <w:rFonts w:hint="default"/>
        <w:lang w:val="en-US" w:eastAsia="en-US" w:bidi="en-US"/>
      </w:rPr>
    </w:lvl>
    <w:lvl w:ilvl="7" w:tplc="6728C9BE">
      <w:numFmt w:val="bullet"/>
      <w:lvlText w:val="•"/>
      <w:lvlJc w:val="left"/>
      <w:pPr>
        <w:ind w:left="5677" w:hanging="288"/>
      </w:pPr>
      <w:rPr>
        <w:rFonts w:hint="default"/>
        <w:lang w:val="en-US" w:eastAsia="en-US" w:bidi="en-US"/>
      </w:rPr>
    </w:lvl>
    <w:lvl w:ilvl="8" w:tplc="3C3AE7D2">
      <w:numFmt w:val="bullet"/>
      <w:lvlText w:val="•"/>
      <w:lvlJc w:val="left"/>
      <w:pPr>
        <w:ind w:left="6431" w:hanging="288"/>
      </w:pPr>
      <w:rPr>
        <w:rFonts w:hint="default"/>
        <w:lang w:val="en-US" w:eastAsia="en-US" w:bidi="en-US"/>
      </w:rPr>
    </w:lvl>
  </w:abstractNum>
  <w:abstractNum w:abstractNumId="71" w15:restartNumberingAfterBreak="0">
    <w:nsid w:val="6B9324B4"/>
    <w:multiLevelType w:val="hybridMultilevel"/>
    <w:tmpl w:val="C046C7A8"/>
    <w:lvl w:ilvl="0" w:tplc="416EA1A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D46636"/>
    <w:multiLevelType w:val="multilevel"/>
    <w:tmpl w:val="3F8ADAE0"/>
    <w:lvl w:ilvl="0">
      <w:start w:val="1"/>
      <w:numFmt w:val="decimal"/>
      <w:lvlText w:val="%1"/>
      <w:lvlJc w:val="left"/>
      <w:pPr>
        <w:ind w:left="555" w:hanging="453"/>
      </w:pPr>
      <w:rPr>
        <w:rFonts w:ascii="Calibri" w:eastAsia="Calibri" w:hAnsi="Calibri" w:cs="Calibri" w:hint="default"/>
        <w:b/>
        <w:bCs/>
        <w:w w:val="100"/>
        <w:sz w:val="32"/>
        <w:szCs w:val="32"/>
        <w:lang w:val="en-US" w:eastAsia="en-US" w:bidi="en-US"/>
      </w:rPr>
    </w:lvl>
    <w:lvl w:ilvl="1">
      <w:start w:val="1"/>
      <w:numFmt w:val="decimal"/>
      <w:lvlText w:val="%1.%2"/>
      <w:lvlJc w:val="left"/>
      <w:pPr>
        <w:ind w:left="594" w:hanging="453"/>
      </w:pPr>
      <w:rPr>
        <w:rFonts w:ascii="Calibri" w:eastAsia="Calibri" w:hAnsi="Calibri" w:cs="Calibri" w:hint="default"/>
        <w:b w:val="0"/>
        <w:bCs w:val="0"/>
        <w:color w:val="auto"/>
        <w:spacing w:val="-1"/>
        <w:w w:val="100"/>
        <w:sz w:val="22"/>
        <w:szCs w:val="22"/>
        <w:lang w:val="en-US" w:eastAsia="en-US" w:bidi="en-US"/>
      </w:rPr>
    </w:lvl>
    <w:lvl w:ilvl="2">
      <w:numFmt w:val="bullet"/>
      <w:lvlText w:val="•"/>
      <w:lvlJc w:val="left"/>
      <w:pPr>
        <w:ind w:left="1142" w:hanging="360"/>
      </w:pPr>
      <w:rPr>
        <w:rFonts w:ascii="Arial" w:eastAsia="Arial" w:hAnsi="Arial" w:cs="Arial" w:hint="default"/>
        <w:w w:val="100"/>
        <w:sz w:val="22"/>
        <w:szCs w:val="22"/>
        <w:lang w:val="en-US" w:eastAsia="en-US" w:bidi="en-US"/>
      </w:rPr>
    </w:lvl>
    <w:lvl w:ilvl="3">
      <w:numFmt w:val="bullet"/>
      <w:lvlText w:val="o"/>
      <w:lvlJc w:val="left"/>
      <w:pPr>
        <w:ind w:left="1995" w:hanging="360"/>
      </w:pPr>
      <w:rPr>
        <w:rFonts w:ascii="Courier New" w:eastAsia="Courier New" w:hAnsi="Courier New" w:cs="Courier New" w:hint="default"/>
        <w:w w:val="100"/>
        <w:position w:val="2"/>
        <w:sz w:val="22"/>
        <w:szCs w:val="22"/>
        <w:lang w:val="en-US" w:eastAsia="en-US" w:bidi="en-US"/>
      </w:rPr>
    </w:lvl>
    <w:lvl w:ilvl="4">
      <w:numFmt w:val="bullet"/>
      <w:lvlText w:val="•"/>
      <w:lvlJc w:val="left"/>
      <w:pPr>
        <w:ind w:left="1300" w:hanging="360"/>
      </w:pPr>
      <w:rPr>
        <w:rFonts w:hint="default"/>
        <w:lang w:val="en-US" w:eastAsia="en-US" w:bidi="en-US"/>
      </w:rPr>
    </w:lvl>
    <w:lvl w:ilvl="5">
      <w:numFmt w:val="bullet"/>
      <w:lvlText w:val="•"/>
      <w:lvlJc w:val="left"/>
      <w:pPr>
        <w:ind w:left="2000" w:hanging="360"/>
      </w:pPr>
      <w:rPr>
        <w:rFonts w:hint="default"/>
        <w:lang w:val="en-US" w:eastAsia="en-US" w:bidi="en-US"/>
      </w:rPr>
    </w:lvl>
    <w:lvl w:ilvl="6">
      <w:numFmt w:val="bullet"/>
      <w:lvlText w:val="•"/>
      <w:lvlJc w:val="left"/>
      <w:pPr>
        <w:ind w:left="3760" w:hanging="360"/>
      </w:pPr>
      <w:rPr>
        <w:rFonts w:hint="default"/>
        <w:lang w:val="en-US" w:eastAsia="en-US" w:bidi="en-US"/>
      </w:rPr>
    </w:lvl>
    <w:lvl w:ilvl="7">
      <w:numFmt w:val="bullet"/>
      <w:lvlText w:val="•"/>
      <w:lvlJc w:val="left"/>
      <w:pPr>
        <w:ind w:left="5520" w:hanging="360"/>
      </w:pPr>
      <w:rPr>
        <w:rFonts w:hint="default"/>
        <w:lang w:val="en-US" w:eastAsia="en-US" w:bidi="en-US"/>
      </w:rPr>
    </w:lvl>
    <w:lvl w:ilvl="8">
      <w:numFmt w:val="bullet"/>
      <w:lvlText w:val="•"/>
      <w:lvlJc w:val="left"/>
      <w:pPr>
        <w:ind w:left="7280" w:hanging="360"/>
      </w:pPr>
      <w:rPr>
        <w:rFonts w:hint="default"/>
        <w:lang w:val="en-US" w:eastAsia="en-US" w:bidi="en-US"/>
      </w:rPr>
    </w:lvl>
  </w:abstractNum>
  <w:abstractNum w:abstractNumId="73" w15:restartNumberingAfterBreak="0">
    <w:nsid w:val="6CC35176"/>
    <w:multiLevelType w:val="hybridMultilevel"/>
    <w:tmpl w:val="B032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1B3420A"/>
    <w:multiLevelType w:val="hybridMultilevel"/>
    <w:tmpl w:val="5B4C0390"/>
    <w:lvl w:ilvl="0" w:tplc="19A6480A">
      <w:numFmt w:val="bullet"/>
      <w:lvlText w:val="●"/>
      <w:lvlJc w:val="left"/>
      <w:pPr>
        <w:ind w:left="393" w:hanging="338"/>
      </w:pPr>
      <w:rPr>
        <w:rFonts w:ascii="Times New Roman" w:eastAsia="Times New Roman" w:hAnsi="Times New Roman" w:cs="Times New Roman" w:hint="default"/>
        <w:w w:val="99"/>
        <w:sz w:val="16"/>
        <w:szCs w:val="16"/>
        <w:lang w:val="en-US" w:eastAsia="en-US" w:bidi="en-US"/>
      </w:rPr>
    </w:lvl>
    <w:lvl w:ilvl="1" w:tplc="2ACAE950">
      <w:numFmt w:val="bullet"/>
      <w:lvlText w:val="•"/>
      <w:lvlJc w:val="left"/>
      <w:pPr>
        <w:ind w:left="1153" w:hanging="338"/>
      </w:pPr>
      <w:rPr>
        <w:rFonts w:hint="default"/>
        <w:lang w:val="en-US" w:eastAsia="en-US" w:bidi="en-US"/>
      </w:rPr>
    </w:lvl>
    <w:lvl w:ilvl="2" w:tplc="69FA0696">
      <w:numFmt w:val="bullet"/>
      <w:lvlText w:val="•"/>
      <w:lvlJc w:val="left"/>
      <w:pPr>
        <w:ind w:left="1907" w:hanging="338"/>
      </w:pPr>
      <w:rPr>
        <w:rFonts w:hint="default"/>
        <w:lang w:val="en-US" w:eastAsia="en-US" w:bidi="en-US"/>
      </w:rPr>
    </w:lvl>
    <w:lvl w:ilvl="3" w:tplc="0610F360">
      <w:numFmt w:val="bullet"/>
      <w:lvlText w:val="•"/>
      <w:lvlJc w:val="left"/>
      <w:pPr>
        <w:ind w:left="2661" w:hanging="338"/>
      </w:pPr>
      <w:rPr>
        <w:rFonts w:hint="default"/>
        <w:lang w:val="en-US" w:eastAsia="en-US" w:bidi="en-US"/>
      </w:rPr>
    </w:lvl>
    <w:lvl w:ilvl="4" w:tplc="45C2AA94">
      <w:numFmt w:val="bullet"/>
      <w:lvlText w:val="•"/>
      <w:lvlJc w:val="left"/>
      <w:pPr>
        <w:ind w:left="3415" w:hanging="338"/>
      </w:pPr>
      <w:rPr>
        <w:rFonts w:hint="default"/>
        <w:lang w:val="en-US" w:eastAsia="en-US" w:bidi="en-US"/>
      </w:rPr>
    </w:lvl>
    <w:lvl w:ilvl="5" w:tplc="79D08512">
      <w:numFmt w:val="bullet"/>
      <w:lvlText w:val="•"/>
      <w:lvlJc w:val="left"/>
      <w:pPr>
        <w:ind w:left="4169" w:hanging="338"/>
      </w:pPr>
      <w:rPr>
        <w:rFonts w:hint="default"/>
        <w:lang w:val="en-US" w:eastAsia="en-US" w:bidi="en-US"/>
      </w:rPr>
    </w:lvl>
    <w:lvl w:ilvl="6" w:tplc="A30EFF56">
      <w:numFmt w:val="bullet"/>
      <w:lvlText w:val="•"/>
      <w:lvlJc w:val="left"/>
      <w:pPr>
        <w:ind w:left="4923" w:hanging="338"/>
      </w:pPr>
      <w:rPr>
        <w:rFonts w:hint="default"/>
        <w:lang w:val="en-US" w:eastAsia="en-US" w:bidi="en-US"/>
      </w:rPr>
    </w:lvl>
    <w:lvl w:ilvl="7" w:tplc="2856D50E">
      <w:numFmt w:val="bullet"/>
      <w:lvlText w:val="•"/>
      <w:lvlJc w:val="left"/>
      <w:pPr>
        <w:ind w:left="5677" w:hanging="338"/>
      </w:pPr>
      <w:rPr>
        <w:rFonts w:hint="default"/>
        <w:lang w:val="en-US" w:eastAsia="en-US" w:bidi="en-US"/>
      </w:rPr>
    </w:lvl>
    <w:lvl w:ilvl="8" w:tplc="07CA1BE8">
      <w:numFmt w:val="bullet"/>
      <w:lvlText w:val="•"/>
      <w:lvlJc w:val="left"/>
      <w:pPr>
        <w:ind w:left="6431" w:hanging="338"/>
      </w:pPr>
      <w:rPr>
        <w:rFonts w:hint="default"/>
        <w:lang w:val="en-US" w:eastAsia="en-US" w:bidi="en-US"/>
      </w:rPr>
    </w:lvl>
  </w:abstractNum>
  <w:abstractNum w:abstractNumId="75" w15:restartNumberingAfterBreak="0">
    <w:nsid w:val="7299211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6" w15:restartNumberingAfterBreak="0">
    <w:nsid w:val="74FC317F"/>
    <w:multiLevelType w:val="multilevel"/>
    <w:tmpl w:val="420E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5260727"/>
    <w:multiLevelType w:val="hybridMultilevel"/>
    <w:tmpl w:val="0D561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64E5508"/>
    <w:multiLevelType w:val="hybridMultilevel"/>
    <w:tmpl w:val="AF84D2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77E31057"/>
    <w:multiLevelType w:val="hybridMultilevel"/>
    <w:tmpl w:val="FC16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1" w15:restartNumberingAfterBreak="0">
    <w:nsid w:val="7CB6278B"/>
    <w:multiLevelType w:val="hybridMultilevel"/>
    <w:tmpl w:val="95EE346E"/>
    <w:lvl w:ilvl="0" w:tplc="0809000F">
      <w:start w:val="1"/>
      <w:numFmt w:val="decimal"/>
      <w:lvlText w:val="%1."/>
      <w:lvlJc w:val="left"/>
      <w:pPr>
        <w:ind w:left="1440" w:hanging="360"/>
      </w:pPr>
      <w:rPr>
        <w:rFonts w:hint="default"/>
        <w:color w:val="0059AB"/>
      </w:rPr>
    </w:lvl>
    <w:lvl w:ilvl="1" w:tplc="21DA0A56">
      <w:start w:val="2"/>
      <w:numFmt w:val="bullet"/>
      <w:lvlText w:val="•"/>
      <w:lvlJc w:val="left"/>
      <w:pPr>
        <w:ind w:left="1665" w:hanging="585"/>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FB81014"/>
    <w:multiLevelType w:val="hybridMultilevel"/>
    <w:tmpl w:val="CBCAA14C"/>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010258830">
    <w:abstractNumId w:val="39"/>
  </w:num>
  <w:num w:numId="2" w16cid:durableId="709573707">
    <w:abstractNumId w:val="9"/>
  </w:num>
  <w:num w:numId="3" w16cid:durableId="205996357">
    <w:abstractNumId w:val="50"/>
  </w:num>
  <w:num w:numId="4" w16cid:durableId="744036649">
    <w:abstractNumId w:val="47"/>
  </w:num>
  <w:num w:numId="5" w16cid:durableId="49043139">
    <w:abstractNumId w:val="7"/>
  </w:num>
  <w:num w:numId="6" w16cid:durableId="462964203">
    <w:abstractNumId w:val="74"/>
  </w:num>
  <w:num w:numId="7" w16cid:durableId="1290357405">
    <w:abstractNumId w:val="70"/>
  </w:num>
  <w:num w:numId="8" w16cid:durableId="1472214771">
    <w:abstractNumId w:val="5"/>
  </w:num>
  <w:num w:numId="9" w16cid:durableId="375013850">
    <w:abstractNumId w:val="65"/>
  </w:num>
  <w:num w:numId="10" w16cid:durableId="1725642596">
    <w:abstractNumId w:val="16"/>
  </w:num>
  <w:num w:numId="11" w16cid:durableId="16204711">
    <w:abstractNumId w:val="24"/>
  </w:num>
  <w:num w:numId="12" w16cid:durableId="96798696">
    <w:abstractNumId w:val="36"/>
  </w:num>
  <w:num w:numId="13" w16cid:durableId="1511532286">
    <w:abstractNumId w:val="33"/>
  </w:num>
  <w:num w:numId="14" w16cid:durableId="247738499">
    <w:abstractNumId w:val="6"/>
  </w:num>
  <w:num w:numId="15" w16cid:durableId="351299083">
    <w:abstractNumId w:val="53"/>
  </w:num>
  <w:num w:numId="16" w16cid:durableId="482039563">
    <w:abstractNumId w:val="64"/>
  </w:num>
  <w:num w:numId="17" w16cid:durableId="1968126486">
    <w:abstractNumId w:val="55"/>
  </w:num>
  <w:num w:numId="18" w16cid:durableId="192427098">
    <w:abstractNumId w:val="35"/>
  </w:num>
  <w:num w:numId="19" w16cid:durableId="949358587">
    <w:abstractNumId w:val="76"/>
  </w:num>
  <w:num w:numId="20" w16cid:durableId="1974558754">
    <w:abstractNumId w:val="43"/>
  </w:num>
  <w:num w:numId="21" w16cid:durableId="739710968">
    <w:abstractNumId w:val="25"/>
  </w:num>
  <w:num w:numId="22" w16cid:durableId="620963681">
    <w:abstractNumId w:val="48"/>
  </w:num>
  <w:num w:numId="23" w16cid:durableId="1642809873">
    <w:abstractNumId w:val="23"/>
  </w:num>
  <w:num w:numId="24" w16cid:durableId="1489438677">
    <w:abstractNumId w:val="77"/>
  </w:num>
  <w:num w:numId="25" w16cid:durableId="828247747">
    <w:abstractNumId w:val="68"/>
  </w:num>
  <w:num w:numId="26" w16cid:durableId="1650667419">
    <w:abstractNumId w:val="51"/>
  </w:num>
  <w:num w:numId="27" w16cid:durableId="604919902">
    <w:abstractNumId w:val="22"/>
  </w:num>
  <w:num w:numId="28" w16cid:durableId="267466043">
    <w:abstractNumId w:val="57"/>
  </w:num>
  <w:num w:numId="29" w16cid:durableId="1261598835">
    <w:abstractNumId w:val="30"/>
  </w:num>
  <w:num w:numId="30" w16cid:durableId="516431165">
    <w:abstractNumId w:val="32"/>
  </w:num>
  <w:num w:numId="31" w16cid:durableId="868572263">
    <w:abstractNumId w:val="73"/>
  </w:num>
  <w:num w:numId="32" w16cid:durableId="259222513">
    <w:abstractNumId w:val="31"/>
  </w:num>
  <w:num w:numId="33" w16cid:durableId="1961911415">
    <w:abstractNumId w:val="19"/>
  </w:num>
  <w:num w:numId="34" w16cid:durableId="1044914613">
    <w:abstractNumId w:val="26"/>
  </w:num>
  <w:num w:numId="35" w16cid:durableId="1117062031">
    <w:abstractNumId w:val="62"/>
  </w:num>
  <w:num w:numId="36" w16cid:durableId="705638413">
    <w:abstractNumId w:val="10"/>
  </w:num>
  <w:num w:numId="37" w16cid:durableId="1032461004">
    <w:abstractNumId w:val="61"/>
  </w:num>
  <w:num w:numId="38" w16cid:durableId="130906407">
    <w:abstractNumId w:val="52"/>
  </w:num>
  <w:num w:numId="39" w16cid:durableId="1752502771">
    <w:abstractNumId w:val="82"/>
  </w:num>
  <w:num w:numId="40" w16cid:durableId="858394653">
    <w:abstractNumId w:val="41"/>
  </w:num>
  <w:num w:numId="41" w16cid:durableId="634411878">
    <w:abstractNumId w:val="45"/>
  </w:num>
  <w:num w:numId="42" w16cid:durableId="931477475">
    <w:abstractNumId w:val="3"/>
  </w:num>
  <w:num w:numId="43" w16cid:durableId="1315338062">
    <w:abstractNumId w:val="34"/>
  </w:num>
  <w:num w:numId="44" w16cid:durableId="706494105">
    <w:abstractNumId w:val="56"/>
  </w:num>
  <w:num w:numId="45" w16cid:durableId="1653293161">
    <w:abstractNumId w:val="17"/>
  </w:num>
  <w:num w:numId="46" w16cid:durableId="947198807">
    <w:abstractNumId w:val="81"/>
  </w:num>
  <w:num w:numId="47" w16cid:durableId="448013057">
    <w:abstractNumId w:val="54"/>
  </w:num>
  <w:num w:numId="48" w16cid:durableId="1110784654">
    <w:abstractNumId w:val="44"/>
  </w:num>
  <w:num w:numId="49" w16cid:durableId="236281791">
    <w:abstractNumId w:val="49"/>
  </w:num>
  <w:num w:numId="50" w16cid:durableId="200438422">
    <w:abstractNumId w:val="38"/>
  </w:num>
  <w:num w:numId="51" w16cid:durableId="201946954">
    <w:abstractNumId w:val="4"/>
  </w:num>
  <w:num w:numId="52" w16cid:durableId="1724133301">
    <w:abstractNumId w:val="46"/>
  </w:num>
  <w:num w:numId="53" w16cid:durableId="2089881303">
    <w:abstractNumId w:val="59"/>
  </w:num>
  <w:num w:numId="54" w16cid:durableId="2057465854">
    <w:abstractNumId w:val="80"/>
  </w:num>
  <w:num w:numId="55" w16cid:durableId="832454569">
    <w:abstractNumId w:val="1"/>
  </w:num>
  <w:num w:numId="56" w16cid:durableId="1845632070">
    <w:abstractNumId w:val="8"/>
  </w:num>
  <w:num w:numId="57" w16cid:durableId="1959795272">
    <w:abstractNumId w:val="11"/>
  </w:num>
  <w:num w:numId="58" w16cid:durableId="257712634">
    <w:abstractNumId w:val="0"/>
  </w:num>
  <w:num w:numId="59" w16cid:durableId="1983269016">
    <w:abstractNumId w:val="21"/>
  </w:num>
  <w:num w:numId="60" w16cid:durableId="1250308792">
    <w:abstractNumId w:val="75"/>
  </w:num>
  <w:num w:numId="61" w16cid:durableId="1925261512">
    <w:abstractNumId w:val="63"/>
  </w:num>
  <w:num w:numId="62" w16cid:durableId="1503085227">
    <w:abstractNumId w:val="40"/>
  </w:num>
  <w:num w:numId="63" w16cid:durableId="1647737094">
    <w:abstractNumId w:val="37"/>
  </w:num>
  <w:num w:numId="64" w16cid:durableId="1975401445">
    <w:abstractNumId w:val="78"/>
  </w:num>
  <w:num w:numId="65" w16cid:durableId="1015960795">
    <w:abstractNumId w:val="14"/>
  </w:num>
  <w:num w:numId="66" w16cid:durableId="1200435782">
    <w:abstractNumId w:val="18"/>
  </w:num>
  <w:num w:numId="67" w16cid:durableId="1979071393">
    <w:abstractNumId w:val="42"/>
  </w:num>
  <w:num w:numId="68" w16cid:durableId="235752289">
    <w:abstractNumId w:val="80"/>
  </w:num>
  <w:num w:numId="69" w16cid:durableId="657998363">
    <w:abstractNumId w:val="29"/>
  </w:num>
  <w:num w:numId="70" w16cid:durableId="1264607884">
    <w:abstractNumId w:val="79"/>
  </w:num>
  <w:num w:numId="71" w16cid:durableId="1247106722">
    <w:abstractNumId w:val="15"/>
  </w:num>
  <w:num w:numId="72" w16cid:durableId="1387411228">
    <w:abstractNumId w:val="69"/>
  </w:num>
  <w:num w:numId="73" w16cid:durableId="1404176593">
    <w:abstractNumId w:val="58"/>
  </w:num>
  <w:num w:numId="74" w16cid:durableId="221596868">
    <w:abstractNumId w:val="20"/>
  </w:num>
  <w:num w:numId="75" w16cid:durableId="1892185826">
    <w:abstractNumId w:val="13"/>
  </w:num>
  <w:num w:numId="76" w16cid:durableId="1202405854">
    <w:abstractNumId w:val="60"/>
  </w:num>
  <w:num w:numId="77" w16cid:durableId="1772777780">
    <w:abstractNumId w:val="72"/>
  </w:num>
  <w:num w:numId="78" w16cid:durableId="708995765">
    <w:abstractNumId w:val="67"/>
  </w:num>
  <w:num w:numId="79" w16cid:durableId="1293368513">
    <w:abstractNumId w:val="71"/>
  </w:num>
  <w:num w:numId="80" w16cid:durableId="1401051031">
    <w:abstractNumId w:val="12"/>
  </w:num>
  <w:num w:numId="81" w16cid:durableId="806123992">
    <w:abstractNumId w:val="28"/>
  </w:num>
  <w:num w:numId="82" w16cid:durableId="1613366822">
    <w:abstractNumId w:val="2"/>
  </w:num>
  <w:num w:numId="83" w16cid:durableId="620456884">
    <w:abstractNumId w:val="27"/>
  </w:num>
  <w:num w:numId="84" w16cid:durableId="1487352911">
    <w:abstractNumId w:val="6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93"/>
    <w:rsid w:val="00000B47"/>
    <w:rsid w:val="00002871"/>
    <w:rsid w:val="0000454E"/>
    <w:rsid w:val="00012E90"/>
    <w:rsid w:val="00021E4F"/>
    <w:rsid w:val="00022320"/>
    <w:rsid w:val="00052D4F"/>
    <w:rsid w:val="000674E0"/>
    <w:rsid w:val="00070E88"/>
    <w:rsid w:val="000723DD"/>
    <w:rsid w:val="00072C67"/>
    <w:rsid w:val="0008466A"/>
    <w:rsid w:val="00084BFC"/>
    <w:rsid w:val="00084F15"/>
    <w:rsid w:val="00091475"/>
    <w:rsid w:val="00095146"/>
    <w:rsid w:val="000A3A9C"/>
    <w:rsid w:val="000A4645"/>
    <w:rsid w:val="000A6AF0"/>
    <w:rsid w:val="000B0BFB"/>
    <w:rsid w:val="000C6266"/>
    <w:rsid w:val="000C79BE"/>
    <w:rsid w:val="000D0F60"/>
    <w:rsid w:val="000E0AFA"/>
    <w:rsid w:val="000E32F0"/>
    <w:rsid w:val="000E55E2"/>
    <w:rsid w:val="000F4122"/>
    <w:rsid w:val="00104D44"/>
    <w:rsid w:val="00105209"/>
    <w:rsid w:val="00107348"/>
    <w:rsid w:val="00116C90"/>
    <w:rsid w:val="001229E0"/>
    <w:rsid w:val="00123705"/>
    <w:rsid w:val="00125947"/>
    <w:rsid w:val="00127FEF"/>
    <w:rsid w:val="001530F9"/>
    <w:rsid w:val="001548C8"/>
    <w:rsid w:val="0015691B"/>
    <w:rsid w:val="001609FF"/>
    <w:rsid w:val="00160D42"/>
    <w:rsid w:val="00162537"/>
    <w:rsid w:val="00165937"/>
    <w:rsid w:val="0016C080"/>
    <w:rsid w:val="001815D3"/>
    <w:rsid w:val="001968A5"/>
    <w:rsid w:val="001A332F"/>
    <w:rsid w:val="001B3966"/>
    <w:rsid w:val="001B7F94"/>
    <w:rsid w:val="001C5FFB"/>
    <w:rsid w:val="001D30B0"/>
    <w:rsid w:val="001D3E88"/>
    <w:rsid w:val="001D5320"/>
    <w:rsid w:val="001E16F3"/>
    <w:rsid w:val="001E1932"/>
    <w:rsid w:val="001E3DD2"/>
    <w:rsid w:val="001F4611"/>
    <w:rsid w:val="001F5070"/>
    <w:rsid w:val="001F7D48"/>
    <w:rsid w:val="00201712"/>
    <w:rsid w:val="00203CA4"/>
    <w:rsid w:val="002102E4"/>
    <w:rsid w:val="00216821"/>
    <w:rsid w:val="00217F16"/>
    <w:rsid w:val="00221AFD"/>
    <w:rsid w:val="002235B2"/>
    <w:rsid w:val="002242B0"/>
    <w:rsid w:val="002308EF"/>
    <w:rsid w:val="002332DF"/>
    <w:rsid w:val="002420F9"/>
    <w:rsid w:val="002432AF"/>
    <w:rsid w:val="0024675B"/>
    <w:rsid w:val="00262B36"/>
    <w:rsid w:val="00272CC9"/>
    <w:rsid w:val="00273ECC"/>
    <w:rsid w:val="002804FF"/>
    <w:rsid w:val="00281885"/>
    <w:rsid w:val="002853ED"/>
    <w:rsid w:val="002861EE"/>
    <w:rsid w:val="00290D7D"/>
    <w:rsid w:val="002A2F0F"/>
    <w:rsid w:val="002A3D5E"/>
    <w:rsid w:val="002A534F"/>
    <w:rsid w:val="002A5AC7"/>
    <w:rsid w:val="002A6CA4"/>
    <w:rsid w:val="002B2B65"/>
    <w:rsid w:val="002B5543"/>
    <w:rsid w:val="002B6DB2"/>
    <w:rsid w:val="002B6FC1"/>
    <w:rsid w:val="002E0E5B"/>
    <w:rsid w:val="002E3A29"/>
    <w:rsid w:val="002E456F"/>
    <w:rsid w:val="002E61F2"/>
    <w:rsid w:val="002E7EE4"/>
    <w:rsid w:val="003008E8"/>
    <w:rsid w:val="00303487"/>
    <w:rsid w:val="00317151"/>
    <w:rsid w:val="00320382"/>
    <w:rsid w:val="0032647B"/>
    <w:rsid w:val="0033124D"/>
    <w:rsid w:val="003348F9"/>
    <w:rsid w:val="003443DA"/>
    <w:rsid w:val="003506B7"/>
    <w:rsid w:val="00351CD1"/>
    <w:rsid w:val="00361744"/>
    <w:rsid w:val="00361ED2"/>
    <w:rsid w:val="00366A91"/>
    <w:rsid w:val="003739FA"/>
    <w:rsid w:val="00375AAE"/>
    <w:rsid w:val="003834DB"/>
    <w:rsid w:val="00384896"/>
    <w:rsid w:val="00387835"/>
    <w:rsid w:val="003A3F48"/>
    <w:rsid w:val="003A48C7"/>
    <w:rsid w:val="003B08A0"/>
    <w:rsid w:val="003E0E58"/>
    <w:rsid w:val="003E12F5"/>
    <w:rsid w:val="003E3B23"/>
    <w:rsid w:val="0040429F"/>
    <w:rsid w:val="00406BB6"/>
    <w:rsid w:val="00407AA3"/>
    <w:rsid w:val="00411506"/>
    <w:rsid w:val="00415216"/>
    <w:rsid w:val="00416BA8"/>
    <w:rsid w:val="0042133C"/>
    <w:rsid w:val="00431944"/>
    <w:rsid w:val="00432569"/>
    <w:rsid w:val="00434785"/>
    <w:rsid w:val="004371D0"/>
    <w:rsid w:val="00442FCA"/>
    <w:rsid w:val="00443D23"/>
    <w:rsid w:val="00445847"/>
    <w:rsid w:val="00447E9E"/>
    <w:rsid w:val="00466191"/>
    <w:rsid w:val="004715DB"/>
    <w:rsid w:val="0047372A"/>
    <w:rsid w:val="0048103E"/>
    <w:rsid w:val="00484946"/>
    <w:rsid w:val="00485A6E"/>
    <w:rsid w:val="00493921"/>
    <w:rsid w:val="004961D6"/>
    <w:rsid w:val="004A0504"/>
    <w:rsid w:val="004A6573"/>
    <w:rsid w:val="004B2743"/>
    <w:rsid w:val="004B3518"/>
    <w:rsid w:val="004B679C"/>
    <w:rsid w:val="004C5585"/>
    <w:rsid w:val="004C6114"/>
    <w:rsid w:val="004D327C"/>
    <w:rsid w:val="004D73DD"/>
    <w:rsid w:val="004E58FA"/>
    <w:rsid w:val="004F208E"/>
    <w:rsid w:val="00504BF9"/>
    <w:rsid w:val="00514956"/>
    <w:rsid w:val="0052064A"/>
    <w:rsid w:val="00526732"/>
    <w:rsid w:val="00527902"/>
    <w:rsid w:val="005306A2"/>
    <w:rsid w:val="005418B4"/>
    <w:rsid w:val="00552788"/>
    <w:rsid w:val="005644C6"/>
    <w:rsid w:val="00577CC7"/>
    <w:rsid w:val="00577EE1"/>
    <w:rsid w:val="005826B9"/>
    <w:rsid w:val="00595D3C"/>
    <w:rsid w:val="005A36AE"/>
    <w:rsid w:val="005A4C23"/>
    <w:rsid w:val="005B0717"/>
    <w:rsid w:val="005B1843"/>
    <w:rsid w:val="005B18A1"/>
    <w:rsid w:val="005B20F2"/>
    <w:rsid w:val="005B4C6C"/>
    <w:rsid w:val="005B4E04"/>
    <w:rsid w:val="005B6DF4"/>
    <w:rsid w:val="005C5E86"/>
    <w:rsid w:val="005C676C"/>
    <w:rsid w:val="005D1E3B"/>
    <w:rsid w:val="005D70A1"/>
    <w:rsid w:val="005E6769"/>
    <w:rsid w:val="005F10DC"/>
    <w:rsid w:val="005FAF19"/>
    <w:rsid w:val="0060176F"/>
    <w:rsid w:val="00604D5A"/>
    <w:rsid w:val="00607DC7"/>
    <w:rsid w:val="00610713"/>
    <w:rsid w:val="00610CD9"/>
    <w:rsid w:val="00612080"/>
    <w:rsid w:val="00615CBB"/>
    <w:rsid w:val="006170E8"/>
    <w:rsid w:val="006212D9"/>
    <w:rsid w:val="00624ADD"/>
    <w:rsid w:val="00626024"/>
    <w:rsid w:val="00636035"/>
    <w:rsid w:val="006365EC"/>
    <w:rsid w:val="00650A46"/>
    <w:rsid w:val="00657653"/>
    <w:rsid w:val="00661ABD"/>
    <w:rsid w:val="00675851"/>
    <w:rsid w:val="00681DF5"/>
    <w:rsid w:val="006847D4"/>
    <w:rsid w:val="00687CE1"/>
    <w:rsid w:val="00694143"/>
    <w:rsid w:val="006A440F"/>
    <w:rsid w:val="006A7AAF"/>
    <w:rsid w:val="006B2498"/>
    <w:rsid w:val="006B29DF"/>
    <w:rsid w:val="006B5464"/>
    <w:rsid w:val="006C0293"/>
    <w:rsid w:val="006C17C8"/>
    <w:rsid w:val="006C3529"/>
    <w:rsid w:val="006C3AFD"/>
    <w:rsid w:val="006C6974"/>
    <w:rsid w:val="006C6A94"/>
    <w:rsid w:val="006D12CC"/>
    <w:rsid w:val="006D13E1"/>
    <w:rsid w:val="006D21C1"/>
    <w:rsid w:val="00704EC2"/>
    <w:rsid w:val="007066C6"/>
    <w:rsid w:val="00715E4A"/>
    <w:rsid w:val="00724761"/>
    <w:rsid w:val="007254CC"/>
    <w:rsid w:val="00730E1A"/>
    <w:rsid w:val="00733EA1"/>
    <w:rsid w:val="00733F85"/>
    <w:rsid w:val="00742A1D"/>
    <w:rsid w:val="0074537C"/>
    <w:rsid w:val="00752D73"/>
    <w:rsid w:val="007570D4"/>
    <w:rsid w:val="00761EB4"/>
    <w:rsid w:val="00766C3C"/>
    <w:rsid w:val="00767A7D"/>
    <w:rsid w:val="00772849"/>
    <w:rsid w:val="00772B44"/>
    <w:rsid w:val="007752F2"/>
    <w:rsid w:val="007765F0"/>
    <w:rsid w:val="00781754"/>
    <w:rsid w:val="0078786B"/>
    <w:rsid w:val="00797B29"/>
    <w:rsid w:val="007A6D9C"/>
    <w:rsid w:val="007B3AD6"/>
    <w:rsid w:val="007C01B1"/>
    <w:rsid w:val="007C2F8D"/>
    <w:rsid w:val="007C6AD4"/>
    <w:rsid w:val="007D36E5"/>
    <w:rsid w:val="007D523E"/>
    <w:rsid w:val="007E0FA9"/>
    <w:rsid w:val="007E1BF4"/>
    <w:rsid w:val="007E2B53"/>
    <w:rsid w:val="007E58BF"/>
    <w:rsid w:val="007E612C"/>
    <w:rsid w:val="007F61B7"/>
    <w:rsid w:val="0081421B"/>
    <w:rsid w:val="00815D4C"/>
    <w:rsid w:val="00816E4F"/>
    <w:rsid w:val="00817638"/>
    <w:rsid w:val="0081791F"/>
    <w:rsid w:val="00820273"/>
    <w:rsid w:val="008204A3"/>
    <w:rsid w:val="00822302"/>
    <w:rsid w:val="00822565"/>
    <w:rsid w:val="00826556"/>
    <w:rsid w:val="00826E1A"/>
    <w:rsid w:val="008312AA"/>
    <w:rsid w:val="008345C0"/>
    <w:rsid w:val="00836C9B"/>
    <w:rsid w:val="00840D9C"/>
    <w:rsid w:val="00844E1F"/>
    <w:rsid w:val="00846D64"/>
    <w:rsid w:val="00847E38"/>
    <w:rsid w:val="00850C3C"/>
    <w:rsid w:val="00854949"/>
    <w:rsid w:val="008654FD"/>
    <w:rsid w:val="00866800"/>
    <w:rsid w:val="00867AC8"/>
    <w:rsid w:val="00867FAD"/>
    <w:rsid w:val="00872191"/>
    <w:rsid w:val="008749C2"/>
    <w:rsid w:val="00895C20"/>
    <w:rsid w:val="0089623F"/>
    <w:rsid w:val="008A3673"/>
    <w:rsid w:val="008B4509"/>
    <w:rsid w:val="008D2835"/>
    <w:rsid w:val="008D7507"/>
    <w:rsid w:val="008E1621"/>
    <w:rsid w:val="008E35B2"/>
    <w:rsid w:val="008F6D37"/>
    <w:rsid w:val="008F7380"/>
    <w:rsid w:val="009006CC"/>
    <w:rsid w:val="00904F91"/>
    <w:rsid w:val="00915E26"/>
    <w:rsid w:val="00920ED2"/>
    <w:rsid w:val="00922668"/>
    <w:rsid w:val="00923D3F"/>
    <w:rsid w:val="00931DD2"/>
    <w:rsid w:val="00942131"/>
    <w:rsid w:val="00942788"/>
    <w:rsid w:val="00942B44"/>
    <w:rsid w:val="00942CD9"/>
    <w:rsid w:val="00952D56"/>
    <w:rsid w:val="00957E75"/>
    <w:rsid w:val="00960061"/>
    <w:rsid w:val="0096316D"/>
    <w:rsid w:val="00965B78"/>
    <w:rsid w:val="009725F0"/>
    <w:rsid w:val="00973BF1"/>
    <w:rsid w:val="00980B38"/>
    <w:rsid w:val="00987852"/>
    <w:rsid w:val="009903CA"/>
    <w:rsid w:val="00995B3E"/>
    <w:rsid w:val="009A15ED"/>
    <w:rsid w:val="009B4A95"/>
    <w:rsid w:val="009B7B05"/>
    <w:rsid w:val="009C0D9E"/>
    <w:rsid w:val="009D362D"/>
    <w:rsid w:val="009D5D47"/>
    <w:rsid w:val="009E3A14"/>
    <w:rsid w:val="009E6750"/>
    <w:rsid w:val="009F3AF6"/>
    <w:rsid w:val="009F43A6"/>
    <w:rsid w:val="009F45BD"/>
    <w:rsid w:val="00A01BD3"/>
    <w:rsid w:val="00A02933"/>
    <w:rsid w:val="00A1437B"/>
    <w:rsid w:val="00A15AEF"/>
    <w:rsid w:val="00A205CC"/>
    <w:rsid w:val="00A26C0F"/>
    <w:rsid w:val="00A335A4"/>
    <w:rsid w:val="00A405BE"/>
    <w:rsid w:val="00A47FB3"/>
    <w:rsid w:val="00A658A9"/>
    <w:rsid w:val="00A67555"/>
    <w:rsid w:val="00A87836"/>
    <w:rsid w:val="00AA1D6F"/>
    <w:rsid w:val="00AA2056"/>
    <w:rsid w:val="00AA68E0"/>
    <w:rsid w:val="00AB5D09"/>
    <w:rsid w:val="00AB7573"/>
    <w:rsid w:val="00AC45BB"/>
    <w:rsid w:val="00AD3943"/>
    <w:rsid w:val="00AE757F"/>
    <w:rsid w:val="00AF146E"/>
    <w:rsid w:val="00AF2054"/>
    <w:rsid w:val="00B0027C"/>
    <w:rsid w:val="00B00DC2"/>
    <w:rsid w:val="00B06E68"/>
    <w:rsid w:val="00B07FF0"/>
    <w:rsid w:val="00B1175F"/>
    <w:rsid w:val="00B36769"/>
    <w:rsid w:val="00B44330"/>
    <w:rsid w:val="00B500FA"/>
    <w:rsid w:val="00B82926"/>
    <w:rsid w:val="00B83A35"/>
    <w:rsid w:val="00B97890"/>
    <w:rsid w:val="00BA5CB1"/>
    <w:rsid w:val="00BB090B"/>
    <w:rsid w:val="00BB0CB0"/>
    <w:rsid w:val="00BB2E74"/>
    <w:rsid w:val="00BB51AF"/>
    <w:rsid w:val="00BC08F1"/>
    <w:rsid w:val="00BC44D8"/>
    <w:rsid w:val="00BD3376"/>
    <w:rsid w:val="00BD3B33"/>
    <w:rsid w:val="00BD698B"/>
    <w:rsid w:val="00BE4F2B"/>
    <w:rsid w:val="00BE5615"/>
    <w:rsid w:val="00BF3BFC"/>
    <w:rsid w:val="00BF5713"/>
    <w:rsid w:val="00BF7352"/>
    <w:rsid w:val="00C0122F"/>
    <w:rsid w:val="00C013FA"/>
    <w:rsid w:val="00C06D44"/>
    <w:rsid w:val="00C10164"/>
    <w:rsid w:val="00C10626"/>
    <w:rsid w:val="00C10BA7"/>
    <w:rsid w:val="00C14170"/>
    <w:rsid w:val="00C212D7"/>
    <w:rsid w:val="00C21B98"/>
    <w:rsid w:val="00C43E1A"/>
    <w:rsid w:val="00C507B7"/>
    <w:rsid w:val="00C51FAE"/>
    <w:rsid w:val="00C5321D"/>
    <w:rsid w:val="00C57D67"/>
    <w:rsid w:val="00C645F3"/>
    <w:rsid w:val="00C64F07"/>
    <w:rsid w:val="00C7270A"/>
    <w:rsid w:val="00C82393"/>
    <w:rsid w:val="00C97CC9"/>
    <w:rsid w:val="00CA1A4B"/>
    <w:rsid w:val="00CA4A4D"/>
    <w:rsid w:val="00CC0933"/>
    <w:rsid w:val="00CC1503"/>
    <w:rsid w:val="00CC3BA9"/>
    <w:rsid w:val="00CD2166"/>
    <w:rsid w:val="00CD2592"/>
    <w:rsid w:val="00CD57E2"/>
    <w:rsid w:val="00CD7355"/>
    <w:rsid w:val="00D041F8"/>
    <w:rsid w:val="00D05B0D"/>
    <w:rsid w:val="00D06A82"/>
    <w:rsid w:val="00D13DB1"/>
    <w:rsid w:val="00D2012B"/>
    <w:rsid w:val="00D23BAA"/>
    <w:rsid w:val="00D2613C"/>
    <w:rsid w:val="00D31F03"/>
    <w:rsid w:val="00D3269E"/>
    <w:rsid w:val="00D33782"/>
    <w:rsid w:val="00D34EDF"/>
    <w:rsid w:val="00D4006B"/>
    <w:rsid w:val="00D41735"/>
    <w:rsid w:val="00D5361E"/>
    <w:rsid w:val="00D53657"/>
    <w:rsid w:val="00D567D1"/>
    <w:rsid w:val="00D625AF"/>
    <w:rsid w:val="00D65936"/>
    <w:rsid w:val="00D65D43"/>
    <w:rsid w:val="00D6657B"/>
    <w:rsid w:val="00D6722C"/>
    <w:rsid w:val="00D67317"/>
    <w:rsid w:val="00D70202"/>
    <w:rsid w:val="00D76DE3"/>
    <w:rsid w:val="00D80751"/>
    <w:rsid w:val="00D96EC7"/>
    <w:rsid w:val="00DA06E4"/>
    <w:rsid w:val="00DA3D5A"/>
    <w:rsid w:val="00DB523E"/>
    <w:rsid w:val="00DC628B"/>
    <w:rsid w:val="00DC67A8"/>
    <w:rsid w:val="00DD441C"/>
    <w:rsid w:val="00DD525B"/>
    <w:rsid w:val="00DD6711"/>
    <w:rsid w:val="00DE0658"/>
    <w:rsid w:val="00DF45F4"/>
    <w:rsid w:val="00E0016B"/>
    <w:rsid w:val="00E056FD"/>
    <w:rsid w:val="00E13E31"/>
    <w:rsid w:val="00E37184"/>
    <w:rsid w:val="00E41957"/>
    <w:rsid w:val="00E461CF"/>
    <w:rsid w:val="00E535EA"/>
    <w:rsid w:val="00E61DF9"/>
    <w:rsid w:val="00E83756"/>
    <w:rsid w:val="00E83F43"/>
    <w:rsid w:val="00E87941"/>
    <w:rsid w:val="00E9462F"/>
    <w:rsid w:val="00EA0A9A"/>
    <w:rsid w:val="00EA11F3"/>
    <w:rsid w:val="00EA2D17"/>
    <w:rsid w:val="00EA5BEF"/>
    <w:rsid w:val="00EA7E05"/>
    <w:rsid w:val="00EB2F22"/>
    <w:rsid w:val="00EB4C4D"/>
    <w:rsid w:val="00EB7D7A"/>
    <w:rsid w:val="00EC0E1E"/>
    <w:rsid w:val="00EC3DD0"/>
    <w:rsid w:val="00EC638C"/>
    <w:rsid w:val="00ED661A"/>
    <w:rsid w:val="00EF0707"/>
    <w:rsid w:val="00EF523B"/>
    <w:rsid w:val="00F004AD"/>
    <w:rsid w:val="00F017F6"/>
    <w:rsid w:val="00F04F88"/>
    <w:rsid w:val="00F061E8"/>
    <w:rsid w:val="00F101E5"/>
    <w:rsid w:val="00F11A3C"/>
    <w:rsid w:val="00F1298D"/>
    <w:rsid w:val="00F14789"/>
    <w:rsid w:val="00F177F4"/>
    <w:rsid w:val="00F201D9"/>
    <w:rsid w:val="00F2036D"/>
    <w:rsid w:val="00F20612"/>
    <w:rsid w:val="00F20E37"/>
    <w:rsid w:val="00F20E76"/>
    <w:rsid w:val="00F30394"/>
    <w:rsid w:val="00F31D37"/>
    <w:rsid w:val="00F358E1"/>
    <w:rsid w:val="00F4035C"/>
    <w:rsid w:val="00F4048F"/>
    <w:rsid w:val="00F40706"/>
    <w:rsid w:val="00F50294"/>
    <w:rsid w:val="00F527BF"/>
    <w:rsid w:val="00F56F2F"/>
    <w:rsid w:val="00F603B0"/>
    <w:rsid w:val="00F60871"/>
    <w:rsid w:val="00F739F1"/>
    <w:rsid w:val="00F81190"/>
    <w:rsid w:val="00F81C98"/>
    <w:rsid w:val="00F90238"/>
    <w:rsid w:val="00F91B21"/>
    <w:rsid w:val="00FA21A8"/>
    <w:rsid w:val="00FA6B31"/>
    <w:rsid w:val="00FB3480"/>
    <w:rsid w:val="00FC0A71"/>
    <w:rsid w:val="00FE1CF5"/>
    <w:rsid w:val="00FE3FDC"/>
    <w:rsid w:val="00FE4583"/>
    <w:rsid w:val="00FF46DD"/>
    <w:rsid w:val="0243AF63"/>
    <w:rsid w:val="03696BB5"/>
    <w:rsid w:val="04E71066"/>
    <w:rsid w:val="061203A1"/>
    <w:rsid w:val="06ACFEDA"/>
    <w:rsid w:val="07047D5D"/>
    <w:rsid w:val="072186DA"/>
    <w:rsid w:val="080830F8"/>
    <w:rsid w:val="0831FD04"/>
    <w:rsid w:val="085FC50A"/>
    <w:rsid w:val="08661D99"/>
    <w:rsid w:val="0868D6AD"/>
    <w:rsid w:val="093EE854"/>
    <w:rsid w:val="0D62E9FB"/>
    <w:rsid w:val="0ECC43CC"/>
    <w:rsid w:val="0EFB9951"/>
    <w:rsid w:val="0F564DB7"/>
    <w:rsid w:val="1140B9C4"/>
    <w:rsid w:val="122498F6"/>
    <w:rsid w:val="125A9BF0"/>
    <w:rsid w:val="128865B6"/>
    <w:rsid w:val="12CAFE6E"/>
    <w:rsid w:val="13BC144A"/>
    <w:rsid w:val="1413F469"/>
    <w:rsid w:val="14240190"/>
    <w:rsid w:val="14A44E12"/>
    <w:rsid w:val="1511B6AD"/>
    <w:rsid w:val="16C748A5"/>
    <w:rsid w:val="172C7446"/>
    <w:rsid w:val="17737EC2"/>
    <w:rsid w:val="183A92C1"/>
    <w:rsid w:val="1966693D"/>
    <w:rsid w:val="1BA32D14"/>
    <w:rsid w:val="1BFBA65D"/>
    <w:rsid w:val="1C60C196"/>
    <w:rsid w:val="1C6C9B54"/>
    <w:rsid w:val="1C9D66D2"/>
    <w:rsid w:val="1CB6E7B1"/>
    <w:rsid w:val="1CF2B078"/>
    <w:rsid w:val="1D81A8DA"/>
    <w:rsid w:val="1F11F32F"/>
    <w:rsid w:val="1F42BC89"/>
    <w:rsid w:val="1FAC8B56"/>
    <w:rsid w:val="21C11963"/>
    <w:rsid w:val="21F54F32"/>
    <w:rsid w:val="221D6CEF"/>
    <w:rsid w:val="22397842"/>
    <w:rsid w:val="229961D9"/>
    <w:rsid w:val="23297A4E"/>
    <w:rsid w:val="235707E5"/>
    <w:rsid w:val="236D84A9"/>
    <w:rsid w:val="23C2BCB0"/>
    <w:rsid w:val="24EDB676"/>
    <w:rsid w:val="256D3B34"/>
    <w:rsid w:val="25AB7AD3"/>
    <w:rsid w:val="25C40D32"/>
    <w:rsid w:val="25FAB6F9"/>
    <w:rsid w:val="2670DE7A"/>
    <w:rsid w:val="285AC2BF"/>
    <w:rsid w:val="2B12A436"/>
    <w:rsid w:val="2BEE62B4"/>
    <w:rsid w:val="2C0EE0D7"/>
    <w:rsid w:val="2C15B45A"/>
    <w:rsid w:val="2C67C416"/>
    <w:rsid w:val="2D0C4BB0"/>
    <w:rsid w:val="2E554F11"/>
    <w:rsid w:val="2EE8CC54"/>
    <w:rsid w:val="2EE9E506"/>
    <w:rsid w:val="2F20E429"/>
    <w:rsid w:val="2F4D4DF0"/>
    <w:rsid w:val="2F5A1ECD"/>
    <w:rsid w:val="2FC9755A"/>
    <w:rsid w:val="3211AA5D"/>
    <w:rsid w:val="32782312"/>
    <w:rsid w:val="33238A6E"/>
    <w:rsid w:val="33617E1A"/>
    <w:rsid w:val="33B3E272"/>
    <w:rsid w:val="3424C992"/>
    <w:rsid w:val="34886693"/>
    <w:rsid w:val="360CAA5A"/>
    <w:rsid w:val="3637B677"/>
    <w:rsid w:val="36488F82"/>
    <w:rsid w:val="36C1E6E2"/>
    <w:rsid w:val="374919D0"/>
    <w:rsid w:val="3795D056"/>
    <w:rsid w:val="3872E2FB"/>
    <w:rsid w:val="3942C14A"/>
    <w:rsid w:val="3BEDA70F"/>
    <w:rsid w:val="3BF1E9CC"/>
    <w:rsid w:val="3BF3A9C5"/>
    <w:rsid w:val="3C1C8AF3"/>
    <w:rsid w:val="3F343773"/>
    <w:rsid w:val="40C1D107"/>
    <w:rsid w:val="4193522B"/>
    <w:rsid w:val="41A20107"/>
    <w:rsid w:val="42520B53"/>
    <w:rsid w:val="4289B389"/>
    <w:rsid w:val="42BB664E"/>
    <w:rsid w:val="43A0E0C0"/>
    <w:rsid w:val="43BD84D1"/>
    <w:rsid w:val="4444212B"/>
    <w:rsid w:val="45137CDD"/>
    <w:rsid w:val="45C7F49B"/>
    <w:rsid w:val="481C8AAB"/>
    <w:rsid w:val="497EF12F"/>
    <w:rsid w:val="49A038E8"/>
    <w:rsid w:val="49F7048C"/>
    <w:rsid w:val="4A9CD777"/>
    <w:rsid w:val="4AC6796A"/>
    <w:rsid w:val="4B1BC256"/>
    <w:rsid w:val="4BEB7E5B"/>
    <w:rsid w:val="4C3221DD"/>
    <w:rsid w:val="4C810840"/>
    <w:rsid w:val="4D0D4953"/>
    <w:rsid w:val="4D579D17"/>
    <w:rsid w:val="4DFB673E"/>
    <w:rsid w:val="4F26C3EE"/>
    <w:rsid w:val="4F406E56"/>
    <w:rsid w:val="50426840"/>
    <w:rsid w:val="50B87CB5"/>
    <w:rsid w:val="512DDC49"/>
    <w:rsid w:val="5281561A"/>
    <w:rsid w:val="52CF526A"/>
    <w:rsid w:val="5447FF75"/>
    <w:rsid w:val="54BCE910"/>
    <w:rsid w:val="54BEC044"/>
    <w:rsid w:val="55079D0D"/>
    <w:rsid w:val="5521F8C9"/>
    <w:rsid w:val="555C2337"/>
    <w:rsid w:val="558A172E"/>
    <w:rsid w:val="55DBA6B0"/>
    <w:rsid w:val="56896A8D"/>
    <w:rsid w:val="56D03B90"/>
    <w:rsid w:val="58661BCB"/>
    <w:rsid w:val="58836650"/>
    <w:rsid w:val="59134772"/>
    <w:rsid w:val="59524919"/>
    <w:rsid w:val="599D027F"/>
    <w:rsid w:val="5A21F82F"/>
    <w:rsid w:val="5A9BA7BB"/>
    <w:rsid w:val="5BF4E7A1"/>
    <w:rsid w:val="5C1146BC"/>
    <w:rsid w:val="5C240BCC"/>
    <w:rsid w:val="5C75BAA7"/>
    <w:rsid w:val="5CBD0E7B"/>
    <w:rsid w:val="5E5C9303"/>
    <w:rsid w:val="6034D023"/>
    <w:rsid w:val="609139B3"/>
    <w:rsid w:val="61C26372"/>
    <w:rsid w:val="61EBDC63"/>
    <w:rsid w:val="6274C864"/>
    <w:rsid w:val="633B1B1A"/>
    <w:rsid w:val="63B1A612"/>
    <w:rsid w:val="63FED211"/>
    <w:rsid w:val="645B8C0E"/>
    <w:rsid w:val="65A872D5"/>
    <w:rsid w:val="65F54D2C"/>
    <w:rsid w:val="661C1132"/>
    <w:rsid w:val="66D4A743"/>
    <w:rsid w:val="67A38933"/>
    <w:rsid w:val="67D19DEC"/>
    <w:rsid w:val="680FFC2A"/>
    <w:rsid w:val="684F800C"/>
    <w:rsid w:val="692FC5B7"/>
    <w:rsid w:val="6A95B1BC"/>
    <w:rsid w:val="6A95CF9A"/>
    <w:rsid w:val="6AC1384A"/>
    <w:rsid w:val="6BD7B16E"/>
    <w:rsid w:val="6C497738"/>
    <w:rsid w:val="6DA9FB17"/>
    <w:rsid w:val="6F26EB28"/>
    <w:rsid w:val="6FC186F5"/>
    <w:rsid w:val="6FDC836E"/>
    <w:rsid w:val="706AC6AA"/>
    <w:rsid w:val="70734756"/>
    <w:rsid w:val="70B98B5C"/>
    <w:rsid w:val="7135BAF7"/>
    <w:rsid w:val="7157DCE8"/>
    <w:rsid w:val="72256091"/>
    <w:rsid w:val="73C1A81A"/>
    <w:rsid w:val="74716578"/>
    <w:rsid w:val="74B80433"/>
    <w:rsid w:val="74CA9155"/>
    <w:rsid w:val="76C9607D"/>
    <w:rsid w:val="76E5CF92"/>
    <w:rsid w:val="77AF9526"/>
    <w:rsid w:val="7835F671"/>
    <w:rsid w:val="78FEC2D3"/>
    <w:rsid w:val="792F3595"/>
    <w:rsid w:val="797B8428"/>
    <w:rsid w:val="7A1931FF"/>
    <w:rsid w:val="7CC12E82"/>
    <w:rsid w:val="7DA1F5E3"/>
    <w:rsid w:val="7E0BDB80"/>
    <w:rsid w:val="7EB05E6D"/>
    <w:rsid w:val="7F4F1D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6CBE0"/>
  <w15:docId w15:val="{9673A545-4F7F-409F-92E4-9CC353FF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2E90"/>
    <w:pPr>
      <w:widowControl/>
      <w:autoSpaceDE/>
      <w:autoSpaceDN/>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1"/>
    <w:qFormat/>
    <w:pPr>
      <w:spacing w:before="82"/>
      <w:ind w:left="555" w:hanging="454"/>
      <w:outlineLvl w:val="0"/>
    </w:pPr>
    <w:rPr>
      <w:b/>
      <w:bCs/>
      <w:sz w:val="32"/>
      <w:szCs w:val="32"/>
    </w:rPr>
  </w:style>
  <w:style w:type="paragraph" w:styleId="Heading2">
    <w:name w:val="heading 2"/>
    <w:basedOn w:val="Normal"/>
    <w:uiPriority w:val="1"/>
    <w:qFormat/>
    <w:pPr>
      <w:spacing w:before="77"/>
      <w:ind w:left="215"/>
      <w:outlineLvl w:val="1"/>
    </w:pPr>
    <w:rPr>
      <w:b/>
      <w:bCs/>
      <w:sz w:val="28"/>
      <w:szCs w:val="28"/>
    </w:rPr>
  </w:style>
  <w:style w:type="paragraph" w:styleId="Heading3">
    <w:name w:val="heading 3"/>
    <w:basedOn w:val="Normal"/>
    <w:link w:val="Heading3Char"/>
    <w:uiPriority w:val="1"/>
    <w:qFormat/>
    <w:pPr>
      <w:spacing w:before="122"/>
      <w:ind w:left="215"/>
      <w:outlineLvl w:val="2"/>
    </w:pPr>
    <w:rPr>
      <w:b/>
      <w:bCs/>
    </w:rPr>
  </w:style>
  <w:style w:type="paragraph" w:styleId="Heading4">
    <w:name w:val="heading 4"/>
    <w:basedOn w:val="Normal"/>
    <w:uiPriority w:val="1"/>
    <w:qFormat/>
    <w:pPr>
      <w:spacing w:before="139"/>
      <w:ind w:left="1142" w:hanging="36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120"/>
    </w:pPr>
    <w:rPr>
      <w:rFonts w:asciiTheme="minorHAnsi" w:hAnsiTheme="minorHAnsi" w:cstheme="minorHAnsi"/>
      <w:b/>
      <w:bCs/>
      <w:caps/>
      <w:sz w:val="20"/>
      <w:szCs w:val="20"/>
    </w:rPr>
  </w:style>
  <w:style w:type="paragraph" w:styleId="BodyText">
    <w:name w:val="Body Text"/>
    <w:basedOn w:val="Normal"/>
    <w:link w:val="BodyTextChar"/>
    <w:uiPriority w:val="1"/>
    <w:qFormat/>
    <w:pPr>
      <w:spacing w:before="139"/>
      <w:ind w:left="1142"/>
    </w:pPr>
  </w:style>
  <w:style w:type="paragraph" w:styleId="ListParagraph">
    <w:name w:val="List Paragraph"/>
    <w:basedOn w:val="Normal"/>
    <w:uiPriority w:val="34"/>
    <w:qFormat/>
    <w:pPr>
      <w:spacing w:before="139"/>
      <w:ind w:left="1142" w:hanging="361"/>
    </w:pPr>
  </w:style>
  <w:style w:type="paragraph" w:customStyle="1" w:styleId="TableParagraph">
    <w:name w:val="Table Paragraph"/>
    <w:basedOn w:val="Normal"/>
    <w:uiPriority w:val="1"/>
    <w:qFormat/>
    <w:pPr>
      <w:spacing w:before="1"/>
      <w:ind w:left="105"/>
    </w:pPr>
  </w:style>
  <w:style w:type="paragraph" w:styleId="BalloonText">
    <w:name w:val="Balloon Text"/>
    <w:basedOn w:val="Normal"/>
    <w:link w:val="BalloonTextChar"/>
    <w:uiPriority w:val="99"/>
    <w:semiHidden/>
    <w:unhideWhenUsed/>
    <w:rsid w:val="008225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565"/>
    <w:rPr>
      <w:rFonts w:ascii="Lucida Grande" w:eastAsia="Calibri" w:hAnsi="Lucida Grande" w:cs="Lucida Grande"/>
      <w:sz w:val="18"/>
      <w:szCs w:val="18"/>
      <w:lang w:bidi="en-US"/>
    </w:rPr>
  </w:style>
  <w:style w:type="paragraph" w:styleId="Revision">
    <w:name w:val="Revision"/>
    <w:hidden/>
    <w:uiPriority w:val="99"/>
    <w:semiHidden/>
    <w:rsid w:val="00C212D7"/>
    <w:pPr>
      <w:widowControl/>
      <w:autoSpaceDE/>
      <w:autoSpaceDN/>
    </w:pPr>
    <w:rPr>
      <w:rFonts w:ascii="Calibri" w:eastAsia="Calibri" w:hAnsi="Calibri" w:cs="Calibri"/>
      <w:lang w:bidi="en-US"/>
    </w:rPr>
  </w:style>
  <w:style w:type="character" w:styleId="Hyperlink">
    <w:name w:val="Hyperlink"/>
    <w:basedOn w:val="DefaultParagraphFont"/>
    <w:uiPriority w:val="99"/>
    <w:unhideWhenUsed/>
    <w:rsid w:val="00D3269E"/>
    <w:rPr>
      <w:color w:val="0000FF" w:themeColor="hyperlink"/>
      <w:u w:val="single"/>
    </w:rPr>
  </w:style>
  <w:style w:type="character" w:styleId="UnresolvedMention">
    <w:name w:val="Unresolved Mention"/>
    <w:basedOn w:val="DefaultParagraphFont"/>
    <w:uiPriority w:val="99"/>
    <w:semiHidden/>
    <w:unhideWhenUsed/>
    <w:rsid w:val="00D3269E"/>
    <w:rPr>
      <w:color w:val="605E5C"/>
      <w:shd w:val="clear" w:color="auto" w:fill="E1DFDD"/>
    </w:rPr>
  </w:style>
  <w:style w:type="paragraph" w:styleId="Header">
    <w:name w:val="header"/>
    <w:basedOn w:val="Normal"/>
    <w:link w:val="HeaderChar"/>
    <w:uiPriority w:val="99"/>
    <w:unhideWhenUsed/>
    <w:rsid w:val="00E461CF"/>
    <w:pPr>
      <w:tabs>
        <w:tab w:val="center" w:pos="4680"/>
        <w:tab w:val="right" w:pos="9360"/>
      </w:tabs>
    </w:pPr>
  </w:style>
  <w:style w:type="character" w:customStyle="1" w:styleId="HeaderChar">
    <w:name w:val="Header Char"/>
    <w:basedOn w:val="DefaultParagraphFont"/>
    <w:link w:val="Header"/>
    <w:uiPriority w:val="99"/>
    <w:rsid w:val="00E461CF"/>
    <w:rPr>
      <w:rFonts w:ascii="Calibri" w:eastAsia="Calibri" w:hAnsi="Calibri" w:cs="Calibri"/>
      <w:lang w:bidi="en-US"/>
    </w:rPr>
  </w:style>
  <w:style w:type="paragraph" w:styleId="Footer">
    <w:name w:val="footer"/>
    <w:basedOn w:val="Normal"/>
    <w:link w:val="FooterChar"/>
    <w:uiPriority w:val="99"/>
    <w:unhideWhenUsed/>
    <w:rsid w:val="00E461CF"/>
    <w:pPr>
      <w:tabs>
        <w:tab w:val="center" w:pos="4680"/>
        <w:tab w:val="right" w:pos="9360"/>
      </w:tabs>
    </w:pPr>
  </w:style>
  <w:style w:type="character" w:customStyle="1" w:styleId="FooterChar">
    <w:name w:val="Footer Char"/>
    <w:basedOn w:val="DefaultParagraphFont"/>
    <w:link w:val="Footer"/>
    <w:uiPriority w:val="99"/>
    <w:rsid w:val="00E461CF"/>
    <w:rPr>
      <w:rFonts w:ascii="Calibri" w:eastAsia="Calibri" w:hAnsi="Calibri" w:cs="Calibri"/>
      <w:lang w:bidi="en-US"/>
    </w:rPr>
  </w:style>
  <w:style w:type="character" w:styleId="PageNumber">
    <w:name w:val="page number"/>
    <w:basedOn w:val="DefaultParagraphFont"/>
    <w:uiPriority w:val="99"/>
    <w:semiHidden/>
    <w:unhideWhenUsed/>
    <w:rsid w:val="00366A91"/>
  </w:style>
  <w:style w:type="paragraph" w:styleId="NormalWeb">
    <w:name w:val="Normal (Web)"/>
    <w:basedOn w:val="Normal"/>
    <w:uiPriority w:val="99"/>
    <w:unhideWhenUsed/>
    <w:rsid w:val="00E87941"/>
    <w:pPr>
      <w:spacing w:before="100" w:beforeAutospacing="1" w:after="100" w:afterAutospacing="1"/>
    </w:pPr>
  </w:style>
  <w:style w:type="character" w:styleId="FollowedHyperlink">
    <w:name w:val="FollowedHyperlink"/>
    <w:basedOn w:val="DefaultParagraphFont"/>
    <w:uiPriority w:val="99"/>
    <w:semiHidden/>
    <w:unhideWhenUsed/>
    <w:rsid w:val="001B7F94"/>
    <w:rPr>
      <w:color w:val="800080" w:themeColor="followedHyperlink"/>
      <w:u w:val="single"/>
    </w:rPr>
  </w:style>
  <w:style w:type="paragraph" w:styleId="TOCHeading">
    <w:name w:val="TOC Heading"/>
    <w:basedOn w:val="Heading1"/>
    <w:next w:val="Normal"/>
    <w:uiPriority w:val="39"/>
    <w:unhideWhenUsed/>
    <w:qFormat/>
    <w:rsid w:val="00BF3BFC"/>
    <w:pPr>
      <w:keepNext/>
      <w:keepLines/>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autoRedefine/>
    <w:uiPriority w:val="39"/>
    <w:unhideWhenUsed/>
    <w:rsid w:val="00931DD2"/>
    <w:pPr>
      <w:tabs>
        <w:tab w:val="right" w:leader="dot" w:pos="10189"/>
      </w:tabs>
      <w:spacing w:before="10" w:after="1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1609FF"/>
    <w:pPr>
      <w:tabs>
        <w:tab w:val="right" w:leader="dot" w:pos="10189"/>
      </w:tabs>
      <w:jc w:val="center"/>
    </w:pPr>
    <w:rPr>
      <w:rFonts w:asciiTheme="minorHAnsi" w:hAnsiTheme="minorHAnsi" w:cstheme="minorHAnsi"/>
      <w:i/>
      <w:iCs/>
      <w:sz w:val="20"/>
      <w:szCs w:val="20"/>
    </w:rPr>
  </w:style>
  <w:style w:type="paragraph" w:styleId="TOC4">
    <w:name w:val="toc 4"/>
    <w:basedOn w:val="Normal"/>
    <w:next w:val="Normal"/>
    <w:autoRedefine/>
    <w:uiPriority w:val="39"/>
    <w:unhideWhenUsed/>
    <w:rsid w:val="00BF3BFC"/>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BF3BFC"/>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BF3BFC"/>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BF3BFC"/>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BF3BFC"/>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BF3BFC"/>
    <w:pPr>
      <w:ind w:left="1760"/>
    </w:pPr>
    <w:rPr>
      <w:rFonts w:asciiTheme="minorHAnsi" w:hAnsiTheme="minorHAnsi" w:cstheme="minorHAnsi"/>
      <w:sz w:val="18"/>
      <w:szCs w:val="18"/>
    </w:rPr>
  </w:style>
  <w:style w:type="paragraph" w:customStyle="1" w:styleId="s5">
    <w:name w:val="s5"/>
    <w:basedOn w:val="Normal"/>
    <w:rsid w:val="00D41735"/>
    <w:pPr>
      <w:spacing w:before="100" w:beforeAutospacing="1" w:after="100" w:afterAutospacing="1"/>
    </w:pPr>
    <w:rPr>
      <w:rFonts w:eastAsiaTheme="minorHAnsi"/>
    </w:rPr>
  </w:style>
  <w:style w:type="paragraph" w:customStyle="1" w:styleId="s7">
    <w:name w:val="s7"/>
    <w:basedOn w:val="Normal"/>
    <w:rsid w:val="00D41735"/>
    <w:pPr>
      <w:spacing w:before="100" w:beforeAutospacing="1" w:after="100" w:afterAutospacing="1"/>
    </w:pPr>
    <w:rPr>
      <w:rFonts w:eastAsiaTheme="minorHAnsi"/>
    </w:rPr>
  </w:style>
  <w:style w:type="paragraph" w:customStyle="1" w:styleId="s10">
    <w:name w:val="s10"/>
    <w:basedOn w:val="Normal"/>
    <w:rsid w:val="00D41735"/>
    <w:pPr>
      <w:spacing w:before="100" w:beforeAutospacing="1" w:after="100" w:afterAutospacing="1"/>
    </w:pPr>
    <w:rPr>
      <w:rFonts w:eastAsiaTheme="minorHAnsi"/>
    </w:rPr>
  </w:style>
  <w:style w:type="paragraph" w:customStyle="1" w:styleId="s13">
    <w:name w:val="s13"/>
    <w:basedOn w:val="Normal"/>
    <w:rsid w:val="00D41735"/>
    <w:pPr>
      <w:spacing w:before="100" w:beforeAutospacing="1" w:after="100" w:afterAutospacing="1"/>
    </w:pPr>
    <w:rPr>
      <w:rFonts w:eastAsiaTheme="minorHAnsi"/>
    </w:rPr>
  </w:style>
  <w:style w:type="character" w:customStyle="1" w:styleId="s4">
    <w:name w:val="s4"/>
    <w:basedOn w:val="DefaultParagraphFont"/>
    <w:rsid w:val="00D41735"/>
  </w:style>
  <w:style w:type="character" w:customStyle="1" w:styleId="s8">
    <w:name w:val="s8"/>
    <w:basedOn w:val="DefaultParagraphFont"/>
    <w:rsid w:val="00D41735"/>
  </w:style>
  <w:style w:type="table" w:styleId="TableGrid">
    <w:name w:val="Table Grid"/>
    <w:basedOn w:val="TableNormal"/>
    <w:uiPriority w:val="59"/>
    <w:rsid w:val="00D4173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1735"/>
    <w:pPr>
      <w:widowControl/>
      <w:adjustRightInd w:val="0"/>
    </w:pPr>
    <w:rPr>
      <w:rFonts w:ascii="Arial" w:hAnsi="Arial" w:cs="Arial"/>
      <w:color w:val="000000"/>
      <w:sz w:val="24"/>
      <w:szCs w:val="24"/>
      <w:lang w:val="en-GB"/>
    </w:rPr>
  </w:style>
  <w:style w:type="table" w:customStyle="1" w:styleId="TableGrid1">
    <w:name w:val="Table Grid1"/>
    <w:basedOn w:val="TableNormal"/>
    <w:next w:val="TableGrid"/>
    <w:rsid w:val="00D41735"/>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A2D17"/>
    <w:rPr>
      <w:b/>
      <w:bCs/>
    </w:rPr>
  </w:style>
  <w:style w:type="paragraph" w:customStyle="1" w:styleId="THmaintext">
    <w:name w:val="TH main text"/>
    <w:basedOn w:val="Normal"/>
    <w:qFormat/>
    <w:rsid w:val="00D041F8"/>
    <w:pPr>
      <w:adjustRightInd w:val="0"/>
      <w:spacing w:after="160" w:line="276" w:lineRule="auto"/>
      <w:jc w:val="both"/>
    </w:pPr>
    <w:rPr>
      <w:rFonts w:ascii="Arial" w:eastAsiaTheme="minorHAnsi" w:hAnsi="Arial" w:cs="Arial"/>
      <w:color w:val="000000"/>
    </w:rPr>
  </w:style>
  <w:style w:type="paragraph" w:customStyle="1" w:styleId="THheader">
    <w:name w:val="TH header"/>
    <w:basedOn w:val="Heading1"/>
    <w:qFormat/>
    <w:rsid w:val="00767A7D"/>
    <w:pPr>
      <w:keepNext/>
      <w:keepLines/>
      <w:spacing w:before="240" w:line="259" w:lineRule="auto"/>
      <w:ind w:left="0" w:firstLine="0"/>
    </w:pPr>
    <w:rPr>
      <w:rFonts w:ascii="Arial" w:eastAsiaTheme="majorEastAsia" w:hAnsi="Arial" w:cstheme="majorBidi"/>
      <w:b w:val="0"/>
      <w:bCs w:val="0"/>
      <w:color w:val="365F91" w:themeColor="accent1" w:themeShade="BF"/>
      <w:sz w:val="28"/>
    </w:rPr>
  </w:style>
  <w:style w:type="paragraph" w:styleId="FootnoteText">
    <w:name w:val="footnote text"/>
    <w:basedOn w:val="Normal"/>
    <w:link w:val="FootnoteTextChar"/>
    <w:uiPriority w:val="99"/>
    <w:semiHidden/>
    <w:unhideWhenUsed/>
    <w:rsid w:val="00767A7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67A7D"/>
    <w:rPr>
      <w:sz w:val="20"/>
      <w:szCs w:val="20"/>
      <w:lang w:val="en-GB"/>
    </w:rPr>
  </w:style>
  <w:style w:type="character" w:styleId="FootnoteReference">
    <w:name w:val="footnote reference"/>
    <w:basedOn w:val="DefaultParagraphFont"/>
    <w:uiPriority w:val="99"/>
    <w:semiHidden/>
    <w:unhideWhenUsed/>
    <w:rsid w:val="00767A7D"/>
    <w:rPr>
      <w:vertAlign w:val="superscript"/>
    </w:rPr>
  </w:style>
  <w:style w:type="paragraph" w:customStyle="1" w:styleId="4Bulletedcopyblue">
    <w:name w:val="4 Bulleted copy blue"/>
    <w:basedOn w:val="Normal"/>
    <w:qFormat/>
    <w:rsid w:val="007A6D9C"/>
    <w:pPr>
      <w:numPr>
        <w:numId w:val="54"/>
      </w:numPr>
      <w:spacing w:after="120"/>
    </w:pPr>
    <w:rPr>
      <w:rFonts w:ascii="Arial" w:eastAsia="MS Mincho" w:hAnsi="Arial" w:cs="Arial"/>
      <w:sz w:val="20"/>
      <w:szCs w:val="20"/>
    </w:rPr>
  </w:style>
  <w:style w:type="character" w:customStyle="1" w:styleId="BodyTextChar">
    <w:name w:val="Body Text Char"/>
    <w:basedOn w:val="DefaultParagraphFont"/>
    <w:link w:val="BodyText"/>
    <w:uiPriority w:val="1"/>
    <w:rsid w:val="00447E9E"/>
    <w:rPr>
      <w:rFonts w:ascii="Calibri" w:eastAsia="Calibri" w:hAnsi="Calibri" w:cs="Calibri"/>
      <w:lang w:bidi="en-US"/>
    </w:rPr>
  </w:style>
  <w:style w:type="character" w:customStyle="1" w:styleId="Heading1Char">
    <w:name w:val="Heading 1 Char"/>
    <w:basedOn w:val="DefaultParagraphFont"/>
    <w:link w:val="Heading1"/>
    <w:uiPriority w:val="1"/>
    <w:rsid w:val="00EF523B"/>
    <w:rPr>
      <w:rFonts w:ascii="Calibri" w:eastAsia="Calibri" w:hAnsi="Calibri" w:cs="Calibri"/>
      <w:b/>
      <w:bCs/>
      <w:sz w:val="32"/>
      <w:szCs w:val="32"/>
      <w:lang w:bidi="en-US"/>
    </w:rPr>
  </w:style>
  <w:style w:type="character" w:customStyle="1" w:styleId="Heading3Char">
    <w:name w:val="Heading 3 Char"/>
    <w:basedOn w:val="DefaultParagraphFont"/>
    <w:link w:val="Heading3"/>
    <w:uiPriority w:val="1"/>
    <w:rsid w:val="00F31D37"/>
    <w:rPr>
      <w:rFonts w:ascii="Calibri" w:eastAsia="Calibri" w:hAnsi="Calibri" w:cs="Calibri"/>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2226">
      <w:bodyDiv w:val="1"/>
      <w:marLeft w:val="0"/>
      <w:marRight w:val="0"/>
      <w:marTop w:val="0"/>
      <w:marBottom w:val="0"/>
      <w:divBdr>
        <w:top w:val="none" w:sz="0" w:space="0" w:color="auto"/>
        <w:left w:val="none" w:sz="0" w:space="0" w:color="auto"/>
        <w:bottom w:val="none" w:sz="0" w:space="0" w:color="auto"/>
        <w:right w:val="none" w:sz="0" w:space="0" w:color="auto"/>
      </w:divBdr>
      <w:divsChild>
        <w:div w:id="15547253">
          <w:marLeft w:val="0"/>
          <w:marRight w:val="0"/>
          <w:marTop w:val="0"/>
          <w:marBottom w:val="0"/>
          <w:divBdr>
            <w:top w:val="none" w:sz="0" w:space="0" w:color="auto"/>
            <w:left w:val="none" w:sz="0" w:space="0" w:color="auto"/>
            <w:bottom w:val="none" w:sz="0" w:space="0" w:color="auto"/>
            <w:right w:val="none" w:sz="0" w:space="0" w:color="auto"/>
          </w:divBdr>
          <w:divsChild>
            <w:div w:id="479157224">
              <w:marLeft w:val="0"/>
              <w:marRight w:val="0"/>
              <w:marTop w:val="0"/>
              <w:marBottom w:val="0"/>
              <w:divBdr>
                <w:top w:val="none" w:sz="0" w:space="0" w:color="auto"/>
                <w:left w:val="none" w:sz="0" w:space="0" w:color="auto"/>
                <w:bottom w:val="none" w:sz="0" w:space="0" w:color="auto"/>
                <w:right w:val="none" w:sz="0" w:space="0" w:color="auto"/>
              </w:divBdr>
              <w:divsChild>
                <w:div w:id="8356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6541">
      <w:bodyDiv w:val="1"/>
      <w:marLeft w:val="0"/>
      <w:marRight w:val="0"/>
      <w:marTop w:val="0"/>
      <w:marBottom w:val="0"/>
      <w:divBdr>
        <w:top w:val="none" w:sz="0" w:space="0" w:color="auto"/>
        <w:left w:val="none" w:sz="0" w:space="0" w:color="auto"/>
        <w:bottom w:val="none" w:sz="0" w:space="0" w:color="auto"/>
        <w:right w:val="none" w:sz="0" w:space="0" w:color="auto"/>
      </w:divBdr>
    </w:div>
    <w:div w:id="397092632">
      <w:bodyDiv w:val="1"/>
      <w:marLeft w:val="0"/>
      <w:marRight w:val="0"/>
      <w:marTop w:val="0"/>
      <w:marBottom w:val="0"/>
      <w:divBdr>
        <w:top w:val="none" w:sz="0" w:space="0" w:color="auto"/>
        <w:left w:val="none" w:sz="0" w:space="0" w:color="auto"/>
        <w:bottom w:val="none" w:sz="0" w:space="0" w:color="auto"/>
        <w:right w:val="none" w:sz="0" w:space="0" w:color="auto"/>
      </w:divBdr>
    </w:div>
    <w:div w:id="400638110">
      <w:bodyDiv w:val="1"/>
      <w:marLeft w:val="0"/>
      <w:marRight w:val="0"/>
      <w:marTop w:val="0"/>
      <w:marBottom w:val="0"/>
      <w:divBdr>
        <w:top w:val="none" w:sz="0" w:space="0" w:color="auto"/>
        <w:left w:val="none" w:sz="0" w:space="0" w:color="auto"/>
        <w:bottom w:val="none" w:sz="0" w:space="0" w:color="auto"/>
        <w:right w:val="none" w:sz="0" w:space="0" w:color="auto"/>
      </w:divBdr>
    </w:div>
    <w:div w:id="472210328">
      <w:bodyDiv w:val="1"/>
      <w:marLeft w:val="0"/>
      <w:marRight w:val="0"/>
      <w:marTop w:val="0"/>
      <w:marBottom w:val="0"/>
      <w:divBdr>
        <w:top w:val="none" w:sz="0" w:space="0" w:color="auto"/>
        <w:left w:val="none" w:sz="0" w:space="0" w:color="auto"/>
        <w:bottom w:val="none" w:sz="0" w:space="0" w:color="auto"/>
        <w:right w:val="none" w:sz="0" w:space="0" w:color="auto"/>
      </w:divBdr>
    </w:div>
    <w:div w:id="533152068">
      <w:bodyDiv w:val="1"/>
      <w:marLeft w:val="0"/>
      <w:marRight w:val="0"/>
      <w:marTop w:val="0"/>
      <w:marBottom w:val="0"/>
      <w:divBdr>
        <w:top w:val="none" w:sz="0" w:space="0" w:color="auto"/>
        <w:left w:val="none" w:sz="0" w:space="0" w:color="auto"/>
        <w:bottom w:val="none" w:sz="0" w:space="0" w:color="auto"/>
        <w:right w:val="none" w:sz="0" w:space="0" w:color="auto"/>
      </w:divBdr>
      <w:divsChild>
        <w:div w:id="874539300">
          <w:marLeft w:val="0"/>
          <w:marRight w:val="0"/>
          <w:marTop w:val="0"/>
          <w:marBottom w:val="0"/>
          <w:divBdr>
            <w:top w:val="none" w:sz="0" w:space="0" w:color="auto"/>
            <w:left w:val="none" w:sz="0" w:space="0" w:color="auto"/>
            <w:bottom w:val="none" w:sz="0" w:space="0" w:color="auto"/>
            <w:right w:val="none" w:sz="0" w:space="0" w:color="auto"/>
          </w:divBdr>
          <w:divsChild>
            <w:div w:id="201288176">
              <w:marLeft w:val="0"/>
              <w:marRight w:val="0"/>
              <w:marTop w:val="0"/>
              <w:marBottom w:val="0"/>
              <w:divBdr>
                <w:top w:val="none" w:sz="0" w:space="0" w:color="auto"/>
                <w:left w:val="none" w:sz="0" w:space="0" w:color="auto"/>
                <w:bottom w:val="none" w:sz="0" w:space="0" w:color="auto"/>
                <w:right w:val="none" w:sz="0" w:space="0" w:color="auto"/>
              </w:divBdr>
              <w:divsChild>
                <w:div w:id="21257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1495">
      <w:bodyDiv w:val="1"/>
      <w:marLeft w:val="0"/>
      <w:marRight w:val="0"/>
      <w:marTop w:val="0"/>
      <w:marBottom w:val="0"/>
      <w:divBdr>
        <w:top w:val="none" w:sz="0" w:space="0" w:color="auto"/>
        <w:left w:val="none" w:sz="0" w:space="0" w:color="auto"/>
        <w:bottom w:val="none" w:sz="0" w:space="0" w:color="auto"/>
        <w:right w:val="none" w:sz="0" w:space="0" w:color="auto"/>
      </w:divBdr>
      <w:divsChild>
        <w:div w:id="1139105039">
          <w:marLeft w:val="0"/>
          <w:marRight w:val="0"/>
          <w:marTop w:val="0"/>
          <w:marBottom w:val="0"/>
          <w:divBdr>
            <w:top w:val="none" w:sz="0" w:space="0" w:color="auto"/>
            <w:left w:val="none" w:sz="0" w:space="0" w:color="auto"/>
            <w:bottom w:val="none" w:sz="0" w:space="0" w:color="auto"/>
            <w:right w:val="none" w:sz="0" w:space="0" w:color="auto"/>
          </w:divBdr>
          <w:divsChild>
            <w:div w:id="700008304">
              <w:marLeft w:val="0"/>
              <w:marRight w:val="0"/>
              <w:marTop w:val="0"/>
              <w:marBottom w:val="0"/>
              <w:divBdr>
                <w:top w:val="none" w:sz="0" w:space="0" w:color="auto"/>
                <w:left w:val="none" w:sz="0" w:space="0" w:color="auto"/>
                <w:bottom w:val="none" w:sz="0" w:space="0" w:color="auto"/>
                <w:right w:val="none" w:sz="0" w:space="0" w:color="auto"/>
              </w:divBdr>
              <w:divsChild>
                <w:div w:id="5106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8999">
      <w:bodyDiv w:val="1"/>
      <w:marLeft w:val="0"/>
      <w:marRight w:val="0"/>
      <w:marTop w:val="0"/>
      <w:marBottom w:val="0"/>
      <w:divBdr>
        <w:top w:val="none" w:sz="0" w:space="0" w:color="auto"/>
        <w:left w:val="none" w:sz="0" w:space="0" w:color="auto"/>
        <w:bottom w:val="none" w:sz="0" w:space="0" w:color="auto"/>
        <w:right w:val="none" w:sz="0" w:space="0" w:color="auto"/>
      </w:divBdr>
    </w:div>
    <w:div w:id="584455935">
      <w:bodyDiv w:val="1"/>
      <w:marLeft w:val="0"/>
      <w:marRight w:val="0"/>
      <w:marTop w:val="0"/>
      <w:marBottom w:val="0"/>
      <w:divBdr>
        <w:top w:val="none" w:sz="0" w:space="0" w:color="auto"/>
        <w:left w:val="none" w:sz="0" w:space="0" w:color="auto"/>
        <w:bottom w:val="none" w:sz="0" w:space="0" w:color="auto"/>
        <w:right w:val="none" w:sz="0" w:space="0" w:color="auto"/>
      </w:divBdr>
      <w:divsChild>
        <w:div w:id="830218433">
          <w:marLeft w:val="0"/>
          <w:marRight w:val="0"/>
          <w:marTop w:val="0"/>
          <w:marBottom w:val="0"/>
          <w:divBdr>
            <w:top w:val="none" w:sz="0" w:space="0" w:color="auto"/>
            <w:left w:val="none" w:sz="0" w:space="0" w:color="auto"/>
            <w:bottom w:val="none" w:sz="0" w:space="0" w:color="auto"/>
            <w:right w:val="none" w:sz="0" w:space="0" w:color="auto"/>
          </w:divBdr>
          <w:divsChild>
            <w:div w:id="1479497055">
              <w:marLeft w:val="0"/>
              <w:marRight w:val="0"/>
              <w:marTop w:val="0"/>
              <w:marBottom w:val="0"/>
              <w:divBdr>
                <w:top w:val="none" w:sz="0" w:space="0" w:color="auto"/>
                <w:left w:val="none" w:sz="0" w:space="0" w:color="auto"/>
                <w:bottom w:val="none" w:sz="0" w:space="0" w:color="auto"/>
                <w:right w:val="none" w:sz="0" w:space="0" w:color="auto"/>
              </w:divBdr>
              <w:divsChild>
                <w:div w:id="6803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9315">
      <w:bodyDiv w:val="1"/>
      <w:marLeft w:val="0"/>
      <w:marRight w:val="0"/>
      <w:marTop w:val="0"/>
      <w:marBottom w:val="0"/>
      <w:divBdr>
        <w:top w:val="none" w:sz="0" w:space="0" w:color="auto"/>
        <w:left w:val="none" w:sz="0" w:space="0" w:color="auto"/>
        <w:bottom w:val="none" w:sz="0" w:space="0" w:color="auto"/>
        <w:right w:val="none" w:sz="0" w:space="0" w:color="auto"/>
      </w:divBdr>
      <w:divsChild>
        <w:div w:id="327946108">
          <w:marLeft w:val="0"/>
          <w:marRight w:val="0"/>
          <w:marTop w:val="0"/>
          <w:marBottom w:val="0"/>
          <w:divBdr>
            <w:top w:val="none" w:sz="0" w:space="0" w:color="auto"/>
            <w:left w:val="none" w:sz="0" w:space="0" w:color="auto"/>
            <w:bottom w:val="none" w:sz="0" w:space="0" w:color="auto"/>
            <w:right w:val="none" w:sz="0" w:space="0" w:color="auto"/>
          </w:divBdr>
          <w:divsChild>
            <w:div w:id="1010907464">
              <w:marLeft w:val="0"/>
              <w:marRight w:val="0"/>
              <w:marTop w:val="0"/>
              <w:marBottom w:val="0"/>
              <w:divBdr>
                <w:top w:val="none" w:sz="0" w:space="0" w:color="auto"/>
                <w:left w:val="none" w:sz="0" w:space="0" w:color="auto"/>
                <w:bottom w:val="none" w:sz="0" w:space="0" w:color="auto"/>
                <w:right w:val="none" w:sz="0" w:space="0" w:color="auto"/>
              </w:divBdr>
              <w:divsChild>
                <w:div w:id="19801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4862">
      <w:bodyDiv w:val="1"/>
      <w:marLeft w:val="0"/>
      <w:marRight w:val="0"/>
      <w:marTop w:val="0"/>
      <w:marBottom w:val="0"/>
      <w:divBdr>
        <w:top w:val="none" w:sz="0" w:space="0" w:color="auto"/>
        <w:left w:val="none" w:sz="0" w:space="0" w:color="auto"/>
        <w:bottom w:val="none" w:sz="0" w:space="0" w:color="auto"/>
        <w:right w:val="none" w:sz="0" w:space="0" w:color="auto"/>
      </w:divBdr>
      <w:divsChild>
        <w:div w:id="1932161804">
          <w:marLeft w:val="0"/>
          <w:marRight w:val="0"/>
          <w:marTop w:val="0"/>
          <w:marBottom w:val="0"/>
          <w:divBdr>
            <w:top w:val="none" w:sz="0" w:space="0" w:color="auto"/>
            <w:left w:val="none" w:sz="0" w:space="0" w:color="auto"/>
            <w:bottom w:val="none" w:sz="0" w:space="0" w:color="auto"/>
            <w:right w:val="none" w:sz="0" w:space="0" w:color="auto"/>
          </w:divBdr>
          <w:divsChild>
            <w:div w:id="2002195193">
              <w:marLeft w:val="0"/>
              <w:marRight w:val="0"/>
              <w:marTop w:val="0"/>
              <w:marBottom w:val="0"/>
              <w:divBdr>
                <w:top w:val="none" w:sz="0" w:space="0" w:color="auto"/>
                <w:left w:val="none" w:sz="0" w:space="0" w:color="auto"/>
                <w:bottom w:val="none" w:sz="0" w:space="0" w:color="auto"/>
                <w:right w:val="none" w:sz="0" w:space="0" w:color="auto"/>
              </w:divBdr>
              <w:divsChild>
                <w:div w:id="615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9443">
      <w:bodyDiv w:val="1"/>
      <w:marLeft w:val="0"/>
      <w:marRight w:val="0"/>
      <w:marTop w:val="0"/>
      <w:marBottom w:val="0"/>
      <w:divBdr>
        <w:top w:val="none" w:sz="0" w:space="0" w:color="auto"/>
        <w:left w:val="none" w:sz="0" w:space="0" w:color="auto"/>
        <w:bottom w:val="none" w:sz="0" w:space="0" w:color="auto"/>
        <w:right w:val="none" w:sz="0" w:space="0" w:color="auto"/>
      </w:divBdr>
      <w:divsChild>
        <w:div w:id="325595194">
          <w:marLeft w:val="0"/>
          <w:marRight w:val="0"/>
          <w:marTop w:val="0"/>
          <w:marBottom w:val="0"/>
          <w:divBdr>
            <w:top w:val="none" w:sz="0" w:space="0" w:color="auto"/>
            <w:left w:val="none" w:sz="0" w:space="0" w:color="auto"/>
            <w:bottom w:val="none" w:sz="0" w:space="0" w:color="auto"/>
            <w:right w:val="none" w:sz="0" w:space="0" w:color="auto"/>
          </w:divBdr>
          <w:divsChild>
            <w:div w:id="890460427">
              <w:marLeft w:val="0"/>
              <w:marRight w:val="0"/>
              <w:marTop w:val="0"/>
              <w:marBottom w:val="0"/>
              <w:divBdr>
                <w:top w:val="none" w:sz="0" w:space="0" w:color="auto"/>
                <w:left w:val="none" w:sz="0" w:space="0" w:color="auto"/>
                <w:bottom w:val="none" w:sz="0" w:space="0" w:color="auto"/>
                <w:right w:val="none" w:sz="0" w:space="0" w:color="auto"/>
              </w:divBdr>
              <w:divsChild>
                <w:div w:id="6690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5950">
      <w:bodyDiv w:val="1"/>
      <w:marLeft w:val="0"/>
      <w:marRight w:val="0"/>
      <w:marTop w:val="0"/>
      <w:marBottom w:val="0"/>
      <w:divBdr>
        <w:top w:val="none" w:sz="0" w:space="0" w:color="auto"/>
        <w:left w:val="none" w:sz="0" w:space="0" w:color="auto"/>
        <w:bottom w:val="none" w:sz="0" w:space="0" w:color="auto"/>
        <w:right w:val="none" w:sz="0" w:space="0" w:color="auto"/>
      </w:divBdr>
      <w:divsChild>
        <w:div w:id="1332173942">
          <w:marLeft w:val="0"/>
          <w:marRight w:val="0"/>
          <w:marTop w:val="0"/>
          <w:marBottom w:val="0"/>
          <w:divBdr>
            <w:top w:val="none" w:sz="0" w:space="0" w:color="auto"/>
            <w:left w:val="none" w:sz="0" w:space="0" w:color="auto"/>
            <w:bottom w:val="none" w:sz="0" w:space="0" w:color="auto"/>
            <w:right w:val="none" w:sz="0" w:space="0" w:color="auto"/>
          </w:divBdr>
          <w:divsChild>
            <w:div w:id="1708988306">
              <w:marLeft w:val="0"/>
              <w:marRight w:val="0"/>
              <w:marTop w:val="0"/>
              <w:marBottom w:val="0"/>
              <w:divBdr>
                <w:top w:val="none" w:sz="0" w:space="0" w:color="auto"/>
                <w:left w:val="none" w:sz="0" w:space="0" w:color="auto"/>
                <w:bottom w:val="none" w:sz="0" w:space="0" w:color="auto"/>
                <w:right w:val="none" w:sz="0" w:space="0" w:color="auto"/>
              </w:divBdr>
              <w:divsChild>
                <w:div w:id="17244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55792">
      <w:bodyDiv w:val="1"/>
      <w:marLeft w:val="0"/>
      <w:marRight w:val="0"/>
      <w:marTop w:val="0"/>
      <w:marBottom w:val="0"/>
      <w:divBdr>
        <w:top w:val="none" w:sz="0" w:space="0" w:color="auto"/>
        <w:left w:val="none" w:sz="0" w:space="0" w:color="auto"/>
        <w:bottom w:val="none" w:sz="0" w:space="0" w:color="auto"/>
        <w:right w:val="none" w:sz="0" w:space="0" w:color="auto"/>
      </w:divBdr>
    </w:div>
    <w:div w:id="1000041958">
      <w:bodyDiv w:val="1"/>
      <w:marLeft w:val="0"/>
      <w:marRight w:val="0"/>
      <w:marTop w:val="0"/>
      <w:marBottom w:val="0"/>
      <w:divBdr>
        <w:top w:val="none" w:sz="0" w:space="0" w:color="auto"/>
        <w:left w:val="none" w:sz="0" w:space="0" w:color="auto"/>
        <w:bottom w:val="none" w:sz="0" w:space="0" w:color="auto"/>
        <w:right w:val="none" w:sz="0" w:space="0" w:color="auto"/>
      </w:divBdr>
      <w:divsChild>
        <w:div w:id="419906623">
          <w:marLeft w:val="0"/>
          <w:marRight w:val="0"/>
          <w:marTop w:val="0"/>
          <w:marBottom w:val="0"/>
          <w:divBdr>
            <w:top w:val="none" w:sz="0" w:space="0" w:color="auto"/>
            <w:left w:val="none" w:sz="0" w:space="0" w:color="auto"/>
            <w:bottom w:val="none" w:sz="0" w:space="0" w:color="auto"/>
            <w:right w:val="none" w:sz="0" w:space="0" w:color="auto"/>
          </w:divBdr>
          <w:divsChild>
            <w:div w:id="487669972">
              <w:marLeft w:val="0"/>
              <w:marRight w:val="0"/>
              <w:marTop w:val="0"/>
              <w:marBottom w:val="0"/>
              <w:divBdr>
                <w:top w:val="none" w:sz="0" w:space="0" w:color="auto"/>
                <w:left w:val="none" w:sz="0" w:space="0" w:color="auto"/>
                <w:bottom w:val="none" w:sz="0" w:space="0" w:color="auto"/>
                <w:right w:val="none" w:sz="0" w:space="0" w:color="auto"/>
              </w:divBdr>
              <w:divsChild>
                <w:div w:id="5001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05328">
      <w:bodyDiv w:val="1"/>
      <w:marLeft w:val="0"/>
      <w:marRight w:val="0"/>
      <w:marTop w:val="0"/>
      <w:marBottom w:val="0"/>
      <w:divBdr>
        <w:top w:val="none" w:sz="0" w:space="0" w:color="auto"/>
        <w:left w:val="none" w:sz="0" w:space="0" w:color="auto"/>
        <w:bottom w:val="none" w:sz="0" w:space="0" w:color="auto"/>
        <w:right w:val="none" w:sz="0" w:space="0" w:color="auto"/>
      </w:divBdr>
    </w:div>
    <w:div w:id="1073041627">
      <w:bodyDiv w:val="1"/>
      <w:marLeft w:val="0"/>
      <w:marRight w:val="0"/>
      <w:marTop w:val="0"/>
      <w:marBottom w:val="0"/>
      <w:divBdr>
        <w:top w:val="none" w:sz="0" w:space="0" w:color="auto"/>
        <w:left w:val="none" w:sz="0" w:space="0" w:color="auto"/>
        <w:bottom w:val="none" w:sz="0" w:space="0" w:color="auto"/>
        <w:right w:val="none" w:sz="0" w:space="0" w:color="auto"/>
      </w:divBdr>
      <w:divsChild>
        <w:div w:id="263652921">
          <w:marLeft w:val="0"/>
          <w:marRight w:val="0"/>
          <w:marTop w:val="0"/>
          <w:marBottom w:val="0"/>
          <w:divBdr>
            <w:top w:val="none" w:sz="0" w:space="0" w:color="auto"/>
            <w:left w:val="none" w:sz="0" w:space="0" w:color="auto"/>
            <w:bottom w:val="none" w:sz="0" w:space="0" w:color="auto"/>
            <w:right w:val="none" w:sz="0" w:space="0" w:color="auto"/>
          </w:divBdr>
          <w:divsChild>
            <w:div w:id="1517425816">
              <w:marLeft w:val="0"/>
              <w:marRight w:val="0"/>
              <w:marTop w:val="0"/>
              <w:marBottom w:val="0"/>
              <w:divBdr>
                <w:top w:val="none" w:sz="0" w:space="0" w:color="auto"/>
                <w:left w:val="none" w:sz="0" w:space="0" w:color="auto"/>
                <w:bottom w:val="none" w:sz="0" w:space="0" w:color="auto"/>
                <w:right w:val="none" w:sz="0" w:space="0" w:color="auto"/>
              </w:divBdr>
              <w:divsChild>
                <w:div w:id="1677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88993">
      <w:bodyDiv w:val="1"/>
      <w:marLeft w:val="0"/>
      <w:marRight w:val="0"/>
      <w:marTop w:val="0"/>
      <w:marBottom w:val="0"/>
      <w:divBdr>
        <w:top w:val="none" w:sz="0" w:space="0" w:color="auto"/>
        <w:left w:val="none" w:sz="0" w:space="0" w:color="auto"/>
        <w:bottom w:val="none" w:sz="0" w:space="0" w:color="auto"/>
        <w:right w:val="none" w:sz="0" w:space="0" w:color="auto"/>
      </w:divBdr>
    </w:div>
    <w:div w:id="1241138605">
      <w:bodyDiv w:val="1"/>
      <w:marLeft w:val="0"/>
      <w:marRight w:val="0"/>
      <w:marTop w:val="0"/>
      <w:marBottom w:val="0"/>
      <w:divBdr>
        <w:top w:val="none" w:sz="0" w:space="0" w:color="auto"/>
        <w:left w:val="none" w:sz="0" w:space="0" w:color="auto"/>
        <w:bottom w:val="none" w:sz="0" w:space="0" w:color="auto"/>
        <w:right w:val="none" w:sz="0" w:space="0" w:color="auto"/>
      </w:divBdr>
      <w:divsChild>
        <w:div w:id="1082027531">
          <w:marLeft w:val="0"/>
          <w:marRight w:val="0"/>
          <w:marTop w:val="0"/>
          <w:marBottom w:val="0"/>
          <w:divBdr>
            <w:top w:val="none" w:sz="0" w:space="0" w:color="auto"/>
            <w:left w:val="none" w:sz="0" w:space="0" w:color="auto"/>
            <w:bottom w:val="none" w:sz="0" w:space="0" w:color="auto"/>
            <w:right w:val="none" w:sz="0" w:space="0" w:color="auto"/>
          </w:divBdr>
          <w:divsChild>
            <w:div w:id="2051108443">
              <w:marLeft w:val="0"/>
              <w:marRight w:val="0"/>
              <w:marTop w:val="0"/>
              <w:marBottom w:val="0"/>
              <w:divBdr>
                <w:top w:val="none" w:sz="0" w:space="0" w:color="auto"/>
                <w:left w:val="none" w:sz="0" w:space="0" w:color="auto"/>
                <w:bottom w:val="none" w:sz="0" w:space="0" w:color="auto"/>
                <w:right w:val="none" w:sz="0" w:space="0" w:color="auto"/>
              </w:divBdr>
              <w:divsChild>
                <w:div w:id="1048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24359">
      <w:bodyDiv w:val="1"/>
      <w:marLeft w:val="0"/>
      <w:marRight w:val="0"/>
      <w:marTop w:val="0"/>
      <w:marBottom w:val="0"/>
      <w:divBdr>
        <w:top w:val="none" w:sz="0" w:space="0" w:color="auto"/>
        <w:left w:val="none" w:sz="0" w:space="0" w:color="auto"/>
        <w:bottom w:val="none" w:sz="0" w:space="0" w:color="auto"/>
        <w:right w:val="none" w:sz="0" w:space="0" w:color="auto"/>
      </w:divBdr>
    </w:div>
    <w:div w:id="1283809709">
      <w:bodyDiv w:val="1"/>
      <w:marLeft w:val="0"/>
      <w:marRight w:val="0"/>
      <w:marTop w:val="0"/>
      <w:marBottom w:val="0"/>
      <w:divBdr>
        <w:top w:val="none" w:sz="0" w:space="0" w:color="auto"/>
        <w:left w:val="none" w:sz="0" w:space="0" w:color="auto"/>
        <w:bottom w:val="none" w:sz="0" w:space="0" w:color="auto"/>
        <w:right w:val="none" w:sz="0" w:space="0" w:color="auto"/>
      </w:divBdr>
      <w:divsChild>
        <w:div w:id="1182356538">
          <w:marLeft w:val="0"/>
          <w:marRight w:val="0"/>
          <w:marTop w:val="0"/>
          <w:marBottom w:val="0"/>
          <w:divBdr>
            <w:top w:val="none" w:sz="0" w:space="0" w:color="auto"/>
            <w:left w:val="none" w:sz="0" w:space="0" w:color="auto"/>
            <w:bottom w:val="none" w:sz="0" w:space="0" w:color="auto"/>
            <w:right w:val="none" w:sz="0" w:space="0" w:color="auto"/>
          </w:divBdr>
          <w:divsChild>
            <w:div w:id="892698007">
              <w:marLeft w:val="0"/>
              <w:marRight w:val="0"/>
              <w:marTop w:val="0"/>
              <w:marBottom w:val="0"/>
              <w:divBdr>
                <w:top w:val="none" w:sz="0" w:space="0" w:color="auto"/>
                <w:left w:val="none" w:sz="0" w:space="0" w:color="auto"/>
                <w:bottom w:val="none" w:sz="0" w:space="0" w:color="auto"/>
                <w:right w:val="none" w:sz="0" w:space="0" w:color="auto"/>
              </w:divBdr>
              <w:divsChild>
                <w:div w:id="6484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0030">
      <w:bodyDiv w:val="1"/>
      <w:marLeft w:val="0"/>
      <w:marRight w:val="0"/>
      <w:marTop w:val="0"/>
      <w:marBottom w:val="0"/>
      <w:divBdr>
        <w:top w:val="none" w:sz="0" w:space="0" w:color="auto"/>
        <w:left w:val="none" w:sz="0" w:space="0" w:color="auto"/>
        <w:bottom w:val="none" w:sz="0" w:space="0" w:color="auto"/>
        <w:right w:val="none" w:sz="0" w:space="0" w:color="auto"/>
      </w:divBdr>
      <w:divsChild>
        <w:div w:id="184100136">
          <w:marLeft w:val="0"/>
          <w:marRight w:val="0"/>
          <w:marTop w:val="0"/>
          <w:marBottom w:val="0"/>
          <w:divBdr>
            <w:top w:val="none" w:sz="0" w:space="0" w:color="auto"/>
            <w:left w:val="none" w:sz="0" w:space="0" w:color="auto"/>
            <w:bottom w:val="none" w:sz="0" w:space="0" w:color="auto"/>
            <w:right w:val="none" w:sz="0" w:space="0" w:color="auto"/>
          </w:divBdr>
          <w:divsChild>
            <w:div w:id="1371689122">
              <w:marLeft w:val="0"/>
              <w:marRight w:val="0"/>
              <w:marTop w:val="0"/>
              <w:marBottom w:val="0"/>
              <w:divBdr>
                <w:top w:val="none" w:sz="0" w:space="0" w:color="auto"/>
                <w:left w:val="none" w:sz="0" w:space="0" w:color="auto"/>
                <w:bottom w:val="none" w:sz="0" w:space="0" w:color="auto"/>
                <w:right w:val="none" w:sz="0" w:space="0" w:color="auto"/>
              </w:divBdr>
              <w:divsChild>
                <w:div w:id="40787510">
                  <w:marLeft w:val="0"/>
                  <w:marRight w:val="0"/>
                  <w:marTop w:val="0"/>
                  <w:marBottom w:val="0"/>
                  <w:divBdr>
                    <w:top w:val="none" w:sz="0" w:space="0" w:color="auto"/>
                    <w:left w:val="none" w:sz="0" w:space="0" w:color="auto"/>
                    <w:bottom w:val="none" w:sz="0" w:space="0" w:color="auto"/>
                    <w:right w:val="none" w:sz="0" w:space="0" w:color="auto"/>
                  </w:divBdr>
                </w:div>
              </w:divsChild>
            </w:div>
            <w:div w:id="654408906">
              <w:marLeft w:val="0"/>
              <w:marRight w:val="0"/>
              <w:marTop w:val="0"/>
              <w:marBottom w:val="0"/>
              <w:divBdr>
                <w:top w:val="none" w:sz="0" w:space="0" w:color="auto"/>
                <w:left w:val="none" w:sz="0" w:space="0" w:color="auto"/>
                <w:bottom w:val="none" w:sz="0" w:space="0" w:color="auto"/>
                <w:right w:val="none" w:sz="0" w:space="0" w:color="auto"/>
              </w:divBdr>
              <w:divsChild>
                <w:div w:id="21066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14017">
          <w:marLeft w:val="0"/>
          <w:marRight w:val="0"/>
          <w:marTop w:val="0"/>
          <w:marBottom w:val="0"/>
          <w:divBdr>
            <w:top w:val="none" w:sz="0" w:space="0" w:color="auto"/>
            <w:left w:val="none" w:sz="0" w:space="0" w:color="auto"/>
            <w:bottom w:val="none" w:sz="0" w:space="0" w:color="auto"/>
            <w:right w:val="none" w:sz="0" w:space="0" w:color="auto"/>
          </w:divBdr>
          <w:divsChild>
            <w:div w:id="655454747">
              <w:marLeft w:val="0"/>
              <w:marRight w:val="0"/>
              <w:marTop w:val="0"/>
              <w:marBottom w:val="0"/>
              <w:divBdr>
                <w:top w:val="none" w:sz="0" w:space="0" w:color="auto"/>
                <w:left w:val="none" w:sz="0" w:space="0" w:color="auto"/>
                <w:bottom w:val="none" w:sz="0" w:space="0" w:color="auto"/>
                <w:right w:val="none" w:sz="0" w:space="0" w:color="auto"/>
              </w:divBdr>
              <w:divsChild>
                <w:div w:id="2370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2070">
      <w:bodyDiv w:val="1"/>
      <w:marLeft w:val="0"/>
      <w:marRight w:val="0"/>
      <w:marTop w:val="0"/>
      <w:marBottom w:val="0"/>
      <w:divBdr>
        <w:top w:val="none" w:sz="0" w:space="0" w:color="auto"/>
        <w:left w:val="none" w:sz="0" w:space="0" w:color="auto"/>
        <w:bottom w:val="none" w:sz="0" w:space="0" w:color="auto"/>
        <w:right w:val="none" w:sz="0" w:space="0" w:color="auto"/>
      </w:divBdr>
    </w:div>
    <w:div w:id="1466393093">
      <w:bodyDiv w:val="1"/>
      <w:marLeft w:val="0"/>
      <w:marRight w:val="0"/>
      <w:marTop w:val="0"/>
      <w:marBottom w:val="0"/>
      <w:divBdr>
        <w:top w:val="none" w:sz="0" w:space="0" w:color="auto"/>
        <w:left w:val="none" w:sz="0" w:space="0" w:color="auto"/>
        <w:bottom w:val="none" w:sz="0" w:space="0" w:color="auto"/>
        <w:right w:val="none" w:sz="0" w:space="0" w:color="auto"/>
      </w:divBdr>
      <w:divsChild>
        <w:div w:id="1952976335">
          <w:marLeft w:val="0"/>
          <w:marRight w:val="0"/>
          <w:marTop w:val="0"/>
          <w:marBottom w:val="0"/>
          <w:divBdr>
            <w:top w:val="none" w:sz="0" w:space="0" w:color="auto"/>
            <w:left w:val="none" w:sz="0" w:space="0" w:color="auto"/>
            <w:bottom w:val="none" w:sz="0" w:space="0" w:color="auto"/>
            <w:right w:val="none" w:sz="0" w:space="0" w:color="auto"/>
          </w:divBdr>
          <w:divsChild>
            <w:div w:id="857307831">
              <w:marLeft w:val="0"/>
              <w:marRight w:val="0"/>
              <w:marTop w:val="0"/>
              <w:marBottom w:val="0"/>
              <w:divBdr>
                <w:top w:val="none" w:sz="0" w:space="0" w:color="auto"/>
                <w:left w:val="none" w:sz="0" w:space="0" w:color="auto"/>
                <w:bottom w:val="none" w:sz="0" w:space="0" w:color="auto"/>
                <w:right w:val="none" w:sz="0" w:space="0" w:color="auto"/>
              </w:divBdr>
              <w:divsChild>
                <w:div w:id="19421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0552">
      <w:bodyDiv w:val="1"/>
      <w:marLeft w:val="0"/>
      <w:marRight w:val="0"/>
      <w:marTop w:val="0"/>
      <w:marBottom w:val="0"/>
      <w:divBdr>
        <w:top w:val="none" w:sz="0" w:space="0" w:color="auto"/>
        <w:left w:val="none" w:sz="0" w:space="0" w:color="auto"/>
        <w:bottom w:val="none" w:sz="0" w:space="0" w:color="auto"/>
        <w:right w:val="none" w:sz="0" w:space="0" w:color="auto"/>
      </w:divBdr>
      <w:divsChild>
        <w:div w:id="1554349798">
          <w:marLeft w:val="0"/>
          <w:marRight w:val="0"/>
          <w:marTop w:val="0"/>
          <w:marBottom w:val="0"/>
          <w:divBdr>
            <w:top w:val="none" w:sz="0" w:space="0" w:color="auto"/>
            <w:left w:val="none" w:sz="0" w:space="0" w:color="auto"/>
            <w:bottom w:val="none" w:sz="0" w:space="0" w:color="auto"/>
            <w:right w:val="none" w:sz="0" w:space="0" w:color="auto"/>
          </w:divBdr>
          <w:divsChild>
            <w:div w:id="357122171">
              <w:marLeft w:val="0"/>
              <w:marRight w:val="0"/>
              <w:marTop w:val="0"/>
              <w:marBottom w:val="0"/>
              <w:divBdr>
                <w:top w:val="none" w:sz="0" w:space="0" w:color="auto"/>
                <w:left w:val="none" w:sz="0" w:space="0" w:color="auto"/>
                <w:bottom w:val="none" w:sz="0" w:space="0" w:color="auto"/>
                <w:right w:val="none" w:sz="0" w:space="0" w:color="auto"/>
              </w:divBdr>
              <w:divsChild>
                <w:div w:id="9425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1485">
      <w:bodyDiv w:val="1"/>
      <w:marLeft w:val="0"/>
      <w:marRight w:val="0"/>
      <w:marTop w:val="0"/>
      <w:marBottom w:val="0"/>
      <w:divBdr>
        <w:top w:val="none" w:sz="0" w:space="0" w:color="auto"/>
        <w:left w:val="none" w:sz="0" w:space="0" w:color="auto"/>
        <w:bottom w:val="none" w:sz="0" w:space="0" w:color="auto"/>
        <w:right w:val="none" w:sz="0" w:space="0" w:color="auto"/>
      </w:divBdr>
      <w:divsChild>
        <w:div w:id="241569815">
          <w:marLeft w:val="0"/>
          <w:marRight w:val="0"/>
          <w:marTop w:val="0"/>
          <w:marBottom w:val="0"/>
          <w:divBdr>
            <w:top w:val="none" w:sz="0" w:space="0" w:color="auto"/>
            <w:left w:val="none" w:sz="0" w:space="0" w:color="auto"/>
            <w:bottom w:val="none" w:sz="0" w:space="0" w:color="auto"/>
            <w:right w:val="none" w:sz="0" w:space="0" w:color="auto"/>
          </w:divBdr>
          <w:divsChild>
            <w:div w:id="1926067245">
              <w:marLeft w:val="0"/>
              <w:marRight w:val="0"/>
              <w:marTop w:val="0"/>
              <w:marBottom w:val="0"/>
              <w:divBdr>
                <w:top w:val="none" w:sz="0" w:space="0" w:color="auto"/>
                <w:left w:val="none" w:sz="0" w:space="0" w:color="auto"/>
                <w:bottom w:val="none" w:sz="0" w:space="0" w:color="auto"/>
                <w:right w:val="none" w:sz="0" w:space="0" w:color="auto"/>
              </w:divBdr>
              <w:divsChild>
                <w:div w:id="20119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14503">
      <w:bodyDiv w:val="1"/>
      <w:marLeft w:val="0"/>
      <w:marRight w:val="0"/>
      <w:marTop w:val="0"/>
      <w:marBottom w:val="0"/>
      <w:divBdr>
        <w:top w:val="none" w:sz="0" w:space="0" w:color="auto"/>
        <w:left w:val="none" w:sz="0" w:space="0" w:color="auto"/>
        <w:bottom w:val="none" w:sz="0" w:space="0" w:color="auto"/>
        <w:right w:val="none" w:sz="0" w:space="0" w:color="auto"/>
      </w:divBdr>
    </w:div>
    <w:div w:id="1673684800">
      <w:bodyDiv w:val="1"/>
      <w:marLeft w:val="0"/>
      <w:marRight w:val="0"/>
      <w:marTop w:val="0"/>
      <w:marBottom w:val="0"/>
      <w:divBdr>
        <w:top w:val="none" w:sz="0" w:space="0" w:color="auto"/>
        <w:left w:val="none" w:sz="0" w:space="0" w:color="auto"/>
        <w:bottom w:val="none" w:sz="0" w:space="0" w:color="auto"/>
        <w:right w:val="none" w:sz="0" w:space="0" w:color="auto"/>
      </w:divBdr>
      <w:divsChild>
        <w:div w:id="1152674983">
          <w:marLeft w:val="0"/>
          <w:marRight w:val="0"/>
          <w:marTop w:val="0"/>
          <w:marBottom w:val="0"/>
          <w:divBdr>
            <w:top w:val="none" w:sz="0" w:space="0" w:color="auto"/>
            <w:left w:val="none" w:sz="0" w:space="0" w:color="auto"/>
            <w:bottom w:val="none" w:sz="0" w:space="0" w:color="auto"/>
            <w:right w:val="none" w:sz="0" w:space="0" w:color="auto"/>
          </w:divBdr>
          <w:divsChild>
            <w:div w:id="126093538">
              <w:marLeft w:val="0"/>
              <w:marRight w:val="0"/>
              <w:marTop w:val="0"/>
              <w:marBottom w:val="0"/>
              <w:divBdr>
                <w:top w:val="none" w:sz="0" w:space="0" w:color="auto"/>
                <w:left w:val="none" w:sz="0" w:space="0" w:color="auto"/>
                <w:bottom w:val="none" w:sz="0" w:space="0" w:color="auto"/>
                <w:right w:val="none" w:sz="0" w:space="0" w:color="auto"/>
              </w:divBdr>
              <w:divsChild>
                <w:div w:id="4773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2071">
          <w:marLeft w:val="0"/>
          <w:marRight w:val="0"/>
          <w:marTop w:val="0"/>
          <w:marBottom w:val="0"/>
          <w:divBdr>
            <w:top w:val="none" w:sz="0" w:space="0" w:color="auto"/>
            <w:left w:val="none" w:sz="0" w:space="0" w:color="auto"/>
            <w:bottom w:val="none" w:sz="0" w:space="0" w:color="auto"/>
            <w:right w:val="none" w:sz="0" w:space="0" w:color="auto"/>
          </w:divBdr>
          <w:divsChild>
            <w:div w:id="1375420430">
              <w:marLeft w:val="0"/>
              <w:marRight w:val="0"/>
              <w:marTop w:val="0"/>
              <w:marBottom w:val="0"/>
              <w:divBdr>
                <w:top w:val="none" w:sz="0" w:space="0" w:color="auto"/>
                <w:left w:val="none" w:sz="0" w:space="0" w:color="auto"/>
                <w:bottom w:val="none" w:sz="0" w:space="0" w:color="auto"/>
                <w:right w:val="none" w:sz="0" w:space="0" w:color="auto"/>
              </w:divBdr>
              <w:divsChild>
                <w:div w:id="14545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7996">
          <w:marLeft w:val="0"/>
          <w:marRight w:val="0"/>
          <w:marTop w:val="0"/>
          <w:marBottom w:val="0"/>
          <w:divBdr>
            <w:top w:val="none" w:sz="0" w:space="0" w:color="auto"/>
            <w:left w:val="none" w:sz="0" w:space="0" w:color="auto"/>
            <w:bottom w:val="none" w:sz="0" w:space="0" w:color="auto"/>
            <w:right w:val="none" w:sz="0" w:space="0" w:color="auto"/>
          </w:divBdr>
          <w:divsChild>
            <w:div w:id="670908945">
              <w:marLeft w:val="0"/>
              <w:marRight w:val="0"/>
              <w:marTop w:val="0"/>
              <w:marBottom w:val="0"/>
              <w:divBdr>
                <w:top w:val="none" w:sz="0" w:space="0" w:color="auto"/>
                <w:left w:val="none" w:sz="0" w:space="0" w:color="auto"/>
                <w:bottom w:val="none" w:sz="0" w:space="0" w:color="auto"/>
                <w:right w:val="none" w:sz="0" w:space="0" w:color="auto"/>
              </w:divBdr>
              <w:divsChild>
                <w:div w:id="1610352488">
                  <w:marLeft w:val="0"/>
                  <w:marRight w:val="0"/>
                  <w:marTop w:val="0"/>
                  <w:marBottom w:val="0"/>
                  <w:divBdr>
                    <w:top w:val="none" w:sz="0" w:space="0" w:color="auto"/>
                    <w:left w:val="none" w:sz="0" w:space="0" w:color="auto"/>
                    <w:bottom w:val="none" w:sz="0" w:space="0" w:color="auto"/>
                    <w:right w:val="none" w:sz="0" w:space="0" w:color="auto"/>
                  </w:divBdr>
                </w:div>
              </w:divsChild>
            </w:div>
            <w:div w:id="948010026">
              <w:marLeft w:val="0"/>
              <w:marRight w:val="0"/>
              <w:marTop w:val="0"/>
              <w:marBottom w:val="0"/>
              <w:divBdr>
                <w:top w:val="none" w:sz="0" w:space="0" w:color="auto"/>
                <w:left w:val="none" w:sz="0" w:space="0" w:color="auto"/>
                <w:bottom w:val="none" w:sz="0" w:space="0" w:color="auto"/>
                <w:right w:val="none" w:sz="0" w:space="0" w:color="auto"/>
              </w:divBdr>
              <w:divsChild>
                <w:div w:id="4638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94160">
      <w:bodyDiv w:val="1"/>
      <w:marLeft w:val="0"/>
      <w:marRight w:val="0"/>
      <w:marTop w:val="0"/>
      <w:marBottom w:val="0"/>
      <w:divBdr>
        <w:top w:val="none" w:sz="0" w:space="0" w:color="auto"/>
        <w:left w:val="none" w:sz="0" w:space="0" w:color="auto"/>
        <w:bottom w:val="none" w:sz="0" w:space="0" w:color="auto"/>
        <w:right w:val="none" w:sz="0" w:space="0" w:color="auto"/>
      </w:divBdr>
      <w:divsChild>
        <w:div w:id="295716861">
          <w:marLeft w:val="0"/>
          <w:marRight w:val="0"/>
          <w:marTop w:val="0"/>
          <w:marBottom w:val="0"/>
          <w:divBdr>
            <w:top w:val="none" w:sz="0" w:space="0" w:color="auto"/>
            <w:left w:val="none" w:sz="0" w:space="0" w:color="auto"/>
            <w:bottom w:val="none" w:sz="0" w:space="0" w:color="auto"/>
            <w:right w:val="none" w:sz="0" w:space="0" w:color="auto"/>
          </w:divBdr>
          <w:divsChild>
            <w:div w:id="850493126">
              <w:marLeft w:val="0"/>
              <w:marRight w:val="0"/>
              <w:marTop w:val="0"/>
              <w:marBottom w:val="0"/>
              <w:divBdr>
                <w:top w:val="none" w:sz="0" w:space="0" w:color="auto"/>
                <w:left w:val="none" w:sz="0" w:space="0" w:color="auto"/>
                <w:bottom w:val="none" w:sz="0" w:space="0" w:color="auto"/>
                <w:right w:val="none" w:sz="0" w:space="0" w:color="auto"/>
              </w:divBdr>
              <w:divsChild>
                <w:div w:id="1560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8659">
      <w:bodyDiv w:val="1"/>
      <w:marLeft w:val="0"/>
      <w:marRight w:val="0"/>
      <w:marTop w:val="0"/>
      <w:marBottom w:val="0"/>
      <w:divBdr>
        <w:top w:val="none" w:sz="0" w:space="0" w:color="auto"/>
        <w:left w:val="none" w:sz="0" w:space="0" w:color="auto"/>
        <w:bottom w:val="none" w:sz="0" w:space="0" w:color="auto"/>
        <w:right w:val="none" w:sz="0" w:space="0" w:color="auto"/>
      </w:divBdr>
      <w:divsChild>
        <w:div w:id="146751155">
          <w:marLeft w:val="0"/>
          <w:marRight w:val="0"/>
          <w:marTop w:val="0"/>
          <w:marBottom w:val="0"/>
          <w:divBdr>
            <w:top w:val="none" w:sz="0" w:space="0" w:color="auto"/>
            <w:left w:val="none" w:sz="0" w:space="0" w:color="auto"/>
            <w:bottom w:val="none" w:sz="0" w:space="0" w:color="auto"/>
            <w:right w:val="none" w:sz="0" w:space="0" w:color="auto"/>
          </w:divBdr>
          <w:divsChild>
            <w:div w:id="1511993367">
              <w:marLeft w:val="0"/>
              <w:marRight w:val="0"/>
              <w:marTop w:val="0"/>
              <w:marBottom w:val="0"/>
              <w:divBdr>
                <w:top w:val="none" w:sz="0" w:space="0" w:color="auto"/>
                <w:left w:val="none" w:sz="0" w:space="0" w:color="auto"/>
                <w:bottom w:val="none" w:sz="0" w:space="0" w:color="auto"/>
                <w:right w:val="none" w:sz="0" w:space="0" w:color="auto"/>
              </w:divBdr>
              <w:divsChild>
                <w:div w:id="15439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4416">
      <w:bodyDiv w:val="1"/>
      <w:marLeft w:val="0"/>
      <w:marRight w:val="0"/>
      <w:marTop w:val="0"/>
      <w:marBottom w:val="0"/>
      <w:divBdr>
        <w:top w:val="none" w:sz="0" w:space="0" w:color="auto"/>
        <w:left w:val="none" w:sz="0" w:space="0" w:color="auto"/>
        <w:bottom w:val="none" w:sz="0" w:space="0" w:color="auto"/>
        <w:right w:val="none" w:sz="0" w:space="0" w:color="auto"/>
      </w:divBdr>
      <w:divsChild>
        <w:div w:id="874583628">
          <w:marLeft w:val="0"/>
          <w:marRight w:val="0"/>
          <w:marTop w:val="0"/>
          <w:marBottom w:val="0"/>
          <w:divBdr>
            <w:top w:val="none" w:sz="0" w:space="0" w:color="auto"/>
            <w:left w:val="none" w:sz="0" w:space="0" w:color="auto"/>
            <w:bottom w:val="none" w:sz="0" w:space="0" w:color="auto"/>
            <w:right w:val="none" w:sz="0" w:space="0" w:color="auto"/>
          </w:divBdr>
          <w:divsChild>
            <w:div w:id="333605280">
              <w:marLeft w:val="0"/>
              <w:marRight w:val="0"/>
              <w:marTop w:val="0"/>
              <w:marBottom w:val="0"/>
              <w:divBdr>
                <w:top w:val="none" w:sz="0" w:space="0" w:color="auto"/>
                <w:left w:val="none" w:sz="0" w:space="0" w:color="auto"/>
                <w:bottom w:val="none" w:sz="0" w:space="0" w:color="auto"/>
                <w:right w:val="none" w:sz="0" w:space="0" w:color="auto"/>
              </w:divBdr>
              <w:divsChild>
                <w:div w:id="12181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76154">
      <w:bodyDiv w:val="1"/>
      <w:marLeft w:val="0"/>
      <w:marRight w:val="0"/>
      <w:marTop w:val="0"/>
      <w:marBottom w:val="0"/>
      <w:divBdr>
        <w:top w:val="none" w:sz="0" w:space="0" w:color="auto"/>
        <w:left w:val="none" w:sz="0" w:space="0" w:color="auto"/>
        <w:bottom w:val="none" w:sz="0" w:space="0" w:color="auto"/>
        <w:right w:val="none" w:sz="0" w:space="0" w:color="auto"/>
      </w:divBdr>
      <w:divsChild>
        <w:div w:id="2036423135">
          <w:marLeft w:val="0"/>
          <w:marRight w:val="0"/>
          <w:marTop w:val="0"/>
          <w:marBottom w:val="0"/>
          <w:divBdr>
            <w:top w:val="none" w:sz="0" w:space="0" w:color="auto"/>
            <w:left w:val="none" w:sz="0" w:space="0" w:color="auto"/>
            <w:bottom w:val="none" w:sz="0" w:space="0" w:color="auto"/>
            <w:right w:val="none" w:sz="0" w:space="0" w:color="auto"/>
          </w:divBdr>
          <w:divsChild>
            <w:div w:id="1866555295">
              <w:marLeft w:val="0"/>
              <w:marRight w:val="0"/>
              <w:marTop w:val="0"/>
              <w:marBottom w:val="0"/>
              <w:divBdr>
                <w:top w:val="none" w:sz="0" w:space="0" w:color="auto"/>
                <w:left w:val="none" w:sz="0" w:space="0" w:color="auto"/>
                <w:bottom w:val="none" w:sz="0" w:space="0" w:color="auto"/>
                <w:right w:val="none" w:sz="0" w:space="0" w:color="auto"/>
              </w:divBdr>
              <w:divsChild>
                <w:div w:id="18582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02675">
      <w:bodyDiv w:val="1"/>
      <w:marLeft w:val="0"/>
      <w:marRight w:val="0"/>
      <w:marTop w:val="0"/>
      <w:marBottom w:val="0"/>
      <w:divBdr>
        <w:top w:val="none" w:sz="0" w:space="0" w:color="auto"/>
        <w:left w:val="none" w:sz="0" w:space="0" w:color="auto"/>
        <w:bottom w:val="none" w:sz="0" w:space="0" w:color="auto"/>
        <w:right w:val="none" w:sz="0" w:space="0" w:color="auto"/>
      </w:divBdr>
    </w:div>
    <w:div w:id="1970739693">
      <w:bodyDiv w:val="1"/>
      <w:marLeft w:val="0"/>
      <w:marRight w:val="0"/>
      <w:marTop w:val="0"/>
      <w:marBottom w:val="0"/>
      <w:divBdr>
        <w:top w:val="none" w:sz="0" w:space="0" w:color="auto"/>
        <w:left w:val="none" w:sz="0" w:space="0" w:color="auto"/>
        <w:bottom w:val="none" w:sz="0" w:space="0" w:color="auto"/>
        <w:right w:val="none" w:sz="0" w:space="0" w:color="auto"/>
      </w:divBdr>
    </w:div>
    <w:div w:id="2029679310">
      <w:bodyDiv w:val="1"/>
      <w:marLeft w:val="0"/>
      <w:marRight w:val="0"/>
      <w:marTop w:val="0"/>
      <w:marBottom w:val="0"/>
      <w:divBdr>
        <w:top w:val="none" w:sz="0" w:space="0" w:color="auto"/>
        <w:left w:val="none" w:sz="0" w:space="0" w:color="auto"/>
        <w:bottom w:val="none" w:sz="0" w:space="0" w:color="auto"/>
        <w:right w:val="none" w:sz="0" w:space="0" w:color="auto"/>
      </w:divBdr>
    </w:div>
    <w:div w:id="2048405189">
      <w:bodyDiv w:val="1"/>
      <w:marLeft w:val="0"/>
      <w:marRight w:val="0"/>
      <w:marTop w:val="0"/>
      <w:marBottom w:val="0"/>
      <w:divBdr>
        <w:top w:val="none" w:sz="0" w:space="0" w:color="auto"/>
        <w:left w:val="none" w:sz="0" w:space="0" w:color="auto"/>
        <w:bottom w:val="none" w:sz="0" w:space="0" w:color="auto"/>
        <w:right w:val="none" w:sz="0" w:space="0" w:color="auto"/>
      </w:divBdr>
    </w:div>
    <w:div w:id="2091342086">
      <w:bodyDiv w:val="1"/>
      <w:marLeft w:val="0"/>
      <w:marRight w:val="0"/>
      <w:marTop w:val="0"/>
      <w:marBottom w:val="0"/>
      <w:divBdr>
        <w:top w:val="none" w:sz="0" w:space="0" w:color="auto"/>
        <w:left w:val="none" w:sz="0" w:space="0" w:color="auto"/>
        <w:bottom w:val="none" w:sz="0" w:space="0" w:color="auto"/>
        <w:right w:val="none" w:sz="0" w:space="0" w:color="auto"/>
      </w:divBdr>
    </w:div>
    <w:div w:id="2103910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bhf.gov.uk/sites/default/files/section_attachments/lbhf-prevent-information-leaflet.pdf" TargetMode="External"/><Relationship Id="rId21" Type="http://schemas.openxmlformats.org/officeDocument/2006/relationships/hyperlink" Target="https://assets.publishing.service.gov.uk/government/uploads/system/uploads/attachment_data/file/947545/UKCIS_sharing_nudes_and_semi_nudes_advice_for_education_settings_V2.pdf" TargetMode="External"/><Relationship Id="rId42" Type="http://schemas.openxmlformats.org/officeDocument/2006/relationships/hyperlink" Target="mailto:familyservices@lbhf.gov.uk" TargetMode="External"/><Relationship Id="rId47" Type="http://schemas.openxmlformats.org/officeDocument/2006/relationships/hyperlink" Target="https://www.lbhf.gov.uk/housing/housing-support-and-advice-services/emergency-housing" TargetMode="External"/><Relationship Id="rId63" Type="http://schemas.openxmlformats.org/officeDocument/2006/relationships/hyperlink" Target="https://www.gov.uk/government/publications/safeguarding-children-who-may-have-been-trafficked-practice-guidance" TargetMode="External"/><Relationship Id="rId68" Type="http://schemas.openxmlformats.org/officeDocument/2006/relationships/hyperlink" Target="http://mentor-adepis.org/" TargetMode="External"/><Relationship Id="rId84" Type="http://schemas.openxmlformats.org/officeDocument/2006/relationships/hyperlink" Target="https://www.gov.uk/government/publications/violence-against-women-and-girls-national-statement-of-expectations" TargetMode="External"/><Relationship Id="rId89"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6" Type="http://schemas.openxmlformats.org/officeDocument/2006/relationships/hyperlink" Target="https://www.nspcc.org.uk/" TargetMode="External"/><Relationship Id="rId11" Type="http://schemas.openxmlformats.org/officeDocument/2006/relationships/image" Target="media/image2.jpg"/><Relationship Id="rId32" Type="http://schemas.openxmlformats.org/officeDocument/2006/relationships/hyperlink" Target="mailto:admin@evergreenprimary.org.uk" TargetMode="External"/><Relationship Id="rId37" Type="http://schemas.openxmlformats.org/officeDocument/2006/relationships/hyperlink" Target="http://www.lbhf.gov.uk" TargetMode="External"/><Relationship Id="rId53" Type="http://schemas.openxmlformats.org/officeDocument/2006/relationships/hyperlink" Target="http://www.nspcc.org.uk/what-is-childabuse/types-of-abuse/grooming/" TargetMode="External"/><Relationship Id="rId58" Type="http://schemas.openxmlformats.org/officeDocument/2006/relationships/hyperlink" Target="https://assets.publishing.service.gov.uk/government/uploads/system/uploads/attachment_data/file/623895/Preventing_and_tackling_bullying_advice.pdf" TargetMode="External"/><Relationship Id="rId74" Type="http://schemas.openxmlformats.org/officeDocument/2006/relationships/hyperlink" Target="https://www.gov.uk/government/publications/mental-health-and-behaviour-in-schools--2" TargetMode="External"/><Relationship Id="rId79" Type="http://schemas.openxmlformats.org/officeDocument/2006/relationships/hyperlink" Target="https://www.gov.uk/government/publications/protecting-children-from-radicalisation-the-prevent-duty" TargetMode="External"/><Relationship Id="rId5" Type="http://schemas.openxmlformats.org/officeDocument/2006/relationships/numbering" Target="numbering.xml"/><Relationship Id="rId90" Type="http://schemas.openxmlformats.org/officeDocument/2006/relationships/hyperlink" Target="https://www.gov.uk/government/publications/coronavirus-covid-19-guidance-on-vulnerable-children-and-young-people" TargetMode="External"/><Relationship Id="rId95" Type="http://schemas.openxmlformats.org/officeDocument/2006/relationships/hyperlink" Target="https://www.nspcc.org.uk/preventing-abuse/safeguarding/schools-protecting-children-abuse-neglect/" TargetMode="External"/><Relationship Id="rId22" Type="http://schemas.openxmlformats.org/officeDocument/2006/relationships/hyperlink" Target="https://assets.publishing.service.gov.uk/government/uploads/system/uploads/attachment_data/file/1181955/Keeping_children_safe_in_education_2023.pdf" TargetMode="External"/><Relationship Id="rId27" Type="http://schemas.openxmlformats.org/officeDocument/2006/relationships/hyperlink" Target="https://www.gov.uk/guidance/meeting-digital-and-technology-standards-in-schools-and-colleges/cyber-security-standards-for-schools-and-colleges" TargetMode="External"/><Relationship Id="rId43" Type="http://schemas.openxmlformats.org/officeDocument/2006/relationships/hyperlink" Target="mailto:kyria.parsons@lbhf.gov.uk" TargetMode="External"/><Relationship Id="rId48" Type="http://schemas.openxmlformats.org/officeDocument/2006/relationships/hyperlink" Target="https://www.lbhf.gov.uk/housing/risk-losing-your-home-or-already-homeless/duty-refer-1" TargetMode="External"/><Relationship Id="rId64" Type="http://schemas.openxmlformats.org/officeDocument/2006/relationships/hyperlink" Target="https://www.gov.uk/government/publications/child-sexual-exploitation-definition-and-guide-for-practitioners" TargetMode="External"/><Relationship Id="rId69" Type="http://schemas.openxmlformats.org/officeDocument/2006/relationships/hyperlink" Target="https://www.gov.uk/government/collections/female-genital-mutilation" TargetMode="External"/><Relationship Id="rId80" Type="http://schemas.openxmlformats.org/officeDocument/2006/relationships/hyperlink" Target="http://educateagainsthate.com/" TargetMode="External"/><Relationship Id="rId85" Type="http://schemas.openxmlformats.org/officeDocument/2006/relationships/hyperlink" Target="https://www.gov.uk/government/publications/sexual-violence-and-sexual-harassment-between-children-in-schools-and-colleges"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gov.uk/government/publications/searching-screening-and-confiscation" TargetMode="External"/><Relationship Id="rId25" Type="http://schemas.openxmlformats.org/officeDocument/2006/relationships/hyperlink" Target="https://www.lbhf.gov.uk/sites/default/files/section_attachments/2._channel_handout.pdf" TargetMode="External"/><Relationship Id="rId33" Type="http://schemas.openxmlformats.org/officeDocument/2006/relationships/hyperlink" Target="mailto:ilm.dawah.zara@googlemail.com" TargetMode="External"/><Relationship Id="rId38" Type="http://schemas.openxmlformats.org/officeDocument/2006/relationships/hyperlink" Target="mailto:megan.brown@lbhf.gov.uk" TargetMode="External"/><Relationship Id="rId46" Type="http://schemas.openxmlformats.org/officeDocument/2006/relationships/hyperlink" Target="https://www.gov.uk/government/publications/virginity-testing-and-hymenoplasty-multi-agency-guidance/virginity-testing-and-hymenoplasty-multi-agency-guidance" TargetMode="External"/><Relationship Id="rId59" Type="http://schemas.openxmlformats.org/officeDocument/2006/relationships/hyperlink" Target="https://www.gov.uk/government/publications/children-missing-education" TargetMode="External"/><Relationship Id="rId67" Type="http://schemas.openxmlformats.org/officeDocument/2006/relationships/hyperlink" Target="http://www.talktofrank.com/" TargetMode="External"/><Relationship Id="rId20" Type="http://schemas.openxmlformats.org/officeDocument/2006/relationships/hyperlink" Target="mailto:megan.brown@lbhf.gov.uk" TargetMode="External"/><Relationship Id="rId41" Type="http://schemas.openxmlformats.org/officeDocument/2006/relationships/hyperlink" Target="mailto:fgmhelp@nspcc.org.uk" TargetMode="External"/><Relationship Id="rId54" Type="http://schemas.openxmlformats.org/officeDocument/2006/relationships/hyperlink" Target="https://www.gov.uk/government/publications/what-to-do-if-youre-worried-a-child-is-being-abused--2" TargetMode="External"/><Relationship Id="rId62" Type="http://schemas.openxmlformats.org/officeDocument/2006/relationships/hyperlink" Target="https://www.nicco.org.uk/" TargetMode="External"/><Relationship Id="rId70" Type="http://schemas.openxmlformats.org/officeDocument/2006/relationships/hyperlink" Target="https://www.gov.uk/government/publications/multi-agency-statutory-guidance-on-female-genital-mutilation" TargetMode="External"/><Relationship Id="rId75" Type="http://schemas.openxmlformats.org/officeDocument/2006/relationships/hyperlink" Target="https://www.gov.uk/guidance/homelessness-code-of-guidance-for-local-authorities" TargetMode="External"/><Relationship Id="rId83" Type="http://schemas.openxmlformats.org/officeDocument/2006/relationships/hyperlink" Target="https://www.gov.uk/government/publications/strategy-to-end-violence-against-women-and-girls-2016-to-2020" TargetMode="External"/><Relationship Id="rId88" Type="http://schemas.openxmlformats.org/officeDocument/2006/relationships/image" Target="media/image5.png"/><Relationship Id="rId91" Type="http://schemas.openxmlformats.org/officeDocument/2006/relationships/hyperlink" Target="https://www.ceop.police.uk/" TargetMode="External"/><Relationship Id="rId96" Type="http://schemas.openxmlformats.org/officeDocument/2006/relationships/hyperlink" Target="http://parentinfo.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serious-violence-strategy" TargetMode="External"/><Relationship Id="rId23" Type="http://schemas.openxmlformats.org/officeDocument/2006/relationships/hyperlink" Target="https://apwg.org/" TargetMode="External"/><Relationship Id="rId28" Type="http://schemas.openxmlformats.org/officeDocument/2006/relationships/hyperlink" Target="https://assets.publishing.service.gov.uk/government/uploads/system/uploads/attachment_data/file/721581/Information_sharing_advice_practitioners_safeguarding_services.pdf" TargetMode="External"/><Relationship Id="rId36" Type="http://schemas.openxmlformats.org/officeDocument/2006/relationships/hyperlink" Target="https://www.lbhf.gov.uk/children-and-young-people/schools-and-colleges/school-staff-zone/schools-and-childrens-services-contact-numbers" TargetMode="External"/><Relationship Id="rId49" Type="http://schemas.openxmlformats.org/officeDocument/2006/relationships/hyperlink" Target="http://formfinder.hmctsformfinder.justice.gov.uk/ywp-5-11-eng.pdf" TargetMode="External"/><Relationship Id="rId57" Type="http://schemas.openxmlformats.org/officeDocument/2006/relationships/hyperlink" Target="https://www.disrespectnobody.co.uk/relationship-abuse/what-is-relationship-abuse/" TargetMode="External"/><Relationship Id="rId10" Type="http://schemas.openxmlformats.org/officeDocument/2006/relationships/endnotes" Target="endnotes.xml"/><Relationship Id="rId31" Type="http://schemas.openxmlformats.org/officeDocument/2006/relationships/hyperlink" Target="mailto:ilm.dawah.zara@googlemail.com" TargetMode="External"/><Relationship Id="rId44" Type="http://schemas.openxmlformats.org/officeDocument/2006/relationships/hyperlink" Target="https://www.gov.uk/government/publications/child-sexual-exploitation-definition-and-guide-for-practitioners" TargetMode="External"/><Relationship Id="rId52" Type="http://schemas.openxmlformats.org/officeDocument/2006/relationships/hyperlink" Target="https://www.lbhf.gov.uk/health-and-care/carers-and-young-carers" TargetMode="External"/><Relationship Id="rId60" Type="http://schemas.openxmlformats.org/officeDocument/2006/relationships/hyperlink" Target="https://www.gov.uk/government/publications/children-who-run-away-or-go-missing-from-home-or-care" TargetMode="External"/><Relationship Id="rId65" Type="http://schemas.openxmlformats.org/officeDocument/2006/relationships/hyperlink" Target="https://www.gov.uk/government/publications/drugs-advice-for-schools" TargetMode="External"/><Relationship Id="rId73" Type="http://schemas.openxmlformats.org/officeDocument/2006/relationships/hyperlink" Target="https://www.gov.uk/government/publications/supporting-pupils-at-school-with-medical-conditions--3" TargetMode="External"/><Relationship Id="rId78" Type="http://schemas.openxmlformats.org/officeDocument/2006/relationships/hyperlink" Target="https://www.gov.uk/government/publications/prevent-duty-guidance" TargetMode="External"/><Relationship Id="rId81" Type="http://schemas.openxmlformats.org/officeDocument/2006/relationships/hyperlink" Target="https://www.gov.uk/government/news/upskirting-know-your-rights" TargetMode="External"/><Relationship Id="rId86" Type="http://schemas.openxmlformats.org/officeDocument/2006/relationships/hyperlink" Target="https://www.gov.uk/government/publications/serious-violence-strategy" TargetMode="External"/><Relationship Id="rId94" Type="http://schemas.openxmlformats.org/officeDocument/2006/relationships/hyperlink" Target="http://www.net-aware.org.uk/"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gov.uk/government/groups/uk-council-for-child-internet-safety-ukccis" TargetMode="External"/><Relationship Id="rId39" Type="http://schemas.openxmlformats.org/officeDocument/2006/relationships/hyperlink" Target="mailto:anna.carpenter@lbhf.gov.uk" TargetMode="External"/><Relationship Id="rId34" Type="http://schemas.openxmlformats.org/officeDocument/2006/relationships/hyperlink" Target="mailto:Ferozadam@evergreenprimary.org.uk" TargetMode="External"/><Relationship Id="rId50" Type="http://schemas.openxmlformats.org/officeDocument/2006/relationships/hyperlink" Target="http://formfinder.hmctsformfinder.justice.gov.uk/ywp-12-17-eng.pdf" TargetMode="External"/><Relationship Id="rId55" Type="http://schemas.openxmlformats.org/officeDocument/2006/relationships/hyperlink" Target="https://www.gov.uk/domestic-violence-and-abuse" TargetMode="External"/><Relationship Id="rId76" Type="http://schemas.openxmlformats.org/officeDocument/2006/relationships/hyperlink" Target="https://www.gov.uk/government/groups/uk-council-for-child-internet-safety-ukccis" TargetMode="External"/><Relationship Id="rId97" Type="http://schemas.openxmlformats.org/officeDocument/2006/relationships/hyperlink" Target="http://www.saferinternet.org.uk/" TargetMode="External"/><Relationship Id="rId7" Type="http://schemas.openxmlformats.org/officeDocument/2006/relationships/settings" Target="settings.xml"/><Relationship Id="rId71" Type="http://schemas.openxmlformats.org/officeDocument/2006/relationships/hyperlink" Target="https://www.gov.uk/government/publications/safeguarding-children-in-whom-illness-is-fabricated-or-induced" TargetMode="External"/><Relationship Id="rId92" Type="http://schemas.openxmlformats.org/officeDocument/2006/relationships/hyperlink" Target="http://www.childnet.com/" TargetMode="External"/><Relationship Id="rId2" Type="http://schemas.openxmlformats.org/officeDocument/2006/relationships/customXml" Target="../customXml/item2.xml"/><Relationship Id="rId29" Type="http://schemas.openxmlformats.org/officeDocument/2006/relationships/hyperlink" Target="https://www.gov.uk/government/publications/pace-code-c-2019/pace-code-c-2019-accessible" TargetMode="External"/><Relationship Id="rId24" Type="http://schemas.openxmlformats.org/officeDocument/2006/relationships/hyperlink" Target="http://www.cyberchoices.uk" TargetMode="External"/><Relationship Id="rId40" Type="http://schemas.openxmlformats.org/officeDocument/2006/relationships/hyperlink" Target="mailto:counter-extremism@education.gsi.gov.uk" TargetMode="External"/><Relationship Id="rId45" Type="http://schemas.openxmlformats.org/officeDocument/2006/relationships/hyperlink" Target="https://www.childrenssociety.org.uk/information/professionals/resources/county-lines-toolkit" TargetMode="External"/><Relationship Id="rId66" Type="http://schemas.openxmlformats.org/officeDocument/2006/relationships/hyperlink" Target="https://www.gov.uk/government/publications/drug-strategy-2017" TargetMode="External"/><Relationship Id="rId87" Type="http://schemas.openxmlformats.org/officeDocument/2006/relationships/image" Target="media/image4.png"/><Relationship Id="rId61" Type="http://schemas.openxmlformats.org/officeDocument/2006/relationships/hyperlink" Target="https://www.gov.uk/government/publications/missing-children-and-adults-strategy" TargetMode="External"/><Relationship Id="rId82" Type="http://schemas.openxmlformats.org/officeDocument/2006/relationships/hyperlink" Target="https://www.gov.uk/government/publications/advice-to-schools-and-colleges-on-gangs-and-youth-violence" TargetMode="External"/><Relationship Id="rId19" Type="http://schemas.openxmlformats.org/officeDocument/2006/relationships/hyperlink" Target="http://www.lbhf.gov.uk" TargetMode="External"/><Relationship Id="rId14" Type="http://schemas.openxmlformats.org/officeDocument/2006/relationships/hyperlink" Target="https://www.lbhf.gov.uk/children-and-young-people/local-safeguarding-children-partnership/lscp-thresholds-need-guide" TargetMode="External"/><Relationship Id="rId30" Type="http://schemas.openxmlformats.org/officeDocument/2006/relationships/image" Target="media/image3.gif"/><Relationship Id="rId35" Type="http://schemas.openxmlformats.org/officeDocument/2006/relationships/hyperlink" Target="mailto:shaheda.khanom@buttercupprimary.co.uk" TargetMode="External"/><Relationship Id="rId56" Type="http://schemas.openxmlformats.org/officeDocument/2006/relationships/hyperlink" Target="https://www.gov.uk/government/publications/national-action-plan-to-tackle-child-abuse-linked-to-faith-or-belief" TargetMode="External"/><Relationship Id="rId77" Type="http://schemas.openxmlformats.org/officeDocument/2006/relationships/hyperlink" Target="https://www.gov.uk/government/publications/children-act-1989-private-fostering"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helpwithchildarrangements.service.justice.gov.uk/" TargetMode="External"/><Relationship Id="rId72" Type="http://schemas.openxmlformats.org/officeDocument/2006/relationships/hyperlink" Target="https://www.pshe-association.org.uk/curriculum-and-resources/resources/rise-above-schools-teaching-resources" TargetMode="External"/><Relationship Id="rId93" Type="http://schemas.openxmlformats.org/officeDocument/2006/relationships/hyperlink" Target="http://www.internetmatters.org/" TargetMode="External"/><Relationship Id="rId98" Type="http://schemas.openxmlformats.org/officeDocument/2006/relationships/hyperlink" Target="https://assets.publishing.service.gov.uk/government/uploads/system/uploads/attachment_data/file/1080047/KCSIE_2023_revised.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C427C7229E964F90FDB4079C6B0F03" ma:contentTypeVersion="11" ma:contentTypeDescription="Create a new document." ma:contentTypeScope="" ma:versionID="5cff02c0cafca12f316206a61cd41b07">
  <xsd:schema xmlns:xsd="http://www.w3.org/2001/XMLSchema" xmlns:xs="http://www.w3.org/2001/XMLSchema" xmlns:p="http://schemas.microsoft.com/office/2006/metadata/properties" xmlns:ns2="f5b6ed68-6b9d-48f8-b002-60894249a792" targetNamespace="http://schemas.microsoft.com/office/2006/metadata/properties" ma:root="true" ma:fieldsID="1c7e0bfe0fc300d9ae9abe83546567ba" ns2:_="">
    <xsd:import namespace="f5b6ed68-6b9d-48f8-b002-60894249a7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6ed68-6b9d-48f8-b002-60894249a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1BC99-91A3-49FD-BC88-DA6B3741DCD1}">
  <ds:schemaRefs>
    <ds:schemaRef ds:uri="http://schemas.openxmlformats.org/officeDocument/2006/bibliography"/>
  </ds:schemaRefs>
</ds:datastoreItem>
</file>

<file path=customXml/itemProps2.xml><?xml version="1.0" encoding="utf-8"?>
<ds:datastoreItem xmlns:ds="http://schemas.openxmlformats.org/officeDocument/2006/customXml" ds:itemID="{80DCD94E-C7BC-4D4D-B81D-E8A99FF97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6ed68-6b9d-48f8-b002-60894249a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45569-A90D-45AA-BAAE-8F9E6D153BA3}">
  <ds:schemaRefs>
    <ds:schemaRef ds:uri="http://schemas.microsoft.com/sharepoint/v3/contenttype/forms"/>
  </ds:schemaRefs>
</ds:datastoreItem>
</file>

<file path=customXml/itemProps4.xml><?xml version="1.0" encoding="utf-8"?>
<ds:datastoreItem xmlns:ds="http://schemas.openxmlformats.org/officeDocument/2006/customXml" ds:itemID="{484FB232-049A-40A1-B4B0-98201954B0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73</Pages>
  <Words>35679</Words>
  <Characters>203374</Characters>
  <Application>Microsoft Office Word</Application>
  <DocSecurity>0</DocSecurity>
  <Lines>1694</Lines>
  <Paragraphs>477</Paragraphs>
  <ScaleCrop>false</ScaleCrop>
  <HeadingPairs>
    <vt:vector size="2" baseType="variant">
      <vt:variant>
        <vt:lpstr>Title</vt:lpstr>
      </vt:variant>
      <vt:variant>
        <vt:i4>1</vt:i4>
      </vt:variant>
    </vt:vector>
  </HeadingPairs>
  <TitlesOfParts>
    <vt:vector size="1" baseType="lpstr">
      <vt:lpstr>Evergreen Primary Safeguarding Policy August 2021</vt:lpstr>
    </vt:vector>
  </TitlesOfParts>
  <Manager/>
  <Company>Evergreen Primary School</Company>
  <LinksUpToDate>false</LinksUpToDate>
  <CharactersWithSpaces>238576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Evergreen Primary Safeguarding Policy August 2021</dc:title>
  <dc:subject/>
  <dc:creator>Feroz Adam</dc:creator>
  <cp:keywords/>
  <dc:description/>
  <cp:lastModifiedBy>Feroz Adam</cp:lastModifiedBy>
  <cp:revision>7</cp:revision>
  <cp:lastPrinted>2021-09-08T14:00:00Z</cp:lastPrinted>
  <dcterms:created xsi:type="dcterms:W3CDTF">2022-09-05T21:55:00Z</dcterms:created>
  <dcterms:modified xsi:type="dcterms:W3CDTF">2023-09-02T14:51:00Z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2020-11-02T10:00:00Z</vt:filetime>
  </property>
  <property fmtid="{D5CDD505-2E9C-101B-9397-08002B2CF9AE}" pid="3" name="Creator">
    <vt:lpwstr>Word</vt:lpwstr>
  </property>
  <property fmtid="{D5CDD505-2E9C-101B-9397-08002B2CF9AE}" pid="4" name="LastSaved">
    <vt:filetime>2020-12-10T10:00:00Z</vt:filetime>
  </property>
  <property fmtid="{D5CDD505-2E9C-101B-9397-08002B2CF9AE}" pid="5" name="ContentTypeId">
    <vt:lpwstr>0x01010019C427C7229E964F90FDB4079C6B0F03</vt:lpwstr>
  </property>
</Properties>
</file>