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57773" w14:textId="260BCEF7" w:rsidR="00232204" w:rsidRDefault="00232204" w:rsidP="00CD76BF">
      <w:pPr>
        <w:jc w:val="center"/>
      </w:pPr>
    </w:p>
    <w:p w14:paraId="5A7DCC98" w14:textId="77777777" w:rsidR="002367E0" w:rsidRDefault="002367E0" w:rsidP="00CD76BF">
      <w:pPr>
        <w:ind w:right="-423"/>
        <w:jc w:val="center"/>
        <w:rPr>
          <w:rFonts w:ascii="Calibri" w:eastAsia="Calibri" w:hAnsi="Calibri" w:cs="Calibri"/>
          <w:bCs/>
          <w:szCs w:val="2"/>
          <w:lang w:val="en-GB"/>
        </w:rPr>
      </w:pPr>
      <w:bookmarkStart w:id="0" w:name="OLE_LINK30"/>
      <w:bookmarkStart w:id="1" w:name="OLE_LINK44"/>
      <w:r>
        <w:rPr>
          <w:rFonts w:ascii="Calibri" w:eastAsia="Calibri" w:hAnsi="Calibri" w:cs="Calibri"/>
          <w:bCs/>
          <w:noProof/>
          <w:szCs w:val="2"/>
          <w:lang w:val="en-GB"/>
        </w:rPr>
        <w:drawing>
          <wp:inline distT="0" distB="0" distL="0" distR="0" wp14:anchorId="2436A2D5" wp14:editId="5F117AE0">
            <wp:extent cx="1866702" cy="191386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271EB950" w14:textId="77777777" w:rsidR="002367E0" w:rsidRDefault="002367E0" w:rsidP="00CD76BF">
      <w:pPr>
        <w:ind w:right="-423"/>
        <w:jc w:val="center"/>
        <w:rPr>
          <w:rFonts w:ascii="Calibri" w:eastAsia="Calibri" w:hAnsi="Calibri" w:cs="Calibri"/>
          <w:b/>
          <w:szCs w:val="2"/>
          <w:lang w:val="en-GB"/>
        </w:rPr>
      </w:pPr>
    </w:p>
    <w:p w14:paraId="60B80096" w14:textId="77777777" w:rsidR="002367E0" w:rsidRDefault="002367E0" w:rsidP="00CD76BF">
      <w:pPr>
        <w:ind w:right="-423"/>
        <w:jc w:val="center"/>
        <w:rPr>
          <w:rFonts w:ascii="Calibri" w:eastAsia="Calibri" w:hAnsi="Calibri" w:cs="Calibri"/>
          <w:b/>
          <w:szCs w:val="2"/>
          <w:lang w:val="en-GB"/>
        </w:rPr>
      </w:pPr>
    </w:p>
    <w:p w14:paraId="0DFB621F" w14:textId="77777777" w:rsidR="002367E0" w:rsidRPr="004E08C3" w:rsidRDefault="002367E0" w:rsidP="00CD76BF">
      <w:pPr>
        <w:ind w:right="-423"/>
        <w:jc w:val="center"/>
        <w:rPr>
          <w:rFonts w:ascii="Calibri" w:eastAsia="Calibri" w:hAnsi="Calibri" w:cs="Calibri"/>
          <w:b/>
          <w:sz w:val="48"/>
          <w:szCs w:val="15"/>
          <w:lang w:val="en-GB"/>
        </w:rPr>
      </w:pPr>
      <w:r w:rsidRPr="004E08C3">
        <w:rPr>
          <w:rFonts w:ascii="Calibri" w:eastAsia="Calibri" w:hAnsi="Calibri" w:cs="Calibri"/>
          <w:b/>
          <w:sz w:val="48"/>
          <w:szCs w:val="15"/>
          <w:lang w:val="en-GB"/>
        </w:rPr>
        <w:t>Evergreen Primary School including EYFS</w:t>
      </w:r>
    </w:p>
    <w:p w14:paraId="49DAA141" w14:textId="77777777" w:rsidR="002367E0" w:rsidRPr="004E08C3" w:rsidRDefault="002367E0" w:rsidP="00CD76BF">
      <w:pPr>
        <w:ind w:right="-423"/>
        <w:jc w:val="center"/>
        <w:rPr>
          <w:rFonts w:ascii="Calibri" w:eastAsia="Calibri" w:hAnsi="Calibri" w:cs="Calibri"/>
          <w:b/>
          <w:sz w:val="72"/>
          <w:szCs w:val="20"/>
          <w:lang w:val="en-GB"/>
        </w:rPr>
      </w:pPr>
      <w:bookmarkStart w:id="2" w:name="OLE_LINK34"/>
      <w:r w:rsidRPr="004E08C3">
        <w:rPr>
          <w:rFonts w:ascii="Calibri" w:eastAsia="Calibri" w:hAnsi="Calibri" w:cs="Calibri"/>
          <w:b/>
          <w:sz w:val="72"/>
          <w:szCs w:val="20"/>
          <w:lang w:val="en-GB"/>
        </w:rPr>
        <w:t xml:space="preserve">Staff Recruitment Policy </w:t>
      </w:r>
    </w:p>
    <w:p w14:paraId="2482F330" w14:textId="4EB84E01" w:rsidR="002367E0" w:rsidRPr="004E08C3" w:rsidRDefault="002367E0" w:rsidP="00CD76BF">
      <w:pPr>
        <w:ind w:right="-423"/>
        <w:jc w:val="center"/>
        <w:rPr>
          <w:rFonts w:ascii="Calibri" w:eastAsia="Calibri" w:hAnsi="Calibri" w:cs="Calibri"/>
          <w:b/>
          <w:sz w:val="72"/>
          <w:szCs w:val="20"/>
          <w:lang w:val="en-GB"/>
        </w:rPr>
      </w:pPr>
      <w:r w:rsidRPr="004E08C3">
        <w:rPr>
          <w:rFonts w:ascii="Calibri" w:eastAsia="Calibri" w:hAnsi="Calibri" w:cs="Calibri"/>
          <w:b/>
          <w:sz w:val="72"/>
          <w:szCs w:val="20"/>
          <w:lang w:val="en-GB"/>
        </w:rPr>
        <w:t>Including EYFS</w:t>
      </w:r>
    </w:p>
    <w:p w14:paraId="52E0EEA5" w14:textId="77777777" w:rsidR="002367E0" w:rsidRPr="004E08C3" w:rsidRDefault="002367E0" w:rsidP="00CD76BF">
      <w:pPr>
        <w:ind w:right="-423"/>
        <w:jc w:val="center"/>
        <w:rPr>
          <w:rFonts w:ascii="Calibri" w:eastAsia="Calibri" w:hAnsi="Calibri" w:cs="Calibri"/>
          <w:b/>
          <w:szCs w:val="2"/>
          <w:lang w:val="en-GB"/>
        </w:rPr>
      </w:pPr>
    </w:p>
    <w:p w14:paraId="1A3006DC" w14:textId="77777777" w:rsidR="002367E0" w:rsidRPr="004E08C3" w:rsidRDefault="002367E0" w:rsidP="00CD76BF">
      <w:pPr>
        <w:ind w:right="-423"/>
        <w:jc w:val="center"/>
        <w:rPr>
          <w:rFonts w:ascii="Calibri" w:eastAsia="Calibri" w:hAnsi="Calibri" w:cs="Calibri"/>
          <w:b/>
          <w:szCs w:val="2"/>
          <w:lang w:val="en-GB"/>
        </w:rPr>
      </w:pPr>
    </w:p>
    <w:p w14:paraId="3F83F45F" w14:textId="77777777" w:rsidR="002367E0" w:rsidRPr="004E08C3" w:rsidRDefault="002367E0" w:rsidP="00CD76BF">
      <w:pPr>
        <w:ind w:right="-423"/>
        <w:jc w:val="center"/>
        <w:rPr>
          <w:rFonts w:ascii="Calibri" w:eastAsia="Calibri" w:hAnsi="Calibri" w:cs="Calibri"/>
          <w:b/>
          <w:szCs w:val="2"/>
          <w:lang w:val="en-GB"/>
        </w:rPr>
      </w:pPr>
    </w:p>
    <w:p w14:paraId="4442C12B" w14:textId="77777777" w:rsidR="002367E0" w:rsidRPr="004E08C3" w:rsidRDefault="002367E0" w:rsidP="00CD76BF">
      <w:pPr>
        <w:ind w:right="-423"/>
        <w:jc w:val="center"/>
        <w:rPr>
          <w:rFonts w:ascii="Calibri" w:eastAsia="Calibri" w:hAnsi="Calibri" w:cs="Calibri"/>
          <w:b/>
          <w:szCs w:val="2"/>
          <w:lang w:val="en-GB"/>
        </w:rPr>
      </w:pPr>
    </w:p>
    <w:p w14:paraId="4FF97499" w14:textId="77777777" w:rsidR="002367E0" w:rsidRPr="004E08C3" w:rsidRDefault="002367E0" w:rsidP="00CD76BF">
      <w:pPr>
        <w:ind w:right="-423"/>
        <w:jc w:val="center"/>
        <w:rPr>
          <w:rFonts w:ascii="Calibri" w:eastAsia="Calibri" w:hAnsi="Calibri" w:cs="Calibri"/>
          <w:b/>
          <w:szCs w:val="2"/>
          <w:lang w:val="en-GB"/>
        </w:rPr>
      </w:pPr>
    </w:p>
    <w:p w14:paraId="2FFAF397" w14:textId="77777777" w:rsidR="002367E0" w:rsidRPr="004E08C3" w:rsidRDefault="002367E0" w:rsidP="00CD76BF">
      <w:pPr>
        <w:ind w:right="-423"/>
        <w:jc w:val="center"/>
        <w:rPr>
          <w:rFonts w:ascii="Calibri" w:eastAsia="Calibri" w:hAnsi="Calibri" w:cs="Calibri"/>
          <w:b/>
          <w:szCs w:val="2"/>
          <w:lang w:val="en-GB"/>
        </w:rPr>
      </w:pPr>
    </w:p>
    <w:p w14:paraId="495FB1CF" w14:textId="77777777" w:rsidR="002367E0" w:rsidRPr="004E08C3" w:rsidRDefault="002367E0" w:rsidP="00CD76BF">
      <w:pPr>
        <w:ind w:right="-423"/>
        <w:jc w:val="center"/>
        <w:rPr>
          <w:rFonts w:ascii="Calibri" w:eastAsia="Calibri" w:hAnsi="Calibri" w:cs="Calibri"/>
          <w:b/>
          <w:szCs w:val="2"/>
          <w:lang w:val="en-GB"/>
        </w:rPr>
      </w:pPr>
    </w:p>
    <w:p w14:paraId="773536C0" w14:textId="77777777" w:rsidR="002367E0" w:rsidRPr="004E08C3" w:rsidRDefault="002367E0" w:rsidP="00CD76BF">
      <w:pPr>
        <w:ind w:right="-423"/>
        <w:jc w:val="center"/>
        <w:rPr>
          <w:rFonts w:ascii="Calibri" w:eastAsia="Calibri" w:hAnsi="Calibri" w:cs="Calibri"/>
          <w:b/>
          <w:szCs w:val="2"/>
          <w:lang w:val="en-GB"/>
        </w:rPr>
      </w:pPr>
    </w:p>
    <w:p w14:paraId="4F825ACF" w14:textId="77777777" w:rsidR="002367E0" w:rsidRPr="004E08C3" w:rsidRDefault="002367E0" w:rsidP="00CD76BF">
      <w:pPr>
        <w:ind w:right="-423"/>
        <w:jc w:val="center"/>
        <w:rPr>
          <w:rFonts w:ascii="Calibri" w:eastAsia="Calibri" w:hAnsi="Calibri" w:cs="Calibri"/>
          <w:b/>
          <w:szCs w:val="2"/>
          <w:lang w:val="en-GB"/>
        </w:rPr>
      </w:pPr>
    </w:p>
    <w:p w14:paraId="41F501E7" w14:textId="77777777" w:rsidR="0038192C" w:rsidRPr="004E08C3" w:rsidRDefault="0038192C" w:rsidP="00CD76BF">
      <w:pPr>
        <w:ind w:right="-423"/>
        <w:jc w:val="center"/>
        <w:rPr>
          <w:rFonts w:ascii="Calibri" w:eastAsia="Calibri" w:hAnsi="Calibri" w:cs="Calibri"/>
          <w:bCs/>
          <w:szCs w:val="2"/>
        </w:rPr>
      </w:pPr>
      <w:bookmarkStart w:id="3" w:name="OLE_LINK43"/>
      <w:bookmarkStart w:id="4" w:name="OLE_LINK147"/>
      <w:bookmarkEnd w:id="0"/>
      <w:bookmarkEnd w:id="1"/>
      <w:bookmarkEnd w:id="2"/>
      <w:r w:rsidRPr="004E08C3">
        <w:rPr>
          <w:rFonts w:ascii="Calibri" w:eastAsia="Calibri" w:hAnsi="Calibri" w:cs="Calibri"/>
          <w:b/>
          <w:szCs w:val="2"/>
        </w:rPr>
        <w:t>Complied by:</w:t>
      </w:r>
      <w:r w:rsidRPr="004E08C3">
        <w:rPr>
          <w:rFonts w:ascii="Calibri" w:eastAsia="Calibri" w:hAnsi="Calibri" w:cs="Calibri"/>
          <w:bCs/>
          <w:szCs w:val="2"/>
        </w:rPr>
        <w:t xml:space="preserve"> Rena Begum</w:t>
      </w:r>
    </w:p>
    <w:p w14:paraId="6F56DF8B" w14:textId="77777777" w:rsidR="0038192C" w:rsidRPr="004E08C3" w:rsidRDefault="0038192C" w:rsidP="00CD76BF">
      <w:pPr>
        <w:ind w:right="-423"/>
        <w:jc w:val="center"/>
        <w:rPr>
          <w:rFonts w:ascii="Calibri" w:eastAsia="Calibri" w:hAnsi="Calibri" w:cs="Calibri"/>
          <w:bCs/>
          <w:szCs w:val="2"/>
        </w:rPr>
      </w:pPr>
      <w:r w:rsidRPr="004E08C3">
        <w:rPr>
          <w:rFonts w:ascii="Calibri" w:eastAsia="Calibri" w:hAnsi="Calibri" w:cs="Calibri"/>
          <w:b/>
          <w:szCs w:val="2"/>
        </w:rPr>
        <w:t>Reviewed by:</w:t>
      </w:r>
      <w:r w:rsidRPr="004E08C3">
        <w:rPr>
          <w:rFonts w:ascii="Calibri" w:eastAsia="Calibri" w:hAnsi="Calibri" w:cs="Calibri"/>
          <w:bCs/>
          <w:szCs w:val="2"/>
        </w:rPr>
        <w:t xml:space="preserve"> Zainab Ali</w:t>
      </w:r>
    </w:p>
    <w:p w14:paraId="72CAD586" w14:textId="77777777" w:rsidR="0038192C" w:rsidRPr="004E08C3" w:rsidRDefault="0038192C" w:rsidP="00CD76BF">
      <w:pPr>
        <w:ind w:right="-281"/>
        <w:jc w:val="center"/>
        <w:rPr>
          <w:rFonts w:ascii="Calibri" w:eastAsia="Calibri" w:hAnsi="Calibri" w:cs="Calibri"/>
          <w:bCs/>
          <w:szCs w:val="2"/>
        </w:rPr>
      </w:pPr>
      <w:r w:rsidRPr="004E08C3">
        <w:rPr>
          <w:rFonts w:ascii="Calibri" w:eastAsia="Calibri" w:hAnsi="Calibri" w:cs="Calibri"/>
          <w:b/>
          <w:szCs w:val="2"/>
        </w:rPr>
        <w:t>Reviewed on:</w:t>
      </w:r>
      <w:r w:rsidRPr="004E08C3">
        <w:rPr>
          <w:rFonts w:ascii="Calibri" w:eastAsia="Calibri" w:hAnsi="Calibri" w:cs="Calibri"/>
          <w:bCs/>
          <w:szCs w:val="2"/>
        </w:rPr>
        <w:t xml:space="preserve"> September 2022</w:t>
      </w:r>
    </w:p>
    <w:p w14:paraId="6A6E6399" w14:textId="77777777" w:rsidR="0038192C" w:rsidRPr="004E08C3" w:rsidRDefault="0038192C" w:rsidP="00CD76BF">
      <w:pPr>
        <w:ind w:right="-281"/>
        <w:jc w:val="center"/>
        <w:rPr>
          <w:rFonts w:ascii="Calibri" w:eastAsia="Calibri" w:hAnsi="Calibri" w:cs="Calibri"/>
          <w:bCs/>
          <w:szCs w:val="2"/>
          <w:lang w:bidi="en-US"/>
        </w:rPr>
      </w:pPr>
      <w:r w:rsidRPr="004E08C3">
        <w:rPr>
          <w:rFonts w:ascii="Calibri" w:eastAsia="Calibri" w:hAnsi="Calibri" w:cs="Calibri"/>
          <w:b/>
          <w:szCs w:val="2"/>
        </w:rPr>
        <w:t>Next review Date:</w:t>
      </w:r>
      <w:r w:rsidRPr="004E08C3">
        <w:rPr>
          <w:rFonts w:ascii="Calibri" w:eastAsia="Calibri" w:hAnsi="Calibri" w:cs="Calibri"/>
          <w:bCs/>
          <w:szCs w:val="2"/>
        </w:rPr>
        <w:t xml:space="preserve"> September 2023</w:t>
      </w:r>
      <w:bookmarkEnd w:id="3"/>
      <w:r w:rsidRPr="004E08C3">
        <w:rPr>
          <w:rFonts w:ascii="Calibri" w:eastAsia="Times New Roman" w:hAnsi="Calibri" w:cs="Calibri"/>
          <w:color w:val="719430"/>
          <w:sz w:val="24"/>
          <w:szCs w:val="24"/>
          <w:lang w:val="en-GB" w:eastAsia="en-GB"/>
        </w:rPr>
        <w:t> </w:t>
      </w:r>
    </w:p>
    <w:bookmarkEnd w:id="4"/>
    <w:p w14:paraId="6EEC3EF0" w14:textId="77777777" w:rsidR="002367E0" w:rsidRPr="004E08C3" w:rsidRDefault="002367E0"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br w:type="page"/>
      </w:r>
    </w:p>
    <w:p w14:paraId="120EE089" w14:textId="4E5382FE" w:rsidR="001F58A1" w:rsidRPr="004E08C3" w:rsidRDefault="001F58A1" w:rsidP="00615EBD">
      <w:pPr>
        <w:widowControl/>
        <w:autoSpaceDE/>
        <w:autoSpaceDN/>
        <w:rPr>
          <w:rFonts w:ascii="Calibri" w:eastAsiaTheme="minorEastAsia" w:hAnsi="Calibri" w:cs="Calibri"/>
          <w:color w:val="434343"/>
          <w:lang w:val="en-GB"/>
        </w:rPr>
      </w:pPr>
      <w:bookmarkStart w:id="5" w:name="OLE_LINK47"/>
      <w:r w:rsidRPr="004E08C3">
        <w:rPr>
          <w:rFonts w:ascii="Calibri" w:eastAsiaTheme="minorEastAsia" w:hAnsi="Calibri" w:cs="Calibri"/>
          <w:color w:val="434343"/>
          <w:lang w:val="en-GB"/>
        </w:rPr>
        <w:lastRenderedPageBreak/>
        <w:t>This Staff Recruitment Policy has been produced in line with the DfE guidance ‘Keeping Children Safe in Education’</w:t>
      </w:r>
      <w:r w:rsidR="00ED4A0F" w:rsidRPr="004E08C3">
        <w:rPr>
          <w:rFonts w:ascii="Calibri" w:eastAsiaTheme="minorEastAsia" w:hAnsi="Calibri" w:cs="Calibri"/>
          <w:color w:val="434343"/>
          <w:lang w:val="en-GB"/>
        </w:rPr>
        <w:t xml:space="preserve"> 01</w:t>
      </w:r>
      <w:r w:rsidR="00ED4A0F" w:rsidRPr="004E08C3">
        <w:rPr>
          <w:rFonts w:ascii="Calibri" w:eastAsiaTheme="minorEastAsia" w:hAnsi="Calibri" w:cs="Calibri"/>
          <w:color w:val="434343"/>
          <w:vertAlign w:val="superscript"/>
          <w:lang w:val="en-GB"/>
        </w:rPr>
        <w:t>st</w:t>
      </w:r>
      <w:r w:rsidR="00ED4A0F" w:rsidRPr="004E08C3">
        <w:rPr>
          <w:rFonts w:ascii="Calibri" w:eastAsiaTheme="minorEastAsia" w:hAnsi="Calibri" w:cs="Calibri"/>
          <w:color w:val="434343"/>
          <w:lang w:val="en-GB"/>
        </w:rPr>
        <w:t xml:space="preserve"> September </w:t>
      </w:r>
      <w:r w:rsidR="00EA2E9B" w:rsidRPr="004E08C3">
        <w:rPr>
          <w:rFonts w:ascii="Calibri" w:eastAsiaTheme="minorEastAsia" w:hAnsi="Calibri" w:cs="Calibri"/>
          <w:color w:val="434343"/>
          <w:lang w:val="en-GB"/>
        </w:rPr>
        <w:t>2022</w:t>
      </w:r>
      <w:r w:rsidRPr="004E08C3">
        <w:rPr>
          <w:rFonts w:ascii="Calibri" w:eastAsiaTheme="minorEastAsia" w:hAnsi="Calibri" w:cs="Calibri"/>
          <w:color w:val="434343"/>
          <w:lang w:val="en-GB"/>
        </w:rPr>
        <w:t xml:space="preserve">. This policy aims to ensure both safe and fair recruitment and selection is </w:t>
      </w:r>
      <w:proofErr w:type="gramStart"/>
      <w:r w:rsidRPr="004E08C3">
        <w:rPr>
          <w:rFonts w:ascii="Calibri" w:eastAsiaTheme="minorEastAsia" w:hAnsi="Calibri" w:cs="Calibri"/>
          <w:color w:val="434343"/>
          <w:lang w:val="en-GB"/>
        </w:rPr>
        <w:t>conducted at all times</w:t>
      </w:r>
      <w:proofErr w:type="gramEnd"/>
      <w:r w:rsidRPr="004E08C3">
        <w:rPr>
          <w:rFonts w:ascii="Calibri" w:eastAsiaTheme="minorEastAsia" w:hAnsi="Calibri" w:cs="Calibri"/>
          <w:color w:val="434343"/>
          <w:lang w:val="en-GB"/>
        </w:rPr>
        <w:t>. Safeguarding and promoting the welfare of children and young people is an integral factor in recruitment and selection and is an essential part of creating safe environments for children and young people.</w:t>
      </w:r>
    </w:p>
    <w:p w14:paraId="156F5EE1" w14:textId="77777777" w:rsidR="00562AE1" w:rsidRPr="004E08C3" w:rsidRDefault="00562AE1" w:rsidP="00CD76BF">
      <w:pPr>
        <w:widowControl/>
        <w:autoSpaceDE/>
        <w:autoSpaceDN/>
        <w:outlineLvl w:val="0"/>
        <w:rPr>
          <w:rFonts w:ascii="Calibri" w:eastAsiaTheme="minorEastAsia" w:hAnsi="Calibri" w:cs="Calibri"/>
          <w:b/>
          <w:bCs/>
          <w:color w:val="434343"/>
          <w:u w:val="single"/>
          <w:lang w:val="en-GB"/>
        </w:rPr>
      </w:pPr>
    </w:p>
    <w:p w14:paraId="5FC8A7E8" w14:textId="2282F7F6" w:rsidR="001F58A1" w:rsidRPr="004E08C3" w:rsidRDefault="001F58A1" w:rsidP="00CD76BF">
      <w:pPr>
        <w:widowControl/>
        <w:autoSpaceDE/>
        <w:autoSpaceDN/>
        <w:outlineLvl w:val="0"/>
        <w:rPr>
          <w:rFonts w:ascii="Calibri" w:eastAsiaTheme="minorEastAsia" w:hAnsi="Calibri" w:cs="Calibri"/>
          <w:color w:val="434343"/>
          <w:lang w:val="en-GB"/>
        </w:rPr>
      </w:pPr>
      <w:r w:rsidRPr="004E08C3">
        <w:rPr>
          <w:rFonts w:ascii="Calibri" w:eastAsiaTheme="minorEastAsia" w:hAnsi="Calibri" w:cs="Calibri"/>
          <w:b/>
          <w:bCs/>
          <w:color w:val="434343"/>
          <w:u w:val="single"/>
          <w:lang w:val="en-GB"/>
        </w:rPr>
        <w:t>Recruitment and selection policy statement</w:t>
      </w:r>
      <w:r w:rsidRPr="004E08C3">
        <w:rPr>
          <w:rFonts w:ascii="Calibri" w:eastAsiaTheme="minorEastAsia" w:hAnsi="Calibri" w:cs="Calibri"/>
          <w:b/>
          <w:bCs/>
          <w:color w:val="434343"/>
          <w:lang w:val="en-GB"/>
        </w:rPr>
        <w:t> </w:t>
      </w:r>
    </w:p>
    <w:p w14:paraId="2FDE5BB4"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 xml:space="preserve">The </w:t>
      </w:r>
      <w:proofErr w:type="gramStart"/>
      <w:r w:rsidRPr="004E08C3">
        <w:rPr>
          <w:rFonts w:ascii="Calibri" w:hAnsi="Calibri" w:cs="Calibri"/>
          <w:sz w:val="22"/>
          <w:szCs w:val="22"/>
          <w:lang w:val="en-GB"/>
        </w:rPr>
        <w:t>School</w:t>
      </w:r>
      <w:proofErr w:type="gramEnd"/>
      <w:r w:rsidRPr="004E08C3">
        <w:rPr>
          <w:rFonts w:ascii="Calibri" w:hAnsi="Calibri" w:cs="Calibri"/>
          <w:sz w:val="22"/>
          <w:szCs w:val="22"/>
          <w:lang w:val="en-GB"/>
        </w:rPr>
        <w:t xml:space="preserve"> is committed to safeguarding and promoting the welfare of children and young people and expects all staff and volunteers to share in this commitment.</w:t>
      </w:r>
    </w:p>
    <w:p w14:paraId="0070DBDD"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 xml:space="preserve">The </w:t>
      </w:r>
      <w:proofErr w:type="gramStart"/>
      <w:r w:rsidRPr="004E08C3">
        <w:rPr>
          <w:rFonts w:ascii="Calibri" w:hAnsi="Calibri" w:cs="Calibri"/>
          <w:sz w:val="22"/>
          <w:szCs w:val="22"/>
          <w:lang w:val="en-GB"/>
        </w:rPr>
        <w:t>School</w:t>
      </w:r>
      <w:proofErr w:type="gramEnd"/>
      <w:r w:rsidRPr="004E08C3">
        <w:rPr>
          <w:rFonts w:ascii="Calibri" w:hAnsi="Calibri" w:cs="Calibri"/>
          <w:sz w:val="22"/>
          <w:szCs w:val="22"/>
          <w:lang w:val="en-GB"/>
        </w:rPr>
        <w:t xml:space="preserve"> is committed to attracting, selecting and retaining employees who will successfully and positively contribute to providing a valuable service.</w:t>
      </w:r>
    </w:p>
    <w:p w14:paraId="04AF6E1A"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 xml:space="preserve">A motivated and committed workforce with appropriate knowledge, skills, experience and ability to do the job is critical to the school’s performance and fundamental to the delivery of a </w:t>
      </w:r>
      <w:proofErr w:type="gramStart"/>
      <w:r w:rsidRPr="004E08C3">
        <w:rPr>
          <w:rFonts w:ascii="Calibri" w:hAnsi="Calibri" w:cs="Calibri"/>
          <w:sz w:val="22"/>
          <w:szCs w:val="22"/>
          <w:lang w:val="en-GB"/>
        </w:rPr>
        <w:t>high quality</w:t>
      </w:r>
      <w:proofErr w:type="gramEnd"/>
      <w:r w:rsidRPr="004E08C3">
        <w:rPr>
          <w:rFonts w:ascii="Calibri" w:hAnsi="Calibri" w:cs="Calibri"/>
          <w:sz w:val="22"/>
          <w:szCs w:val="22"/>
          <w:lang w:val="en-GB"/>
        </w:rPr>
        <w:t xml:space="preserve"> service.</w:t>
      </w:r>
    </w:p>
    <w:p w14:paraId="591F937E" w14:textId="7EB3097F"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 xml:space="preserve">This policy applies to all the school employees and </w:t>
      </w:r>
      <w:r w:rsidR="00AF2755" w:rsidRPr="004E08C3">
        <w:rPr>
          <w:rFonts w:ascii="Calibri" w:hAnsi="Calibri" w:cs="Calibri"/>
          <w:sz w:val="22"/>
          <w:szCs w:val="22"/>
          <w:lang w:val="en-GB"/>
        </w:rPr>
        <w:t xml:space="preserve">Proprietorial </w:t>
      </w:r>
      <w:r w:rsidR="002777E2" w:rsidRPr="004E08C3">
        <w:rPr>
          <w:rFonts w:ascii="Calibri" w:hAnsi="Calibri" w:cs="Calibri"/>
          <w:sz w:val="22"/>
          <w:szCs w:val="22"/>
          <w:lang w:val="en-GB"/>
        </w:rPr>
        <w:t>body responsible</w:t>
      </w:r>
      <w:r w:rsidRPr="004E08C3">
        <w:rPr>
          <w:rFonts w:ascii="Calibri" w:hAnsi="Calibri" w:cs="Calibri"/>
          <w:sz w:val="22"/>
          <w:szCs w:val="22"/>
          <w:lang w:val="en-GB"/>
        </w:rPr>
        <w:t xml:space="preserve"> for and involved in recruitment and selection of all staff. The ultimate responsibility for recruitment and selection lies with the Proprietorial body.</w:t>
      </w:r>
    </w:p>
    <w:p w14:paraId="5B60F37D" w14:textId="77777777" w:rsidR="00C404E5" w:rsidRPr="004E08C3" w:rsidRDefault="00C404E5" w:rsidP="00CD76BF">
      <w:pPr>
        <w:widowControl/>
        <w:autoSpaceDE/>
        <w:autoSpaceDN/>
        <w:outlineLvl w:val="0"/>
        <w:rPr>
          <w:rFonts w:ascii="Calibri" w:eastAsiaTheme="minorEastAsia" w:hAnsi="Calibri" w:cs="Calibri"/>
          <w:b/>
          <w:bCs/>
          <w:color w:val="434343"/>
          <w:lang w:val="en-GB"/>
        </w:rPr>
      </w:pPr>
    </w:p>
    <w:p w14:paraId="2B6A2904" w14:textId="6B23E6FA" w:rsidR="001F58A1" w:rsidRPr="004E08C3" w:rsidRDefault="001F58A1" w:rsidP="00CD76BF">
      <w:pPr>
        <w:widowControl/>
        <w:autoSpaceDE/>
        <w:autoSpaceDN/>
        <w:outlineLvl w:val="0"/>
        <w:rPr>
          <w:rFonts w:ascii="Calibri" w:eastAsiaTheme="minorEastAsia" w:hAnsi="Calibri" w:cs="Calibri"/>
          <w:color w:val="434343"/>
          <w:lang w:val="en-GB"/>
        </w:rPr>
      </w:pPr>
      <w:r w:rsidRPr="004E08C3">
        <w:rPr>
          <w:rFonts w:ascii="Calibri" w:eastAsiaTheme="minorEastAsia" w:hAnsi="Calibri" w:cs="Calibri"/>
          <w:b/>
          <w:bCs/>
          <w:color w:val="434343"/>
          <w:lang w:val="en-GB"/>
        </w:rPr>
        <w:t>Purpose </w:t>
      </w:r>
    </w:p>
    <w:p w14:paraId="22B449AF"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To ensure the recruitment of all staff is conducted in a fair, effective and economic manner.</w:t>
      </w:r>
    </w:p>
    <w:p w14:paraId="797B8022" w14:textId="0483439E"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 xml:space="preserve">To achieve this purpose, those that are responsible for each stage of the recruitment process will demonstrate a professional approach by dealing honestly, </w:t>
      </w:r>
      <w:proofErr w:type="gramStart"/>
      <w:r w:rsidRPr="004E08C3">
        <w:rPr>
          <w:rFonts w:ascii="Calibri" w:hAnsi="Calibri" w:cs="Calibri"/>
          <w:sz w:val="22"/>
          <w:szCs w:val="22"/>
          <w:lang w:val="en-GB"/>
        </w:rPr>
        <w:t>efficiently</w:t>
      </w:r>
      <w:proofErr w:type="gramEnd"/>
      <w:r w:rsidRPr="004E08C3">
        <w:rPr>
          <w:rFonts w:ascii="Calibri" w:hAnsi="Calibri" w:cs="Calibri"/>
          <w:sz w:val="22"/>
          <w:szCs w:val="22"/>
          <w:lang w:val="en-GB"/>
        </w:rPr>
        <w:t xml:space="preserve"> and fairly with all internal and external applicants.</w:t>
      </w:r>
    </w:p>
    <w:p w14:paraId="3AC5B208" w14:textId="77777777" w:rsidR="0066524F" w:rsidRPr="004E08C3" w:rsidRDefault="0066524F" w:rsidP="00CD76BF">
      <w:pPr>
        <w:widowControl/>
        <w:autoSpaceDE/>
        <w:autoSpaceDN/>
        <w:ind w:left="1500"/>
        <w:rPr>
          <w:rFonts w:ascii="Calibri" w:eastAsia="Times New Roman" w:hAnsi="Calibri" w:cs="Calibri"/>
          <w:b/>
          <w:bCs/>
          <w:color w:val="434343"/>
          <w:lang w:val="en-GB"/>
        </w:rPr>
      </w:pPr>
    </w:p>
    <w:p w14:paraId="11EF9616" w14:textId="77777777" w:rsidR="001F58A1" w:rsidRPr="004E08C3" w:rsidRDefault="001F58A1" w:rsidP="00CD76BF">
      <w:pPr>
        <w:widowControl/>
        <w:autoSpaceDE/>
        <w:autoSpaceDN/>
        <w:outlineLvl w:val="0"/>
        <w:rPr>
          <w:rFonts w:ascii="Calibri" w:eastAsiaTheme="minorEastAsia" w:hAnsi="Calibri" w:cs="Calibri"/>
          <w:color w:val="434343"/>
          <w:lang w:val="en-GB"/>
        </w:rPr>
      </w:pPr>
      <w:r w:rsidRPr="004E08C3">
        <w:rPr>
          <w:rFonts w:ascii="Calibri" w:eastAsiaTheme="minorEastAsia" w:hAnsi="Calibri" w:cs="Calibri"/>
          <w:b/>
          <w:bCs/>
          <w:color w:val="434343"/>
          <w:lang w:val="en-GB"/>
        </w:rPr>
        <w:t>Aims and Objectives</w:t>
      </w:r>
    </w:p>
    <w:p w14:paraId="2F5D75AD"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To ensure that the safeguarding and welfare of children and young people takes place at each stage of the process</w:t>
      </w:r>
    </w:p>
    <w:p w14:paraId="2F7843B8"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To ensure a consistent and equitable approach to the appointment of all school staff.</w:t>
      </w:r>
    </w:p>
    <w:p w14:paraId="33CAA377"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To ensure all relevant equal opportunities legislation is adhered to and that appointees are not discriminated against.</w:t>
      </w:r>
    </w:p>
    <w:p w14:paraId="7FEDD9DA" w14:textId="6A7E0846"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 xml:space="preserve">To ensure the most </w:t>
      </w:r>
      <w:r w:rsidR="0066524F" w:rsidRPr="004E08C3">
        <w:rPr>
          <w:rFonts w:ascii="Calibri" w:hAnsi="Calibri" w:cs="Calibri"/>
          <w:sz w:val="22"/>
          <w:szCs w:val="22"/>
          <w:lang w:val="en-GB"/>
        </w:rPr>
        <w:t>cost-effective</w:t>
      </w:r>
      <w:r w:rsidRPr="004E08C3">
        <w:rPr>
          <w:rFonts w:ascii="Calibri" w:hAnsi="Calibri" w:cs="Calibri"/>
          <w:sz w:val="22"/>
          <w:szCs w:val="22"/>
          <w:lang w:val="en-GB"/>
        </w:rPr>
        <w:t xml:space="preserve"> use is made of resources in the recruitment and selection process.</w:t>
      </w:r>
    </w:p>
    <w:p w14:paraId="5BB7AD8C" w14:textId="77777777" w:rsidR="0034388C" w:rsidRPr="004E08C3" w:rsidRDefault="0034388C" w:rsidP="00CD76BF">
      <w:pPr>
        <w:widowControl/>
        <w:autoSpaceDE/>
        <w:autoSpaceDN/>
        <w:outlineLvl w:val="0"/>
        <w:rPr>
          <w:rFonts w:ascii="Calibri" w:eastAsiaTheme="minorEastAsia" w:hAnsi="Calibri" w:cs="Calibri"/>
          <w:b/>
          <w:bCs/>
          <w:color w:val="434343"/>
          <w:lang w:val="en-GB"/>
        </w:rPr>
      </w:pPr>
    </w:p>
    <w:p w14:paraId="62CB874A" w14:textId="6A9E733C" w:rsidR="001F58A1" w:rsidRPr="004E08C3" w:rsidRDefault="001F58A1" w:rsidP="00CD76BF">
      <w:pPr>
        <w:widowControl/>
        <w:autoSpaceDE/>
        <w:autoSpaceDN/>
        <w:outlineLvl w:val="0"/>
        <w:rPr>
          <w:rFonts w:ascii="Calibri" w:eastAsiaTheme="minorEastAsia" w:hAnsi="Calibri" w:cs="Calibri"/>
          <w:color w:val="434343"/>
          <w:lang w:val="en-GB"/>
        </w:rPr>
      </w:pPr>
      <w:r w:rsidRPr="004E08C3">
        <w:rPr>
          <w:rFonts w:ascii="Calibri" w:eastAsiaTheme="minorEastAsia" w:hAnsi="Calibri" w:cs="Calibri"/>
          <w:b/>
          <w:bCs/>
          <w:color w:val="434343"/>
          <w:lang w:val="en-GB"/>
        </w:rPr>
        <w:t>Principles </w:t>
      </w:r>
    </w:p>
    <w:p w14:paraId="35120EE8"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All applicants will receive fair treatment</w:t>
      </w:r>
    </w:p>
    <w:p w14:paraId="10D298C6"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All applicant packs will include the job description</w:t>
      </w:r>
    </w:p>
    <w:p w14:paraId="7A3BAA22"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Employees will be recruited on the knowledge, experience and skills needed for the job</w:t>
      </w:r>
    </w:p>
    <w:p w14:paraId="5DFAE21F"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Selection will be carried out by a panel with at least two members. At least one panel member will have received appropriate training on the recruitment and selection process as recommended by the DfE.</w:t>
      </w:r>
    </w:p>
    <w:p w14:paraId="7CC19E31"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 xml:space="preserve">Selection will be based on a minimum of completed application form, short </w:t>
      </w:r>
      <w:proofErr w:type="gramStart"/>
      <w:r w:rsidRPr="004E08C3">
        <w:rPr>
          <w:rFonts w:ascii="Calibri" w:hAnsi="Calibri" w:cs="Calibri"/>
          <w:sz w:val="22"/>
          <w:szCs w:val="22"/>
          <w:lang w:val="en-GB"/>
        </w:rPr>
        <w:t>listing</w:t>
      </w:r>
      <w:proofErr w:type="gramEnd"/>
      <w:r w:rsidRPr="004E08C3">
        <w:rPr>
          <w:rFonts w:ascii="Calibri" w:hAnsi="Calibri" w:cs="Calibri"/>
          <w:sz w:val="22"/>
          <w:szCs w:val="22"/>
          <w:lang w:val="en-GB"/>
        </w:rPr>
        <w:t xml:space="preserve"> and interview, but in the case of teaching staff will, whenever possible, involve the teaching of a class.</w:t>
      </w:r>
    </w:p>
    <w:p w14:paraId="2ADEC353"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Posts will normally be advertised.</w:t>
      </w:r>
    </w:p>
    <w:p w14:paraId="3EF81501" w14:textId="7BC58225"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The Equality Act makes it a requirement to make reasonable adjustment to the recruitment process if an applicant makes the employer aware that they have a disability. This applies to the entire recruitment process, from advertisement to appointment. </w:t>
      </w:r>
    </w:p>
    <w:p w14:paraId="631EBF0C" w14:textId="77777777" w:rsidR="002966E4" w:rsidRPr="004E08C3" w:rsidRDefault="002966E4" w:rsidP="00CD76BF">
      <w:pPr>
        <w:widowControl/>
        <w:autoSpaceDE/>
        <w:autoSpaceDN/>
        <w:ind w:left="1500"/>
        <w:rPr>
          <w:rFonts w:ascii="Calibri" w:eastAsia="Times New Roman" w:hAnsi="Calibri" w:cs="Calibri"/>
          <w:b/>
          <w:bCs/>
          <w:color w:val="434343"/>
          <w:lang w:val="en-GB"/>
        </w:rPr>
      </w:pPr>
    </w:p>
    <w:p w14:paraId="27D205EB" w14:textId="189DF25D" w:rsidR="002966E4" w:rsidRPr="004E08C3" w:rsidRDefault="001F58A1" w:rsidP="00CD76BF">
      <w:pPr>
        <w:widowControl/>
        <w:autoSpaceDE/>
        <w:autoSpaceDN/>
        <w:outlineLvl w:val="0"/>
        <w:rPr>
          <w:rFonts w:ascii="Calibri" w:eastAsiaTheme="minorEastAsia" w:hAnsi="Calibri" w:cs="Calibri"/>
          <w:b/>
          <w:bCs/>
          <w:color w:val="434343"/>
          <w:lang w:val="en-GB"/>
        </w:rPr>
      </w:pPr>
      <w:r w:rsidRPr="004E08C3">
        <w:rPr>
          <w:rFonts w:ascii="Calibri" w:eastAsiaTheme="minorEastAsia" w:hAnsi="Calibri" w:cs="Calibri"/>
          <w:b/>
          <w:bCs/>
          <w:color w:val="434343"/>
          <w:lang w:val="en-GB"/>
        </w:rPr>
        <w:t>Equal Opportunities</w:t>
      </w:r>
    </w:p>
    <w:p w14:paraId="1E81CBCD" w14:textId="0CCBA14C"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 xml:space="preserve">The </w:t>
      </w:r>
      <w:r w:rsidR="00CF24A5" w:rsidRPr="004E08C3">
        <w:rPr>
          <w:rFonts w:ascii="Calibri" w:eastAsiaTheme="minorEastAsia" w:hAnsi="Calibri" w:cs="Calibri"/>
          <w:color w:val="434343"/>
          <w:lang w:val="en-GB"/>
        </w:rPr>
        <w:t>school</w:t>
      </w:r>
      <w:r w:rsidRPr="004E08C3">
        <w:rPr>
          <w:rFonts w:ascii="Calibri" w:eastAsiaTheme="minorEastAsia" w:hAnsi="Calibri" w:cs="Calibri"/>
          <w:color w:val="434343"/>
          <w:lang w:val="en-GB"/>
        </w:rPr>
        <w:t xml:space="preserve"> is committed to providing equality of opportunity for all and ensuring that all stages of recruitment and selection are fair. Recruitment and selection procedures will be reviewed on a regular basis to ensure that applicants are not discriminated against.</w:t>
      </w:r>
    </w:p>
    <w:p w14:paraId="7474301E" w14:textId="7E679AAB"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An equal opportunities anonymous questionnaire is issued with the application form so we can report on the range of applicants within society that we receive. This questionnaire is not mandatory.</w:t>
      </w:r>
    </w:p>
    <w:p w14:paraId="2866D507" w14:textId="28654C2D" w:rsidR="001F58A1" w:rsidRPr="004E08C3" w:rsidRDefault="001F58A1" w:rsidP="00CD76BF">
      <w:pPr>
        <w:widowControl/>
        <w:autoSpaceDE/>
        <w:autoSpaceDN/>
        <w:outlineLvl w:val="0"/>
        <w:rPr>
          <w:rFonts w:ascii="Calibri" w:eastAsiaTheme="minorEastAsia" w:hAnsi="Calibri" w:cs="Calibri"/>
          <w:b/>
          <w:bCs/>
          <w:color w:val="434343"/>
          <w:lang w:val="en-GB"/>
        </w:rPr>
      </w:pPr>
      <w:r w:rsidRPr="004E08C3">
        <w:rPr>
          <w:rFonts w:ascii="Calibri" w:eastAsiaTheme="minorEastAsia" w:hAnsi="Calibri" w:cs="Calibri"/>
          <w:b/>
          <w:bCs/>
          <w:color w:val="434343"/>
          <w:lang w:val="en-GB"/>
        </w:rPr>
        <w:lastRenderedPageBreak/>
        <w:t>The Recruitment Procedure</w:t>
      </w:r>
    </w:p>
    <w:p w14:paraId="7DF6DDA1" w14:textId="77777777" w:rsidR="008111ED" w:rsidRPr="004E08C3" w:rsidRDefault="008111ED" w:rsidP="00CD76BF">
      <w:pPr>
        <w:widowControl/>
        <w:autoSpaceDE/>
        <w:outlineLvl w:val="0"/>
        <w:rPr>
          <w:rFonts w:ascii="Calibri" w:eastAsiaTheme="minorEastAsia" w:hAnsi="Calibri" w:cs="Calibri"/>
          <w:color w:val="434343"/>
          <w:lang w:val="en-GB"/>
        </w:rPr>
      </w:pPr>
      <w:r w:rsidRPr="004E08C3">
        <w:rPr>
          <w:rFonts w:ascii="Calibri" w:eastAsiaTheme="minorEastAsia" w:hAnsi="Calibri" w:cs="Calibri"/>
          <w:color w:val="434343"/>
          <w:lang w:val="en-GB"/>
        </w:rPr>
        <w:t>Adverts will:</w:t>
      </w:r>
    </w:p>
    <w:p w14:paraId="02A15AEF" w14:textId="77777777" w:rsidR="008111ED" w:rsidRPr="004E08C3" w:rsidRDefault="008111ED"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Include details on commitment to safeguarding</w:t>
      </w:r>
    </w:p>
    <w:p w14:paraId="032A369B" w14:textId="77777777" w:rsidR="008111ED" w:rsidRPr="004E08C3" w:rsidRDefault="008111ED"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Make it clear that safeguarding checks will be carried out</w:t>
      </w:r>
    </w:p>
    <w:p w14:paraId="399CC6E4" w14:textId="4D510AEF" w:rsidR="008111ED" w:rsidRPr="004E08C3" w:rsidRDefault="008111ED"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Outline whether the post is exempt from the Rehabilitation of Offenders Act 1974</w:t>
      </w:r>
    </w:p>
    <w:p w14:paraId="4E86FE38" w14:textId="77777777" w:rsidR="008111ED" w:rsidRPr="004E08C3" w:rsidRDefault="008111ED" w:rsidP="00CD76BF">
      <w:pPr>
        <w:widowControl/>
        <w:autoSpaceDE/>
        <w:outlineLvl w:val="0"/>
        <w:rPr>
          <w:rFonts w:ascii="Calibri" w:eastAsiaTheme="minorEastAsia" w:hAnsi="Calibri" w:cs="Calibri"/>
          <w:color w:val="434343"/>
          <w:lang w:val="en-GB"/>
        </w:rPr>
      </w:pPr>
      <w:r w:rsidRPr="004E08C3">
        <w:rPr>
          <w:rFonts w:ascii="Calibri" w:eastAsiaTheme="minorEastAsia" w:hAnsi="Calibri" w:cs="Calibri"/>
          <w:color w:val="434343"/>
          <w:lang w:val="en-GB"/>
        </w:rPr>
        <w:t>Application forms will:</w:t>
      </w:r>
    </w:p>
    <w:p w14:paraId="2BD391D2" w14:textId="4253A476" w:rsidR="008111ED" w:rsidRPr="004E08C3" w:rsidRDefault="008111ED"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 xml:space="preserve">Explain that </w:t>
      </w:r>
      <w:r w:rsidR="00CF24A5" w:rsidRPr="004E08C3">
        <w:rPr>
          <w:rFonts w:ascii="Calibri" w:hAnsi="Calibri" w:cs="Calibri"/>
          <w:sz w:val="22"/>
          <w:szCs w:val="22"/>
          <w:lang w:val="en-GB"/>
        </w:rPr>
        <w:t>it’s</w:t>
      </w:r>
      <w:r w:rsidRPr="004E08C3">
        <w:rPr>
          <w:rFonts w:ascii="Calibri" w:hAnsi="Calibri" w:cs="Calibri"/>
          <w:sz w:val="22"/>
          <w:szCs w:val="22"/>
          <w:lang w:val="en-GB"/>
        </w:rPr>
        <w:t xml:space="preserve"> an offence to apply for a role involving regulated activity with children if the applicant is barred from this type of activity </w:t>
      </w:r>
    </w:p>
    <w:p w14:paraId="6E8DF935" w14:textId="680EFED6" w:rsidR="008111ED" w:rsidRPr="004E08C3" w:rsidRDefault="008111ED"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 xml:space="preserve">Include a copy of the child protection policy and policy on employment of </w:t>
      </w:r>
      <w:r w:rsidR="00CF24A5" w:rsidRPr="004E08C3">
        <w:rPr>
          <w:rFonts w:ascii="Calibri" w:hAnsi="Calibri" w:cs="Calibri"/>
          <w:sz w:val="22"/>
          <w:szCs w:val="22"/>
          <w:lang w:val="en-GB"/>
        </w:rPr>
        <w:t>ex-offenders</w:t>
      </w:r>
      <w:r w:rsidRPr="004E08C3">
        <w:rPr>
          <w:rFonts w:ascii="Calibri" w:hAnsi="Calibri" w:cs="Calibri"/>
          <w:sz w:val="22"/>
          <w:szCs w:val="22"/>
          <w:lang w:val="en-GB"/>
        </w:rPr>
        <w:t xml:space="preserve"> or refer to a link to our website </w:t>
      </w:r>
    </w:p>
    <w:p w14:paraId="579E50E0" w14:textId="77777777" w:rsidR="008111ED" w:rsidRPr="004E08C3" w:rsidRDefault="008111ED" w:rsidP="00CD76BF">
      <w:pPr>
        <w:widowControl/>
        <w:autoSpaceDE/>
        <w:outlineLvl w:val="0"/>
        <w:rPr>
          <w:rFonts w:ascii="Calibri" w:eastAsiaTheme="minorEastAsia" w:hAnsi="Calibri" w:cs="Calibri"/>
          <w:color w:val="434343"/>
          <w:lang w:val="en-GB"/>
        </w:rPr>
      </w:pPr>
      <w:r w:rsidRPr="004E08C3">
        <w:rPr>
          <w:rFonts w:ascii="Calibri" w:eastAsiaTheme="minorEastAsia" w:hAnsi="Calibri" w:cs="Calibri"/>
          <w:color w:val="434343"/>
          <w:lang w:val="en-GB"/>
        </w:rPr>
        <w:t>When shortlisting, we will:</w:t>
      </w:r>
    </w:p>
    <w:p w14:paraId="6F918D7E" w14:textId="2C3228CF" w:rsidR="008111ED" w:rsidRPr="004E08C3" w:rsidRDefault="008111ED"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 xml:space="preserve">Ask shortlisted candidates to complete a criminal offences </w:t>
      </w:r>
      <w:r w:rsidR="00CF24A5" w:rsidRPr="004E08C3">
        <w:rPr>
          <w:rFonts w:ascii="Calibri" w:hAnsi="Calibri" w:cs="Calibri"/>
          <w:sz w:val="22"/>
          <w:szCs w:val="22"/>
          <w:lang w:val="en-GB"/>
        </w:rPr>
        <w:t>self-declaration</w:t>
      </w:r>
      <w:r w:rsidRPr="004E08C3">
        <w:rPr>
          <w:rFonts w:ascii="Calibri" w:hAnsi="Calibri" w:cs="Calibri"/>
          <w:sz w:val="22"/>
          <w:szCs w:val="22"/>
          <w:lang w:val="en-GB"/>
        </w:rPr>
        <w:t xml:space="preserve"> form</w:t>
      </w:r>
    </w:p>
    <w:p w14:paraId="3DEE1F19" w14:textId="77777777" w:rsidR="008111ED" w:rsidRPr="004E08C3" w:rsidRDefault="008111ED"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Have at least 2 people shortlisting candidates</w:t>
      </w:r>
    </w:p>
    <w:p w14:paraId="732BD387" w14:textId="77777777" w:rsidR="008111ED" w:rsidRPr="004E08C3" w:rsidRDefault="008111ED"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Consider any inconsistencies and look for gaps in employment and reasons given</w:t>
      </w:r>
    </w:p>
    <w:p w14:paraId="16E72192" w14:textId="7A1A60ED" w:rsidR="008111ED" w:rsidRPr="004E08C3" w:rsidRDefault="008111ED"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 xml:space="preserve">Explore all potential concerns </w:t>
      </w:r>
    </w:p>
    <w:p w14:paraId="3BFF9051" w14:textId="77777777" w:rsidR="008111ED" w:rsidRPr="004E08C3" w:rsidRDefault="008111ED" w:rsidP="00CD76BF">
      <w:pPr>
        <w:widowControl/>
        <w:autoSpaceDE/>
        <w:outlineLvl w:val="0"/>
        <w:rPr>
          <w:rFonts w:ascii="Calibri" w:eastAsiaTheme="minorEastAsia" w:hAnsi="Calibri" w:cs="Calibri"/>
          <w:color w:val="434343"/>
          <w:lang w:val="en-GB"/>
        </w:rPr>
      </w:pPr>
      <w:r w:rsidRPr="004E08C3">
        <w:rPr>
          <w:rFonts w:ascii="Calibri" w:eastAsiaTheme="minorEastAsia" w:hAnsi="Calibri" w:cs="Calibri"/>
          <w:color w:val="434343"/>
          <w:lang w:val="en-GB"/>
        </w:rPr>
        <w:t>When seeking references, we will</w:t>
      </w:r>
    </w:p>
    <w:p w14:paraId="565048B1" w14:textId="77777777" w:rsidR="008111ED" w:rsidRPr="004E08C3" w:rsidRDefault="008111ED"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Obtain these before the interview</w:t>
      </w:r>
    </w:p>
    <w:p w14:paraId="6101A343" w14:textId="77777777" w:rsidR="008111ED" w:rsidRPr="004E08C3" w:rsidRDefault="008111ED"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Obtain a reference from the candidate’s current employer and a reference from the relevant employer from the last time they worked with children (if not currently working with children)</w:t>
      </w:r>
    </w:p>
    <w:p w14:paraId="16E12FF0" w14:textId="77777777" w:rsidR="008111ED" w:rsidRPr="004E08C3" w:rsidRDefault="008111ED"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Verify information to ensure its legitimate and clarify any concerns with the employer or candidate</w:t>
      </w:r>
    </w:p>
    <w:p w14:paraId="57F8C18F" w14:textId="77777777" w:rsidR="008111ED" w:rsidRPr="004E08C3" w:rsidRDefault="008111ED" w:rsidP="00CD76BF">
      <w:pPr>
        <w:widowControl/>
        <w:autoSpaceDE/>
        <w:outlineLvl w:val="0"/>
        <w:rPr>
          <w:rFonts w:ascii="Calibri" w:eastAsiaTheme="minorEastAsia" w:hAnsi="Calibri" w:cs="Calibri"/>
          <w:color w:val="434343"/>
          <w:lang w:val="en-GB"/>
        </w:rPr>
      </w:pPr>
      <w:r w:rsidRPr="004E08C3">
        <w:rPr>
          <w:rFonts w:ascii="Calibri" w:eastAsiaTheme="minorEastAsia" w:hAnsi="Calibri" w:cs="Calibri"/>
          <w:color w:val="434343"/>
          <w:lang w:val="en-GB"/>
        </w:rPr>
        <w:t>When selecting candidates, we will use:</w:t>
      </w:r>
    </w:p>
    <w:p w14:paraId="7D266DB4" w14:textId="77777777" w:rsidR="008111ED" w:rsidRPr="004E08C3" w:rsidRDefault="008111ED"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A range of selection techniques to identify the most suitable person for the post</w:t>
      </w:r>
    </w:p>
    <w:p w14:paraId="7BCC3FF0" w14:textId="009ADBAD" w:rsidR="00C062CE" w:rsidRPr="004E08C3" w:rsidRDefault="008111ED"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Interviews to explore potential areas of concern to determine the applicant’s suitability to work with children</w:t>
      </w:r>
    </w:p>
    <w:p w14:paraId="3ED4C70F" w14:textId="77777777" w:rsidR="00C062CE" w:rsidRPr="004E08C3" w:rsidRDefault="00C062CE" w:rsidP="00CD76BF">
      <w:pPr>
        <w:widowControl/>
        <w:autoSpaceDE/>
        <w:autoSpaceDN/>
        <w:outlineLvl w:val="0"/>
        <w:rPr>
          <w:rFonts w:ascii="Calibri" w:eastAsiaTheme="minorEastAsia" w:hAnsi="Calibri" w:cs="Calibri"/>
          <w:color w:val="434343"/>
          <w:lang w:val="en-GB"/>
        </w:rPr>
      </w:pPr>
    </w:p>
    <w:p w14:paraId="0C073733" w14:textId="77777777" w:rsidR="001F58A1" w:rsidRPr="004E08C3" w:rsidRDefault="001F58A1" w:rsidP="00264FC0">
      <w:pPr>
        <w:widowControl/>
        <w:autoSpaceDE/>
        <w:autoSpaceDN/>
        <w:rPr>
          <w:rFonts w:ascii="Calibri" w:eastAsia="Times New Roman" w:hAnsi="Calibri" w:cs="Calibri"/>
          <w:b/>
          <w:bCs/>
          <w:color w:val="434343"/>
          <w:lang w:val="en-GB"/>
        </w:rPr>
      </w:pPr>
      <w:r w:rsidRPr="004E08C3">
        <w:rPr>
          <w:rFonts w:ascii="Calibri" w:eastAsia="Times New Roman" w:hAnsi="Calibri" w:cs="Calibri"/>
          <w:b/>
          <w:bCs/>
          <w:color w:val="434343"/>
          <w:lang w:val="en-GB"/>
        </w:rPr>
        <w:t>Staff recruitment request </w:t>
      </w:r>
    </w:p>
    <w:p w14:paraId="0BDD6836" w14:textId="0E1A8791" w:rsidR="001F58A1" w:rsidRPr="004E08C3" w:rsidRDefault="001F58A1" w:rsidP="00264FC0">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 xml:space="preserve">The Head or the Senior Management team (SLT) will approach the </w:t>
      </w:r>
      <w:r w:rsidR="00AF2755" w:rsidRPr="004E08C3">
        <w:rPr>
          <w:rFonts w:ascii="Calibri" w:eastAsiaTheme="minorEastAsia" w:hAnsi="Calibri" w:cs="Calibri"/>
          <w:color w:val="434343"/>
          <w:lang w:val="en-GB"/>
        </w:rPr>
        <w:t xml:space="preserve">Proprietorial </w:t>
      </w:r>
      <w:r w:rsidR="002777E2" w:rsidRPr="004E08C3">
        <w:rPr>
          <w:rFonts w:ascii="Calibri" w:eastAsiaTheme="minorEastAsia" w:hAnsi="Calibri" w:cs="Calibri"/>
          <w:color w:val="434343"/>
          <w:lang w:val="en-GB"/>
        </w:rPr>
        <w:t>body to</w:t>
      </w:r>
      <w:r w:rsidRPr="004E08C3">
        <w:rPr>
          <w:rFonts w:ascii="Calibri" w:eastAsiaTheme="minorEastAsia" w:hAnsi="Calibri" w:cs="Calibri"/>
          <w:color w:val="434343"/>
          <w:lang w:val="en-GB"/>
        </w:rPr>
        <w:t xml:space="preserve"> request additional or replacement staff.</w:t>
      </w:r>
    </w:p>
    <w:p w14:paraId="47F39A70" w14:textId="146C2560" w:rsidR="001F58A1" w:rsidRPr="004E08C3" w:rsidRDefault="001F58A1" w:rsidP="00264FC0">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 xml:space="preserve">The </w:t>
      </w:r>
      <w:r w:rsidR="002777E2" w:rsidRPr="004E08C3">
        <w:rPr>
          <w:rFonts w:ascii="Calibri" w:eastAsiaTheme="minorEastAsia" w:hAnsi="Calibri" w:cs="Calibri"/>
          <w:color w:val="434343"/>
          <w:lang w:val="en-GB"/>
        </w:rPr>
        <w:t>Proprietors will</w:t>
      </w:r>
      <w:r w:rsidRPr="004E08C3">
        <w:rPr>
          <w:rFonts w:ascii="Calibri" w:eastAsiaTheme="minorEastAsia" w:hAnsi="Calibri" w:cs="Calibri"/>
          <w:color w:val="434343"/>
          <w:lang w:val="en-GB"/>
        </w:rPr>
        <w:t xml:space="preserve"> be required to carry out the following:</w:t>
      </w:r>
    </w:p>
    <w:p w14:paraId="677884B7"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Seek to understand the reason behind the request, for example a member of staff is to retire, or otherwise leave</w:t>
      </w:r>
    </w:p>
    <w:p w14:paraId="15884C01" w14:textId="7FC1A5E3"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 xml:space="preserve">Ascertain that the post is </w:t>
      </w:r>
      <w:proofErr w:type="gramStart"/>
      <w:r w:rsidRPr="004E08C3">
        <w:rPr>
          <w:rFonts w:ascii="Calibri" w:hAnsi="Calibri" w:cs="Calibri"/>
          <w:sz w:val="22"/>
          <w:szCs w:val="22"/>
          <w:lang w:val="en-GB"/>
        </w:rPr>
        <w:t>actually required</w:t>
      </w:r>
      <w:proofErr w:type="gramEnd"/>
      <w:r w:rsidRPr="004E08C3">
        <w:rPr>
          <w:rFonts w:ascii="Calibri" w:hAnsi="Calibri" w:cs="Calibri"/>
          <w:sz w:val="22"/>
          <w:szCs w:val="22"/>
          <w:lang w:val="en-GB"/>
        </w:rPr>
        <w:t xml:space="preserve"> for </w:t>
      </w:r>
      <w:r w:rsidR="002367E0" w:rsidRPr="004E08C3">
        <w:rPr>
          <w:rFonts w:ascii="Calibri" w:hAnsi="Calibri" w:cs="Calibri"/>
          <w:sz w:val="22"/>
          <w:szCs w:val="22"/>
          <w:lang w:val="en-GB"/>
        </w:rPr>
        <w:t>Evergreen</w:t>
      </w:r>
      <w:r w:rsidR="00AF2755" w:rsidRPr="004E08C3">
        <w:rPr>
          <w:rFonts w:ascii="Calibri" w:hAnsi="Calibri" w:cs="Calibri"/>
          <w:sz w:val="22"/>
          <w:szCs w:val="22"/>
          <w:lang w:val="en-GB"/>
        </w:rPr>
        <w:t xml:space="preserve"> Primary school</w:t>
      </w:r>
      <w:r w:rsidRPr="004E08C3">
        <w:rPr>
          <w:rFonts w:ascii="Calibri" w:hAnsi="Calibri" w:cs="Calibri"/>
          <w:sz w:val="22"/>
          <w:szCs w:val="22"/>
          <w:lang w:val="en-GB"/>
        </w:rPr>
        <w:t xml:space="preserve"> to continue to deliver the educational and student care services required by the Trust Deed and other policies</w:t>
      </w:r>
    </w:p>
    <w:p w14:paraId="28D88EF1"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Be confident that the post cannot be filled by rearranging existing staff, where such a rearrangement does not cause undue strain to any student or member of staff</w:t>
      </w:r>
    </w:p>
    <w:p w14:paraId="16F07F75"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Identify whether the potential post already has</w:t>
      </w:r>
    </w:p>
    <w:p w14:paraId="23565F0F"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A suitable salary</w:t>
      </w:r>
    </w:p>
    <w:p w14:paraId="438974BA"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Whether new funding is required in its entirety or</w:t>
      </w:r>
    </w:p>
    <w:p w14:paraId="0B4FD8D8"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An existing salary may need enhancing</w:t>
      </w:r>
    </w:p>
    <w:p w14:paraId="113E7EB5" w14:textId="77777777"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b/>
          <w:bCs/>
          <w:color w:val="434343"/>
          <w:lang w:val="en-GB"/>
        </w:rPr>
        <w:t> </w:t>
      </w:r>
    </w:p>
    <w:p w14:paraId="0FB8EDCB" w14:textId="545D1926" w:rsidR="0066524F" w:rsidRPr="004E08C3" w:rsidRDefault="001F58A1" w:rsidP="00CD76BF">
      <w:pPr>
        <w:widowControl/>
        <w:autoSpaceDE/>
        <w:autoSpaceDN/>
        <w:rPr>
          <w:rFonts w:ascii="Calibri" w:eastAsia="Times New Roman" w:hAnsi="Calibri" w:cs="Calibri"/>
          <w:b/>
          <w:bCs/>
          <w:color w:val="434343"/>
          <w:lang w:val="en-GB"/>
        </w:rPr>
      </w:pPr>
      <w:r w:rsidRPr="004E08C3">
        <w:rPr>
          <w:rFonts w:ascii="Calibri" w:eastAsia="Times New Roman" w:hAnsi="Calibri" w:cs="Calibri"/>
          <w:b/>
          <w:bCs/>
          <w:color w:val="434343"/>
          <w:lang w:val="en-GB"/>
        </w:rPr>
        <w:t xml:space="preserve">Job description, Person </w:t>
      </w:r>
      <w:proofErr w:type="gramStart"/>
      <w:r w:rsidRPr="004E08C3">
        <w:rPr>
          <w:rFonts w:ascii="Calibri" w:eastAsia="Times New Roman" w:hAnsi="Calibri" w:cs="Calibri"/>
          <w:b/>
          <w:bCs/>
          <w:color w:val="434343"/>
          <w:lang w:val="en-GB"/>
        </w:rPr>
        <w:t>Specification</w:t>
      </w:r>
      <w:proofErr w:type="gramEnd"/>
      <w:r w:rsidRPr="004E08C3">
        <w:rPr>
          <w:rFonts w:ascii="Calibri" w:eastAsia="Times New Roman" w:hAnsi="Calibri" w:cs="Calibri"/>
          <w:b/>
          <w:bCs/>
          <w:color w:val="434343"/>
          <w:lang w:val="en-GB"/>
        </w:rPr>
        <w:t xml:space="preserve"> and advertisement </w:t>
      </w:r>
    </w:p>
    <w:p w14:paraId="14127A49" w14:textId="0010632A"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 xml:space="preserve">The </w:t>
      </w:r>
      <w:r w:rsidR="00AF2755" w:rsidRPr="004E08C3">
        <w:rPr>
          <w:rFonts w:ascii="Calibri" w:eastAsiaTheme="minorEastAsia" w:hAnsi="Calibri" w:cs="Calibri"/>
          <w:color w:val="434343"/>
          <w:lang w:val="en-GB"/>
        </w:rPr>
        <w:t>Proprietorial body having</w:t>
      </w:r>
      <w:r w:rsidRPr="004E08C3">
        <w:rPr>
          <w:rFonts w:ascii="Calibri" w:eastAsiaTheme="minorEastAsia" w:hAnsi="Calibri" w:cs="Calibri"/>
          <w:color w:val="434343"/>
          <w:lang w:val="en-GB"/>
        </w:rPr>
        <w:t xml:space="preserve"> satisfied themselves that a post is required, a suitable job description, person specification and advert needs to be drawn up by the Head or SLT and agreed by the </w:t>
      </w:r>
      <w:r w:rsidR="00AF2755" w:rsidRPr="004E08C3">
        <w:rPr>
          <w:rFonts w:ascii="Calibri" w:eastAsiaTheme="minorEastAsia" w:hAnsi="Calibri" w:cs="Calibri"/>
          <w:color w:val="434343"/>
          <w:lang w:val="en-GB"/>
        </w:rPr>
        <w:t>Proprietors.</w:t>
      </w:r>
    </w:p>
    <w:p w14:paraId="23E9FEEA" w14:textId="77777777"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The job description, person specification and advert are compiled and sent out to suitable publications and/or through other channels.</w:t>
      </w:r>
    </w:p>
    <w:p w14:paraId="541F8870" w14:textId="77777777" w:rsidR="00264FC0" w:rsidRPr="004E08C3" w:rsidRDefault="00264FC0" w:rsidP="00CD76BF">
      <w:pPr>
        <w:widowControl/>
        <w:autoSpaceDE/>
        <w:autoSpaceDN/>
        <w:rPr>
          <w:rFonts w:ascii="Calibri" w:eastAsiaTheme="minorEastAsia" w:hAnsi="Calibri" w:cs="Calibri"/>
          <w:color w:val="434343"/>
          <w:lang w:val="en-GB"/>
        </w:rPr>
      </w:pPr>
    </w:p>
    <w:p w14:paraId="62E519EB" w14:textId="129AB507"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 xml:space="preserve">The advert includes an explanation that the post is exempt from the Rehabilitation of Offenders Act 1974, further details in CCPAS guidance.  The information enclosed includes a statement about </w:t>
      </w:r>
      <w:r w:rsidR="002367E0" w:rsidRPr="004E08C3">
        <w:rPr>
          <w:rFonts w:ascii="Calibri" w:eastAsiaTheme="minorEastAsia" w:hAnsi="Calibri" w:cs="Calibri"/>
          <w:color w:val="434343"/>
          <w:lang w:val="en-GB"/>
        </w:rPr>
        <w:t>Evergreen</w:t>
      </w:r>
      <w:r w:rsidR="002777E2" w:rsidRPr="004E08C3">
        <w:rPr>
          <w:rFonts w:ascii="Calibri" w:eastAsiaTheme="minorEastAsia" w:hAnsi="Calibri" w:cs="Calibri"/>
          <w:color w:val="434343"/>
          <w:lang w:val="en-GB"/>
        </w:rPr>
        <w:t xml:space="preserve">s </w:t>
      </w:r>
      <w:r w:rsidRPr="004E08C3">
        <w:rPr>
          <w:rFonts w:ascii="Calibri" w:eastAsiaTheme="minorEastAsia" w:hAnsi="Calibri" w:cs="Calibri"/>
          <w:color w:val="434343"/>
          <w:lang w:val="en-GB"/>
        </w:rPr>
        <w:t>commitment to safeguarding children and that a full enhanced DBS is required from all applicants.</w:t>
      </w:r>
    </w:p>
    <w:p w14:paraId="0A202E15" w14:textId="77777777"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The description should also ensure that all applicants are aware of:</w:t>
      </w:r>
    </w:p>
    <w:p w14:paraId="70A23611" w14:textId="2B91B31F" w:rsidR="00AF2755"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 xml:space="preserve">The </w:t>
      </w:r>
      <w:r w:rsidR="00AF2755" w:rsidRPr="004E08C3">
        <w:rPr>
          <w:rFonts w:ascii="Calibri" w:hAnsi="Calibri" w:cs="Calibri"/>
          <w:sz w:val="22"/>
          <w:szCs w:val="22"/>
          <w:lang w:val="en-GB"/>
        </w:rPr>
        <w:t xml:space="preserve">Islamic ethos </w:t>
      </w:r>
      <w:r w:rsidRPr="004E08C3">
        <w:rPr>
          <w:rFonts w:ascii="Calibri" w:hAnsi="Calibri" w:cs="Calibri"/>
          <w:sz w:val="22"/>
          <w:szCs w:val="22"/>
          <w:lang w:val="en-GB"/>
        </w:rPr>
        <w:t xml:space="preserve">of the school </w:t>
      </w:r>
    </w:p>
    <w:p w14:paraId="5073D9CB"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The responsibilities/requirements of the role</w:t>
      </w:r>
    </w:p>
    <w:p w14:paraId="07770FF3"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Indication of hours/days required</w:t>
      </w:r>
    </w:p>
    <w:p w14:paraId="7DAB9086"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lastRenderedPageBreak/>
        <w:t>Indication of salary and other benefits</w:t>
      </w:r>
    </w:p>
    <w:p w14:paraId="70A0577B" w14:textId="77777777" w:rsidR="00CC439F" w:rsidRPr="004E08C3" w:rsidRDefault="00CC439F" w:rsidP="00CC439F">
      <w:pPr>
        <w:widowControl/>
        <w:autoSpaceDE/>
        <w:autoSpaceDN/>
        <w:rPr>
          <w:rFonts w:ascii="Calibri" w:eastAsia="Times New Roman" w:hAnsi="Calibri" w:cs="Calibri"/>
          <w:b/>
          <w:bCs/>
          <w:color w:val="434343"/>
          <w:lang w:val="en-GB"/>
        </w:rPr>
      </w:pPr>
    </w:p>
    <w:p w14:paraId="0C8C9AC3" w14:textId="059D3548" w:rsidR="0066524F" w:rsidRPr="004E08C3" w:rsidRDefault="001F58A1" w:rsidP="00264FC0">
      <w:pPr>
        <w:widowControl/>
        <w:autoSpaceDE/>
        <w:autoSpaceDN/>
        <w:rPr>
          <w:rFonts w:ascii="Calibri" w:eastAsia="Times New Roman" w:hAnsi="Calibri" w:cs="Calibri"/>
          <w:b/>
          <w:bCs/>
          <w:color w:val="434343"/>
          <w:lang w:val="en-GB"/>
        </w:rPr>
      </w:pPr>
      <w:r w:rsidRPr="004E08C3">
        <w:rPr>
          <w:rFonts w:ascii="Calibri" w:eastAsia="Times New Roman" w:hAnsi="Calibri" w:cs="Calibri"/>
          <w:b/>
          <w:bCs/>
          <w:color w:val="434343"/>
          <w:lang w:val="en-GB"/>
        </w:rPr>
        <w:t>Application Form </w:t>
      </w:r>
    </w:p>
    <w:p w14:paraId="259373D0" w14:textId="22615F2A"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 xml:space="preserve">A standard application form will be used to obtain a common set of core data from all applicants.  The pack also contains additional information necessary to check perspective candidates:  criminal records self-disclosure declaration and a health declaration. Application packs are sent on request from any potential candidate.  Criminal records </w:t>
      </w:r>
      <w:r w:rsidR="002777E2" w:rsidRPr="004E08C3">
        <w:rPr>
          <w:rFonts w:ascii="Calibri" w:eastAsiaTheme="minorEastAsia" w:hAnsi="Calibri" w:cs="Calibri"/>
          <w:color w:val="434343"/>
          <w:lang w:val="en-GB"/>
        </w:rPr>
        <w:t>disclosure is</w:t>
      </w:r>
      <w:r w:rsidRPr="004E08C3">
        <w:rPr>
          <w:rFonts w:ascii="Calibri" w:eastAsiaTheme="minorEastAsia" w:hAnsi="Calibri" w:cs="Calibri"/>
          <w:color w:val="434343"/>
          <w:lang w:val="en-GB"/>
        </w:rPr>
        <w:t xml:space="preserve"> to be removed at shortlisting stage and then given should the candidate be offered an interview.</w:t>
      </w:r>
    </w:p>
    <w:p w14:paraId="24CEC6A2" w14:textId="77777777"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Applications are to be scrutinized by the recruitment panel including completing an employment grid to check for any gaps.  Any gaps in employment history will be questioned.</w:t>
      </w:r>
    </w:p>
    <w:p w14:paraId="35C6D3A1" w14:textId="77777777" w:rsidR="007D4DFC" w:rsidRPr="004E08C3" w:rsidRDefault="007D4DFC" w:rsidP="00CD76BF">
      <w:pPr>
        <w:widowControl/>
        <w:autoSpaceDE/>
        <w:autoSpaceDN/>
        <w:rPr>
          <w:rFonts w:ascii="Calibri" w:eastAsiaTheme="minorEastAsia" w:hAnsi="Calibri" w:cs="Calibri"/>
          <w:color w:val="434343"/>
          <w:lang w:val="en-GB"/>
        </w:rPr>
      </w:pPr>
    </w:p>
    <w:p w14:paraId="43105CF7" w14:textId="78D52615" w:rsidR="0066524F" w:rsidRPr="004E08C3" w:rsidRDefault="002777E2" w:rsidP="00264FC0">
      <w:pPr>
        <w:widowControl/>
        <w:autoSpaceDE/>
        <w:autoSpaceDN/>
        <w:rPr>
          <w:rFonts w:ascii="Calibri" w:eastAsia="Times New Roman" w:hAnsi="Calibri" w:cs="Calibri"/>
          <w:b/>
          <w:bCs/>
          <w:color w:val="434343"/>
          <w:lang w:val="en-GB"/>
        </w:rPr>
      </w:pPr>
      <w:r w:rsidRPr="004E08C3">
        <w:rPr>
          <w:rFonts w:ascii="Calibri" w:eastAsia="Times New Roman" w:hAnsi="Calibri" w:cs="Calibri"/>
          <w:b/>
          <w:bCs/>
          <w:color w:val="434343"/>
          <w:lang w:val="en-GB"/>
        </w:rPr>
        <w:t>Shortlisting</w:t>
      </w:r>
      <w:r w:rsidR="001F58A1" w:rsidRPr="004E08C3">
        <w:rPr>
          <w:rFonts w:ascii="Calibri" w:eastAsia="Times New Roman" w:hAnsi="Calibri" w:cs="Calibri"/>
          <w:b/>
          <w:bCs/>
          <w:color w:val="434343"/>
          <w:lang w:val="en-GB"/>
        </w:rPr>
        <w:t> </w:t>
      </w:r>
    </w:p>
    <w:p w14:paraId="41C63B2A" w14:textId="0919EFC7"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Responses are sifted, using specific criteria, appropriate to the post being advertised.  At least one person on the panel must have completed the safer recruitment training.  Short-listed candidates will be invited for interview. In the case of teaching staff, applicants will, whenever possible, be observed teaching a class. References for interviewees will normally be requested at this stage where permission is given.  References are to be scrutinized by the recruitment panel and any concerns be taken up with the applicant at interview.</w:t>
      </w:r>
    </w:p>
    <w:p w14:paraId="27142F78" w14:textId="77777777" w:rsidR="00CC439F" w:rsidRPr="004E08C3" w:rsidRDefault="00CC439F" w:rsidP="00CD76BF">
      <w:pPr>
        <w:widowControl/>
        <w:autoSpaceDE/>
        <w:autoSpaceDN/>
        <w:rPr>
          <w:rFonts w:ascii="Calibri" w:eastAsiaTheme="minorEastAsia" w:hAnsi="Calibri" w:cs="Calibri"/>
          <w:color w:val="434343"/>
          <w:lang w:val="en-GB"/>
        </w:rPr>
      </w:pPr>
    </w:p>
    <w:p w14:paraId="1A82252C" w14:textId="074EDB8A" w:rsidR="00CC439F" w:rsidRPr="004E08C3" w:rsidRDefault="00CC439F" w:rsidP="00264FC0">
      <w:pPr>
        <w:widowControl/>
        <w:autoSpaceDE/>
        <w:autoSpaceDN/>
        <w:rPr>
          <w:rFonts w:ascii="Calibri" w:eastAsia="Times New Roman" w:hAnsi="Calibri" w:cs="Calibri"/>
          <w:b/>
          <w:bCs/>
          <w:color w:val="434343"/>
          <w:lang w:val="en-GB"/>
        </w:rPr>
      </w:pPr>
      <w:r w:rsidRPr="004E08C3">
        <w:rPr>
          <w:rFonts w:ascii="Calibri" w:eastAsia="Times New Roman" w:hAnsi="Calibri" w:cs="Calibri"/>
          <w:b/>
          <w:bCs/>
          <w:color w:val="434343"/>
          <w:lang w:val="en-GB"/>
        </w:rPr>
        <w:t>Digital footprints</w:t>
      </w:r>
    </w:p>
    <w:p w14:paraId="0DD8D14B" w14:textId="77777777" w:rsidR="00CC439F" w:rsidRPr="004E08C3" w:rsidRDefault="00CC439F" w:rsidP="00CC439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The school is committed to ensuring that safeguarding is a top priority, and, where appropriate, may check candidates’ social media or other online activity prior to interview.</w:t>
      </w:r>
    </w:p>
    <w:p w14:paraId="51E1E896" w14:textId="77777777" w:rsidR="00CC439F" w:rsidRPr="004E08C3" w:rsidRDefault="00CC439F" w:rsidP="00CC439F">
      <w:pPr>
        <w:widowControl/>
        <w:autoSpaceDE/>
        <w:autoSpaceDN/>
        <w:rPr>
          <w:rFonts w:ascii="Calibri" w:eastAsiaTheme="minorEastAsia" w:hAnsi="Calibri" w:cs="Calibri"/>
          <w:color w:val="434343"/>
          <w:lang w:val="en-GB"/>
        </w:rPr>
      </w:pPr>
    </w:p>
    <w:p w14:paraId="2F583D8D" w14:textId="62A4A120" w:rsidR="00CC439F" w:rsidRPr="004E08C3" w:rsidRDefault="00CC439F" w:rsidP="00CC439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Any concerns will be addressed during the interview process.</w:t>
      </w:r>
    </w:p>
    <w:p w14:paraId="01A41E35" w14:textId="77777777" w:rsidR="00FA661C" w:rsidRPr="004E08C3" w:rsidRDefault="00FA661C" w:rsidP="00CD76BF">
      <w:pPr>
        <w:widowControl/>
        <w:autoSpaceDE/>
        <w:autoSpaceDN/>
        <w:rPr>
          <w:rFonts w:ascii="Calibri" w:eastAsiaTheme="minorEastAsia" w:hAnsi="Calibri" w:cs="Calibri"/>
          <w:color w:val="434343"/>
          <w:lang w:val="en-GB"/>
        </w:rPr>
      </w:pPr>
    </w:p>
    <w:p w14:paraId="4295DA6D" w14:textId="1EF101E7" w:rsidR="0066524F" w:rsidRPr="004E08C3" w:rsidRDefault="001F58A1" w:rsidP="00264FC0">
      <w:pPr>
        <w:widowControl/>
        <w:autoSpaceDE/>
        <w:autoSpaceDN/>
        <w:rPr>
          <w:rFonts w:ascii="Calibri" w:eastAsia="Times New Roman" w:hAnsi="Calibri" w:cs="Calibri"/>
          <w:b/>
          <w:bCs/>
          <w:color w:val="434343"/>
          <w:lang w:val="en-GB"/>
        </w:rPr>
      </w:pPr>
      <w:r w:rsidRPr="004E08C3">
        <w:rPr>
          <w:rFonts w:ascii="Calibri" w:eastAsia="Times New Roman" w:hAnsi="Calibri" w:cs="Calibri"/>
          <w:b/>
          <w:bCs/>
          <w:color w:val="434343"/>
          <w:lang w:val="en-GB"/>
        </w:rPr>
        <w:t>Interviews </w:t>
      </w:r>
    </w:p>
    <w:p w14:paraId="4B65D860" w14:textId="65CB47FE"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The interview will assess the merits of each candidate for the post and explore their suitability to work with children and young people.  The selection process for people who will work with children and young people will always include a face-to-face interview even if there is only one candidate.  Where appropriate a question on safeguarding will be asked during the interview.</w:t>
      </w:r>
    </w:p>
    <w:p w14:paraId="1D2AB4B7" w14:textId="01821338"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 xml:space="preserve">A minimum of two interviewers will form the interviewing panel and one of these will be a </w:t>
      </w:r>
      <w:r w:rsidR="00AF2755" w:rsidRPr="004E08C3">
        <w:rPr>
          <w:rFonts w:ascii="Calibri" w:eastAsiaTheme="minorEastAsia" w:hAnsi="Calibri" w:cs="Calibri"/>
          <w:color w:val="434343"/>
          <w:lang w:val="en-GB"/>
        </w:rPr>
        <w:t xml:space="preserve">proprietor. </w:t>
      </w:r>
      <w:r w:rsidRPr="004E08C3">
        <w:rPr>
          <w:rFonts w:ascii="Calibri" w:eastAsiaTheme="minorEastAsia" w:hAnsi="Calibri" w:cs="Calibri"/>
          <w:color w:val="434343"/>
          <w:lang w:val="en-GB"/>
        </w:rPr>
        <w:t>At least one person on the panel must have completed the safer recruitment training.</w:t>
      </w:r>
    </w:p>
    <w:p w14:paraId="0A63A228" w14:textId="77777777"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Where a candidate is known personally to a member of the selection panel this will be declared before short listing takes place.  It may then be necessary to change the selection panel to ensure that there is no conflict of interest and that equal opportunities principles are adhered to.</w:t>
      </w:r>
    </w:p>
    <w:p w14:paraId="11A66A7F" w14:textId="77777777" w:rsidR="004E08C3" w:rsidRDefault="004E08C3" w:rsidP="00CD76BF">
      <w:pPr>
        <w:widowControl/>
        <w:autoSpaceDE/>
        <w:autoSpaceDN/>
        <w:rPr>
          <w:rFonts w:ascii="Calibri" w:eastAsiaTheme="minorEastAsia" w:hAnsi="Calibri" w:cs="Calibri"/>
          <w:color w:val="434343"/>
          <w:lang w:val="en-GB"/>
        </w:rPr>
      </w:pPr>
    </w:p>
    <w:p w14:paraId="2B508B8F" w14:textId="4AE36BAB"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 xml:space="preserve">In addition to assessing and evaluating the applicant’s suitability for the </w:t>
      </w:r>
      <w:proofErr w:type="gramStart"/>
      <w:r w:rsidRPr="004E08C3">
        <w:rPr>
          <w:rFonts w:ascii="Calibri" w:eastAsiaTheme="minorEastAsia" w:hAnsi="Calibri" w:cs="Calibri"/>
          <w:color w:val="434343"/>
          <w:lang w:val="en-GB"/>
        </w:rPr>
        <w:t>particular post</w:t>
      </w:r>
      <w:proofErr w:type="gramEnd"/>
      <w:r w:rsidRPr="004E08C3">
        <w:rPr>
          <w:rFonts w:ascii="Calibri" w:eastAsiaTheme="minorEastAsia" w:hAnsi="Calibri" w:cs="Calibri"/>
          <w:color w:val="434343"/>
          <w:lang w:val="en-GB"/>
        </w:rPr>
        <w:t>, the interview panel will also explore:</w:t>
      </w:r>
    </w:p>
    <w:p w14:paraId="4C06BB2D"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 xml:space="preserve">The candidate’s attitude toward children and young </w:t>
      </w:r>
      <w:proofErr w:type="gramStart"/>
      <w:r w:rsidRPr="004E08C3">
        <w:rPr>
          <w:rFonts w:ascii="Calibri" w:hAnsi="Calibri" w:cs="Calibri"/>
          <w:sz w:val="22"/>
          <w:szCs w:val="22"/>
          <w:lang w:val="en-GB"/>
        </w:rPr>
        <w:t>people;</w:t>
      </w:r>
      <w:proofErr w:type="gramEnd"/>
    </w:p>
    <w:p w14:paraId="3947791A"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 xml:space="preserve">His/her ability to support the school’s agenda for safeguarding and promoting the welfare of </w:t>
      </w:r>
      <w:proofErr w:type="gramStart"/>
      <w:r w:rsidRPr="004E08C3">
        <w:rPr>
          <w:rFonts w:ascii="Calibri" w:hAnsi="Calibri" w:cs="Calibri"/>
          <w:sz w:val="22"/>
          <w:szCs w:val="22"/>
          <w:lang w:val="en-GB"/>
        </w:rPr>
        <w:t>children;</w:t>
      </w:r>
      <w:proofErr w:type="gramEnd"/>
    </w:p>
    <w:p w14:paraId="05FDA66D"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 xml:space="preserve">Gaps in the candidate’s employment history using the </w:t>
      </w:r>
      <w:proofErr w:type="gramStart"/>
      <w:r w:rsidRPr="004E08C3">
        <w:rPr>
          <w:rFonts w:ascii="Calibri" w:hAnsi="Calibri" w:cs="Calibri"/>
          <w:sz w:val="22"/>
          <w:szCs w:val="22"/>
          <w:lang w:val="en-GB"/>
        </w:rPr>
        <w:t>proforma;</w:t>
      </w:r>
      <w:proofErr w:type="gramEnd"/>
    </w:p>
    <w:p w14:paraId="6EE65E1D"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Concerns or discrepancies arising from the information provided by the candidate and/or a referee.</w:t>
      </w:r>
    </w:p>
    <w:p w14:paraId="16B5796C"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 xml:space="preserve">Ask the candidate if they wish to declare anything </w:t>
      </w:r>
      <w:proofErr w:type="gramStart"/>
      <w:r w:rsidRPr="004E08C3">
        <w:rPr>
          <w:rFonts w:ascii="Calibri" w:hAnsi="Calibri" w:cs="Calibri"/>
          <w:sz w:val="22"/>
          <w:szCs w:val="22"/>
          <w:lang w:val="en-GB"/>
        </w:rPr>
        <w:t>in light of</w:t>
      </w:r>
      <w:proofErr w:type="gramEnd"/>
      <w:r w:rsidRPr="004E08C3">
        <w:rPr>
          <w:rFonts w:ascii="Calibri" w:hAnsi="Calibri" w:cs="Calibri"/>
          <w:sz w:val="22"/>
          <w:szCs w:val="22"/>
          <w:lang w:val="en-GB"/>
        </w:rPr>
        <w:t xml:space="preserve"> the requirement for a DBS check.</w:t>
      </w:r>
    </w:p>
    <w:p w14:paraId="4AFFD384"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Bring ID – passport, NI number and proof of qualifications if applicable.</w:t>
      </w:r>
    </w:p>
    <w:p w14:paraId="2924FF08" w14:textId="77777777" w:rsidR="0066524F" w:rsidRPr="004E08C3" w:rsidRDefault="0066524F" w:rsidP="00CD76BF">
      <w:pPr>
        <w:widowControl/>
        <w:autoSpaceDE/>
        <w:autoSpaceDN/>
        <w:rPr>
          <w:rFonts w:ascii="Calibri" w:eastAsiaTheme="minorEastAsia" w:hAnsi="Calibri" w:cs="Calibri"/>
          <w:color w:val="434343"/>
          <w:lang w:val="en-GB"/>
        </w:rPr>
      </w:pPr>
    </w:p>
    <w:p w14:paraId="53623A08" w14:textId="7C2B6DEC"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Should references not be obtained at shortlisting stage, then it is vital that the references are obtained and scrutinised before a person’s appointment is confirmed and before s/he starts work.</w:t>
      </w:r>
    </w:p>
    <w:p w14:paraId="555B9820" w14:textId="77777777" w:rsidR="00FA661C" w:rsidRPr="004E08C3" w:rsidRDefault="00FA661C" w:rsidP="00CD76BF">
      <w:pPr>
        <w:widowControl/>
        <w:autoSpaceDE/>
        <w:autoSpaceDN/>
        <w:rPr>
          <w:rFonts w:ascii="Calibri" w:eastAsiaTheme="minorEastAsia" w:hAnsi="Calibri" w:cs="Calibri"/>
          <w:color w:val="434343"/>
          <w:lang w:val="en-GB"/>
        </w:rPr>
      </w:pPr>
    </w:p>
    <w:p w14:paraId="7A591EE4" w14:textId="77777777" w:rsidR="001F58A1" w:rsidRPr="004E08C3" w:rsidRDefault="001F58A1" w:rsidP="00264FC0">
      <w:pPr>
        <w:widowControl/>
        <w:autoSpaceDE/>
        <w:autoSpaceDN/>
        <w:rPr>
          <w:rFonts w:ascii="Calibri" w:eastAsia="Times New Roman" w:hAnsi="Calibri" w:cs="Calibri"/>
          <w:b/>
          <w:bCs/>
          <w:color w:val="434343"/>
          <w:lang w:val="en-GB"/>
        </w:rPr>
      </w:pPr>
      <w:r w:rsidRPr="004E08C3">
        <w:rPr>
          <w:rFonts w:ascii="Calibri" w:eastAsia="Times New Roman" w:hAnsi="Calibri" w:cs="Calibri"/>
          <w:b/>
          <w:bCs/>
          <w:color w:val="434343"/>
          <w:lang w:val="en-GB"/>
        </w:rPr>
        <w:t>Conditional Offer of Appointment </w:t>
      </w:r>
    </w:p>
    <w:p w14:paraId="480316CD" w14:textId="77777777" w:rsidR="001F58A1" w:rsidRPr="004E08C3" w:rsidRDefault="001F58A1" w:rsidP="00CD76BF">
      <w:pPr>
        <w:widowControl/>
        <w:autoSpaceDE/>
        <w:autoSpaceDN/>
        <w:rPr>
          <w:rFonts w:ascii="Calibri" w:eastAsiaTheme="minorEastAsia" w:hAnsi="Calibri" w:cs="Calibri"/>
          <w:b/>
          <w:bCs/>
          <w:color w:val="434343"/>
          <w:lang w:val="en-GB"/>
        </w:rPr>
      </w:pPr>
      <w:r w:rsidRPr="004E08C3">
        <w:rPr>
          <w:rFonts w:ascii="Calibri" w:eastAsiaTheme="minorEastAsia" w:hAnsi="Calibri" w:cs="Calibri"/>
          <w:color w:val="434343"/>
          <w:lang w:val="en-GB"/>
        </w:rPr>
        <w:t>A conditional offer of employment is made to the successful candidate and a start date is given subject to satisfactory pre-employment checks (see point 7).  Unsuccessful candidates are informed of the outcome of their application.</w:t>
      </w:r>
      <w:r w:rsidRPr="004E08C3">
        <w:rPr>
          <w:rFonts w:ascii="Calibri" w:eastAsiaTheme="minorEastAsia" w:hAnsi="Calibri" w:cs="Calibri"/>
          <w:b/>
          <w:bCs/>
          <w:color w:val="434343"/>
          <w:lang w:val="en-GB"/>
        </w:rPr>
        <w:t> </w:t>
      </w:r>
    </w:p>
    <w:p w14:paraId="1ED55597" w14:textId="77777777" w:rsidR="00FA661C" w:rsidRPr="004E08C3" w:rsidRDefault="00FA661C" w:rsidP="00CD76BF">
      <w:pPr>
        <w:widowControl/>
        <w:autoSpaceDE/>
        <w:autoSpaceDN/>
        <w:rPr>
          <w:rFonts w:ascii="Calibri" w:eastAsiaTheme="minorEastAsia" w:hAnsi="Calibri" w:cs="Calibri"/>
          <w:color w:val="434343"/>
          <w:lang w:val="en-GB"/>
        </w:rPr>
      </w:pPr>
    </w:p>
    <w:p w14:paraId="5AB32731" w14:textId="52F99EF5" w:rsidR="0066524F" w:rsidRPr="004E08C3" w:rsidRDefault="0066524F" w:rsidP="00264FC0">
      <w:pPr>
        <w:widowControl/>
        <w:autoSpaceDE/>
        <w:autoSpaceDN/>
        <w:rPr>
          <w:rFonts w:ascii="Calibri" w:eastAsia="Times New Roman" w:hAnsi="Calibri" w:cs="Calibri"/>
          <w:b/>
          <w:bCs/>
          <w:color w:val="434343"/>
          <w:lang w:val="en-GB"/>
        </w:rPr>
      </w:pPr>
      <w:r w:rsidRPr="004E08C3">
        <w:rPr>
          <w:rFonts w:ascii="Calibri" w:eastAsia="Times New Roman" w:hAnsi="Calibri" w:cs="Calibri"/>
          <w:b/>
          <w:bCs/>
          <w:color w:val="434343"/>
          <w:lang w:val="en-GB"/>
        </w:rPr>
        <w:t>Pre-Appointment</w:t>
      </w:r>
      <w:r w:rsidR="001F58A1" w:rsidRPr="004E08C3">
        <w:rPr>
          <w:rFonts w:ascii="Calibri" w:eastAsia="Times New Roman" w:hAnsi="Calibri" w:cs="Calibri"/>
          <w:b/>
          <w:bCs/>
          <w:color w:val="434343"/>
          <w:lang w:val="en-GB"/>
        </w:rPr>
        <w:t xml:space="preserve"> Checks </w:t>
      </w:r>
    </w:p>
    <w:p w14:paraId="0B16F05F" w14:textId="09E96ACE"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An offer of appointment to the successful candidate will be conditional upon:</w:t>
      </w:r>
    </w:p>
    <w:p w14:paraId="0A1035A5"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eastAsia="Times New Roman" w:hAnsi="Calibri" w:cs="Calibri"/>
          <w:b/>
          <w:bCs/>
          <w:color w:val="434343"/>
          <w:lang w:val="en-GB"/>
        </w:rPr>
        <w:t>V</w:t>
      </w:r>
      <w:r w:rsidRPr="004E08C3">
        <w:rPr>
          <w:rFonts w:ascii="Calibri" w:hAnsi="Calibri" w:cs="Calibri"/>
          <w:sz w:val="22"/>
          <w:szCs w:val="22"/>
          <w:lang w:val="en-GB"/>
        </w:rPr>
        <w:t>erification of the candidate’s identity using photographic ID and proof of address</w:t>
      </w:r>
    </w:p>
    <w:p w14:paraId="2AE6B935"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Verification of eligibility to work in the UK (right to work – passport, NI)</w:t>
      </w:r>
    </w:p>
    <w:p w14:paraId="705BFDEB"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Overseas check, EAA and other areas checks (where appropriate)</w:t>
      </w:r>
    </w:p>
    <w:p w14:paraId="14290E25"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Verification of the candidate’s mental and physical fitness to carry out their role (Health declaration form)</w:t>
      </w:r>
    </w:p>
    <w:p w14:paraId="061058F8"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The receipt of two satisfactory references</w:t>
      </w:r>
    </w:p>
    <w:p w14:paraId="3C31C60F"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Verification of qualifications where applicable (copies to be kept for file)</w:t>
      </w:r>
    </w:p>
    <w:p w14:paraId="5C880E7B"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 xml:space="preserve">Verification of professional status of Teachers where required </w:t>
      </w:r>
      <w:proofErr w:type="gramStart"/>
      <w:r w:rsidRPr="004E08C3">
        <w:rPr>
          <w:rFonts w:ascii="Calibri" w:hAnsi="Calibri" w:cs="Calibri"/>
          <w:sz w:val="22"/>
          <w:szCs w:val="22"/>
          <w:lang w:val="en-GB"/>
        </w:rPr>
        <w:t>e.g.</w:t>
      </w:r>
      <w:proofErr w:type="gramEnd"/>
      <w:r w:rsidRPr="004E08C3">
        <w:rPr>
          <w:rFonts w:ascii="Calibri" w:hAnsi="Calibri" w:cs="Calibri"/>
          <w:sz w:val="22"/>
          <w:szCs w:val="22"/>
          <w:lang w:val="en-GB"/>
        </w:rPr>
        <w:t xml:space="preserve"> QTS status (unless properly exempted), NPQH (online check)</w:t>
      </w:r>
    </w:p>
    <w:p w14:paraId="6AA06723"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Verification of successful completion of statutory induction period for teachers (applies to those who obtained QTS after 7 May 1999)</w:t>
      </w:r>
    </w:p>
    <w:p w14:paraId="26A19D7B"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Disqualification from childcare where relevant (self-declaration form)</w:t>
      </w:r>
    </w:p>
    <w:p w14:paraId="21234383"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A check of the Barred List (if in regulated activity with children).  This is normally checked as part of the DBS process.  In any case where the person needs to start before the DBS check is cleared, a separate barred check will be obtained.</w:t>
      </w:r>
    </w:p>
    <w:p w14:paraId="60E1CB89"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Obtaining a DBS Enhanced Disclosure as applicable under the Keeping Children Safe guidance.</w:t>
      </w:r>
    </w:p>
    <w:p w14:paraId="514A2388"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Where a DBS check is brought from previous employment, it must be relevant and current (less than 3 months), without a gap of service of three months or longer and to the level needed for the role.  In this instance a new child barred check will be taken.</w:t>
      </w:r>
    </w:p>
    <w:p w14:paraId="2441ED4D"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Where a DBS is taken, but candidate is needed to start as soon as, or it is not likely to be cleared a day before the agreed start date, then, a barred list check must be carried out before the applicant can take up their post and a risk assessment completed while the DBS is still being processed.</w:t>
      </w:r>
    </w:p>
    <w:p w14:paraId="10397519"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A check using the Online Service to see, where relevant, if a prohibition from teaching or/and from management exists against the individual or not</w:t>
      </w:r>
    </w:p>
    <w:p w14:paraId="60F12B5F" w14:textId="77777777" w:rsidR="0066524F" w:rsidRPr="004E08C3" w:rsidRDefault="0066524F" w:rsidP="00CD76BF">
      <w:pPr>
        <w:widowControl/>
        <w:autoSpaceDE/>
        <w:autoSpaceDN/>
        <w:rPr>
          <w:rFonts w:ascii="Calibri" w:eastAsiaTheme="minorEastAsia" w:hAnsi="Calibri" w:cs="Calibri"/>
          <w:color w:val="434343"/>
          <w:lang w:val="en-GB"/>
        </w:rPr>
      </w:pPr>
    </w:p>
    <w:p w14:paraId="074DF68F" w14:textId="0B5898F8" w:rsidR="001F58A1" w:rsidRPr="005241F3" w:rsidRDefault="001F58A1" w:rsidP="00CD76BF">
      <w:pPr>
        <w:widowControl/>
        <w:autoSpaceDE/>
        <w:autoSpaceDN/>
        <w:rPr>
          <w:rFonts w:ascii="Calibri" w:eastAsiaTheme="minorEastAsia" w:hAnsi="Calibri" w:cs="Calibri"/>
          <w:b/>
          <w:bCs/>
          <w:color w:val="434343"/>
          <w:lang w:val="en-GB"/>
        </w:rPr>
      </w:pPr>
      <w:r w:rsidRPr="005241F3">
        <w:rPr>
          <w:rFonts w:ascii="Calibri" w:eastAsiaTheme="minorEastAsia" w:hAnsi="Calibri" w:cs="Calibri"/>
          <w:b/>
          <w:bCs/>
          <w:color w:val="434343"/>
          <w:lang w:val="en-GB"/>
        </w:rPr>
        <w:t>All checks will be:</w:t>
      </w:r>
    </w:p>
    <w:p w14:paraId="54F88172"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Documented (dated and initialled) and retained on the personnel file</w:t>
      </w:r>
    </w:p>
    <w:p w14:paraId="5C8AE6C7"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Recorded on the school’s central record database (SCR)</w:t>
      </w:r>
    </w:p>
    <w:p w14:paraId="57C43D81"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Followed up by the Head where they are unsatisfactory or there are discrepancies in the information provided.</w:t>
      </w:r>
    </w:p>
    <w:p w14:paraId="1E785635" w14:textId="72D1E274"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Followed up where the DBS has still not cleared within a week of the applicant starting.  A new risk assessment will be needed if this is the case.</w:t>
      </w:r>
    </w:p>
    <w:p w14:paraId="78E97945" w14:textId="77777777" w:rsidR="0066524F" w:rsidRPr="004E08C3" w:rsidRDefault="0066524F" w:rsidP="00CD76BF">
      <w:pPr>
        <w:widowControl/>
        <w:autoSpaceDE/>
        <w:autoSpaceDN/>
        <w:ind w:left="1500"/>
        <w:rPr>
          <w:rFonts w:ascii="Calibri" w:eastAsia="Times New Roman" w:hAnsi="Calibri" w:cs="Calibri"/>
          <w:b/>
          <w:bCs/>
          <w:color w:val="434343"/>
          <w:lang w:val="en-GB"/>
        </w:rPr>
      </w:pPr>
    </w:p>
    <w:p w14:paraId="720814FF" w14:textId="2296F768" w:rsidR="0066524F" w:rsidRPr="004E08C3" w:rsidRDefault="001F58A1" w:rsidP="00CD76BF">
      <w:pPr>
        <w:widowControl/>
        <w:autoSpaceDE/>
        <w:autoSpaceDN/>
        <w:rPr>
          <w:rFonts w:ascii="Calibri" w:eastAsia="Times New Roman" w:hAnsi="Calibri" w:cs="Calibri"/>
          <w:b/>
          <w:bCs/>
          <w:color w:val="434343"/>
          <w:lang w:val="en-GB"/>
        </w:rPr>
      </w:pPr>
      <w:r w:rsidRPr="004E08C3">
        <w:rPr>
          <w:rFonts w:ascii="Calibri" w:eastAsia="Times New Roman" w:hAnsi="Calibri" w:cs="Calibri"/>
          <w:b/>
          <w:bCs/>
          <w:color w:val="434343"/>
          <w:lang w:val="en-GB"/>
        </w:rPr>
        <w:t>Post Appointment Induction </w:t>
      </w:r>
    </w:p>
    <w:p w14:paraId="70DD0763" w14:textId="409A1443"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There will be an induction programme for all staff which includes:</w:t>
      </w:r>
    </w:p>
    <w:p w14:paraId="6A714E0F"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 xml:space="preserve">the school’s child protection policy, including information about the identity and role of the DSL and any </w:t>
      </w:r>
      <w:proofErr w:type="gramStart"/>
      <w:r w:rsidRPr="004E08C3">
        <w:rPr>
          <w:rFonts w:ascii="Calibri" w:hAnsi="Calibri" w:cs="Calibri"/>
          <w:sz w:val="22"/>
          <w:szCs w:val="22"/>
          <w:lang w:val="en-GB"/>
        </w:rPr>
        <w:t>deputies;</w:t>
      </w:r>
      <w:proofErr w:type="gramEnd"/>
    </w:p>
    <w:p w14:paraId="17CC8146"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the staff code of conduct policy including the whistleblowing procedure</w:t>
      </w:r>
    </w:p>
    <w:p w14:paraId="1B881C85"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 xml:space="preserve">the behaviour </w:t>
      </w:r>
      <w:proofErr w:type="gramStart"/>
      <w:r w:rsidRPr="004E08C3">
        <w:rPr>
          <w:rFonts w:ascii="Calibri" w:hAnsi="Calibri" w:cs="Calibri"/>
          <w:sz w:val="22"/>
          <w:szCs w:val="22"/>
          <w:lang w:val="en-GB"/>
        </w:rPr>
        <w:t>policies;</w:t>
      </w:r>
      <w:proofErr w:type="gramEnd"/>
    </w:p>
    <w:p w14:paraId="4FBAD5BC"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the school’s missing children policy</w:t>
      </w:r>
    </w:p>
    <w:p w14:paraId="4DA668B5"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a discussion regarding on-line protocols</w:t>
      </w:r>
    </w:p>
    <w:p w14:paraId="040BD8AD"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a copy of Part 1 of KCSIE and Annex A</w:t>
      </w:r>
    </w:p>
    <w:p w14:paraId="55840E0F"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a list of other key policies for the Staff member to become familiar with in their own time</w:t>
      </w:r>
    </w:p>
    <w:p w14:paraId="299D13B9" w14:textId="77777777" w:rsidR="0066524F" w:rsidRPr="004E08C3" w:rsidRDefault="0066524F" w:rsidP="00CD76BF">
      <w:pPr>
        <w:widowControl/>
        <w:autoSpaceDE/>
        <w:autoSpaceDN/>
        <w:rPr>
          <w:rFonts w:ascii="Calibri" w:eastAsiaTheme="minorEastAsia" w:hAnsi="Calibri" w:cs="Calibri"/>
          <w:color w:val="434343"/>
          <w:lang w:val="en-GB"/>
        </w:rPr>
      </w:pPr>
    </w:p>
    <w:p w14:paraId="461C2B8B" w14:textId="69598054"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There is a probationary period where the Head will observe and then arrange a review meeting with the new staff member to discuss the role and any concerns.  The relevant proforma will be completed and kept on file.</w:t>
      </w:r>
    </w:p>
    <w:p w14:paraId="1265CC7B" w14:textId="77777777" w:rsidR="008C275B" w:rsidRPr="004E08C3" w:rsidRDefault="008C275B" w:rsidP="00CD76BF">
      <w:pPr>
        <w:widowControl/>
        <w:autoSpaceDE/>
        <w:autoSpaceDN/>
        <w:rPr>
          <w:rFonts w:ascii="Calibri" w:eastAsiaTheme="minorEastAsia" w:hAnsi="Calibri" w:cs="Calibri"/>
          <w:color w:val="434343"/>
          <w:lang w:val="en-GB"/>
        </w:rPr>
      </w:pPr>
    </w:p>
    <w:p w14:paraId="41BF4205" w14:textId="149E27B3"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lastRenderedPageBreak/>
        <w:t xml:space="preserve">The probationary period also allows an employer to come to a formal decision as to </w:t>
      </w:r>
      <w:proofErr w:type="gramStart"/>
      <w:r w:rsidRPr="004E08C3">
        <w:rPr>
          <w:rFonts w:ascii="Calibri" w:eastAsiaTheme="minorEastAsia" w:hAnsi="Calibri" w:cs="Calibri"/>
          <w:color w:val="434343"/>
          <w:lang w:val="en-GB"/>
        </w:rPr>
        <w:t>whether or not</w:t>
      </w:r>
      <w:proofErr w:type="gramEnd"/>
      <w:r w:rsidRPr="004E08C3">
        <w:rPr>
          <w:rFonts w:ascii="Calibri" w:eastAsiaTheme="minorEastAsia" w:hAnsi="Calibri" w:cs="Calibri"/>
          <w:color w:val="434343"/>
          <w:lang w:val="en-GB"/>
        </w:rPr>
        <w:t xml:space="preserve"> to continue their employment as well as for the employee to withdraw from the role should they wish to do so.</w:t>
      </w:r>
    </w:p>
    <w:p w14:paraId="610BCF1B" w14:textId="77777777" w:rsidR="00CC439F" w:rsidRPr="004E08C3" w:rsidRDefault="00CC439F" w:rsidP="00CD76BF">
      <w:pPr>
        <w:widowControl/>
        <w:autoSpaceDE/>
        <w:autoSpaceDN/>
        <w:rPr>
          <w:rFonts w:ascii="Calibri" w:eastAsiaTheme="minorEastAsia" w:hAnsi="Calibri" w:cs="Calibri"/>
          <w:color w:val="434343"/>
          <w:lang w:val="en-GB"/>
        </w:rPr>
      </w:pPr>
    </w:p>
    <w:p w14:paraId="38D6DC04" w14:textId="654065C5" w:rsidR="0066524F" w:rsidRPr="004E08C3" w:rsidRDefault="001F58A1" w:rsidP="004E08C3">
      <w:pPr>
        <w:widowControl/>
        <w:autoSpaceDE/>
        <w:autoSpaceDN/>
        <w:rPr>
          <w:rFonts w:ascii="Calibri" w:eastAsia="Times New Roman" w:hAnsi="Calibri" w:cs="Calibri"/>
          <w:b/>
          <w:bCs/>
          <w:color w:val="434343"/>
          <w:lang w:val="en-GB"/>
        </w:rPr>
      </w:pPr>
      <w:r w:rsidRPr="004E08C3">
        <w:rPr>
          <w:rFonts w:ascii="Calibri" w:eastAsia="Times New Roman" w:hAnsi="Calibri" w:cs="Calibri"/>
          <w:b/>
          <w:bCs/>
          <w:color w:val="434343"/>
          <w:lang w:val="en-GB"/>
        </w:rPr>
        <w:t>Single Central Register</w:t>
      </w:r>
    </w:p>
    <w:p w14:paraId="06C24DE9" w14:textId="4C1766FD"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 xml:space="preserve">All Staff who work for the school or at the school for more than 4 occasions per month must have their details entered on the School Central Register.  The Single Central Register is to record what safeguarding checks have been taken for the various Staff or persons working with children at the school.  There is a list below of what is required for employed staff – other persons, such as </w:t>
      </w:r>
      <w:r w:rsidR="00AF2755" w:rsidRPr="004E08C3">
        <w:rPr>
          <w:rFonts w:ascii="Calibri" w:eastAsiaTheme="minorEastAsia" w:hAnsi="Calibri" w:cs="Calibri"/>
          <w:color w:val="434343"/>
          <w:lang w:val="en-GB"/>
        </w:rPr>
        <w:t xml:space="preserve">Proprietorial </w:t>
      </w:r>
      <w:r w:rsidR="002777E2" w:rsidRPr="004E08C3">
        <w:rPr>
          <w:rFonts w:ascii="Calibri" w:eastAsiaTheme="minorEastAsia" w:hAnsi="Calibri" w:cs="Calibri"/>
          <w:color w:val="434343"/>
          <w:lang w:val="en-GB"/>
        </w:rPr>
        <w:t>body or</w:t>
      </w:r>
      <w:r w:rsidRPr="004E08C3">
        <w:rPr>
          <w:rFonts w:ascii="Calibri" w:eastAsiaTheme="minorEastAsia" w:hAnsi="Calibri" w:cs="Calibri"/>
          <w:color w:val="434343"/>
          <w:lang w:val="en-GB"/>
        </w:rPr>
        <w:t xml:space="preserve"> Outside Agencies, will have variations of what is needed to be checked.</w:t>
      </w:r>
    </w:p>
    <w:p w14:paraId="67339FA9" w14:textId="14444715"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 xml:space="preserve">This excludes immunisation nurses, one of visiting speakers or group sessions, contractors doing a one-off </w:t>
      </w:r>
      <w:r w:rsidR="00994C40" w:rsidRPr="004E08C3">
        <w:rPr>
          <w:rFonts w:ascii="Calibri" w:eastAsiaTheme="minorEastAsia" w:hAnsi="Calibri" w:cs="Calibri"/>
          <w:color w:val="434343"/>
          <w:lang w:val="en-GB"/>
        </w:rPr>
        <w:t>on-site</w:t>
      </w:r>
      <w:r w:rsidRPr="004E08C3">
        <w:rPr>
          <w:rFonts w:ascii="Calibri" w:eastAsiaTheme="minorEastAsia" w:hAnsi="Calibri" w:cs="Calibri"/>
          <w:color w:val="434343"/>
          <w:lang w:val="en-GB"/>
        </w:rPr>
        <w:t xml:space="preserve"> job etc.  Verification of ID should be requested for these persons and a DBS is only necessary if they are to be left unsupervised.</w:t>
      </w:r>
    </w:p>
    <w:p w14:paraId="2BA3B5F6" w14:textId="77777777" w:rsidR="008C275B" w:rsidRPr="004E08C3" w:rsidRDefault="008C275B" w:rsidP="00CD76BF">
      <w:pPr>
        <w:widowControl/>
        <w:autoSpaceDE/>
        <w:autoSpaceDN/>
        <w:rPr>
          <w:rFonts w:ascii="Calibri" w:eastAsiaTheme="minorEastAsia" w:hAnsi="Calibri" w:cs="Calibri"/>
          <w:color w:val="434343"/>
          <w:lang w:val="en-GB"/>
        </w:rPr>
      </w:pPr>
    </w:p>
    <w:p w14:paraId="42810331" w14:textId="728D23CF"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On appointment of staff the following details will maintained on our single central record:</w:t>
      </w:r>
    </w:p>
    <w:p w14:paraId="6A643EBF"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name</w:t>
      </w:r>
    </w:p>
    <w:p w14:paraId="22C81E53"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employment details</w:t>
      </w:r>
    </w:p>
    <w:p w14:paraId="72401012"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employment history</w:t>
      </w:r>
    </w:p>
    <w:p w14:paraId="1EB56C0A"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ID checks</w:t>
      </w:r>
    </w:p>
    <w:p w14:paraId="30FE8BE2"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DBS plus barred check where applicable</w:t>
      </w:r>
    </w:p>
    <w:p w14:paraId="3049252F"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prohibition checks</w:t>
      </w:r>
    </w:p>
    <w:p w14:paraId="01244BE1"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childcare disqualifications where applicable</w:t>
      </w:r>
    </w:p>
    <w:p w14:paraId="687F9502"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professional qualifications</w:t>
      </w:r>
    </w:p>
    <w:p w14:paraId="01845642"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right to work</w:t>
      </w:r>
    </w:p>
    <w:p w14:paraId="4CEDC977"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Overseas checks if applicable</w:t>
      </w:r>
    </w:p>
    <w:p w14:paraId="5956A981"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References</w:t>
      </w:r>
    </w:p>
    <w:p w14:paraId="6CB1A5E8" w14:textId="1F19CE14"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Medical fitness</w:t>
      </w:r>
    </w:p>
    <w:p w14:paraId="3C03A4B1" w14:textId="77777777" w:rsidR="0066524F" w:rsidRPr="004E08C3" w:rsidRDefault="0066524F" w:rsidP="00CD76BF">
      <w:pPr>
        <w:widowControl/>
        <w:autoSpaceDE/>
        <w:autoSpaceDN/>
        <w:ind w:left="1500"/>
        <w:rPr>
          <w:rFonts w:ascii="Calibri" w:eastAsia="Times New Roman" w:hAnsi="Calibri" w:cs="Calibri"/>
          <w:b/>
          <w:bCs/>
          <w:color w:val="434343"/>
          <w:lang w:val="en-GB"/>
        </w:rPr>
      </w:pPr>
    </w:p>
    <w:p w14:paraId="7636B2A2" w14:textId="77777777" w:rsidR="001F58A1" w:rsidRPr="004E08C3" w:rsidRDefault="001F58A1" w:rsidP="00CD76BF">
      <w:pPr>
        <w:widowControl/>
        <w:autoSpaceDE/>
        <w:autoSpaceDN/>
        <w:outlineLvl w:val="0"/>
        <w:rPr>
          <w:rFonts w:ascii="Calibri" w:eastAsiaTheme="minorEastAsia" w:hAnsi="Calibri" w:cs="Calibri"/>
          <w:color w:val="434343"/>
          <w:lang w:val="en-GB"/>
        </w:rPr>
      </w:pPr>
      <w:r w:rsidRPr="004E08C3">
        <w:rPr>
          <w:rFonts w:ascii="Calibri" w:eastAsiaTheme="minorEastAsia" w:hAnsi="Calibri" w:cs="Calibri"/>
          <w:color w:val="434343"/>
          <w:lang w:val="en-GB"/>
        </w:rPr>
        <w:t>NB: Single Central Register will be adjusted with new guidance as and when required</w:t>
      </w:r>
    </w:p>
    <w:p w14:paraId="7FD8BF54" w14:textId="5466DF83"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EEA has since been removed as from Jan21 – Brexit.</w:t>
      </w:r>
    </w:p>
    <w:p w14:paraId="57DBB368" w14:textId="77777777" w:rsidR="00037F43" w:rsidRPr="004E08C3" w:rsidRDefault="00037F43" w:rsidP="00CD76BF">
      <w:pPr>
        <w:widowControl/>
        <w:autoSpaceDE/>
        <w:autoSpaceDN/>
        <w:outlineLvl w:val="0"/>
        <w:rPr>
          <w:rFonts w:ascii="Calibri" w:eastAsiaTheme="minorEastAsia" w:hAnsi="Calibri" w:cs="Calibri"/>
          <w:b/>
          <w:bCs/>
          <w:color w:val="434343"/>
          <w:lang w:val="en-GB"/>
        </w:rPr>
      </w:pPr>
    </w:p>
    <w:p w14:paraId="39310914" w14:textId="62A7BBC7" w:rsidR="001F58A1" w:rsidRPr="004E08C3" w:rsidRDefault="001F58A1" w:rsidP="00CD76BF">
      <w:pPr>
        <w:widowControl/>
        <w:autoSpaceDE/>
        <w:autoSpaceDN/>
        <w:outlineLvl w:val="0"/>
        <w:rPr>
          <w:rFonts w:ascii="Calibri" w:eastAsiaTheme="minorEastAsia" w:hAnsi="Calibri" w:cs="Calibri"/>
          <w:color w:val="434343"/>
          <w:lang w:val="en-GB"/>
        </w:rPr>
      </w:pPr>
      <w:r w:rsidRPr="004E08C3">
        <w:rPr>
          <w:rFonts w:ascii="Calibri" w:eastAsiaTheme="minorEastAsia" w:hAnsi="Calibri" w:cs="Calibri"/>
          <w:b/>
          <w:bCs/>
          <w:color w:val="434343"/>
          <w:lang w:val="en-GB"/>
        </w:rPr>
        <w:t>Other types of employment and what is required </w:t>
      </w:r>
    </w:p>
    <w:p w14:paraId="03AFD206" w14:textId="77777777" w:rsidR="008C275B" w:rsidRPr="004E08C3" w:rsidRDefault="008C275B" w:rsidP="00CD76BF">
      <w:pPr>
        <w:widowControl/>
        <w:autoSpaceDE/>
        <w:autoSpaceDN/>
        <w:outlineLvl w:val="0"/>
        <w:rPr>
          <w:rFonts w:ascii="Calibri" w:eastAsiaTheme="minorEastAsia" w:hAnsi="Calibri" w:cs="Calibri"/>
          <w:b/>
          <w:bCs/>
          <w:color w:val="434343"/>
          <w:lang w:val="en-GB"/>
        </w:rPr>
      </w:pPr>
    </w:p>
    <w:p w14:paraId="29361F01" w14:textId="42885849" w:rsidR="001F58A1" w:rsidRPr="004E08C3" w:rsidRDefault="001F58A1" w:rsidP="00CD76BF">
      <w:pPr>
        <w:widowControl/>
        <w:autoSpaceDE/>
        <w:autoSpaceDN/>
        <w:outlineLvl w:val="0"/>
        <w:rPr>
          <w:rFonts w:ascii="Calibri" w:eastAsiaTheme="minorEastAsia" w:hAnsi="Calibri" w:cs="Calibri"/>
          <w:color w:val="434343"/>
          <w:lang w:val="en-GB"/>
        </w:rPr>
      </w:pPr>
      <w:r w:rsidRPr="004E08C3">
        <w:rPr>
          <w:rFonts w:ascii="Calibri" w:eastAsiaTheme="minorEastAsia" w:hAnsi="Calibri" w:cs="Calibri"/>
          <w:b/>
          <w:bCs/>
          <w:color w:val="434343"/>
          <w:lang w:val="en-GB"/>
        </w:rPr>
        <w:t>Volunteers:</w:t>
      </w:r>
    </w:p>
    <w:p w14:paraId="1C5041EE" w14:textId="77777777"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Volunteers will need to complete pre-employment checks as above (see point 7) but will also include:</w:t>
      </w:r>
    </w:p>
    <w:p w14:paraId="4DFE15C3"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a volunteer application</w:t>
      </w:r>
    </w:p>
    <w:p w14:paraId="2795AC90"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a volunteer agreement</w:t>
      </w:r>
    </w:p>
    <w:p w14:paraId="3409D82B"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a contact record form</w:t>
      </w:r>
    </w:p>
    <w:p w14:paraId="78B6CAE0"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job outline prior to starting</w:t>
      </w:r>
    </w:p>
    <w:p w14:paraId="1791EABD"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risk assessment prior to starting</w:t>
      </w:r>
    </w:p>
    <w:p w14:paraId="7DCE2B21" w14:textId="77777777" w:rsidR="0066524F" w:rsidRPr="004E08C3" w:rsidRDefault="0066524F" w:rsidP="00CD76BF">
      <w:pPr>
        <w:widowControl/>
        <w:autoSpaceDE/>
        <w:autoSpaceDN/>
        <w:rPr>
          <w:rFonts w:ascii="Calibri" w:eastAsiaTheme="minorEastAsia" w:hAnsi="Calibri" w:cs="Calibri"/>
          <w:color w:val="434343"/>
          <w:lang w:val="en-GB"/>
        </w:rPr>
      </w:pPr>
    </w:p>
    <w:p w14:paraId="53E715C6" w14:textId="3B1A5F7E"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Volunteers who are in regulated activity (in that they will have regular unsupervised contact with children or doing any personal care) will need to obtain an enhanced DBS with child barring check.</w:t>
      </w:r>
    </w:p>
    <w:p w14:paraId="633B20D9" w14:textId="77777777"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 xml:space="preserve">If the volunteer is to be </w:t>
      </w:r>
      <w:proofErr w:type="gramStart"/>
      <w:r w:rsidRPr="004E08C3">
        <w:rPr>
          <w:rFonts w:ascii="Calibri" w:eastAsiaTheme="minorEastAsia" w:hAnsi="Calibri" w:cs="Calibri"/>
          <w:color w:val="434343"/>
          <w:lang w:val="en-GB"/>
        </w:rPr>
        <w:t>supervised at all times</w:t>
      </w:r>
      <w:proofErr w:type="gramEnd"/>
      <w:r w:rsidRPr="004E08C3">
        <w:rPr>
          <w:rFonts w:ascii="Calibri" w:eastAsiaTheme="minorEastAsia" w:hAnsi="Calibri" w:cs="Calibri"/>
          <w:color w:val="434343"/>
          <w:lang w:val="en-GB"/>
        </w:rPr>
        <w:t xml:space="preserve"> (helping in a class), then the school can only legally obtain an Enhanced DBS check minus the barred check.  </w:t>
      </w:r>
      <w:r w:rsidRPr="004E08C3">
        <w:rPr>
          <w:rFonts w:ascii="Calibri" w:eastAsiaTheme="minorEastAsia" w:hAnsi="Calibri" w:cs="Calibri"/>
          <w:i/>
          <w:iCs/>
          <w:color w:val="434343"/>
          <w:lang w:val="en-GB"/>
        </w:rPr>
        <w:t>*</w:t>
      </w:r>
      <w:proofErr w:type="gramStart"/>
      <w:r w:rsidRPr="004E08C3">
        <w:rPr>
          <w:rFonts w:ascii="Calibri" w:eastAsiaTheme="minorEastAsia" w:hAnsi="Calibri" w:cs="Calibri"/>
          <w:i/>
          <w:iCs/>
          <w:color w:val="434343"/>
          <w:lang w:val="en-GB"/>
        </w:rPr>
        <w:t>refer</w:t>
      </w:r>
      <w:proofErr w:type="gramEnd"/>
      <w:r w:rsidRPr="004E08C3">
        <w:rPr>
          <w:rFonts w:ascii="Calibri" w:eastAsiaTheme="minorEastAsia" w:hAnsi="Calibri" w:cs="Calibri"/>
          <w:i/>
          <w:iCs/>
          <w:color w:val="434343"/>
          <w:lang w:val="en-GB"/>
        </w:rPr>
        <w:t xml:space="preserve"> to the definition of regulated in the footer </w:t>
      </w:r>
    </w:p>
    <w:p w14:paraId="6E680F74" w14:textId="77777777"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Volunteers should be treated the same as an employed staff and adhere to the same policies and procedures.</w:t>
      </w:r>
    </w:p>
    <w:p w14:paraId="76FCFDF6" w14:textId="77777777" w:rsidR="00037F43" w:rsidRPr="004E08C3" w:rsidRDefault="00037F43" w:rsidP="00CD76BF">
      <w:pPr>
        <w:widowControl/>
        <w:autoSpaceDE/>
        <w:autoSpaceDN/>
        <w:outlineLvl w:val="0"/>
        <w:rPr>
          <w:rFonts w:ascii="Calibri" w:eastAsiaTheme="minorEastAsia" w:hAnsi="Calibri" w:cs="Calibri"/>
          <w:b/>
          <w:bCs/>
          <w:color w:val="434343"/>
          <w:lang w:val="en-GB"/>
        </w:rPr>
      </w:pPr>
    </w:p>
    <w:p w14:paraId="2925C130" w14:textId="7A3C5104" w:rsidR="001F58A1" w:rsidRPr="004E08C3" w:rsidRDefault="001F58A1" w:rsidP="00CD76BF">
      <w:pPr>
        <w:widowControl/>
        <w:autoSpaceDE/>
        <w:autoSpaceDN/>
        <w:outlineLvl w:val="0"/>
        <w:rPr>
          <w:rFonts w:ascii="Calibri" w:eastAsiaTheme="minorEastAsia" w:hAnsi="Calibri" w:cs="Calibri"/>
          <w:color w:val="434343"/>
          <w:lang w:val="en-GB"/>
        </w:rPr>
      </w:pPr>
      <w:r w:rsidRPr="004E08C3">
        <w:rPr>
          <w:rFonts w:ascii="Calibri" w:eastAsiaTheme="minorEastAsia" w:hAnsi="Calibri" w:cs="Calibri"/>
          <w:b/>
          <w:bCs/>
          <w:color w:val="434343"/>
          <w:lang w:val="en-GB"/>
        </w:rPr>
        <w:t>Student Placements/Work Experience:</w:t>
      </w:r>
    </w:p>
    <w:p w14:paraId="28712595" w14:textId="77777777"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This process is only for Students from a college or university requesting to do a placement at our school.</w:t>
      </w:r>
    </w:p>
    <w:p w14:paraId="17BB8220" w14:textId="561C3A66"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 xml:space="preserve">On a </w:t>
      </w:r>
      <w:r w:rsidR="0066524F" w:rsidRPr="004E08C3">
        <w:rPr>
          <w:rFonts w:ascii="Calibri" w:eastAsiaTheme="minorEastAsia" w:hAnsi="Calibri" w:cs="Calibri"/>
          <w:color w:val="434343"/>
          <w:lang w:val="en-GB"/>
        </w:rPr>
        <w:t>student’s</w:t>
      </w:r>
      <w:r w:rsidRPr="004E08C3">
        <w:rPr>
          <w:rFonts w:ascii="Calibri" w:eastAsiaTheme="minorEastAsia" w:hAnsi="Calibri" w:cs="Calibri"/>
          <w:color w:val="434343"/>
          <w:lang w:val="en-GB"/>
        </w:rPr>
        <w:t xml:space="preserve"> request, the Office will send a </w:t>
      </w:r>
      <w:r w:rsidR="0066524F" w:rsidRPr="004E08C3">
        <w:rPr>
          <w:rFonts w:ascii="Calibri" w:eastAsiaTheme="minorEastAsia" w:hAnsi="Calibri" w:cs="Calibri"/>
          <w:color w:val="434343"/>
          <w:lang w:val="en-GB"/>
        </w:rPr>
        <w:t>student</w:t>
      </w:r>
      <w:r w:rsidRPr="004E08C3">
        <w:rPr>
          <w:rFonts w:ascii="Calibri" w:eastAsiaTheme="minorEastAsia" w:hAnsi="Calibri" w:cs="Calibri"/>
          <w:color w:val="434343"/>
          <w:lang w:val="en-GB"/>
        </w:rPr>
        <w:t xml:space="preserve"> placement / Work experience Application form for them to complete and return.</w:t>
      </w:r>
    </w:p>
    <w:p w14:paraId="0F7BB38F" w14:textId="77777777"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lastRenderedPageBreak/>
        <w:t>On receipt of this application form, the SLT will review and may request to meet / interview the student beforehand.</w:t>
      </w:r>
    </w:p>
    <w:p w14:paraId="17A435B1" w14:textId="77777777"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On approval of the placement the Office must then request the Safer Recruitment checks by sending the college /university contact person, the Safer Recruitment Form and cover letter.  This form will confirm the person coming is safe to do so and has had all the necessary checks.</w:t>
      </w:r>
    </w:p>
    <w:p w14:paraId="11AC7862" w14:textId="2DCB84CD"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 xml:space="preserve">Where a </w:t>
      </w:r>
      <w:r w:rsidR="0066524F" w:rsidRPr="004E08C3">
        <w:rPr>
          <w:rFonts w:ascii="Calibri" w:eastAsiaTheme="minorEastAsia" w:hAnsi="Calibri" w:cs="Calibri"/>
          <w:color w:val="434343"/>
          <w:lang w:val="en-GB"/>
        </w:rPr>
        <w:t>student</w:t>
      </w:r>
      <w:r w:rsidRPr="004E08C3">
        <w:rPr>
          <w:rFonts w:ascii="Calibri" w:eastAsiaTheme="minorEastAsia" w:hAnsi="Calibri" w:cs="Calibri"/>
          <w:color w:val="434343"/>
          <w:lang w:val="en-GB"/>
        </w:rPr>
        <w:t xml:space="preserve"> is on the Update service, we can ask their permission to check this by taking their DBS certificate number and DOB using the online update service check.</w:t>
      </w:r>
    </w:p>
    <w:p w14:paraId="2092FA1B" w14:textId="77777777"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 xml:space="preserve">If the college /university have not obtained some of our safer recruitment checks, we can decide to take them ourselves </w:t>
      </w:r>
      <w:proofErr w:type="gramStart"/>
      <w:r w:rsidRPr="004E08C3">
        <w:rPr>
          <w:rFonts w:ascii="Calibri" w:eastAsiaTheme="minorEastAsia" w:hAnsi="Calibri" w:cs="Calibri"/>
          <w:color w:val="434343"/>
          <w:lang w:val="en-GB"/>
        </w:rPr>
        <w:t>in order to</w:t>
      </w:r>
      <w:proofErr w:type="gramEnd"/>
      <w:r w:rsidRPr="004E08C3">
        <w:rPr>
          <w:rFonts w:ascii="Calibri" w:eastAsiaTheme="minorEastAsia" w:hAnsi="Calibri" w:cs="Calibri"/>
          <w:color w:val="434343"/>
          <w:lang w:val="en-GB"/>
        </w:rPr>
        <w:t xml:space="preserve"> satisfy our safer recruitment guidelines. **</w:t>
      </w:r>
    </w:p>
    <w:p w14:paraId="53728642" w14:textId="77777777" w:rsidR="008C275B" w:rsidRPr="004E08C3" w:rsidRDefault="008C275B" w:rsidP="00CD76BF">
      <w:pPr>
        <w:widowControl/>
        <w:autoSpaceDE/>
        <w:autoSpaceDN/>
        <w:rPr>
          <w:rFonts w:ascii="Calibri" w:eastAsiaTheme="minorEastAsia" w:hAnsi="Calibri" w:cs="Calibri"/>
          <w:color w:val="434343"/>
          <w:lang w:val="en-GB"/>
        </w:rPr>
      </w:pPr>
    </w:p>
    <w:p w14:paraId="4191A19E" w14:textId="0B18DA11"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 xml:space="preserve">The </w:t>
      </w:r>
      <w:r w:rsidR="0066524F" w:rsidRPr="004E08C3">
        <w:rPr>
          <w:rFonts w:ascii="Calibri" w:eastAsiaTheme="minorEastAsia" w:hAnsi="Calibri" w:cs="Calibri"/>
          <w:color w:val="434343"/>
          <w:lang w:val="en-GB"/>
        </w:rPr>
        <w:t>student</w:t>
      </w:r>
      <w:r w:rsidRPr="004E08C3">
        <w:rPr>
          <w:rFonts w:ascii="Calibri" w:eastAsiaTheme="minorEastAsia" w:hAnsi="Calibri" w:cs="Calibri"/>
          <w:color w:val="434343"/>
          <w:lang w:val="en-GB"/>
        </w:rPr>
        <w:t xml:space="preserve"> must complete the following:</w:t>
      </w:r>
    </w:p>
    <w:p w14:paraId="0AF21300"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A Student placement agreement (choose applicable version – one includes referees if not obtained via college / university and one excludes them).  This agreement is between the school and the student, with things to adhere to as well as to confirm what has been agreed.</w:t>
      </w:r>
    </w:p>
    <w:p w14:paraId="03CFB05C"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On arrival they must sign in the Visitors Signing in sheet, every time and MUST wear a visitor’s badge</w:t>
      </w:r>
    </w:p>
    <w:p w14:paraId="51AD663A"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They must also present their ID on the day</w:t>
      </w:r>
    </w:p>
    <w:p w14:paraId="0437B0BE"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An Induction on their first day by the Staff member responsible (request a pack from the office)</w:t>
      </w:r>
    </w:p>
    <w:p w14:paraId="7A5AF043" w14:textId="77777777" w:rsidR="0066524F" w:rsidRPr="004E08C3" w:rsidRDefault="0066524F" w:rsidP="00CD76BF">
      <w:pPr>
        <w:widowControl/>
        <w:autoSpaceDE/>
        <w:autoSpaceDN/>
        <w:rPr>
          <w:rFonts w:ascii="Calibri" w:eastAsiaTheme="minorEastAsia" w:hAnsi="Calibri" w:cs="Calibri"/>
          <w:color w:val="434343"/>
          <w:lang w:val="en-GB"/>
        </w:rPr>
      </w:pPr>
    </w:p>
    <w:p w14:paraId="67840B30" w14:textId="6FB90B06"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 xml:space="preserve">Where references have not been obtained via the college / university, then we must obtain them before the </w:t>
      </w:r>
      <w:r w:rsidR="00994C40" w:rsidRPr="004E08C3">
        <w:rPr>
          <w:rFonts w:ascii="Calibri" w:eastAsiaTheme="minorEastAsia" w:hAnsi="Calibri" w:cs="Calibri"/>
          <w:color w:val="434343"/>
          <w:lang w:val="en-GB"/>
        </w:rPr>
        <w:t>student</w:t>
      </w:r>
      <w:r w:rsidRPr="004E08C3">
        <w:rPr>
          <w:rFonts w:ascii="Calibri" w:eastAsiaTheme="minorEastAsia" w:hAnsi="Calibri" w:cs="Calibri"/>
          <w:color w:val="434343"/>
          <w:lang w:val="en-GB"/>
        </w:rPr>
        <w:t xml:space="preserve"> can commence.</w:t>
      </w:r>
    </w:p>
    <w:p w14:paraId="5CD4D3ED" w14:textId="77777777" w:rsidR="008C275B" w:rsidRPr="004E08C3" w:rsidRDefault="008C275B" w:rsidP="00CD76BF">
      <w:pPr>
        <w:widowControl/>
        <w:autoSpaceDE/>
        <w:autoSpaceDN/>
        <w:rPr>
          <w:rFonts w:ascii="Calibri" w:eastAsiaTheme="minorEastAsia" w:hAnsi="Calibri" w:cs="Calibri"/>
          <w:color w:val="434343"/>
          <w:lang w:val="en-GB"/>
        </w:rPr>
      </w:pPr>
    </w:p>
    <w:p w14:paraId="4FAE2A0C" w14:textId="6B9561C6"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 xml:space="preserve">** Where the DBS has only an enhanced without the barred check – they MUST be </w:t>
      </w:r>
      <w:proofErr w:type="gramStart"/>
      <w:r w:rsidRPr="004E08C3">
        <w:rPr>
          <w:rFonts w:ascii="Calibri" w:eastAsiaTheme="minorEastAsia" w:hAnsi="Calibri" w:cs="Calibri"/>
          <w:color w:val="434343"/>
          <w:lang w:val="en-GB"/>
        </w:rPr>
        <w:t>supervised at all times</w:t>
      </w:r>
      <w:proofErr w:type="gramEnd"/>
      <w:r w:rsidRPr="004E08C3">
        <w:rPr>
          <w:rFonts w:ascii="Calibri" w:eastAsiaTheme="minorEastAsia" w:hAnsi="Calibri" w:cs="Calibri"/>
          <w:color w:val="434343"/>
          <w:lang w:val="en-GB"/>
        </w:rPr>
        <w:t xml:space="preserve"> and not allowed to administer intimate care or be left alone with pupils.</w:t>
      </w:r>
    </w:p>
    <w:p w14:paraId="256AFBC6" w14:textId="77777777" w:rsidR="008C275B" w:rsidRPr="004E08C3" w:rsidRDefault="008C275B" w:rsidP="00CD76BF">
      <w:pPr>
        <w:widowControl/>
        <w:autoSpaceDE/>
        <w:autoSpaceDN/>
        <w:rPr>
          <w:rFonts w:ascii="Calibri" w:eastAsiaTheme="minorEastAsia" w:hAnsi="Calibri" w:cs="Calibri"/>
          <w:color w:val="434343"/>
          <w:lang w:val="en-GB"/>
        </w:rPr>
      </w:pPr>
    </w:p>
    <w:p w14:paraId="678FE0A1" w14:textId="1621B009"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We cannot accept any Student who only has a Basic check – they must go back to their Course provider requiring the correct level of check suitable for the place of work.  The college / university are responsible for providing the DBS check or reimbursing for a DBS check done via another organisation – which we can offer.</w:t>
      </w:r>
    </w:p>
    <w:p w14:paraId="1BA4A384" w14:textId="77777777" w:rsidR="008C275B" w:rsidRPr="004E08C3" w:rsidRDefault="008C275B" w:rsidP="00CD76BF">
      <w:pPr>
        <w:widowControl/>
        <w:autoSpaceDE/>
        <w:autoSpaceDN/>
        <w:rPr>
          <w:rFonts w:ascii="Calibri" w:eastAsiaTheme="minorEastAsia" w:hAnsi="Calibri" w:cs="Calibri"/>
          <w:color w:val="434343"/>
          <w:lang w:val="en-GB"/>
        </w:rPr>
      </w:pPr>
    </w:p>
    <w:p w14:paraId="15A96B44" w14:textId="6BD3139F"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If they have NO DBS, again we can offer to do one, but the student must pay for it or get reimbursement from the college / university.</w:t>
      </w:r>
    </w:p>
    <w:p w14:paraId="1F84BCF6" w14:textId="77777777"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Where they have had the barred check, they can be given supervision responsibility or personal care roles.</w:t>
      </w:r>
    </w:p>
    <w:p w14:paraId="1249EAE4" w14:textId="77777777" w:rsidR="00593985" w:rsidRPr="004E08C3" w:rsidRDefault="00593985" w:rsidP="00CD76BF">
      <w:pPr>
        <w:widowControl/>
        <w:autoSpaceDE/>
        <w:autoSpaceDN/>
        <w:outlineLvl w:val="0"/>
        <w:rPr>
          <w:rFonts w:ascii="Calibri" w:eastAsiaTheme="minorEastAsia" w:hAnsi="Calibri" w:cs="Calibri"/>
          <w:b/>
          <w:bCs/>
          <w:color w:val="434343"/>
          <w:lang w:val="en-GB"/>
        </w:rPr>
      </w:pPr>
    </w:p>
    <w:p w14:paraId="4251F81E" w14:textId="06269C61" w:rsidR="001F58A1" w:rsidRPr="004E08C3" w:rsidRDefault="001F58A1" w:rsidP="00CD76BF">
      <w:pPr>
        <w:widowControl/>
        <w:autoSpaceDE/>
        <w:autoSpaceDN/>
        <w:outlineLvl w:val="0"/>
        <w:rPr>
          <w:rFonts w:ascii="Calibri" w:eastAsiaTheme="minorEastAsia" w:hAnsi="Calibri" w:cs="Calibri"/>
          <w:color w:val="434343"/>
          <w:lang w:val="en-GB"/>
        </w:rPr>
      </w:pPr>
      <w:r w:rsidRPr="004E08C3">
        <w:rPr>
          <w:rFonts w:ascii="Calibri" w:eastAsiaTheme="minorEastAsia" w:hAnsi="Calibri" w:cs="Calibri"/>
          <w:b/>
          <w:bCs/>
          <w:color w:val="434343"/>
          <w:lang w:val="en-GB"/>
        </w:rPr>
        <w:t>Work Experience</w:t>
      </w:r>
    </w:p>
    <w:p w14:paraId="5DA86D11" w14:textId="77777777"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For individuals requesting Work Experience for other purposes (not related to further education / study or courses) we must ensure we take all the necessary checks and risk assess and ensure the person completes the following:</w:t>
      </w:r>
    </w:p>
    <w:p w14:paraId="216CFAAC"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Work Experience Application form initially – SLT to review and decide on</w:t>
      </w:r>
    </w:p>
    <w:p w14:paraId="6CD955A0"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Safer Recruitment checks – the school will need to carry out all the checks on this person the same way as an employed member of Staff</w:t>
      </w:r>
    </w:p>
    <w:p w14:paraId="68B6BD5B" w14:textId="673F4A8F"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An Enhanced DBS check (they should provide a valid certificate of the correct level and similar role</w:t>
      </w:r>
      <w:proofErr w:type="gramStart"/>
      <w:r w:rsidRPr="004E08C3">
        <w:rPr>
          <w:rFonts w:ascii="Calibri" w:hAnsi="Calibri" w:cs="Calibri"/>
          <w:sz w:val="22"/>
          <w:szCs w:val="22"/>
          <w:lang w:val="en-GB"/>
        </w:rPr>
        <w:t>)</w:t>
      </w:r>
      <w:proofErr w:type="gramEnd"/>
      <w:r w:rsidRPr="004E08C3">
        <w:rPr>
          <w:rFonts w:ascii="Calibri" w:hAnsi="Calibri" w:cs="Calibri"/>
          <w:sz w:val="22"/>
          <w:szCs w:val="22"/>
          <w:lang w:val="en-GB"/>
        </w:rPr>
        <w:t> or they can obtain this via our School at their own cost.</w:t>
      </w:r>
    </w:p>
    <w:p w14:paraId="021C3974" w14:textId="77777777" w:rsidR="0066524F" w:rsidRPr="004E08C3" w:rsidRDefault="0066524F" w:rsidP="00CD76BF">
      <w:pPr>
        <w:widowControl/>
        <w:autoSpaceDE/>
        <w:autoSpaceDN/>
        <w:ind w:left="1500"/>
        <w:rPr>
          <w:rFonts w:ascii="Calibri" w:eastAsia="Times New Roman" w:hAnsi="Calibri" w:cs="Calibri"/>
          <w:b/>
          <w:bCs/>
          <w:color w:val="434343"/>
          <w:lang w:val="en-GB"/>
        </w:rPr>
      </w:pPr>
    </w:p>
    <w:p w14:paraId="458B2AFE" w14:textId="77777777" w:rsidR="001F58A1" w:rsidRPr="004E08C3" w:rsidRDefault="001F58A1" w:rsidP="00CD76BF">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On agreement of the placement and subject to clear Safe Recruitment checks the person will need:</w:t>
      </w:r>
    </w:p>
    <w:p w14:paraId="06FD3170"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 xml:space="preserve">To complete the Work Experience agreement detailing key areas to adhere to as well as confirm what has been agreed in terms of hours, </w:t>
      </w:r>
      <w:proofErr w:type="gramStart"/>
      <w:r w:rsidRPr="004E08C3">
        <w:rPr>
          <w:rFonts w:ascii="Calibri" w:hAnsi="Calibri" w:cs="Calibri"/>
          <w:sz w:val="22"/>
          <w:szCs w:val="22"/>
          <w:lang w:val="en-GB"/>
        </w:rPr>
        <w:t>days</w:t>
      </w:r>
      <w:proofErr w:type="gramEnd"/>
      <w:r w:rsidRPr="004E08C3">
        <w:rPr>
          <w:rFonts w:ascii="Calibri" w:hAnsi="Calibri" w:cs="Calibri"/>
          <w:sz w:val="22"/>
          <w:szCs w:val="22"/>
          <w:lang w:val="en-GB"/>
        </w:rPr>
        <w:t xml:space="preserve"> and role.</w:t>
      </w:r>
    </w:p>
    <w:p w14:paraId="3A5E3D07"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To sign in the Visitors sheet and wear a Visitors badge on every occasion.</w:t>
      </w:r>
    </w:p>
    <w:p w14:paraId="4C57F6E1"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To present their ID on their first day of arrival.</w:t>
      </w:r>
    </w:p>
    <w:p w14:paraId="65A6FE90" w14:textId="77777777" w:rsidR="001F58A1" w:rsidRPr="004E08C3" w:rsidRDefault="001F58A1" w:rsidP="0034388C">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An Induction on their first day of arrival by the Staff member responsible</w:t>
      </w:r>
    </w:p>
    <w:p w14:paraId="5F6600F3" w14:textId="77777777" w:rsidR="0066524F" w:rsidRPr="004E08C3" w:rsidRDefault="0066524F" w:rsidP="00CD76BF">
      <w:pPr>
        <w:widowControl/>
        <w:autoSpaceDE/>
        <w:autoSpaceDN/>
        <w:rPr>
          <w:rFonts w:ascii="Calibri" w:eastAsiaTheme="minorEastAsia" w:hAnsi="Calibri" w:cs="Calibri"/>
          <w:color w:val="434343"/>
          <w:lang w:val="en-GB"/>
        </w:rPr>
      </w:pPr>
    </w:p>
    <w:p w14:paraId="065D928A" w14:textId="77777777" w:rsidR="003A5F01" w:rsidRDefault="001F58A1">
      <w:pPr>
        <w:widowControl/>
        <w:autoSpaceDE/>
        <w:autoSpaceDN/>
        <w:rPr>
          <w:rFonts w:ascii="Calibri" w:eastAsiaTheme="minorEastAsia" w:hAnsi="Calibri" w:cs="Calibri"/>
          <w:color w:val="434343"/>
          <w:lang w:val="en-GB"/>
        </w:rPr>
      </w:pPr>
      <w:r w:rsidRPr="004E08C3">
        <w:rPr>
          <w:rFonts w:ascii="Calibri" w:eastAsiaTheme="minorEastAsia" w:hAnsi="Calibri" w:cs="Calibri"/>
          <w:color w:val="434343"/>
          <w:lang w:val="en-GB"/>
        </w:rPr>
        <w:t>For both Students, Visitors and Work Experience persons, the school does have public and employer’s liability insurance, which covers them whilst under our care.</w:t>
      </w:r>
    </w:p>
    <w:p w14:paraId="4ECB5D4C" w14:textId="77777777" w:rsidR="003A5F01" w:rsidRPr="004E08C3" w:rsidRDefault="003A5F01" w:rsidP="003A5F01">
      <w:pPr>
        <w:widowControl/>
        <w:autoSpaceDE/>
        <w:autoSpaceDN/>
        <w:outlineLvl w:val="0"/>
        <w:rPr>
          <w:rFonts w:ascii="Calibri" w:eastAsiaTheme="minorEastAsia" w:hAnsi="Calibri" w:cs="Calibri"/>
          <w:b/>
          <w:bCs/>
          <w:color w:val="434343"/>
          <w:lang w:val="en-GB"/>
        </w:rPr>
      </w:pPr>
      <w:r w:rsidRPr="004E08C3">
        <w:rPr>
          <w:rFonts w:ascii="Calibri" w:eastAsiaTheme="minorEastAsia" w:hAnsi="Calibri" w:cs="Calibri"/>
          <w:b/>
          <w:bCs/>
          <w:color w:val="434343"/>
          <w:lang w:val="en-GB"/>
        </w:rPr>
        <w:lastRenderedPageBreak/>
        <w:t>Contractors/ Irregular Visitors</w:t>
      </w:r>
    </w:p>
    <w:p w14:paraId="6AC70A0B" w14:textId="77777777" w:rsidR="003A5F01" w:rsidRPr="004E08C3" w:rsidRDefault="003A5F01" w:rsidP="003A5F01">
      <w:pPr>
        <w:pStyle w:val="ListParagraph"/>
        <w:widowControl/>
        <w:numPr>
          <w:ilvl w:val="0"/>
          <w:numId w:val="35"/>
        </w:numPr>
        <w:autoSpaceDE/>
        <w:autoSpaceDN/>
        <w:spacing w:before="0"/>
        <w:rPr>
          <w:rFonts w:ascii="Calibri" w:eastAsiaTheme="minorEastAsia" w:hAnsi="Calibri" w:cs="Calibri"/>
          <w:color w:val="434343"/>
          <w:lang w:val="en-GB"/>
        </w:rPr>
      </w:pPr>
      <w:r w:rsidRPr="004E08C3">
        <w:rPr>
          <w:rFonts w:ascii="Calibri" w:eastAsiaTheme="minorEastAsia" w:hAnsi="Calibri" w:cs="Calibri"/>
          <w:color w:val="434343"/>
          <w:lang w:val="en-GB"/>
        </w:rPr>
        <w:t xml:space="preserve">Contractors who visit the school occasionally, to carry out emergency repairs, perform routine maintenance of equipment or make structural changes to the property are not required to obtain CRB clearance, especially as </w:t>
      </w:r>
      <w:proofErr w:type="gramStart"/>
      <w:r w:rsidRPr="004E08C3">
        <w:rPr>
          <w:rFonts w:ascii="Calibri" w:eastAsiaTheme="minorEastAsia" w:hAnsi="Calibri" w:cs="Calibri"/>
          <w:color w:val="434343"/>
          <w:lang w:val="en-GB"/>
        </w:rPr>
        <w:t>the majority of</w:t>
      </w:r>
      <w:proofErr w:type="gramEnd"/>
      <w:r w:rsidRPr="004E08C3">
        <w:rPr>
          <w:rFonts w:ascii="Calibri" w:eastAsiaTheme="minorEastAsia" w:hAnsi="Calibri" w:cs="Calibri"/>
          <w:color w:val="434343"/>
          <w:lang w:val="en-GB"/>
        </w:rPr>
        <w:t xml:space="preserve"> such work will be undertaken during school holiday periods.</w:t>
      </w:r>
    </w:p>
    <w:p w14:paraId="70D9353D" w14:textId="77777777" w:rsidR="003A5F01" w:rsidRPr="004E08C3" w:rsidRDefault="003A5F01" w:rsidP="003A5F01">
      <w:pPr>
        <w:pStyle w:val="BodyText"/>
        <w:numPr>
          <w:ilvl w:val="0"/>
          <w:numId w:val="38"/>
        </w:numPr>
        <w:rPr>
          <w:rFonts w:ascii="Calibri" w:hAnsi="Calibri" w:cs="Calibri"/>
          <w:sz w:val="22"/>
          <w:szCs w:val="22"/>
          <w:lang w:val="en-GB"/>
        </w:rPr>
      </w:pPr>
      <w:proofErr w:type="gramStart"/>
      <w:r w:rsidRPr="004E08C3">
        <w:rPr>
          <w:rFonts w:ascii="Calibri" w:hAnsi="Calibri" w:cs="Calibri"/>
          <w:sz w:val="22"/>
          <w:szCs w:val="22"/>
          <w:lang w:val="en-GB"/>
        </w:rPr>
        <w:t>In the event that</w:t>
      </w:r>
      <w:proofErr w:type="gramEnd"/>
      <w:r w:rsidRPr="004E08C3">
        <w:rPr>
          <w:rFonts w:ascii="Calibri" w:hAnsi="Calibri" w:cs="Calibri"/>
          <w:sz w:val="22"/>
          <w:szCs w:val="22"/>
          <w:lang w:val="en-GB"/>
        </w:rPr>
        <w:t xml:space="preserve"> such work will need to occur during term-times, site staff will escort the contractor to and from his/her destination, thereby avoiding unsupervised access to students.</w:t>
      </w:r>
    </w:p>
    <w:p w14:paraId="57DC5F11" w14:textId="77777777" w:rsidR="003A5F01" w:rsidRPr="004E08C3" w:rsidRDefault="003A5F01" w:rsidP="003A5F01">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 xml:space="preserve">In addition, all staff will be instructed to be vigilant to prevent students from accessing areas where builders etc are working, due to the health and safety risk that </w:t>
      </w:r>
      <w:proofErr w:type="gramStart"/>
      <w:r w:rsidRPr="004E08C3">
        <w:rPr>
          <w:rFonts w:ascii="Calibri" w:hAnsi="Calibri" w:cs="Calibri"/>
          <w:sz w:val="22"/>
          <w:szCs w:val="22"/>
          <w:lang w:val="en-GB"/>
        </w:rPr>
        <w:t>this poses</w:t>
      </w:r>
      <w:proofErr w:type="gramEnd"/>
      <w:r w:rsidRPr="004E08C3">
        <w:rPr>
          <w:rFonts w:ascii="Calibri" w:hAnsi="Calibri" w:cs="Calibri"/>
          <w:sz w:val="22"/>
          <w:szCs w:val="22"/>
          <w:lang w:val="en-GB"/>
        </w:rPr>
        <w:t>.</w:t>
      </w:r>
    </w:p>
    <w:p w14:paraId="3C37FD65" w14:textId="77777777" w:rsidR="003A5F01" w:rsidRPr="004E08C3" w:rsidRDefault="003A5F01" w:rsidP="003A5F01">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 xml:space="preserve">All contractors will be required to report to Reception and sign in and out when they enter or exit the school premises. They will also be required to present photo identification upon </w:t>
      </w:r>
      <w:proofErr w:type="gramStart"/>
      <w:r w:rsidRPr="004E08C3">
        <w:rPr>
          <w:rFonts w:ascii="Calibri" w:hAnsi="Calibri" w:cs="Calibri"/>
          <w:sz w:val="22"/>
          <w:szCs w:val="22"/>
          <w:lang w:val="en-GB"/>
        </w:rPr>
        <w:t>arrival</w:t>
      </w:r>
      <w:proofErr w:type="gramEnd"/>
      <w:r w:rsidRPr="004E08C3">
        <w:rPr>
          <w:rFonts w:ascii="Calibri" w:hAnsi="Calibri" w:cs="Calibri"/>
          <w:sz w:val="22"/>
          <w:szCs w:val="22"/>
          <w:lang w:val="en-GB"/>
        </w:rPr>
        <w:t xml:space="preserve"> and this must be inspected, in advance, by the Business manager. </w:t>
      </w:r>
    </w:p>
    <w:p w14:paraId="4B00ECF3" w14:textId="77777777" w:rsidR="003A5F01" w:rsidRPr="004E08C3" w:rsidRDefault="003A5F01" w:rsidP="003A5F01">
      <w:pPr>
        <w:pStyle w:val="BodyText"/>
        <w:numPr>
          <w:ilvl w:val="0"/>
          <w:numId w:val="38"/>
        </w:numPr>
        <w:rPr>
          <w:rFonts w:ascii="Calibri" w:hAnsi="Calibri" w:cs="Calibri"/>
          <w:sz w:val="22"/>
          <w:szCs w:val="22"/>
          <w:lang w:val="en-GB"/>
        </w:rPr>
      </w:pPr>
      <w:r w:rsidRPr="004E08C3">
        <w:rPr>
          <w:rFonts w:ascii="Calibri" w:hAnsi="Calibri" w:cs="Calibri"/>
          <w:sz w:val="22"/>
          <w:szCs w:val="22"/>
          <w:lang w:val="en-GB"/>
        </w:rPr>
        <w:t xml:space="preserve">Upon arrival, all visitors will be presented with an </w:t>
      </w:r>
      <w:proofErr w:type="gramStart"/>
      <w:r w:rsidRPr="004E08C3">
        <w:rPr>
          <w:rFonts w:ascii="Calibri" w:hAnsi="Calibri" w:cs="Calibri"/>
          <w:sz w:val="22"/>
          <w:szCs w:val="22"/>
          <w:lang w:val="en-GB"/>
        </w:rPr>
        <w:t>official  ID</w:t>
      </w:r>
      <w:proofErr w:type="gramEnd"/>
      <w:r w:rsidRPr="004E08C3">
        <w:rPr>
          <w:rFonts w:ascii="Calibri" w:hAnsi="Calibri" w:cs="Calibri"/>
          <w:sz w:val="22"/>
          <w:szCs w:val="22"/>
          <w:lang w:val="en-GB"/>
        </w:rPr>
        <w:t xml:space="preserve"> lanyard for the school . </w:t>
      </w:r>
    </w:p>
    <w:p w14:paraId="7D8EF745" w14:textId="77777777" w:rsidR="003A5F01" w:rsidRPr="004E08C3" w:rsidRDefault="003A5F01" w:rsidP="003A5F01">
      <w:pPr>
        <w:pStyle w:val="BodyText"/>
        <w:widowControl/>
        <w:numPr>
          <w:ilvl w:val="0"/>
          <w:numId w:val="38"/>
        </w:numPr>
        <w:autoSpaceDE/>
        <w:autoSpaceDN/>
        <w:outlineLvl w:val="0"/>
        <w:rPr>
          <w:rFonts w:asciiTheme="majorHAnsi" w:eastAsiaTheme="minorEastAsia" w:hAnsiTheme="majorHAnsi" w:cstheme="majorHAnsi"/>
          <w:color w:val="434343"/>
          <w:lang w:val="en-GB"/>
        </w:rPr>
      </w:pPr>
      <w:r w:rsidRPr="004E08C3">
        <w:rPr>
          <w:rFonts w:ascii="Calibri" w:hAnsi="Calibri" w:cs="Calibri"/>
          <w:sz w:val="22"/>
          <w:szCs w:val="22"/>
          <w:lang w:val="en-GB"/>
        </w:rPr>
        <w:t>All staff are requested to challenge any stranger that is present on school premises and not wearing this badge</w:t>
      </w:r>
    </w:p>
    <w:p w14:paraId="3E52BB31" w14:textId="77777777" w:rsidR="003A5F01" w:rsidRDefault="003A5F01" w:rsidP="004E08C3">
      <w:pPr>
        <w:pStyle w:val="BodyText"/>
        <w:widowControl/>
        <w:autoSpaceDE/>
        <w:autoSpaceDN/>
        <w:outlineLvl w:val="0"/>
        <w:rPr>
          <w:rFonts w:asciiTheme="majorHAnsi" w:eastAsiaTheme="minorEastAsia" w:hAnsiTheme="majorHAnsi" w:cstheme="majorHAnsi"/>
          <w:b/>
          <w:bCs/>
          <w:color w:val="434343"/>
          <w:lang w:val="en-GB"/>
        </w:rPr>
      </w:pPr>
    </w:p>
    <w:p w14:paraId="2F35A636" w14:textId="6768E62A" w:rsidR="001F58A1" w:rsidRPr="004E08C3" w:rsidRDefault="001F58A1" w:rsidP="004E08C3">
      <w:pPr>
        <w:pStyle w:val="BodyText"/>
        <w:widowControl/>
        <w:autoSpaceDE/>
        <w:autoSpaceDN/>
        <w:outlineLvl w:val="0"/>
        <w:rPr>
          <w:rFonts w:asciiTheme="majorHAnsi" w:eastAsiaTheme="minorEastAsia" w:hAnsiTheme="majorHAnsi" w:cstheme="majorHAnsi"/>
          <w:color w:val="434343"/>
          <w:lang w:val="en-GB"/>
        </w:rPr>
      </w:pPr>
      <w:r w:rsidRPr="004E08C3">
        <w:rPr>
          <w:rFonts w:asciiTheme="majorHAnsi" w:eastAsiaTheme="minorEastAsia" w:hAnsiTheme="majorHAnsi" w:cstheme="majorHAnsi"/>
          <w:b/>
          <w:bCs/>
          <w:color w:val="434343"/>
          <w:lang w:val="en-GB"/>
        </w:rPr>
        <w:t>Staff and safeguarding</w:t>
      </w:r>
    </w:p>
    <w:p w14:paraId="6CB56D3C" w14:textId="77777777" w:rsidR="005C203C" w:rsidRDefault="005C203C" w:rsidP="00CD76BF">
      <w:pPr>
        <w:widowControl/>
        <w:autoSpaceDE/>
        <w:autoSpaceDN/>
        <w:outlineLvl w:val="0"/>
        <w:rPr>
          <w:rFonts w:asciiTheme="majorHAnsi" w:eastAsiaTheme="minorEastAsia" w:hAnsiTheme="majorHAnsi" w:cstheme="majorHAnsi"/>
          <w:b/>
          <w:bCs/>
          <w:color w:val="434343"/>
          <w:lang w:val="en-GB"/>
        </w:rPr>
      </w:pPr>
    </w:p>
    <w:p w14:paraId="3836320B" w14:textId="59109874" w:rsidR="001F58A1" w:rsidRPr="00265F1E" w:rsidRDefault="001F58A1" w:rsidP="00CD76BF">
      <w:pPr>
        <w:widowControl/>
        <w:autoSpaceDE/>
        <w:autoSpaceDN/>
        <w:outlineLvl w:val="0"/>
        <w:rPr>
          <w:rFonts w:asciiTheme="majorHAnsi" w:eastAsiaTheme="minorEastAsia" w:hAnsiTheme="majorHAnsi" w:cstheme="majorHAnsi"/>
          <w:color w:val="434343"/>
          <w:lang w:val="en-GB"/>
        </w:rPr>
      </w:pPr>
      <w:r w:rsidRPr="00265F1E">
        <w:rPr>
          <w:rFonts w:asciiTheme="majorHAnsi" w:eastAsiaTheme="minorEastAsia" w:hAnsiTheme="majorHAnsi" w:cstheme="majorHAnsi"/>
          <w:b/>
          <w:bCs/>
          <w:color w:val="434343"/>
          <w:lang w:val="en-GB"/>
        </w:rPr>
        <w:t>DBS and Reporting concerns:</w:t>
      </w:r>
    </w:p>
    <w:p w14:paraId="122AB454" w14:textId="77777777" w:rsidR="001F58A1" w:rsidRPr="00265F1E" w:rsidRDefault="001F58A1" w:rsidP="00CD76BF">
      <w:pPr>
        <w:widowControl/>
        <w:autoSpaceDE/>
        <w:autoSpaceDN/>
        <w:rPr>
          <w:rFonts w:asciiTheme="majorHAnsi" w:eastAsiaTheme="minorEastAsia" w:hAnsiTheme="majorHAnsi" w:cstheme="majorHAnsi"/>
          <w:color w:val="434343"/>
          <w:lang w:val="en-GB"/>
        </w:rPr>
      </w:pPr>
      <w:r w:rsidRPr="00265F1E">
        <w:rPr>
          <w:rFonts w:asciiTheme="majorHAnsi" w:eastAsiaTheme="minorEastAsia" w:hAnsiTheme="majorHAnsi" w:cstheme="majorHAnsi"/>
          <w:color w:val="434343"/>
          <w:lang w:val="en-GB"/>
        </w:rPr>
        <w:t>The facts must be reported to the police and/or the DfE Children’s Safeguarding Operations Unit (formerly the Teachers Misconduct Team), if:</w:t>
      </w:r>
    </w:p>
    <w:p w14:paraId="0B54B650" w14:textId="77777777" w:rsidR="001F58A1" w:rsidRPr="004E08C3" w:rsidRDefault="001F58A1" w:rsidP="004E08C3">
      <w:pPr>
        <w:pStyle w:val="ListParagraph"/>
        <w:widowControl/>
        <w:numPr>
          <w:ilvl w:val="0"/>
          <w:numId w:val="35"/>
        </w:numPr>
        <w:autoSpaceDE/>
        <w:autoSpaceDN/>
        <w:spacing w:before="0"/>
        <w:rPr>
          <w:rFonts w:ascii="Calibri" w:eastAsiaTheme="minorEastAsia" w:hAnsi="Calibri" w:cs="Calibri"/>
          <w:color w:val="434343"/>
          <w:lang w:val="en-GB"/>
        </w:rPr>
      </w:pPr>
      <w:r w:rsidRPr="004E08C3">
        <w:rPr>
          <w:rFonts w:ascii="Calibri" w:eastAsiaTheme="minorEastAsia" w:hAnsi="Calibri" w:cs="Calibri"/>
          <w:color w:val="434343"/>
          <w:lang w:val="en-GB"/>
        </w:rPr>
        <w:t xml:space="preserve">the candidate is found to be on Barred list, or the DBS Disclosure shows they have been disqualified from working with children by a </w:t>
      </w:r>
      <w:proofErr w:type="gramStart"/>
      <w:r w:rsidRPr="004E08C3">
        <w:rPr>
          <w:rFonts w:ascii="Calibri" w:eastAsiaTheme="minorEastAsia" w:hAnsi="Calibri" w:cs="Calibri"/>
          <w:color w:val="434343"/>
          <w:lang w:val="en-GB"/>
        </w:rPr>
        <w:t>Court;</w:t>
      </w:r>
      <w:proofErr w:type="gramEnd"/>
    </w:p>
    <w:p w14:paraId="4BE2CC97" w14:textId="0930784D" w:rsidR="001F58A1" w:rsidRPr="004E08C3" w:rsidRDefault="001F58A1" w:rsidP="004E08C3">
      <w:pPr>
        <w:pStyle w:val="ListParagraph"/>
        <w:widowControl/>
        <w:numPr>
          <w:ilvl w:val="0"/>
          <w:numId w:val="35"/>
        </w:numPr>
        <w:autoSpaceDE/>
        <w:autoSpaceDN/>
        <w:spacing w:before="0"/>
        <w:rPr>
          <w:rFonts w:ascii="Calibri" w:eastAsiaTheme="minorEastAsia" w:hAnsi="Calibri" w:cs="Calibri"/>
          <w:color w:val="434343"/>
          <w:lang w:val="en-GB"/>
        </w:rPr>
      </w:pPr>
      <w:r w:rsidRPr="004E08C3">
        <w:rPr>
          <w:rFonts w:ascii="Calibri" w:eastAsiaTheme="minorEastAsia" w:hAnsi="Calibri" w:cs="Calibri"/>
          <w:color w:val="434343"/>
          <w:lang w:val="en-GB"/>
        </w:rPr>
        <w:t xml:space="preserve">an applicant has provided false information in, or in support of, their </w:t>
      </w:r>
      <w:r w:rsidR="00994C40" w:rsidRPr="004E08C3">
        <w:rPr>
          <w:rFonts w:ascii="Calibri" w:eastAsiaTheme="minorEastAsia" w:hAnsi="Calibri" w:cs="Calibri"/>
          <w:color w:val="434343"/>
          <w:lang w:val="en-GB"/>
        </w:rPr>
        <w:t>application.</w:t>
      </w:r>
    </w:p>
    <w:p w14:paraId="56CF992B" w14:textId="77777777" w:rsidR="001F58A1" w:rsidRPr="004E08C3" w:rsidRDefault="001F58A1" w:rsidP="004E08C3">
      <w:pPr>
        <w:pStyle w:val="ListParagraph"/>
        <w:widowControl/>
        <w:numPr>
          <w:ilvl w:val="0"/>
          <w:numId w:val="35"/>
        </w:numPr>
        <w:autoSpaceDE/>
        <w:autoSpaceDN/>
        <w:spacing w:before="0"/>
        <w:rPr>
          <w:rFonts w:ascii="Calibri" w:eastAsiaTheme="minorEastAsia" w:hAnsi="Calibri" w:cs="Calibri"/>
          <w:color w:val="434343"/>
          <w:lang w:val="en-GB"/>
        </w:rPr>
      </w:pPr>
      <w:r w:rsidRPr="004E08C3">
        <w:rPr>
          <w:rFonts w:ascii="Calibri" w:eastAsiaTheme="minorEastAsia" w:hAnsi="Calibri" w:cs="Calibri"/>
          <w:color w:val="434343"/>
          <w:lang w:val="en-GB"/>
        </w:rPr>
        <w:t>there are serious concerns about an applicant’s suitability to work with children.</w:t>
      </w:r>
    </w:p>
    <w:p w14:paraId="30DA7384" w14:textId="77777777" w:rsidR="0066524F" w:rsidRDefault="0066524F" w:rsidP="00CD76BF">
      <w:pPr>
        <w:widowControl/>
        <w:autoSpaceDE/>
        <w:autoSpaceDN/>
        <w:rPr>
          <w:rFonts w:asciiTheme="majorHAnsi" w:eastAsiaTheme="minorEastAsia" w:hAnsiTheme="majorHAnsi" w:cstheme="majorHAnsi"/>
          <w:color w:val="434343"/>
          <w:lang w:val="en-GB"/>
        </w:rPr>
      </w:pPr>
    </w:p>
    <w:p w14:paraId="7533D811" w14:textId="5AB6C618" w:rsidR="001F58A1" w:rsidRPr="00265F1E" w:rsidRDefault="001F58A1" w:rsidP="00CD76BF">
      <w:pPr>
        <w:widowControl/>
        <w:autoSpaceDE/>
        <w:autoSpaceDN/>
        <w:rPr>
          <w:rFonts w:asciiTheme="majorHAnsi" w:eastAsiaTheme="minorEastAsia" w:hAnsiTheme="majorHAnsi" w:cstheme="majorHAnsi"/>
          <w:color w:val="434343"/>
          <w:lang w:val="en-GB"/>
        </w:rPr>
      </w:pPr>
      <w:r w:rsidRPr="00265F1E">
        <w:rPr>
          <w:rFonts w:asciiTheme="majorHAnsi" w:eastAsiaTheme="minorEastAsia" w:hAnsiTheme="majorHAnsi" w:cstheme="majorHAnsi"/>
          <w:color w:val="434343"/>
          <w:lang w:val="en-GB"/>
        </w:rPr>
        <w:t>If an individual’s DBS certificate is not available, the person would only be able to start work if:</w:t>
      </w:r>
    </w:p>
    <w:p w14:paraId="60F4EF06" w14:textId="77777777" w:rsidR="001F58A1" w:rsidRPr="004E08C3" w:rsidRDefault="001F58A1" w:rsidP="004E08C3">
      <w:pPr>
        <w:pStyle w:val="ListParagraph"/>
        <w:widowControl/>
        <w:numPr>
          <w:ilvl w:val="0"/>
          <w:numId w:val="35"/>
        </w:numPr>
        <w:autoSpaceDE/>
        <w:autoSpaceDN/>
        <w:spacing w:before="0"/>
        <w:rPr>
          <w:rFonts w:ascii="Calibri" w:eastAsiaTheme="minorEastAsia" w:hAnsi="Calibri" w:cs="Calibri"/>
          <w:color w:val="434343"/>
          <w:lang w:val="en-GB"/>
        </w:rPr>
      </w:pPr>
      <w:r w:rsidRPr="004E08C3">
        <w:rPr>
          <w:rFonts w:ascii="Calibri" w:eastAsiaTheme="minorEastAsia" w:hAnsi="Calibri" w:cs="Calibri"/>
          <w:color w:val="434343"/>
          <w:lang w:val="en-GB"/>
        </w:rPr>
        <w:t>they are appropriately supervised</w:t>
      </w:r>
    </w:p>
    <w:p w14:paraId="2F8293EB" w14:textId="77777777" w:rsidR="001F58A1" w:rsidRPr="004E08C3" w:rsidRDefault="001F58A1" w:rsidP="004E08C3">
      <w:pPr>
        <w:pStyle w:val="ListParagraph"/>
        <w:widowControl/>
        <w:numPr>
          <w:ilvl w:val="0"/>
          <w:numId w:val="35"/>
        </w:numPr>
        <w:autoSpaceDE/>
        <w:autoSpaceDN/>
        <w:spacing w:before="0"/>
        <w:rPr>
          <w:rFonts w:ascii="Calibri" w:eastAsiaTheme="minorEastAsia" w:hAnsi="Calibri" w:cs="Calibri"/>
          <w:color w:val="434343"/>
          <w:lang w:val="en-GB"/>
        </w:rPr>
      </w:pPr>
      <w:r w:rsidRPr="004E08C3">
        <w:rPr>
          <w:rFonts w:ascii="Calibri" w:eastAsiaTheme="minorEastAsia" w:hAnsi="Calibri" w:cs="Calibri"/>
          <w:color w:val="434343"/>
          <w:lang w:val="en-GB"/>
        </w:rPr>
        <w:t>other recruitment checks (references etc) have come through</w:t>
      </w:r>
    </w:p>
    <w:p w14:paraId="3F7176F0" w14:textId="77777777" w:rsidR="001F58A1" w:rsidRPr="004E08C3" w:rsidRDefault="001F58A1" w:rsidP="004E08C3">
      <w:pPr>
        <w:pStyle w:val="ListParagraph"/>
        <w:widowControl/>
        <w:numPr>
          <w:ilvl w:val="0"/>
          <w:numId w:val="35"/>
        </w:numPr>
        <w:autoSpaceDE/>
        <w:autoSpaceDN/>
        <w:spacing w:before="0"/>
        <w:rPr>
          <w:rFonts w:ascii="Calibri" w:eastAsiaTheme="minorEastAsia" w:hAnsi="Calibri" w:cs="Calibri"/>
          <w:color w:val="434343"/>
          <w:lang w:val="en-GB"/>
        </w:rPr>
      </w:pPr>
      <w:r w:rsidRPr="004E08C3">
        <w:rPr>
          <w:rFonts w:ascii="Calibri" w:eastAsiaTheme="minorEastAsia" w:hAnsi="Calibri" w:cs="Calibri"/>
          <w:color w:val="434343"/>
          <w:lang w:val="en-GB"/>
        </w:rPr>
        <w:t>A separate barring check has been completed where applicable</w:t>
      </w:r>
    </w:p>
    <w:p w14:paraId="7EECA37C" w14:textId="77777777" w:rsidR="001F58A1" w:rsidRPr="004E08C3" w:rsidRDefault="001F58A1" w:rsidP="004E08C3">
      <w:pPr>
        <w:pStyle w:val="ListParagraph"/>
        <w:widowControl/>
        <w:numPr>
          <w:ilvl w:val="0"/>
          <w:numId w:val="35"/>
        </w:numPr>
        <w:autoSpaceDE/>
        <w:autoSpaceDN/>
        <w:spacing w:before="0"/>
        <w:rPr>
          <w:rFonts w:ascii="Calibri" w:eastAsiaTheme="minorEastAsia" w:hAnsi="Calibri" w:cs="Calibri"/>
          <w:color w:val="434343"/>
          <w:lang w:val="en-GB"/>
        </w:rPr>
      </w:pPr>
      <w:r w:rsidRPr="004E08C3">
        <w:rPr>
          <w:rFonts w:ascii="Calibri" w:eastAsiaTheme="minorEastAsia" w:hAnsi="Calibri" w:cs="Calibri"/>
          <w:color w:val="434343"/>
          <w:lang w:val="en-GB"/>
        </w:rPr>
        <w:t>The person in question has been informed of these safeguards</w:t>
      </w:r>
    </w:p>
    <w:p w14:paraId="62C04F31" w14:textId="46259440" w:rsidR="001F58A1" w:rsidRPr="003A5F01" w:rsidRDefault="001F58A1" w:rsidP="00CD76BF">
      <w:pPr>
        <w:pStyle w:val="ListParagraph"/>
        <w:widowControl/>
        <w:numPr>
          <w:ilvl w:val="0"/>
          <w:numId w:val="35"/>
        </w:numPr>
        <w:autoSpaceDE/>
        <w:autoSpaceDN/>
        <w:spacing w:before="0"/>
        <w:rPr>
          <w:rFonts w:ascii="Calibri" w:eastAsiaTheme="minorEastAsia" w:hAnsi="Calibri" w:cs="Calibri"/>
          <w:color w:val="434343"/>
          <w:lang w:val="en-GB"/>
        </w:rPr>
      </w:pPr>
      <w:r w:rsidRPr="004E08C3">
        <w:rPr>
          <w:rFonts w:ascii="Calibri" w:eastAsiaTheme="minorEastAsia" w:hAnsi="Calibri" w:cs="Calibri"/>
          <w:color w:val="434343"/>
          <w:lang w:val="en-GB"/>
        </w:rPr>
        <w:t>A risk assessment has been completed by the Headteacher</w:t>
      </w:r>
    </w:p>
    <w:bookmarkEnd w:id="5"/>
    <w:p w14:paraId="06AAF31B" w14:textId="77777777" w:rsidR="001F58A1" w:rsidRPr="00265F1E" w:rsidRDefault="001F58A1" w:rsidP="00CD76BF">
      <w:pPr>
        <w:rPr>
          <w:rFonts w:asciiTheme="majorHAnsi" w:hAnsiTheme="majorHAnsi" w:cstheme="majorHAnsi"/>
        </w:rPr>
      </w:pPr>
    </w:p>
    <w:p w14:paraId="673D004A" w14:textId="77777777" w:rsidR="001F58A1" w:rsidRPr="00265F1E" w:rsidRDefault="001F58A1" w:rsidP="00CD76BF">
      <w:pPr>
        <w:rPr>
          <w:rFonts w:asciiTheme="majorHAnsi" w:hAnsiTheme="majorHAnsi" w:cstheme="majorHAnsi"/>
        </w:rPr>
      </w:pPr>
    </w:p>
    <w:p w14:paraId="2A40FA8A" w14:textId="77777777" w:rsidR="001F58A1" w:rsidRPr="00265F1E" w:rsidRDefault="001F58A1" w:rsidP="00CD76BF">
      <w:pPr>
        <w:rPr>
          <w:rFonts w:asciiTheme="majorHAnsi" w:hAnsiTheme="majorHAnsi" w:cstheme="majorHAnsi"/>
        </w:rPr>
      </w:pPr>
    </w:p>
    <w:sectPr w:rsidR="001F58A1" w:rsidRPr="00265F1E" w:rsidSect="00CD76BF">
      <w:headerReference w:type="even" r:id="rId11"/>
      <w:headerReference w:type="default" r:id="rId12"/>
      <w:footerReference w:type="even" r:id="rId13"/>
      <w:footerReference w:type="default" r:id="rId14"/>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06CDD" w14:textId="77777777" w:rsidR="00CC14D1" w:rsidRDefault="00CC14D1" w:rsidP="001F58A1">
      <w:r>
        <w:separator/>
      </w:r>
    </w:p>
  </w:endnote>
  <w:endnote w:type="continuationSeparator" w:id="0">
    <w:p w14:paraId="2F7094F5" w14:textId="77777777" w:rsidR="00CC14D1" w:rsidRDefault="00CC14D1" w:rsidP="001F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F077" w14:textId="6EA0B8C4" w:rsidR="00AF2755" w:rsidRDefault="00265F1E">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63CC7EDB" wp14:editId="11D9E130">
              <wp:simplePos x="0" y="0"/>
              <wp:positionH relativeFrom="page">
                <wp:posOffset>681990</wp:posOffset>
              </wp:positionH>
              <wp:positionV relativeFrom="page">
                <wp:posOffset>10176510</wp:posOffset>
              </wp:positionV>
              <wp:extent cx="288925" cy="167640"/>
              <wp:effectExtent l="0" t="3810" r="63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F6C95" w14:textId="77777777" w:rsidR="00AF2755" w:rsidRDefault="00AF2755">
                          <w:pPr>
                            <w:spacing w:before="14"/>
                            <w:ind w:left="60"/>
                            <w:rPr>
                              <w:rFonts w:ascii="Arial"/>
                              <w:b/>
                              <w:sz w:val="20"/>
                            </w:rPr>
                          </w:pPr>
                          <w:r>
                            <w:fldChar w:fldCharType="begin"/>
                          </w:r>
                          <w:r>
                            <w:rPr>
                              <w:rFonts w:ascii="Arial"/>
                              <w:b/>
                              <w:color w:val="104F75"/>
                              <w:sz w:val="20"/>
                            </w:rPr>
                            <w:instrText xml:space="preserve"> PAGE </w:instrText>
                          </w:r>
                          <w:r>
                            <w:fldChar w:fldCharType="separate"/>
                          </w:r>
                          <w:r>
                            <w:rPr>
                              <w:rFonts w:ascii="Arial"/>
                              <w:b/>
                              <w:noProof/>
                              <w:color w:val="104F75"/>
                              <w:sz w:val="20"/>
                            </w:rPr>
                            <w:t>178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C7EDB" id="_x0000_t202" coordsize="21600,21600" o:spt="202" path="m,l,21600r21600,l21600,xe">
              <v:stroke joinstyle="miter"/>
              <v:path gradientshapeok="t" o:connecttype="rect"/>
            </v:shapetype>
            <v:shape id="Text Box 4" o:spid="_x0000_s1027" type="#_x0000_t202" style="position:absolute;margin-left:53.7pt;margin-top:801.3pt;width:22.75pt;height:13.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" filled="f" stroked="f">
              <v:textbox inset="0,0,0,0">
                <w:txbxContent>
                  <w:p w14:paraId="256F6C95" w14:textId="77777777" w:rsidR="00AF2755" w:rsidRDefault="00AF2755">
                    <w:pPr>
                      <w:spacing w:before="14"/>
                      <w:ind w:left="60"/>
                      <w:rPr>
                        <w:rFonts w:ascii="Arial"/>
                        <w:b/>
                        <w:sz w:val="20"/>
                      </w:rPr>
                    </w:pPr>
                    <w:r>
                      <w:fldChar w:fldCharType="begin"/>
                    </w:r>
                    <w:r>
                      <w:rPr>
                        <w:rFonts w:ascii="Arial"/>
                        <w:b/>
                        <w:color w:val="104F75"/>
                        <w:sz w:val="20"/>
                      </w:rPr>
                      <w:instrText xml:space="preserve"> PAGE </w:instrText>
                    </w:r>
                    <w:r>
                      <w:fldChar w:fldCharType="separate"/>
                    </w:r>
                    <w:r>
                      <w:rPr>
                        <w:rFonts w:ascii="Arial"/>
                        <w:b/>
                        <w:noProof/>
                        <w:color w:val="104F75"/>
                        <w:sz w:val="20"/>
                      </w:rPr>
                      <w:t>178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5EEF" w14:textId="5F56726F" w:rsidR="00AF2755" w:rsidRDefault="00265F1E">
    <w:pPr>
      <w:pStyle w:val="BodyText"/>
      <w:spacing w:line="14" w:lineRule="auto"/>
      <w:rPr>
        <w:sz w:val="20"/>
      </w:rPr>
    </w:pPr>
    <w:r>
      <w:rPr>
        <w:noProof/>
      </w:rPr>
      <mc:AlternateContent>
        <mc:Choice Requires="wps">
          <w:drawing>
            <wp:anchor distT="0" distB="0" distL="114300" distR="114300" simplePos="0" relativeHeight="251661824" behindDoc="1" locked="0" layoutInCell="1" allowOverlap="1" wp14:anchorId="372B8781" wp14:editId="4360457C">
              <wp:simplePos x="0" y="0"/>
              <wp:positionH relativeFrom="page">
                <wp:posOffset>6590030</wp:posOffset>
              </wp:positionH>
              <wp:positionV relativeFrom="page">
                <wp:posOffset>10176510</wp:posOffset>
              </wp:positionV>
              <wp:extent cx="288925" cy="167640"/>
              <wp:effectExtent l="0" t="381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D3FCD" w14:textId="77777777" w:rsidR="00AF2755" w:rsidRDefault="00AF2755">
                          <w:pPr>
                            <w:spacing w:before="14"/>
                            <w:ind w:left="60"/>
                            <w:rPr>
                              <w:rFonts w:ascii="Arial"/>
                              <w:b/>
                              <w:sz w:val="20"/>
                            </w:rPr>
                          </w:pPr>
                          <w:r>
                            <w:fldChar w:fldCharType="begin"/>
                          </w:r>
                          <w:r>
                            <w:rPr>
                              <w:rFonts w:ascii="Arial"/>
                              <w:b/>
                              <w:color w:val="104F75"/>
                              <w:sz w:val="20"/>
                            </w:rPr>
                            <w:instrText xml:space="preserve"> PAGE </w:instrText>
                          </w:r>
                          <w:r>
                            <w:fldChar w:fldCharType="separate"/>
                          </w:r>
                          <w:r w:rsidR="00F965E6">
                            <w:rPr>
                              <w:rFonts w:ascii="Arial"/>
                              <w:b/>
                              <w:noProof/>
                              <w:color w:val="104F75"/>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B8781" id="_x0000_t202" coordsize="21600,21600" o:spt="202" path="m,l,21600r21600,l21600,xe">
              <v:stroke joinstyle="miter"/>
              <v:path gradientshapeok="t" o:connecttype="rect"/>
            </v:shapetype>
            <v:shape id="Text Box 5" o:spid="_x0000_s1028" type="#_x0000_t202" style="position:absolute;margin-left:518.9pt;margin-top:801.3pt;width:22.75pt;height:13.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" filled="f" stroked="f">
              <v:textbox inset="0,0,0,0">
                <w:txbxContent>
                  <w:p w14:paraId="682D3FCD" w14:textId="77777777" w:rsidR="00AF2755" w:rsidRDefault="00AF2755">
                    <w:pPr>
                      <w:spacing w:before="14"/>
                      <w:ind w:left="60"/>
                      <w:rPr>
                        <w:rFonts w:ascii="Arial"/>
                        <w:b/>
                        <w:sz w:val="20"/>
                      </w:rPr>
                    </w:pPr>
                    <w:r>
                      <w:fldChar w:fldCharType="begin"/>
                    </w:r>
                    <w:r>
                      <w:rPr>
                        <w:rFonts w:ascii="Arial"/>
                        <w:b/>
                        <w:color w:val="104F75"/>
                        <w:sz w:val="20"/>
                      </w:rPr>
                      <w:instrText xml:space="preserve"> PAGE </w:instrText>
                    </w:r>
                    <w:r>
                      <w:fldChar w:fldCharType="separate"/>
                    </w:r>
                    <w:r w:rsidR="00F965E6">
                      <w:rPr>
                        <w:rFonts w:ascii="Arial"/>
                        <w:b/>
                        <w:noProof/>
                        <w:color w:val="104F75"/>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AC374" w14:textId="77777777" w:rsidR="00CC14D1" w:rsidRDefault="00CC14D1" w:rsidP="001F58A1">
      <w:r>
        <w:separator/>
      </w:r>
    </w:p>
  </w:footnote>
  <w:footnote w:type="continuationSeparator" w:id="0">
    <w:p w14:paraId="4BCFA80B" w14:textId="77777777" w:rsidR="00CC14D1" w:rsidRDefault="00CC14D1" w:rsidP="001F5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346E" w14:textId="7B27B94D" w:rsidR="00AF2755" w:rsidRDefault="00265F1E">
    <w:pPr>
      <w:pStyle w:val="BodyText"/>
      <w:spacing w:line="14" w:lineRule="auto"/>
      <w:rPr>
        <w:sz w:val="20"/>
      </w:rPr>
    </w:pPr>
    <w:r>
      <w:rPr>
        <w:noProof/>
      </w:rPr>
      <mc:AlternateContent>
        <mc:Choice Requires="wps">
          <w:drawing>
            <wp:anchor distT="0" distB="0" distL="114300" distR="114300" simplePos="0" relativeHeight="251655680" behindDoc="1" locked="0" layoutInCell="1" allowOverlap="1" wp14:anchorId="639199F7" wp14:editId="08C4A62D">
              <wp:simplePos x="0" y="0"/>
              <wp:positionH relativeFrom="page">
                <wp:posOffset>707390</wp:posOffset>
              </wp:positionH>
              <wp:positionV relativeFrom="page">
                <wp:posOffset>350520</wp:posOffset>
              </wp:positionV>
              <wp:extent cx="696595" cy="167640"/>
              <wp:effectExtent l="254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F5092" w14:textId="77777777" w:rsidR="00AF2755" w:rsidRDefault="00AF2755">
                          <w:pPr>
                            <w:spacing w:before="14"/>
                            <w:ind w:left="20"/>
                            <w:rPr>
                              <w:rFonts w:ascii="Arial"/>
                              <w:b/>
                              <w:sz w:val="20"/>
                            </w:rPr>
                          </w:pPr>
                          <w:r>
                            <w:rPr>
                              <w:rFonts w:ascii="Arial"/>
                              <w:b/>
                              <w:color w:val="104F75"/>
                              <w:sz w:val="20"/>
                            </w:rPr>
                            <w:t>Computing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199F7" id="_x0000_t202" coordsize="21600,21600" o:spt="202" path="m,l,21600r21600,l21600,xe">
              <v:stroke joinstyle="miter"/>
              <v:path gradientshapeok="t" o:connecttype="rect"/>
            </v:shapetype>
            <v:shape id="Text Box 1" o:spid="_x0000_s1026" type="#_x0000_t202" style="position:absolute;margin-left:55.7pt;margin-top:27.6pt;width:54.85pt;height:13.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" filled="f" stroked="f">
              <v:textbox inset="0,0,0,0">
                <w:txbxContent>
                  <w:p w14:paraId="593F5092" w14:textId="77777777" w:rsidR="00AF2755" w:rsidRDefault="00AF2755">
                    <w:pPr>
                      <w:spacing w:before="14"/>
                      <w:ind w:left="20"/>
                      <w:rPr>
                        <w:rFonts w:ascii="Arial"/>
                        <w:b/>
                        <w:sz w:val="20"/>
                      </w:rPr>
                    </w:pPr>
                    <w:r>
                      <w:rPr>
                        <w:rFonts w:ascii="Arial"/>
                        <w:b/>
                        <w:color w:val="104F75"/>
                        <w:sz w:val="20"/>
                      </w:rPr>
                      <w:t>Computing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550F" w14:textId="646439DA" w:rsidR="00AF2755" w:rsidRDefault="00AF275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095E"/>
    <w:multiLevelType w:val="multilevel"/>
    <w:tmpl w:val="3674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41B07"/>
    <w:multiLevelType w:val="multilevel"/>
    <w:tmpl w:val="11E2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33C6A"/>
    <w:multiLevelType w:val="hybridMultilevel"/>
    <w:tmpl w:val="F2E61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14F17"/>
    <w:multiLevelType w:val="multilevel"/>
    <w:tmpl w:val="E52EC1E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1102384D"/>
    <w:multiLevelType w:val="hybridMultilevel"/>
    <w:tmpl w:val="5E2896CE"/>
    <w:lvl w:ilvl="0" w:tplc="E7B8244E">
      <w:numFmt w:val="bullet"/>
      <w:lvlText w:val=""/>
      <w:lvlJc w:val="left"/>
      <w:pPr>
        <w:ind w:left="571" w:hanging="358"/>
      </w:pPr>
      <w:rPr>
        <w:rFonts w:ascii="Wingdings" w:eastAsia="Wingdings" w:hAnsi="Wingdings" w:cs="Wingdings" w:hint="default"/>
        <w:color w:val="104F75"/>
        <w:w w:val="100"/>
        <w:sz w:val="24"/>
        <w:szCs w:val="24"/>
        <w:lang w:val="en-US" w:eastAsia="en-US" w:bidi="ar-SA"/>
      </w:rPr>
    </w:lvl>
    <w:lvl w:ilvl="1" w:tplc="4D9A714C">
      <w:numFmt w:val="bullet"/>
      <w:lvlText w:val=""/>
      <w:lvlJc w:val="left"/>
      <w:pPr>
        <w:ind w:left="1138" w:hanging="357"/>
      </w:pPr>
      <w:rPr>
        <w:rFonts w:ascii="Wingdings" w:eastAsia="Wingdings" w:hAnsi="Wingdings" w:cs="Wingdings" w:hint="default"/>
        <w:color w:val="104F75"/>
        <w:w w:val="100"/>
        <w:sz w:val="24"/>
        <w:szCs w:val="24"/>
        <w:lang w:val="en-US" w:eastAsia="en-US" w:bidi="ar-SA"/>
      </w:rPr>
    </w:lvl>
    <w:lvl w:ilvl="2" w:tplc="0E72AF26">
      <w:numFmt w:val="bullet"/>
      <w:lvlText w:val="•"/>
      <w:lvlJc w:val="left"/>
      <w:pPr>
        <w:ind w:left="2142" w:hanging="357"/>
      </w:pPr>
      <w:rPr>
        <w:rFonts w:hint="default"/>
        <w:lang w:val="en-US" w:eastAsia="en-US" w:bidi="ar-SA"/>
      </w:rPr>
    </w:lvl>
    <w:lvl w:ilvl="3" w:tplc="BC28E4B4">
      <w:numFmt w:val="bullet"/>
      <w:lvlText w:val="•"/>
      <w:lvlJc w:val="left"/>
      <w:pPr>
        <w:ind w:left="3145" w:hanging="357"/>
      </w:pPr>
      <w:rPr>
        <w:rFonts w:hint="default"/>
        <w:lang w:val="en-US" w:eastAsia="en-US" w:bidi="ar-SA"/>
      </w:rPr>
    </w:lvl>
    <w:lvl w:ilvl="4" w:tplc="6AF6ECA0">
      <w:numFmt w:val="bullet"/>
      <w:lvlText w:val="•"/>
      <w:lvlJc w:val="left"/>
      <w:pPr>
        <w:ind w:left="4148" w:hanging="357"/>
      </w:pPr>
      <w:rPr>
        <w:rFonts w:hint="default"/>
        <w:lang w:val="en-US" w:eastAsia="en-US" w:bidi="ar-SA"/>
      </w:rPr>
    </w:lvl>
    <w:lvl w:ilvl="5" w:tplc="77E29D40">
      <w:numFmt w:val="bullet"/>
      <w:lvlText w:val="•"/>
      <w:lvlJc w:val="left"/>
      <w:pPr>
        <w:ind w:left="5151" w:hanging="357"/>
      </w:pPr>
      <w:rPr>
        <w:rFonts w:hint="default"/>
        <w:lang w:val="en-US" w:eastAsia="en-US" w:bidi="ar-SA"/>
      </w:rPr>
    </w:lvl>
    <w:lvl w:ilvl="6" w:tplc="3D22CC68">
      <w:numFmt w:val="bullet"/>
      <w:lvlText w:val="•"/>
      <w:lvlJc w:val="left"/>
      <w:pPr>
        <w:ind w:left="6154" w:hanging="357"/>
      </w:pPr>
      <w:rPr>
        <w:rFonts w:hint="default"/>
        <w:lang w:val="en-US" w:eastAsia="en-US" w:bidi="ar-SA"/>
      </w:rPr>
    </w:lvl>
    <w:lvl w:ilvl="7" w:tplc="651C4536">
      <w:numFmt w:val="bullet"/>
      <w:lvlText w:val="•"/>
      <w:lvlJc w:val="left"/>
      <w:pPr>
        <w:ind w:left="7157" w:hanging="357"/>
      </w:pPr>
      <w:rPr>
        <w:rFonts w:hint="default"/>
        <w:lang w:val="en-US" w:eastAsia="en-US" w:bidi="ar-SA"/>
      </w:rPr>
    </w:lvl>
    <w:lvl w:ilvl="8" w:tplc="86A6FB66">
      <w:numFmt w:val="bullet"/>
      <w:lvlText w:val="•"/>
      <w:lvlJc w:val="left"/>
      <w:pPr>
        <w:ind w:left="8160" w:hanging="357"/>
      </w:pPr>
      <w:rPr>
        <w:rFonts w:hint="default"/>
        <w:lang w:val="en-US" w:eastAsia="en-US" w:bidi="ar-SA"/>
      </w:rPr>
    </w:lvl>
  </w:abstractNum>
  <w:abstractNum w:abstractNumId="5" w15:restartNumberingAfterBreak="0">
    <w:nsid w:val="1C2B4DFD"/>
    <w:multiLevelType w:val="multilevel"/>
    <w:tmpl w:val="6C86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45682"/>
    <w:multiLevelType w:val="multilevel"/>
    <w:tmpl w:val="DFEC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943D9"/>
    <w:multiLevelType w:val="multilevel"/>
    <w:tmpl w:val="5B90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63E34"/>
    <w:multiLevelType w:val="multilevel"/>
    <w:tmpl w:val="459E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47189"/>
    <w:multiLevelType w:val="multilevel"/>
    <w:tmpl w:val="A74827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987607"/>
    <w:multiLevelType w:val="multilevel"/>
    <w:tmpl w:val="7D64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A26523"/>
    <w:multiLevelType w:val="hybridMultilevel"/>
    <w:tmpl w:val="9E1AC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5D5476"/>
    <w:multiLevelType w:val="hybridMultilevel"/>
    <w:tmpl w:val="1A0A5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FA67217"/>
    <w:multiLevelType w:val="hybridMultilevel"/>
    <w:tmpl w:val="76F40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FF49FE"/>
    <w:multiLevelType w:val="multilevel"/>
    <w:tmpl w:val="9D26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554AC4"/>
    <w:multiLevelType w:val="hybridMultilevel"/>
    <w:tmpl w:val="20CA3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1D84F30"/>
    <w:multiLevelType w:val="multilevel"/>
    <w:tmpl w:val="3C94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10067"/>
    <w:multiLevelType w:val="hybridMultilevel"/>
    <w:tmpl w:val="4C46A11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8" w15:restartNumberingAfterBreak="0">
    <w:nsid w:val="439F5D98"/>
    <w:multiLevelType w:val="hybridMultilevel"/>
    <w:tmpl w:val="A1886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4A52B95"/>
    <w:multiLevelType w:val="multilevel"/>
    <w:tmpl w:val="614AB0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BB506D"/>
    <w:multiLevelType w:val="multilevel"/>
    <w:tmpl w:val="43FED1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8E1B7D"/>
    <w:multiLevelType w:val="multilevel"/>
    <w:tmpl w:val="6B62EC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9444CC"/>
    <w:multiLevelType w:val="hybridMultilevel"/>
    <w:tmpl w:val="13A63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3C4588"/>
    <w:multiLevelType w:val="multilevel"/>
    <w:tmpl w:val="5CA0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112888"/>
    <w:multiLevelType w:val="multilevel"/>
    <w:tmpl w:val="6D34EE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F81C30"/>
    <w:multiLevelType w:val="multilevel"/>
    <w:tmpl w:val="1556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8A58D9"/>
    <w:multiLevelType w:val="multilevel"/>
    <w:tmpl w:val="6B8A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42134C"/>
    <w:multiLevelType w:val="multilevel"/>
    <w:tmpl w:val="EF8EB2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910032"/>
    <w:multiLevelType w:val="multilevel"/>
    <w:tmpl w:val="4D94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4C42AD"/>
    <w:multiLevelType w:val="multilevel"/>
    <w:tmpl w:val="4578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632BD2"/>
    <w:multiLevelType w:val="multilevel"/>
    <w:tmpl w:val="B7B0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7C7771"/>
    <w:multiLevelType w:val="multilevel"/>
    <w:tmpl w:val="196A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D10DCC"/>
    <w:multiLevelType w:val="hybridMultilevel"/>
    <w:tmpl w:val="EDA2F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3B7900"/>
    <w:multiLevelType w:val="multilevel"/>
    <w:tmpl w:val="9494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D17A84"/>
    <w:multiLevelType w:val="multilevel"/>
    <w:tmpl w:val="F7A8A8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117DF2"/>
    <w:multiLevelType w:val="multilevel"/>
    <w:tmpl w:val="F610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1D63C5"/>
    <w:multiLevelType w:val="multilevel"/>
    <w:tmpl w:val="AA7C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DF6C7F"/>
    <w:multiLevelType w:val="multilevel"/>
    <w:tmpl w:val="27B825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6466BB"/>
    <w:multiLevelType w:val="hybridMultilevel"/>
    <w:tmpl w:val="B4BE80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4204513">
    <w:abstractNumId w:val="4"/>
  </w:num>
  <w:num w:numId="2" w16cid:durableId="303045549">
    <w:abstractNumId w:val="0"/>
  </w:num>
  <w:num w:numId="3" w16cid:durableId="589895316">
    <w:abstractNumId w:val="7"/>
  </w:num>
  <w:num w:numId="4" w16cid:durableId="1078018916">
    <w:abstractNumId w:val="26"/>
  </w:num>
  <w:num w:numId="5" w16cid:durableId="1435244162">
    <w:abstractNumId w:val="1"/>
  </w:num>
  <w:num w:numId="6" w16cid:durableId="252248808">
    <w:abstractNumId w:val="3"/>
  </w:num>
  <w:num w:numId="7" w16cid:durableId="244152547">
    <w:abstractNumId w:val="8"/>
  </w:num>
  <w:num w:numId="8" w16cid:durableId="1306541535">
    <w:abstractNumId w:val="30"/>
  </w:num>
  <w:num w:numId="9" w16cid:durableId="326250428">
    <w:abstractNumId w:val="19"/>
  </w:num>
  <w:num w:numId="10" w16cid:durableId="1481775826">
    <w:abstractNumId w:val="23"/>
  </w:num>
  <w:num w:numId="11" w16cid:durableId="1424492110">
    <w:abstractNumId w:val="34"/>
  </w:num>
  <w:num w:numId="12" w16cid:durableId="93594288">
    <w:abstractNumId w:val="24"/>
  </w:num>
  <w:num w:numId="13" w16cid:durableId="2070423712">
    <w:abstractNumId w:val="21"/>
  </w:num>
  <w:num w:numId="14" w16cid:durableId="1522932303">
    <w:abstractNumId w:val="5"/>
  </w:num>
  <w:num w:numId="15" w16cid:durableId="2092699145">
    <w:abstractNumId w:val="27"/>
  </w:num>
  <w:num w:numId="16" w16cid:durableId="267011537">
    <w:abstractNumId w:val="9"/>
  </w:num>
  <w:num w:numId="17" w16cid:durableId="1448962916">
    <w:abstractNumId w:val="6"/>
  </w:num>
  <w:num w:numId="18" w16cid:durableId="291794069">
    <w:abstractNumId w:val="25"/>
  </w:num>
  <w:num w:numId="19" w16cid:durableId="527716343">
    <w:abstractNumId w:val="37"/>
  </w:num>
  <w:num w:numId="20" w16cid:durableId="583731916">
    <w:abstractNumId w:val="29"/>
  </w:num>
  <w:num w:numId="21" w16cid:durableId="1586526936">
    <w:abstractNumId w:val="20"/>
  </w:num>
  <w:num w:numId="22" w16cid:durableId="932780550">
    <w:abstractNumId w:val="35"/>
  </w:num>
  <w:num w:numId="23" w16cid:durableId="308755471">
    <w:abstractNumId w:val="10"/>
  </w:num>
  <w:num w:numId="24" w16cid:durableId="1553275050">
    <w:abstractNumId w:val="31"/>
  </w:num>
  <w:num w:numId="25" w16cid:durableId="758676534">
    <w:abstractNumId w:val="14"/>
  </w:num>
  <w:num w:numId="26" w16cid:durableId="257105536">
    <w:abstractNumId w:val="33"/>
  </w:num>
  <w:num w:numId="27" w16cid:durableId="1238242866">
    <w:abstractNumId w:val="28"/>
  </w:num>
  <w:num w:numId="28" w16cid:durableId="1194727943">
    <w:abstractNumId w:val="36"/>
  </w:num>
  <w:num w:numId="29" w16cid:durableId="336539467">
    <w:abstractNumId w:val="16"/>
  </w:num>
  <w:num w:numId="30" w16cid:durableId="1130635588">
    <w:abstractNumId w:val="12"/>
  </w:num>
  <w:num w:numId="31" w16cid:durableId="541284405">
    <w:abstractNumId w:val="18"/>
  </w:num>
  <w:num w:numId="32" w16cid:durableId="979001580">
    <w:abstractNumId w:val="15"/>
  </w:num>
  <w:num w:numId="33" w16cid:durableId="2065370009">
    <w:abstractNumId w:val="38"/>
  </w:num>
  <w:num w:numId="34" w16cid:durableId="1492722735">
    <w:abstractNumId w:val="13"/>
  </w:num>
  <w:num w:numId="35" w16cid:durableId="1675572515">
    <w:abstractNumId w:val="11"/>
  </w:num>
  <w:num w:numId="36" w16cid:durableId="203756032">
    <w:abstractNumId w:val="17"/>
  </w:num>
  <w:num w:numId="37" w16cid:durableId="368459912">
    <w:abstractNumId w:val="32"/>
  </w:num>
  <w:num w:numId="38" w16cid:durableId="486634862">
    <w:abstractNumId w:val="22"/>
  </w:num>
  <w:num w:numId="39" w16cid:durableId="173347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17"/>
    <w:rsid w:val="00037F43"/>
    <w:rsid w:val="000526C3"/>
    <w:rsid w:val="000821D1"/>
    <w:rsid w:val="001F58A1"/>
    <w:rsid w:val="00232204"/>
    <w:rsid w:val="002367E0"/>
    <w:rsid w:val="00264FC0"/>
    <w:rsid w:val="00265F1E"/>
    <w:rsid w:val="002777E2"/>
    <w:rsid w:val="002966E4"/>
    <w:rsid w:val="003212A6"/>
    <w:rsid w:val="0034388C"/>
    <w:rsid w:val="0038192C"/>
    <w:rsid w:val="003A5F01"/>
    <w:rsid w:val="004C7851"/>
    <w:rsid w:val="004E08C3"/>
    <w:rsid w:val="004E0DD7"/>
    <w:rsid w:val="005241F3"/>
    <w:rsid w:val="00562AE1"/>
    <w:rsid w:val="00593985"/>
    <w:rsid w:val="005C203C"/>
    <w:rsid w:val="00615EBD"/>
    <w:rsid w:val="0066524F"/>
    <w:rsid w:val="006944DF"/>
    <w:rsid w:val="00773423"/>
    <w:rsid w:val="007D4DFC"/>
    <w:rsid w:val="007D7397"/>
    <w:rsid w:val="008111ED"/>
    <w:rsid w:val="008C275B"/>
    <w:rsid w:val="00970715"/>
    <w:rsid w:val="00992E21"/>
    <w:rsid w:val="00994C40"/>
    <w:rsid w:val="00A16048"/>
    <w:rsid w:val="00A43E03"/>
    <w:rsid w:val="00AE0FFE"/>
    <w:rsid w:val="00AF2755"/>
    <w:rsid w:val="00C062CE"/>
    <w:rsid w:val="00C404E5"/>
    <w:rsid w:val="00C94F17"/>
    <w:rsid w:val="00CC14D1"/>
    <w:rsid w:val="00CC439F"/>
    <w:rsid w:val="00CD76BF"/>
    <w:rsid w:val="00CF24A5"/>
    <w:rsid w:val="00EA2E9B"/>
    <w:rsid w:val="00EC1D61"/>
    <w:rsid w:val="00ED4A0F"/>
    <w:rsid w:val="00F965E6"/>
    <w:rsid w:val="00FA6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02760D"/>
  <w14:defaultImageDpi w14:val="300"/>
  <w15:docId w15:val="{B294FEBA-F98C-4ED5-808A-AE1C54EE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94F17"/>
    <w:pPr>
      <w:widowControl w:val="0"/>
      <w:autoSpaceDE w:val="0"/>
      <w:autoSpaceDN w:val="0"/>
    </w:pPr>
    <w:rPr>
      <w:rFonts w:ascii="Arial MT" w:eastAsia="Arial MT" w:hAnsi="Arial MT" w:cs="Arial MT"/>
      <w:sz w:val="22"/>
      <w:szCs w:val="22"/>
    </w:rPr>
  </w:style>
  <w:style w:type="paragraph" w:styleId="Heading2">
    <w:name w:val="heading 2"/>
    <w:basedOn w:val="Normal"/>
    <w:link w:val="Heading2Char"/>
    <w:uiPriority w:val="1"/>
    <w:qFormat/>
    <w:rsid w:val="00C94F17"/>
    <w:pPr>
      <w:ind w:left="214"/>
      <w:outlineLvl w:val="1"/>
    </w:pPr>
    <w:rPr>
      <w:rFonts w:ascii="Arial" w:eastAsia="Arial" w:hAnsi="Arial" w:cs="Arial"/>
      <w:b/>
      <w:bCs/>
      <w:sz w:val="32"/>
      <w:szCs w:val="32"/>
    </w:rPr>
  </w:style>
  <w:style w:type="paragraph" w:styleId="Heading4">
    <w:name w:val="heading 4"/>
    <w:basedOn w:val="Normal"/>
    <w:link w:val="Heading4Char"/>
    <w:uiPriority w:val="1"/>
    <w:qFormat/>
    <w:rsid w:val="00C94F17"/>
    <w:pPr>
      <w:spacing w:before="229"/>
      <w:ind w:left="157"/>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94F17"/>
    <w:rPr>
      <w:rFonts w:ascii="Arial" w:eastAsia="Arial" w:hAnsi="Arial" w:cs="Arial"/>
      <w:b/>
      <w:bCs/>
      <w:sz w:val="32"/>
      <w:szCs w:val="32"/>
    </w:rPr>
  </w:style>
  <w:style w:type="character" w:customStyle="1" w:styleId="Heading4Char">
    <w:name w:val="Heading 4 Char"/>
    <w:basedOn w:val="DefaultParagraphFont"/>
    <w:link w:val="Heading4"/>
    <w:uiPriority w:val="1"/>
    <w:rsid w:val="00C94F17"/>
    <w:rPr>
      <w:rFonts w:ascii="Arial" w:eastAsia="Arial" w:hAnsi="Arial" w:cs="Arial"/>
      <w:b/>
      <w:bCs/>
    </w:rPr>
  </w:style>
  <w:style w:type="paragraph" w:styleId="BodyText">
    <w:name w:val="Body Text"/>
    <w:basedOn w:val="Normal"/>
    <w:link w:val="BodyTextChar"/>
    <w:uiPriority w:val="1"/>
    <w:qFormat/>
    <w:rsid w:val="00C94F17"/>
    <w:rPr>
      <w:sz w:val="24"/>
      <w:szCs w:val="24"/>
    </w:rPr>
  </w:style>
  <w:style w:type="character" w:customStyle="1" w:styleId="BodyTextChar">
    <w:name w:val="Body Text Char"/>
    <w:basedOn w:val="DefaultParagraphFont"/>
    <w:link w:val="BodyText"/>
    <w:uiPriority w:val="1"/>
    <w:rsid w:val="00C94F17"/>
    <w:rPr>
      <w:rFonts w:ascii="Arial MT" w:eastAsia="Arial MT" w:hAnsi="Arial MT" w:cs="Arial MT"/>
    </w:rPr>
  </w:style>
  <w:style w:type="paragraph" w:styleId="ListParagraph">
    <w:name w:val="List Paragraph"/>
    <w:basedOn w:val="Normal"/>
    <w:uiPriority w:val="1"/>
    <w:qFormat/>
    <w:rsid w:val="00C94F17"/>
    <w:pPr>
      <w:spacing w:before="120"/>
      <w:ind w:left="571" w:hanging="358"/>
    </w:pPr>
  </w:style>
  <w:style w:type="paragraph" w:styleId="Header">
    <w:name w:val="header"/>
    <w:basedOn w:val="Normal"/>
    <w:link w:val="HeaderChar"/>
    <w:uiPriority w:val="99"/>
    <w:unhideWhenUsed/>
    <w:rsid w:val="001F58A1"/>
    <w:pPr>
      <w:tabs>
        <w:tab w:val="center" w:pos="4320"/>
        <w:tab w:val="right" w:pos="8640"/>
      </w:tabs>
    </w:pPr>
  </w:style>
  <w:style w:type="character" w:customStyle="1" w:styleId="HeaderChar">
    <w:name w:val="Header Char"/>
    <w:basedOn w:val="DefaultParagraphFont"/>
    <w:link w:val="Header"/>
    <w:uiPriority w:val="99"/>
    <w:rsid w:val="001F58A1"/>
    <w:rPr>
      <w:rFonts w:ascii="Arial MT" w:eastAsia="Arial MT" w:hAnsi="Arial MT" w:cs="Arial MT"/>
      <w:sz w:val="22"/>
      <w:szCs w:val="22"/>
    </w:rPr>
  </w:style>
  <w:style w:type="paragraph" w:styleId="Footer">
    <w:name w:val="footer"/>
    <w:basedOn w:val="Normal"/>
    <w:link w:val="FooterChar"/>
    <w:uiPriority w:val="99"/>
    <w:unhideWhenUsed/>
    <w:rsid w:val="001F58A1"/>
    <w:pPr>
      <w:tabs>
        <w:tab w:val="center" w:pos="4320"/>
        <w:tab w:val="right" w:pos="8640"/>
      </w:tabs>
    </w:pPr>
  </w:style>
  <w:style w:type="character" w:customStyle="1" w:styleId="FooterChar">
    <w:name w:val="Footer Char"/>
    <w:basedOn w:val="DefaultParagraphFont"/>
    <w:link w:val="Footer"/>
    <w:uiPriority w:val="99"/>
    <w:rsid w:val="001F58A1"/>
    <w:rPr>
      <w:rFonts w:ascii="Arial MT" w:eastAsia="Arial MT" w:hAnsi="Arial MT" w:cs="Arial MT"/>
      <w:sz w:val="22"/>
      <w:szCs w:val="22"/>
    </w:rPr>
  </w:style>
  <w:style w:type="paragraph" w:styleId="NormalWeb">
    <w:name w:val="Normal (Web)"/>
    <w:basedOn w:val="Normal"/>
    <w:uiPriority w:val="99"/>
    <w:semiHidden/>
    <w:unhideWhenUsed/>
    <w:rsid w:val="001F58A1"/>
    <w:pPr>
      <w:widowControl/>
      <w:autoSpaceDE/>
      <w:autoSpaceDN/>
      <w:spacing w:before="100" w:beforeAutospacing="1" w:after="100" w:afterAutospacing="1"/>
    </w:pPr>
    <w:rPr>
      <w:rFonts w:ascii="Times" w:eastAsiaTheme="minorEastAsia" w:hAnsi="Times" w:cs="Times New Roman"/>
      <w:sz w:val="20"/>
      <w:szCs w:val="20"/>
      <w:lang w:val="en-GB"/>
    </w:rPr>
  </w:style>
  <w:style w:type="character" w:styleId="Strong">
    <w:name w:val="Strong"/>
    <w:basedOn w:val="DefaultParagraphFont"/>
    <w:uiPriority w:val="22"/>
    <w:qFormat/>
    <w:rsid w:val="001F58A1"/>
    <w:rPr>
      <w:b/>
      <w:bCs/>
    </w:rPr>
  </w:style>
  <w:style w:type="character" w:styleId="Emphasis">
    <w:name w:val="Emphasis"/>
    <w:basedOn w:val="DefaultParagraphFont"/>
    <w:uiPriority w:val="20"/>
    <w:qFormat/>
    <w:rsid w:val="001F58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59291">
      <w:bodyDiv w:val="1"/>
      <w:marLeft w:val="0"/>
      <w:marRight w:val="0"/>
      <w:marTop w:val="0"/>
      <w:marBottom w:val="0"/>
      <w:divBdr>
        <w:top w:val="none" w:sz="0" w:space="0" w:color="auto"/>
        <w:left w:val="none" w:sz="0" w:space="0" w:color="auto"/>
        <w:bottom w:val="none" w:sz="0" w:space="0" w:color="auto"/>
        <w:right w:val="none" w:sz="0" w:space="0" w:color="auto"/>
      </w:divBdr>
    </w:div>
    <w:div w:id="19256072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DC7A7F-F512-46D6-9491-1B33448C4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AE15A-A72B-4730-A04A-1E9AA8142F5C}">
  <ds:schemaRefs>
    <ds:schemaRef ds:uri="http://schemas.microsoft.com/sharepoint/v3/contenttype/forms"/>
  </ds:schemaRefs>
</ds:datastoreItem>
</file>

<file path=customXml/itemProps3.xml><?xml version="1.0" encoding="utf-8"?>
<ds:datastoreItem xmlns:ds="http://schemas.openxmlformats.org/officeDocument/2006/customXml" ds:itemID="{55C87A27-9F84-46CF-8572-41AA1A6A2B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3160</Words>
  <Characters>18014</Characters>
  <Application>Microsoft Office Word</Application>
  <DocSecurity>0</DocSecurity>
  <Lines>150</Lines>
  <Paragraphs>42</Paragraphs>
  <ScaleCrop>false</ScaleCrop>
  <Company>Apple Inc</Company>
  <LinksUpToDate>false</LinksUpToDate>
  <CharactersWithSpaces>21132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user</dc:creator>
  <cp:keywords/>
  <dc:description/>
  <cp:lastModifiedBy>Feroz Adam</cp:lastModifiedBy>
  <cp:revision>28</cp:revision>
  <dcterms:created xsi:type="dcterms:W3CDTF">2022-03-30T09:55:00Z</dcterms:created>
  <dcterms:modified xsi:type="dcterms:W3CDTF">2022-09-13T09:07:00Z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0x01010042F9C000ABCA7A41858100D9F6296AE1</vt:lpwstr>
  </property>
</Properties>
</file>