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5C5C" w:rsidRPr="00CB77E2" w:rsidRDefault="00625C5C" w:rsidP="001331A7">
      <w:pPr>
        <w:rPr>
          <w:rFonts w:ascii="Times New Roman"/>
          <w:sz w:val="96"/>
          <w:szCs w:val="96"/>
          <w:lang w:val="en-GB"/>
        </w:rPr>
      </w:pPr>
    </w:p>
    <w:p w:rsidR="00625C5C" w:rsidRPr="00CB77E2" w:rsidRDefault="00625C5C" w:rsidP="001331A7">
      <w:pPr>
        <w:rPr>
          <w:rFonts w:ascii="Times New Roman"/>
          <w:sz w:val="96"/>
          <w:szCs w:val="96"/>
          <w:lang w:val="en-GB"/>
        </w:rPr>
      </w:pPr>
    </w:p>
    <w:p w:rsidR="00625C5C" w:rsidRPr="00CB77E2" w:rsidRDefault="00625C5C" w:rsidP="001331A7">
      <w:pPr>
        <w:rPr>
          <w:rFonts w:ascii="Times New Roman"/>
          <w:sz w:val="96"/>
          <w:szCs w:val="96"/>
          <w:lang w:val="en-GB"/>
        </w:rPr>
      </w:pPr>
    </w:p>
    <w:p w:rsidR="00721BA8" w:rsidRDefault="00721BA8" w:rsidP="001331A7">
      <w:pPr>
        <w:jc w:val="center"/>
        <w:rPr>
          <w:rFonts w:ascii="Times New Roman"/>
          <w:b/>
          <w:bCs/>
          <w:sz w:val="96"/>
          <w:szCs w:val="96"/>
          <w:lang w:val="en-GB"/>
        </w:rPr>
      </w:pPr>
      <w:r>
        <w:rPr>
          <w:rFonts w:ascii="Times New Roman"/>
          <w:b/>
          <w:bCs/>
          <w:sz w:val="96"/>
          <w:szCs w:val="96"/>
          <w:lang w:val="en-GB"/>
        </w:rPr>
        <w:t>Evergreen</w:t>
      </w:r>
      <w:r w:rsidR="00625C5C" w:rsidRPr="00CB77E2">
        <w:rPr>
          <w:rFonts w:ascii="Times New Roman"/>
          <w:b/>
          <w:bCs/>
          <w:sz w:val="96"/>
          <w:szCs w:val="96"/>
          <w:lang w:val="en-GB"/>
        </w:rPr>
        <w:t xml:space="preserve"> </w:t>
      </w:r>
    </w:p>
    <w:p w:rsidR="00625C5C" w:rsidRPr="00CB77E2" w:rsidRDefault="00625C5C" w:rsidP="001331A7">
      <w:pPr>
        <w:jc w:val="center"/>
        <w:rPr>
          <w:rFonts w:ascii="Times New Roman"/>
          <w:b/>
          <w:bCs/>
          <w:sz w:val="96"/>
          <w:szCs w:val="96"/>
          <w:lang w:val="en-GB"/>
        </w:rPr>
      </w:pPr>
      <w:r w:rsidRPr="00CB77E2">
        <w:rPr>
          <w:rFonts w:ascii="Times New Roman"/>
          <w:b/>
          <w:bCs/>
          <w:sz w:val="96"/>
          <w:szCs w:val="96"/>
          <w:lang w:val="en-GB"/>
        </w:rPr>
        <w:t>Primary school</w:t>
      </w:r>
    </w:p>
    <w:p w:rsidR="00721BA8" w:rsidRDefault="00625C5C" w:rsidP="001331A7">
      <w:pPr>
        <w:jc w:val="center"/>
        <w:rPr>
          <w:rFonts w:ascii="Times New Roman"/>
          <w:b/>
          <w:bCs/>
          <w:sz w:val="96"/>
          <w:szCs w:val="96"/>
          <w:lang w:val="en-GB"/>
        </w:rPr>
      </w:pPr>
      <w:r w:rsidRPr="00CB77E2">
        <w:rPr>
          <w:rFonts w:ascii="Times New Roman"/>
          <w:b/>
          <w:bCs/>
          <w:sz w:val="96"/>
          <w:szCs w:val="96"/>
          <w:lang w:val="en-GB"/>
        </w:rPr>
        <w:t xml:space="preserve">Bereavement </w:t>
      </w:r>
    </w:p>
    <w:p w:rsidR="00C74F2A" w:rsidRDefault="00625C5C" w:rsidP="001331A7">
      <w:pPr>
        <w:jc w:val="center"/>
        <w:rPr>
          <w:rFonts w:ascii="Times New Roman"/>
          <w:b/>
          <w:bCs/>
          <w:sz w:val="96"/>
          <w:szCs w:val="96"/>
          <w:lang w:val="en-GB"/>
        </w:rPr>
      </w:pPr>
      <w:r w:rsidRPr="00CB77E2">
        <w:rPr>
          <w:rFonts w:ascii="Times New Roman"/>
          <w:b/>
          <w:bCs/>
          <w:sz w:val="96"/>
          <w:szCs w:val="96"/>
          <w:lang w:val="en-GB"/>
        </w:rPr>
        <w:t>policy 2020</w:t>
      </w:r>
    </w:p>
    <w:p w:rsidR="00721BA8" w:rsidRPr="00CB77E2" w:rsidRDefault="00721BA8" w:rsidP="001331A7">
      <w:pPr>
        <w:jc w:val="center"/>
        <w:rPr>
          <w:rFonts w:ascii="Times New Roman"/>
          <w:b/>
          <w:bCs/>
          <w:sz w:val="96"/>
          <w:szCs w:val="96"/>
          <w:lang w:val="en-GB"/>
        </w:rPr>
        <w:sectPr w:rsidR="00721BA8" w:rsidRPr="00CB77E2" w:rsidSect="00F02249">
          <w:footerReference w:type="default" r:id="rId7"/>
          <w:type w:val="continuous"/>
          <w:pgSz w:w="11901" w:h="16817"/>
          <w:pgMar w:top="1134" w:right="1134" w:bottom="1134" w:left="1134" w:header="720" w:footer="1153" w:gutter="0"/>
          <w:pgNumType w:start="1"/>
          <w:cols w:space="720"/>
        </w:sectPr>
      </w:pPr>
    </w:p>
    <w:p w:rsidR="00C74F2A" w:rsidRPr="00CB77E2" w:rsidRDefault="00E93C02" w:rsidP="001331A7">
      <w:pPr>
        <w:pStyle w:val="Heading3"/>
        <w:ind w:left="0"/>
        <w:rPr>
          <w:lang w:val="en-GB"/>
        </w:rPr>
      </w:pPr>
      <w:r w:rsidRPr="00CB77E2">
        <w:rPr>
          <w:lang w:val="en-GB"/>
        </w:rPr>
        <w:lastRenderedPageBreak/>
        <w:t>Safeguarding Statement</w:t>
      </w:r>
    </w:p>
    <w:p w:rsidR="00C74F2A" w:rsidRPr="00CB77E2" w:rsidRDefault="00E93C02" w:rsidP="001331A7">
      <w:pPr>
        <w:pStyle w:val="BodyText"/>
        <w:ind w:right="311"/>
        <w:rPr>
          <w:lang w:val="en-GB"/>
        </w:rPr>
      </w:pPr>
      <w:r w:rsidRPr="00CB77E2">
        <w:rPr>
          <w:lang w:val="en-GB"/>
        </w:rPr>
        <w:t>School is committed to maintaining a safe and secure environment for all pupils and a ‘culture of vigilance’ to safeguard and protect all in its care, and in all aspects of its ‘Safeguarding and Child Protection Policy’.</w:t>
      </w:r>
    </w:p>
    <w:p w:rsidR="00145A9A" w:rsidRDefault="00145A9A" w:rsidP="001331A7">
      <w:pPr>
        <w:pStyle w:val="Heading3"/>
        <w:ind w:left="0"/>
        <w:rPr>
          <w:lang w:val="en-GB"/>
        </w:rPr>
      </w:pPr>
    </w:p>
    <w:p w:rsidR="00C74F2A" w:rsidRPr="00CB77E2" w:rsidRDefault="00E93C02" w:rsidP="001331A7">
      <w:pPr>
        <w:pStyle w:val="Heading3"/>
        <w:ind w:left="0"/>
        <w:rPr>
          <w:lang w:val="en-GB"/>
        </w:rPr>
      </w:pPr>
      <w:r w:rsidRPr="00CB77E2">
        <w:rPr>
          <w:lang w:val="en-GB"/>
        </w:rPr>
        <w:t>Introduction</w:t>
      </w:r>
    </w:p>
    <w:p w:rsidR="00C74F2A" w:rsidRPr="00CB77E2" w:rsidRDefault="00EC0437" w:rsidP="001331A7">
      <w:pPr>
        <w:pStyle w:val="BodyText"/>
        <w:ind w:right="306"/>
        <w:rPr>
          <w:lang w:val="en-GB"/>
        </w:rPr>
      </w:pPr>
      <w:r>
        <w:rPr>
          <w:lang w:val="en-GB"/>
        </w:rPr>
        <w:t>Evergreen</w:t>
      </w:r>
      <w:r w:rsidR="00E93C02" w:rsidRPr="00CB77E2">
        <w:rPr>
          <w:lang w:val="en-GB"/>
        </w:rPr>
        <w:t xml:space="preserve"> Primary School aims to meet the needs of all its children and staff. A whole school approach to bereavement is vital since everyone experiences bereavement in different ways. It is important to recognise that this policy aims only to put in place a useful framework to assist staff when responding compassionately and effectively to the bereaved within the school community.</w:t>
      </w:r>
    </w:p>
    <w:p w:rsidR="00145A9A" w:rsidRDefault="00145A9A" w:rsidP="001331A7">
      <w:pPr>
        <w:pStyle w:val="BodyText"/>
        <w:ind w:right="308"/>
        <w:rPr>
          <w:lang w:val="en-GB"/>
        </w:rPr>
      </w:pPr>
    </w:p>
    <w:p w:rsidR="00C74F2A" w:rsidRPr="00CB77E2" w:rsidRDefault="00E93C02" w:rsidP="001331A7">
      <w:pPr>
        <w:pStyle w:val="BodyText"/>
        <w:ind w:right="308"/>
        <w:rPr>
          <w:lang w:val="en-GB"/>
        </w:rPr>
      </w:pPr>
      <w:r w:rsidRPr="00CB77E2">
        <w:rPr>
          <w:lang w:val="en-GB"/>
        </w:rPr>
        <w:t>When home circumstances are changed because of a death in the family, it is a deeply traumatic experience. Our school aims to be a place in which both the child/young person and their family can rely, and where they can, if they wish, obtain the necessary support and comfort through intervention.</w:t>
      </w:r>
    </w:p>
    <w:p w:rsidR="00145A9A" w:rsidRDefault="00145A9A" w:rsidP="001331A7">
      <w:pPr>
        <w:pStyle w:val="BodyText"/>
        <w:ind w:right="309"/>
        <w:rPr>
          <w:lang w:val="en-GB"/>
        </w:rPr>
      </w:pPr>
    </w:p>
    <w:p w:rsidR="00C74F2A" w:rsidRPr="00CB77E2" w:rsidRDefault="00E93C02" w:rsidP="001331A7">
      <w:pPr>
        <w:pStyle w:val="BodyText"/>
        <w:ind w:right="309"/>
        <w:rPr>
          <w:lang w:val="en-GB"/>
        </w:rPr>
      </w:pPr>
      <w:r w:rsidRPr="00CB77E2">
        <w:rPr>
          <w:lang w:val="en-GB"/>
        </w:rPr>
        <w:t xml:space="preserve">We acknowledge that should our school community be informed of a </w:t>
      </w:r>
      <w:proofErr w:type="gramStart"/>
      <w:r w:rsidRPr="00CB77E2">
        <w:rPr>
          <w:lang w:val="en-GB"/>
        </w:rPr>
        <w:t>death,</w:t>
      </w:r>
      <w:proofErr w:type="gramEnd"/>
      <w:r w:rsidRPr="00CB77E2">
        <w:rPr>
          <w:lang w:val="en-GB"/>
        </w:rPr>
        <w:t xml:space="preserve"> our response should be a planned and considered one. An unplanned response could make the situation worse for all concerned; we need to ensure we are able to react sensitively and professionally. If the death is of a child/young person or a member of staff, the whole school community will work together, with outside agencies, as appropriate, to support each other. Although not all children will need the support of specialist practitioners, they may need support from familiar people who know them best. We will use staff who are specifically trained in bereavement, or who have therapeutic training.</w:t>
      </w:r>
    </w:p>
    <w:p w:rsidR="00C74F2A" w:rsidRPr="00CB77E2" w:rsidRDefault="00C74F2A" w:rsidP="001331A7">
      <w:pPr>
        <w:pStyle w:val="BodyText"/>
        <w:rPr>
          <w:sz w:val="27"/>
          <w:lang w:val="en-GB"/>
        </w:rPr>
      </w:pPr>
    </w:p>
    <w:p w:rsidR="00C74F2A" w:rsidRPr="00CB77E2" w:rsidRDefault="00E93C02" w:rsidP="001331A7">
      <w:pPr>
        <w:pStyle w:val="Heading3"/>
        <w:ind w:left="0"/>
        <w:rPr>
          <w:lang w:val="en-GB"/>
        </w:rPr>
      </w:pPr>
      <w:r w:rsidRPr="00CB77E2">
        <w:rPr>
          <w:lang w:val="en-GB"/>
        </w:rPr>
        <w:t>Procedures</w:t>
      </w:r>
    </w:p>
    <w:p w:rsidR="00C74F2A" w:rsidRPr="00CB77E2" w:rsidRDefault="00E93C02" w:rsidP="001331A7">
      <w:pPr>
        <w:pStyle w:val="BodyText"/>
        <w:rPr>
          <w:lang w:val="en-GB"/>
        </w:rPr>
      </w:pPr>
      <w:r w:rsidRPr="00CB77E2">
        <w:rPr>
          <w:lang w:val="en-GB"/>
        </w:rPr>
        <w:t>We will ensure all leaders and staff are aware of this policy and procedures.</w:t>
      </w:r>
    </w:p>
    <w:p w:rsidR="00C74F2A" w:rsidRPr="00CB77E2" w:rsidRDefault="00E93C02" w:rsidP="001331A7">
      <w:pPr>
        <w:pStyle w:val="BodyText"/>
        <w:ind w:right="307"/>
        <w:rPr>
          <w:lang w:val="en-GB"/>
        </w:rPr>
      </w:pPr>
      <w:r w:rsidRPr="00CB77E2">
        <w:rPr>
          <w:lang w:val="en-GB"/>
        </w:rPr>
        <w:t>We acknowledge our responsibility to all those who grieve as a result of a bereavement. We will provide opportunities for pupils to share their feelings in the school environment, supported by teachers, teaching assistants, specifically trained staff and, when appropriate, through the</w:t>
      </w:r>
      <w:r w:rsidR="001F7A16" w:rsidRPr="00CB77E2">
        <w:rPr>
          <w:lang w:val="en-GB"/>
        </w:rPr>
        <w:t xml:space="preserve"> </w:t>
      </w:r>
      <w:r w:rsidRPr="00CB77E2">
        <w:rPr>
          <w:lang w:val="en-GB"/>
        </w:rPr>
        <w:t>curriculum by using age related resources. We may also require an external specialist practitioner. Appropriate support will also be offered to staff.</w:t>
      </w:r>
    </w:p>
    <w:p w:rsidR="00C74F2A" w:rsidRPr="00CB77E2" w:rsidRDefault="00C74F2A" w:rsidP="001331A7">
      <w:pPr>
        <w:pStyle w:val="BodyText"/>
        <w:rPr>
          <w:sz w:val="24"/>
          <w:lang w:val="en-GB"/>
        </w:rPr>
      </w:pPr>
    </w:p>
    <w:p w:rsidR="00C74F2A" w:rsidRPr="00CB77E2" w:rsidRDefault="00EC0437" w:rsidP="001331A7">
      <w:pPr>
        <w:pStyle w:val="BodyText"/>
        <w:ind w:right="311"/>
        <w:rPr>
          <w:lang w:val="en-GB"/>
        </w:rPr>
      </w:pPr>
      <w:r>
        <w:rPr>
          <w:lang w:val="en-GB"/>
        </w:rPr>
        <w:t>Evergreen</w:t>
      </w:r>
      <w:r w:rsidR="00E93C02" w:rsidRPr="00CB77E2">
        <w:rPr>
          <w:lang w:val="en-GB"/>
        </w:rPr>
        <w:t xml:space="preserve"> primary School strives to work in partnership with parents and carers. Before children join the school, we will attempt to find out as much as possible about every child in order to tailor the academic, social and emotional teaching to match their needs.</w:t>
      </w:r>
    </w:p>
    <w:p w:rsidR="00CB77E2" w:rsidRPr="00CB77E2" w:rsidRDefault="00CB77E2" w:rsidP="001331A7">
      <w:pPr>
        <w:pStyle w:val="BodyText"/>
        <w:ind w:right="311"/>
        <w:rPr>
          <w:lang w:val="en-GB"/>
        </w:rPr>
      </w:pPr>
    </w:p>
    <w:p w:rsidR="00C74F2A" w:rsidRPr="00CB77E2" w:rsidRDefault="00E93C02" w:rsidP="001331A7">
      <w:pPr>
        <w:pStyle w:val="BodyText"/>
        <w:ind w:right="312"/>
        <w:rPr>
          <w:lang w:val="en-GB"/>
        </w:rPr>
      </w:pPr>
      <w:r w:rsidRPr="00CB77E2">
        <w:rPr>
          <w:lang w:val="en-GB"/>
        </w:rPr>
        <w:t>Parents will be asked sensitively about any previous changes that might have profoundly affected their child (bereavement, divorce/separation, moving, new babies etc).</w:t>
      </w:r>
    </w:p>
    <w:p w:rsidR="00CB77E2" w:rsidRPr="00CB77E2" w:rsidRDefault="00CB77E2" w:rsidP="001331A7">
      <w:pPr>
        <w:pStyle w:val="BodyText"/>
        <w:ind w:right="307"/>
        <w:rPr>
          <w:lang w:val="en-GB"/>
        </w:rPr>
      </w:pPr>
    </w:p>
    <w:p w:rsidR="00C74F2A" w:rsidRPr="00CB77E2" w:rsidRDefault="00E93C02" w:rsidP="001331A7">
      <w:pPr>
        <w:pStyle w:val="BodyText"/>
        <w:ind w:right="307"/>
        <w:rPr>
          <w:lang w:val="en-GB"/>
        </w:rPr>
      </w:pPr>
      <w:r w:rsidRPr="00CB77E2">
        <w:rPr>
          <w:lang w:val="en-GB"/>
        </w:rPr>
        <w:t>If there has been a bereavement, information on what the child/young person was told should be sought, in order that the school does not say anything that could confuse or upset the child/young person or family.</w:t>
      </w:r>
    </w:p>
    <w:p w:rsidR="00CB77E2" w:rsidRPr="00CB77E2" w:rsidRDefault="00CB77E2" w:rsidP="001331A7">
      <w:pPr>
        <w:pStyle w:val="BodyText"/>
        <w:ind w:right="313"/>
        <w:rPr>
          <w:lang w:val="en-GB"/>
        </w:rPr>
      </w:pPr>
    </w:p>
    <w:p w:rsidR="00C74F2A" w:rsidRPr="00CB77E2" w:rsidRDefault="00E93C02" w:rsidP="001331A7">
      <w:pPr>
        <w:pStyle w:val="BodyText"/>
        <w:ind w:right="313"/>
        <w:rPr>
          <w:lang w:val="en-GB"/>
        </w:rPr>
      </w:pPr>
      <w:r w:rsidRPr="00CB77E2">
        <w:rPr>
          <w:lang w:val="en-GB"/>
        </w:rPr>
        <w:t>We will share the above information, where considered relevant, for pupils transitioning through different key stages, and particularly year 6 to secondary school. We will also do this for any pupil moving ‘in-year’ to another school or joining us.</w:t>
      </w:r>
    </w:p>
    <w:p w:rsidR="00C74F2A" w:rsidRPr="00CB77E2" w:rsidRDefault="00C74F2A" w:rsidP="001331A7">
      <w:pPr>
        <w:pStyle w:val="BodyText"/>
        <w:rPr>
          <w:sz w:val="20"/>
          <w:lang w:val="en-GB"/>
        </w:rPr>
      </w:pPr>
    </w:p>
    <w:p w:rsidR="00C74F2A" w:rsidRPr="00CB77E2" w:rsidRDefault="00E93C02" w:rsidP="001331A7">
      <w:pPr>
        <w:pStyle w:val="Heading3"/>
        <w:ind w:left="0"/>
        <w:rPr>
          <w:lang w:val="en-GB"/>
        </w:rPr>
      </w:pPr>
      <w:r w:rsidRPr="00CB77E2">
        <w:rPr>
          <w:lang w:val="en-GB"/>
        </w:rPr>
        <w:t>Roles and responsibilities</w:t>
      </w:r>
    </w:p>
    <w:p w:rsidR="00C74F2A" w:rsidRPr="00CB77E2" w:rsidRDefault="00E93C02" w:rsidP="001331A7">
      <w:pPr>
        <w:pStyle w:val="BodyText"/>
        <w:ind w:right="308"/>
        <w:rPr>
          <w:lang w:val="en-GB"/>
        </w:rPr>
      </w:pPr>
      <w:r w:rsidRPr="00CB77E2">
        <w:rPr>
          <w:lang w:val="en-GB"/>
        </w:rPr>
        <w:t>Teachers and Teaching Assistants are best placed to provide primary support for their pupils who have suffered a bereavement. They will be supported by the Designated Safeguarding Leads and other members of the school’s Child Protection Team.</w:t>
      </w:r>
    </w:p>
    <w:p w:rsidR="00721BA8" w:rsidRDefault="00721BA8" w:rsidP="001331A7">
      <w:pPr>
        <w:pStyle w:val="Heading3"/>
        <w:ind w:left="0"/>
        <w:rPr>
          <w:lang w:val="en-GB"/>
        </w:rPr>
      </w:pPr>
    </w:p>
    <w:p w:rsidR="00C74F2A" w:rsidRPr="00CB77E2" w:rsidRDefault="00E93C02" w:rsidP="001331A7">
      <w:pPr>
        <w:pStyle w:val="Heading3"/>
        <w:ind w:left="0"/>
        <w:rPr>
          <w:lang w:val="en-GB"/>
        </w:rPr>
      </w:pPr>
      <w:r w:rsidRPr="00CB77E2">
        <w:rPr>
          <w:lang w:val="en-GB"/>
        </w:rPr>
        <w:t xml:space="preserve">The DSLs DDSL at </w:t>
      </w:r>
      <w:r w:rsidR="00EC0437">
        <w:rPr>
          <w:lang w:val="en-GB"/>
        </w:rPr>
        <w:t>Evergreen</w:t>
      </w:r>
      <w:r w:rsidRPr="00CB77E2">
        <w:rPr>
          <w:lang w:val="en-GB"/>
        </w:rPr>
        <w:t xml:space="preserve"> Primary School are:</w:t>
      </w:r>
    </w:p>
    <w:p w:rsidR="00C74F2A" w:rsidRPr="00CB77E2" w:rsidRDefault="00E93C02" w:rsidP="001331A7">
      <w:pPr>
        <w:pStyle w:val="ListParagraph"/>
        <w:numPr>
          <w:ilvl w:val="0"/>
          <w:numId w:val="21"/>
        </w:numPr>
        <w:tabs>
          <w:tab w:val="left" w:pos="3090"/>
        </w:tabs>
        <w:ind w:left="400"/>
        <w:jc w:val="left"/>
        <w:rPr>
          <w:lang w:val="en-GB"/>
        </w:rPr>
      </w:pPr>
      <w:r w:rsidRPr="00CB77E2">
        <w:rPr>
          <w:lang w:val="en-GB"/>
        </w:rPr>
        <w:t>Zara Rahman -</w:t>
      </w:r>
      <w:r w:rsidRPr="00CB77E2">
        <w:rPr>
          <w:spacing w:val="6"/>
          <w:lang w:val="en-GB"/>
        </w:rPr>
        <w:t xml:space="preserve"> D</w:t>
      </w:r>
      <w:r w:rsidRPr="00CB77E2">
        <w:rPr>
          <w:lang w:val="en-GB"/>
        </w:rPr>
        <w:t>DSL</w:t>
      </w:r>
    </w:p>
    <w:p w:rsidR="00C74F2A" w:rsidRPr="00CB77E2" w:rsidRDefault="001F7A16" w:rsidP="001331A7">
      <w:pPr>
        <w:pStyle w:val="ListParagraph"/>
        <w:numPr>
          <w:ilvl w:val="0"/>
          <w:numId w:val="21"/>
        </w:numPr>
        <w:tabs>
          <w:tab w:val="left" w:pos="3090"/>
        </w:tabs>
        <w:ind w:left="400"/>
        <w:jc w:val="left"/>
        <w:rPr>
          <w:lang w:val="en-GB"/>
        </w:rPr>
      </w:pPr>
      <w:proofErr w:type="spellStart"/>
      <w:r w:rsidRPr="00CB77E2">
        <w:rPr>
          <w:lang w:val="en-GB"/>
        </w:rPr>
        <w:t>Feroz</w:t>
      </w:r>
      <w:proofErr w:type="spellEnd"/>
      <w:r w:rsidRPr="00CB77E2">
        <w:rPr>
          <w:lang w:val="en-GB"/>
        </w:rPr>
        <w:t xml:space="preserve"> Adam</w:t>
      </w:r>
      <w:r w:rsidR="00E93C02" w:rsidRPr="00CB77E2">
        <w:rPr>
          <w:lang w:val="en-GB"/>
        </w:rPr>
        <w:t xml:space="preserve"> - DSL</w:t>
      </w:r>
    </w:p>
    <w:p w:rsidR="00C74F2A" w:rsidRPr="00CB77E2" w:rsidRDefault="00E93C02" w:rsidP="001331A7">
      <w:pPr>
        <w:pStyle w:val="ListParagraph"/>
        <w:numPr>
          <w:ilvl w:val="0"/>
          <w:numId w:val="21"/>
        </w:numPr>
        <w:tabs>
          <w:tab w:val="left" w:pos="3090"/>
        </w:tabs>
        <w:ind w:left="400"/>
        <w:jc w:val="left"/>
        <w:rPr>
          <w:lang w:val="en-GB"/>
        </w:rPr>
      </w:pPr>
      <w:r w:rsidRPr="00CB77E2">
        <w:rPr>
          <w:lang w:val="en-GB"/>
        </w:rPr>
        <w:lastRenderedPageBreak/>
        <w:t xml:space="preserve">Zara </w:t>
      </w:r>
      <w:proofErr w:type="gramStart"/>
      <w:r w:rsidRPr="00CB77E2">
        <w:rPr>
          <w:lang w:val="en-GB"/>
        </w:rPr>
        <w:t>Rahman  SENCO</w:t>
      </w:r>
      <w:proofErr w:type="gramEnd"/>
      <w:r w:rsidRPr="00CB77E2">
        <w:rPr>
          <w:lang w:val="en-GB"/>
        </w:rPr>
        <w:t xml:space="preserve"> &amp; MHFA</w:t>
      </w:r>
    </w:p>
    <w:p w:rsidR="00C74F2A" w:rsidRPr="00CB77E2" w:rsidRDefault="001F7A16" w:rsidP="001331A7">
      <w:pPr>
        <w:pStyle w:val="ListParagraph"/>
        <w:numPr>
          <w:ilvl w:val="0"/>
          <w:numId w:val="21"/>
        </w:numPr>
        <w:tabs>
          <w:tab w:val="left" w:pos="3090"/>
        </w:tabs>
        <w:ind w:left="400"/>
        <w:jc w:val="left"/>
        <w:rPr>
          <w:lang w:val="en-GB"/>
        </w:rPr>
      </w:pPr>
      <w:proofErr w:type="spellStart"/>
      <w:r w:rsidRPr="00CB77E2">
        <w:rPr>
          <w:lang w:val="en-GB"/>
        </w:rPr>
        <w:t>Mirriam</w:t>
      </w:r>
      <w:proofErr w:type="spellEnd"/>
      <w:r w:rsidRPr="00CB77E2">
        <w:rPr>
          <w:lang w:val="en-GB"/>
        </w:rPr>
        <w:t xml:space="preserve"> </w:t>
      </w:r>
      <w:proofErr w:type="spellStart"/>
      <w:r w:rsidRPr="00CB77E2">
        <w:rPr>
          <w:lang w:val="en-GB"/>
        </w:rPr>
        <w:t>Kaissi</w:t>
      </w:r>
      <w:proofErr w:type="spellEnd"/>
      <w:r w:rsidR="00E93C02" w:rsidRPr="00CB77E2">
        <w:rPr>
          <w:lang w:val="en-GB"/>
        </w:rPr>
        <w:t xml:space="preserve"> -</w:t>
      </w:r>
      <w:r w:rsidRPr="00CB77E2">
        <w:rPr>
          <w:lang w:val="en-GB"/>
        </w:rPr>
        <w:t xml:space="preserve"> </w:t>
      </w:r>
      <w:r w:rsidR="00E93C02" w:rsidRPr="00CB77E2">
        <w:rPr>
          <w:lang w:val="en-GB"/>
        </w:rPr>
        <w:t xml:space="preserve">Educational welfare </w:t>
      </w:r>
      <w:proofErr w:type="gramStart"/>
      <w:r w:rsidR="00E93C02" w:rsidRPr="00CB77E2">
        <w:rPr>
          <w:lang w:val="en-GB"/>
        </w:rPr>
        <w:t>officer  –</w:t>
      </w:r>
      <w:proofErr w:type="gramEnd"/>
      <w:r w:rsidR="00E93C02" w:rsidRPr="00CB77E2">
        <w:rPr>
          <w:lang w:val="en-GB"/>
        </w:rPr>
        <w:t xml:space="preserve"> DDSL</w:t>
      </w:r>
    </w:p>
    <w:p w:rsidR="00145A9A" w:rsidRDefault="00145A9A" w:rsidP="001331A7">
      <w:pPr>
        <w:pStyle w:val="BodyText"/>
        <w:ind w:right="307"/>
        <w:rPr>
          <w:lang w:val="en-GB"/>
        </w:rPr>
      </w:pPr>
    </w:p>
    <w:p w:rsidR="00C74F2A" w:rsidRPr="00CB77E2" w:rsidRDefault="00E93C02" w:rsidP="001331A7">
      <w:pPr>
        <w:pStyle w:val="BodyText"/>
        <w:ind w:right="307"/>
        <w:rPr>
          <w:lang w:val="en-GB"/>
        </w:rPr>
      </w:pPr>
      <w:r w:rsidRPr="00CB77E2">
        <w:rPr>
          <w:lang w:val="en-GB"/>
        </w:rPr>
        <w:t>The Educational welfare officer can also provide specific bereavement support for pupils/students and have undertaken specific child bereavement awareness training.</w:t>
      </w:r>
    </w:p>
    <w:p w:rsidR="00C74F2A" w:rsidRPr="00CB77E2" w:rsidRDefault="00C74F2A" w:rsidP="001331A7">
      <w:pPr>
        <w:pStyle w:val="BodyText"/>
        <w:rPr>
          <w:sz w:val="27"/>
          <w:lang w:val="en-GB"/>
        </w:rPr>
      </w:pPr>
    </w:p>
    <w:p w:rsidR="00C74F2A" w:rsidRPr="00CB77E2" w:rsidRDefault="00E93C02" w:rsidP="001331A7">
      <w:pPr>
        <w:pStyle w:val="Heading3"/>
        <w:ind w:left="0"/>
        <w:rPr>
          <w:lang w:val="en-GB"/>
        </w:rPr>
      </w:pPr>
      <w:r w:rsidRPr="00CB77E2">
        <w:rPr>
          <w:lang w:val="en-GB"/>
        </w:rPr>
        <w:t>Terminal or serious illness</w:t>
      </w:r>
    </w:p>
    <w:p w:rsidR="00C74F2A" w:rsidRPr="00CB77E2" w:rsidRDefault="00E93C02" w:rsidP="001331A7">
      <w:pPr>
        <w:pStyle w:val="BodyText"/>
        <w:ind w:right="309"/>
        <w:rPr>
          <w:lang w:val="en-GB"/>
        </w:rPr>
      </w:pPr>
      <w:r w:rsidRPr="00CB77E2">
        <w:rPr>
          <w:color w:val="0A0A0A"/>
          <w:lang w:val="en-GB"/>
        </w:rPr>
        <w:t xml:space="preserve">Children and young people can be deeply affected by the terminal or serious illness of a parent/carer or another relative. </w:t>
      </w:r>
      <w:r w:rsidRPr="00CB77E2">
        <w:rPr>
          <w:lang w:val="en-GB"/>
        </w:rPr>
        <w:t xml:space="preserve">There are ways of talking about what is happening, sharing feelings and preparing for the journey ahead. The aim is for the children and young people to feel resilient and strong, and confident enough to share the </w:t>
      </w:r>
      <w:hyperlink r:id="rId8">
        <w:r w:rsidRPr="00CB77E2">
          <w:rPr>
            <w:color w:val="0000FF"/>
            <w:u w:val="single" w:color="0000FF"/>
            <w:lang w:val="en-GB"/>
          </w:rPr>
          <w:t>natural feelings</w:t>
        </w:r>
        <w:r w:rsidRPr="00CB77E2">
          <w:rPr>
            <w:color w:val="0000FF"/>
            <w:lang w:val="en-GB"/>
          </w:rPr>
          <w:t xml:space="preserve"> </w:t>
        </w:r>
      </w:hyperlink>
      <w:r w:rsidRPr="00CB77E2">
        <w:rPr>
          <w:lang w:val="en-GB"/>
        </w:rPr>
        <w:t>of loss when someone  they care about is terminally or seriously</w:t>
      </w:r>
      <w:r w:rsidRPr="00CB77E2">
        <w:rPr>
          <w:spacing w:val="3"/>
          <w:lang w:val="en-GB"/>
        </w:rPr>
        <w:t xml:space="preserve"> </w:t>
      </w:r>
      <w:r w:rsidRPr="00CB77E2">
        <w:rPr>
          <w:lang w:val="en-GB"/>
        </w:rPr>
        <w:t>ill.</w:t>
      </w:r>
    </w:p>
    <w:p w:rsidR="00C74F2A" w:rsidRPr="00CB77E2" w:rsidRDefault="00C74F2A" w:rsidP="001331A7">
      <w:pPr>
        <w:pStyle w:val="BodyText"/>
        <w:rPr>
          <w:lang w:val="en-GB"/>
        </w:rPr>
      </w:pPr>
    </w:p>
    <w:p w:rsidR="00C74F2A" w:rsidRPr="00CB77E2" w:rsidRDefault="00E93C02" w:rsidP="001331A7">
      <w:pPr>
        <w:pStyle w:val="BodyText"/>
        <w:ind w:right="314"/>
        <w:rPr>
          <w:lang w:val="en-GB"/>
        </w:rPr>
      </w:pPr>
      <w:r w:rsidRPr="00CB77E2">
        <w:rPr>
          <w:lang w:val="en-GB"/>
        </w:rPr>
        <w:t>When school is informed that a pupil, relative or a member of staff has a terminal illness, the following should be considered/acknowledged:</w:t>
      </w:r>
    </w:p>
    <w:p w:rsidR="00C74F2A" w:rsidRPr="00CB77E2" w:rsidRDefault="00E93C02" w:rsidP="001331A7">
      <w:pPr>
        <w:pStyle w:val="ListParagraph"/>
        <w:numPr>
          <w:ilvl w:val="0"/>
          <w:numId w:val="20"/>
        </w:numPr>
        <w:tabs>
          <w:tab w:val="left" w:pos="3026"/>
        </w:tabs>
        <w:ind w:left="400" w:right="308"/>
        <w:jc w:val="left"/>
        <w:rPr>
          <w:lang w:val="en-GB"/>
        </w:rPr>
      </w:pPr>
      <w:r w:rsidRPr="00CB77E2">
        <w:rPr>
          <w:lang w:val="en-GB"/>
        </w:rPr>
        <w:t>Open communication is vital – ask the family how much and what the child/ young person already knows, how they have been involved, whilst accepting that sometimes families cannot talk openly about the impending death.</w:t>
      </w:r>
    </w:p>
    <w:p w:rsidR="00C74F2A" w:rsidRPr="00CB77E2" w:rsidRDefault="00E93C02" w:rsidP="001331A7">
      <w:pPr>
        <w:pStyle w:val="ListParagraph"/>
        <w:numPr>
          <w:ilvl w:val="0"/>
          <w:numId w:val="20"/>
        </w:numPr>
        <w:tabs>
          <w:tab w:val="left" w:pos="3026"/>
        </w:tabs>
        <w:ind w:left="400" w:right="313"/>
        <w:jc w:val="left"/>
        <w:rPr>
          <w:lang w:val="en-GB"/>
        </w:rPr>
      </w:pPr>
      <w:r w:rsidRPr="00CB77E2">
        <w:rPr>
          <w:lang w:val="en-GB"/>
        </w:rPr>
        <w:t>Potential impact on the child/ young person’s functioning (e.g. changes in the family’s lifestyle, ill parent’s absence or withdrawal from family functions, household economic changes).</w:t>
      </w:r>
    </w:p>
    <w:p w:rsidR="001F7A16" w:rsidRPr="00CB77E2" w:rsidRDefault="00E93C02" w:rsidP="001331A7">
      <w:pPr>
        <w:pStyle w:val="ListParagraph"/>
        <w:numPr>
          <w:ilvl w:val="0"/>
          <w:numId w:val="20"/>
        </w:numPr>
        <w:tabs>
          <w:tab w:val="left" w:pos="3026"/>
        </w:tabs>
        <w:ind w:left="400" w:right="312"/>
        <w:jc w:val="left"/>
        <w:rPr>
          <w:lang w:val="en-GB"/>
        </w:rPr>
      </w:pPr>
      <w:r w:rsidRPr="00CB77E2">
        <w:rPr>
          <w:lang w:val="en-GB"/>
        </w:rPr>
        <w:t>The worries, fears and stress of living with many uncertainties and the conflicting needs within the</w:t>
      </w:r>
      <w:r w:rsidRPr="00CB77E2">
        <w:rPr>
          <w:spacing w:val="-5"/>
          <w:lang w:val="en-GB"/>
        </w:rPr>
        <w:t xml:space="preserve"> </w:t>
      </w:r>
      <w:r w:rsidRPr="00CB77E2">
        <w:rPr>
          <w:lang w:val="en-GB"/>
        </w:rPr>
        <w:t>family.</w:t>
      </w:r>
    </w:p>
    <w:p w:rsidR="00C74F2A" w:rsidRPr="00CB77E2" w:rsidRDefault="00E93C02" w:rsidP="001331A7">
      <w:pPr>
        <w:pStyle w:val="ListParagraph"/>
        <w:numPr>
          <w:ilvl w:val="0"/>
          <w:numId w:val="20"/>
        </w:numPr>
        <w:tabs>
          <w:tab w:val="left" w:pos="3026"/>
        </w:tabs>
        <w:ind w:left="400" w:right="312"/>
        <w:jc w:val="left"/>
        <w:rPr>
          <w:lang w:val="en-GB"/>
        </w:rPr>
      </w:pPr>
      <w:r w:rsidRPr="00CB77E2">
        <w:rPr>
          <w:lang w:val="en-GB"/>
        </w:rPr>
        <w:t>The impact on the well parent: physical and mental exhaustion; all- consuming of time and energy; confusion; knowing the death will happen but denying it; controlling overwhelming feelings of sadness, fear and anger; wanting to avoid their partner feeling a burden; seeing no future but wanting an end to the</w:t>
      </w:r>
      <w:r w:rsidRPr="00CB77E2">
        <w:rPr>
          <w:spacing w:val="-5"/>
          <w:lang w:val="en-GB"/>
        </w:rPr>
        <w:t xml:space="preserve"> </w:t>
      </w:r>
      <w:r w:rsidRPr="00CB77E2">
        <w:rPr>
          <w:lang w:val="en-GB"/>
        </w:rPr>
        <w:t>present.</w:t>
      </w:r>
    </w:p>
    <w:p w:rsidR="00C74F2A" w:rsidRPr="00CB77E2" w:rsidRDefault="00E93C02" w:rsidP="001331A7">
      <w:pPr>
        <w:pStyle w:val="ListParagraph"/>
        <w:numPr>
          <w:ilvl w:val="0"/>
          <w:numId w:val="20"/>
        </w:numPr>
        <w:tabs>
          <w:tab w:val="left" w:pos="3026"/>
        </w:tabs>
        <w:ind w:left="400" w:hanging="361"/>
        <w:jc w:val="left"/>
        <w:rPr>
          <w:lang w:val="en-GB"/>
        </w:rPr>
      </w:pPr>
      <w:r w:rsidRPr="00CB77E2">
        <w:rPr>
          <w:lang w:val="en-GB"/>
        </w:rPr>
        <w:t>Anticipatory mourning – there is loss going on</w:t>
      </w:r>
      <w:r w:rsidRPr="00CB77E2">
        <w:rPr>
          <w:spacing w:val="-16"/>
          <w:lang w:val="en-GB"/>
        </w:rPr>
        <w:t xml:space="preserve"> </w:t>
      </w:r>
      <w:r w:rsidRPr="00CB77E2">
        <w:rPr>
          <w:lang w:val="en-GB"/>
        </w:rPr>
        <w:t>already.</w:t>
      </w:r>
    </w:p>
    <w:p w:rsidR="00C74F2A" w:rsidRPr="00CB77E2" w:rsidRDefault="00E93C02" w:rsidP="001331A7">
      <w:pPr>
        <w:pStyle w:val="ListParagraph"/>
        <w:numPr>
          <w:ilvl w:val="0"/>
          <w:numId w:val="20"/>
        </w:numPr>
        <w:tabs>
          <w:tab w:val="left" w:pos="3026"/>
        </w:tabs>
        <w:ind w:left="400" w:right="308"/>
        <w:jc w:val="left"/>
        <w:rPr>
          <w:lang w:val="en-GB"/>
        </w:rPr>
      </w:pPr>
      <w:r w:rsidRPr="00CB77E2">
        <w:rPr>
          <w:lang w:val="en-GB"/>
        </w:rPr>
        <w:t>The different reactions of children / young people depending on their developmental age: consider and implement things that help. (See Appendix</w:t>
      </w:r>
      <w:r w:rsidRPr="00CB77E2">
        <w:rPr>
          <w:spacing w:val="-3"/>
          <w:lang w:val="en-GB"/>
        </w:rPr>
        <w:t xml:space="preserve"> </w:t>
      </w:r>
      <w:r w:rsidRPr="00CB77E2">
        <w:rPr>
          <w:lang w:val="en-GB"/>
        </w:rPr>
        <w:t>2)</w:t>
      </w:r>
    </w:p>
    <w:p w:rsidR="00C74F2A" w:rsidRPr="00CB77E2" w:rsidRDefault="00E93C02" w:rsidP="001331A7">
      <w:pPr>
        <w:pStyle w:val="ListParagraph"/>
        <w:numPr>
          <w:ilvl w:val="0"/>
          <w:numId w:val="20"/>
        </w:numPr>
        <w:tabs>
          <w:tab w:val="left" w:pos="3026"/>
        </w:tabs>
        <w:ind w:left="400" w:right="309"/>
        <w:jc w:val="left"/>
        <w:rPr>
          <w:lang w:val="en-GB"/>
        </w:rPr>
      </w:pPr>
      <w:r w:rsidRPr="00CB77E2">
        <w:rPr>
          <w:lang w:val="en-GB"/>
        </w:rPr>
        <w:t>Information should be provided to the family– support from outside agencies.</w:t>
      </w:r>
    </w:p>
    <w:p w:rsidR="00C74F2A" w:rsidRPr="00CB77E2" w:rsidRDefault="00C74F2A" w:rsidP="001331A7">
      <w:pPr>
        <w:pStyle w:val="BodyText"/>
        <w:rPr>
          <w:sz w:val="24"/>
          <w:lang w:val="en-GB"/>
        </w:rPr>
      </w:pPr>
    </w:p>
    <w:p w:rsidR="00C74F2A" w:rsidRPr="00CB77E2" w:rsidRDefault="00E93C02" w:rsidP="001331A7">
      <w:pPr>
        <w:pStyle w:val="Heading3"/>
        <w:ind w:left="0"/>
        <w:rPr>
          <w:lang w:val="en-GB"/>
        </w:rPr>
      </w:pPr>
      <w:r w:rsidRPr="00CB77E2">
        <w:rPr>
          <w:lang w:val="en-GB"/>
        </w:rPr>
        <w:t>Procedures to be followed in the event of a death</w:t>
      </w:r>
    </w:p>
    <w:p w:rsidR="00C74F2A" w:rsidRPr="00CB77E2" w:rsidRDefault="00E93C02" w:rsidP="001331A7">
      <w:pPr>
        <w:pStyle w:val="BodyText"/>
        <w:ind w:right="311"/>
        <w:rPr>
          <w:lang w:val="en-GB"/>
        </w:rPr>
      </w:pPr>
      <w:r w:rsidRPr="00CB77E2">
        <w:rPr>
          <w:lang w:val="en-GB"/>
        </w:rPr>
        <w:t>Schools should be contacted via the school office in relation to information concerning someone being terminally ill, seriously ill or if a death has occurred. The office staff are prepared to receive this type of news and will respond in an appropriate manner. In ALL cases the person receiving this information must share the news as soon as possible with the Headteacher and deputy head.</w:t>
      </w:r>
    </w:p>
    <w:p w:rsidR="00CB77E2" w:rsidRPr="00CB77E2" w:rsidRDefault="00CB77E2" w:rsidP="001331A7">
      <w:pPr>
        <w:pStyle w:val="BodyText"/>
        <w:rPr>
          <w:lang w:val="en-GB"/>
        </w:rPr>
      </w:pPr>
    </w:p>
    <w:p w:rsidR="00C74F2A" w:rsidRPr="00CB77E2" w:rsidRDefault="00E93C02" w:rsidP="001331A7">
      <w:pPr>
        <w:pStyle w:val="BodyText"/>
        <w:rPr>
          <w:lang w:val="en-GB"/>
        </w:rPr>
      </w:pPr>
      <w:r w:rsidRPr="00CB77E2">
        <w:rPr>
          <w:lang w:val="en-GB"/>
        </w:rPr>
        <w:t>The Headteacher and the deputy will:</w:t>
      </w:r>
    </w:p>
    <w:p w:rsidR="00C74F2A" w:rsidRPr="00CB77E2" w:rsidRDefault="00E93C02" w:rsidP="001331A7">
      <w:pPr>
        <w:pStyle w:val="ListParagraph"/>
        <w:numPr>
          <w:ilvl w:val="0"/>
          <w:numId w:val="20"/>
        </w:numPr>
        <w:tabs>
          <w:tab w:val="left" w:pos="3025"/>
          <w:tab w:val="left" w:pos="3026"/>
        </w:tabs>
        <w:ind w:left="400" w:hanging="361"/>
        <w:jc w:val="left"/>
        <w:rPr>
          <w:lang w:val="en-GB"/>
        </w:rPr>
      </w:pPr>
      <w:r w:rsidRPr="00CB77E2">
        <w:rPr>
          <w:lang w:val="en-GB"/>
        </w:rPr>
        <w:t>communicate with the family straight away and offer</w:t>
      </w:r>
      <w:r w:rsidRPr="00CB77E2">
        <w:rPr>
          <w:spacing w:val="-14"/>
          <w:lang w:val="en-GB"/>
        </w:rPr>
        <w:t xml:space="preserve"> </w:t>
      </w:r>
      <w:r w:rsidRPr="00CB77E2">
        <w:rPr>
          <w:lang w:val="en-GB"/>
        </w:rPr>
        <w:t>support.</w:t>
      </w:r>
    </w:p>
    <w:p w:rsidR="00C74F2A" w:rsidRPr="00CB77E2" w:rsidRDefault="00E93C02" w:rsidP="001331A7">
      <w:pPr>
        <w:pStyle w:val="ListParagraph"/>
        <w:numPr>
          <w:ilvl w:val="0"/>
          <w:numId w:val="20"/>
        </w:numPr>
        <w:tabs>
          <w:tab w:val="left" w:pos="3025"/>
          <w:tab w:val="left" w:pos="3026"/>
        </w:tabs>
        <w:ind w:left="400" w:right="315"/>
        <w:jc w:val="left"/>
        <w:rPr>
          <w:lang w:val="en-GB"/>
        </w:rPr>
      </w:pPr>
      <w:r w:rsidRPr="00CB77E2">
        <w:rPr>
          <w:lang w:val="en-GB"/>
        </w:rPr>
        <w:t>receive the information regarding the death and confirm that the information is correct (as far as</w:t>
      </w:r>
      <w:r w:rsidRPr="00CB77E2">
        <w:rPr>
          <w:spacing w:val="-6"/>
          <w:lang w:val="en-GB"/>
        </w:rPr>
        <w:t xml:space="preserve"> </w:t>
      </w:r>
      <w:r w:rsidRPr="00CB77E2">
        <w:rPr>
          <w:lang w:val="en-GB"/>
        </w:rPr>
        <w:t>possible)</w:t>
      </w:r>
    </w:p>
    <w:p w:rsidR="00C74F2A" w:rsidRPr="00CB77E2" w:rsidRDefault="00E93C02" w:rsidP="001331A7">
      <w:pPr>
        <w:pStyle w:val="ListParagraph"/>
        <w:numPr>
          <w:ilvl w:val="0"/>
          <w:numId w:val="20"/>
        </w:numPr>
        <w:tabs>
          <w:tab w:val="left" w:pos="3025"/>
          <w:tab w:val="left" w:pos="3026"/>
        </w:tabs>
        <w:ind w:left="400" w:right="314"/>
        <w:jc w:val="left"/>
        <w:rPr>
          <w:lang w:val="en-GB"/>
        </w:rPr>
      </w:pPr>
      <w:r w:rsidRPr="00CB77E2">
        <w:rPr>
          <w:lang w:val="en-GB"/>
        </w:rPr>
        <w:t>the Proprietor there has been a death of a pupil or a member of school</w:t>
      </w:r>
      <w:r w:rsidRPr="00CB77E2">
        <w:rPr>
          <w:spacing w:val="-1"/>
          <w:lang w:val="en-GB"/>
        </w:rPr>
        <w:t xml:space="preserve"> </w:t>
      </w:r>
      <w:r w:rsidRPr="00CB77E2">
        <w:rPr>
          <w:lang w:val="en-GB"/>
        </w:rPr>
        <w:t>staff.</w:t>
      </w:r>
    </w:p>
    <w:p w:rsidR="00C74F2A" w:rsidRPr="00CB77E2" w:rsidRDefault="00E93C02" w:rsidP="001331A7">
      <w:pPr>
        <w:pStyle w:val="ListParagraph"/>
        <w:numPr>
          <w:ilvl w:val="0"/>
          <w:numId w:val="20"/>
        </w:numPr>
        <w:tabs>
          <w:tab w:val="left" w:pos="3025"/>
          <w:tab w:val="left" w:pos="3026"/>
        </w:tabs>
        <w:ind w:left="400" w:right="315"/>
        <w:jc w:val="left"/>
        <w:rPr>
          <w:lang w:val="en-GB"/>
        </w:rPr>
      </w:pPr>
      <w:r w:rsidRPr="00CB77E2">
        <w:rPr>
          <w:lang w:val="en-GB"/>
        </w:rPr>
        <w:t>consider the actions required, follow the agreed procedures, and be aware of the impact of shock on the School and wider</w:t>
      </w:r>
      <w:r w:rsidRPr="00CB77E2">
        <w:rPr>
          <w:spacing w:val="-5"/>
          <w:lang w:val="en-GB"/>
        </w:rPr>
        <w:t xml:space="preserve"> </w:t>
      </w:r>
      <w:r w:rsidRPr="00CB77E2">
        <w:rPr>
          <w:lang w:val="en-GB"/>
        </w:rPr>
        <w:t>community.</w:t>
      </w:r>
    </w:p>
    <w:p w:rsidR="00C74F2A" w:rsidRPr="00CB77E2" w:rsidRDefault="00C74F2A" w:rsidP="001331A7">
      <w:pPr>
        <w:pStyle w:val="BodyText"/>
        <w:rPr>
          <w:sz w:val="24"/>
          <w:lang w:val="en-GB"/>
        </w:rPr>
      </w:pPr>
    </w:p>
    <w:p w:rsidR="00C74F2A" w:rsidRPr="00CB77E2" w:rsidRDefault="00E93C02" w:rsidP="001331A7">
      <w:pPr>
        <w:pStyle w:val="Heading3"/>
        <w:ind w:left="0"/>
        <w:rPr>
          <w:lang w:val="en-GB"/>
        </w:rPr>
      </w:pPr>
      <w:r w:rsidRPr="00CB77E2">
        <w:rPr>
          <w:lang w:val="en-GB"/>
        </w:rPr>
        <w:t>Dissemination of information</w:t>
      </w:r>
    </w:p>
    <w:p w:rsidR="00C74F2A" w:rsidRPr="00CB77E2" w:rsidRDefault="00E93C02" w:rsidP="001331A7">
      <w:pPr>
        <w:pStyle w:val="ListParagraph"/>
        <w:numPr>
          <w:ilvl w:val="0"/>
          <w:numId w:val="19"/>
        </w:numPr>
        <w:tabs>
          <w:tab w:val="left" w:pos="1401"/>
        </w:tabs>
        <w:ind w:left="400" w:right="308"/>
        <w:jc w:val="left"/>
        <w:rPr>
          <w:lang w:val="en-GB"/>
        </w:rPr>
      </w:pPr>
      <w:r w:rsidRPr="00CB77E2">
        <w:rPr>
          <w:lang w:val="en-GB"/>
        </w:rPr>
        <w:t>We will ensure that all facts are accurate (as far as possible) before speaking to staff, pupils and parents.</w:t>
      </w:r>
    </w:p>
    <w:p w:rsidR="00C74F2A" w:rsidRPr="00CB77E2" w:rsidRDefault="00E93C02" w:rsidP="001331A7">
      <w:pPr>
        <w:pStyle w:val="ListParagraph"/>
        <w:numPr>
          <w:ilvl w:val="0"/>
          <w:numId w:val="19"/>
        </w:numPr>
        <w:tabs>
          <w:tab w:val="left" w:pos="1401"/>
        </w:tabs>
        <w:ind w:left="400" w:right="316"/>
        <w:jc w:val="left"/>
        <w:rPr>
          <w:lang w:val="en-GB"/>
        </w:rPr>
      </w:pPr>
      <w:r w:rsidRPr="00CB77E2">
        <w:rPr>
          <w:lang w:val="en-GB"/>
        </w:rPr>
        <w:t>We will inform staff first to reduce rumours and to give them time to react to the news of a death before talking to their</w:t>
      </w:r>
      <w:r w:rsidRPr="00CB77E2">
        <w:rPr>
          <w:spacing w:val="-3"/>
          <w:lang w:val="en-GB"/>
        </w:rPr>
        <w:t xml:space="preserve"> </w:t>
      </w:r>
      <w:r w:rsidRPr="00CB77E2">
        <w:rPr>
          <w:lang w:val="en-GB"/>
        </w:rPr>
        <w:t>pupils.</w:t>
      </w:r>
    </w:p>
    <w:p w:rsidR="00C74F2A" w:rsidRPr="00CB77E2" w:rsidRDefault="00E93C02" w:rsidP="001331A7">
      <w:pPr>
        <w:pStyle w:val="ListParagraph"/>
        <w:numPr>
          <w:ilvl w:val="0"/>
          <w:numId w:val="19"/>
        </w:numPr>
        <w:tabs>
          <w:tab w:val="left" w:pos="1401"/>
        </w:tabs>
        <w:ind w:left="400" w:right="306"/>
        <w:jc w:val="left"/>
        <w:rPr>
          <w:lang w:val="en-GB"/>
        </w:rPr>
      </w:pPr>
      <w:r w:rsidRPr="00CB77E2">
        <w:rPr>
          <w:lang w:val="en-GB"/>
        </w:rPr>
        <w:t>We will inform those closest to the pupil or member of staff who has died, of the circumstance around the death, either individually or in a small</w:t>
      </w:r>
      <w:r w:rsidRPr="00CB77E2">
        <w:rPr>
          <w:spacing w:val="-9"/>
          <w:lang w:val="en-GB"/>
        </w:rPr>
        <w:t xml:space="preserve"> </w:t>
      </w:r>
      <w:r w:rsidRPr="00CB77E2">
        <w:rPr>
          <w:lang w:val="en-GB"/>
        </w:rPr>
        <w:t>group.</w:t>
      </w:r>
    </w:p>
    <w:p w:rsidR="00C74F2A" w:rsidRPr="00CB77E2" w:rsidRDefault="00E93C02" w:rsidP="001331A7">
      <w:pPr>
        <w:pStyle w:val="ListParagraph"/>
        <w:numPr>
          <w:ilvl w:val="0"/>
          <w:numId w:val="19"/>
        </w:numPr>
        <w:tabs>
          <w:tab w:val="left" w:pos="1401"/>
        </w:tabs>
        <w:ind w:left="400" w:right="313"/>
        <w:jc w:val="left"/>
        <w:rPr>
          <w:lang w:val="en-GB"/>
        </w:rPr>
      </w:pPr>
      <w:r w:rsidRPr="00CB77E2">
        <w:rPr>
          <w:lang w:val="en-GB"/>
        </w:rPr>
        <w:t xml:space="preserve">We will keep parents/carers informed and consider advice from them on how to break the sad news of the death of a child/ young person or a serving member of staff to their children </w:t>
      </w:r>
      <w:r w:rsidRPr="00CB77E2">
        <w:rPr>
          <w:lang w:val="en-GB"/>
        </w:rPr>
        <w:lastRenderedPageBreak/>
        <w:t>before the following is</w:t>
      </w:r>
      <w:r w:rsidRPr="00CB77E2">
        <w:rPr>
          <w:spacing w:val="-4"/>
          <w:lang w:val="en-GB"/>
        </w:rPr>
        <w:t xml:space="preserve"> </w:t>
      </w:r>
      <w:r w:rsidRPr="00CB77E2">
        <w:rPr>
          <w:lang w:val="en-GB"/>
        </w:rPr>
        <w:t>considered:</w:t>
      </w:r>
    </w:p>
    <w:p w:rsidR="00C74F2A" w:rsidRPr="00CB77E2" w:rsidRDefault="00E93C02" w:rsidP="001331A7">
      <w:pPr>
        <w:pStyle w:val="ListParagraph"/>
        <w:numPr>
          <w:ilvl w:val="1"/>
          <w:numId w:val="19"/>
        </w:numPr>
        <w:tabs>
          <w:tab w:val="left" w:pos="2524"/>
        </w:tabs>
        <w:ind w:left="1523" w:right="312"/>
        <w:jc w:val="left"/>
        <w:rPr>
          <w:lang w:val="en-GB"/>
        </w:rPr>
      </w:pPr>
      <w:r w:rsidRPr="00CB77E2">
        <w:rPr>
          <w:lang w:val="en-GB"/>
        </w:rPr>
        <w:t xml:space="preserve">Counselling should be available if </w:t>
      </w:r>
      <w:proofErr w:type="gramStart"/>
      <w:r w:rsidRPr="00CB77E2">
        <w:rPr>
          <w:lang w:val="en-GB"/>
        </w:rPr>
        <w:t>necessary</w:t>
      </w:r>
      <w:proofErr w:type="gramEnd"/>
      <w:r w:rsidRPr="00CB77E2">
        <w:rPr>
          <w:lang w:val="en-GB"/>
        </w:rPr>
        <w:t xml:space="preserve"> e.g. in cases of sudden or violent death</w:t>
      </w:r>
    </w:p>
    <w:p w:rsidR="00C74F2A" w:rsidRPr="00CB77E2" w:rsidRDefault="00E93C02" w:rsidP="001331A7">
      <w:pPr>
        <w:pStyle w:val="ListParagraph"/>
        <w:numPr>
          <w:ilvl w:val="1"/>
          <w:numId w:val="19"/>
        </w:numPr>
        <w:tabs>
          <w:tab w:val="left" w:pos="2524"/>
        </w:tabs>
        <w:ind w:left="1523" w:hanging="361"/>
        <w:jc w:val="left"/>
        <w:rPr>
          <w:lang w:val="en-GB"/>
        </w:rPr>
      </w:pPr>
      <w:r w:rsidRPr="00CB77E2">
        <w:rPr>
          <w:lang w:val="en-GB"/>
        </w:rPr>
        <w:t>Outside agencies may be contacted and a referral made if deemed</w:t>
      </w:r>
      <w:r w:rsidRPr="00CB77E2">
        <w:rPr>
          <w:spacing w:val="-17"/>
          <w:lang w:val="en-GB"/>
        </w:rPr>
        <w:t xml:space="preserve"> </w:t>
      </w:r>
      <w:r w:rsidRPr="00CB77E2">
        <w:rPr>
          <w:lang w:val="en-GB"/>
        </w:rPr>
        <w:t>appropriate.</w:t>
      </w:r>
    </w:p>
    <w:p w:rsidR="00C74F2A" w:rsidRPr="00CB77E2" w:rsidRDefault="00E93C02" w:rsidP="001331A7">
      <w:pPr>
        <w:pStyle w:val="ListParagraph"/>
        <w:numPr>
          <w:ilvl w:val="1"/>
          <w:numId w:val="19"/>
        </w:numPr>
        <w:tabs>
          <w:tab w:val="left" w:pos="2524"/>
        </w:tabs>
        <w:ind w:left="1523" w:right="307"/>
        <w:jc w:val="left"/>
        <w:rPr>
          <w:lang w:val="en-GB"/>
        </w:rPr>
      </w:pPr>
      <w:r w:rsidRPr="00CB77E2">
        <w:rPr>
          <w:lang w:val="en-GB"/>
        </w:rPr>
        <w:t>Where possible further discussion should take place with the family and their wishes taken into</w:t>
      </w:r>
      <w:r w:rsidRPr="00CB77E2">
        <w:rPr>
          <w:spacing w:val="-1"/>
          <w:lang w:val="en-GB"/>
        </w:rPr>
        <w:t xml:space="preserve"> </w:t>
      </w:r>
      <w:r w:rsidRPr="00CB77E2">
        <w:rPr>
          <w:lang w:val="en-GB"/>
        </w:rPr>
        <w:t>account.</w:t>
      </w:r>
    </w:p>
    <w:p w:rsidR="00C74F2A" w:rsidRPr="00CB77E2" w:rsidRDefault="00C74F2A" w:rsidP="001331A7">
      <w:pPr>
        <w:pStyle w:val="BodyText"/>
        <w:rPr>
          <w:sz w:val="23"/>
          <w:lang w:val="en-GB"/>
        </w:rPr>
      </w:pPr>
    </w:p>
    <w:p w:rsidR="00C74F2A" w:rsidRPr="00CB77E2" w:rsidRDefault="00E93C02" w:rsidP="001331A7">
      <w:pPr>
        <w:pStyle w:val="Heading3"/>
        <w:ind w:left="0"/>
        <w:rPr>
          <w:lang w:val="en-GB"/>
        </w:rPr>
      </w:pPr>
      <w:r w:rsidRPr="00CB77E2">
        <w:rPr>
          <w:lang w:val="en-GB"/>
        </w:rPr>
        <w:t>The death of a parent or close relative</w:t>
      </w:r>
    </w:p>
    <w:p w:rsidR="00C74F2A" w:rsidRPr="00CB77E2" w:rsidRDefault="00E93C02" w:rsidP="001331A7">
      <w:pPr>
        <w:pStyle w:val="BodyText"/>
        <w:ind w:right="307"/>
        <w:rPr>
          <w:lang w:val="en-GB"/>
        </w:rPr>
      </w:pPr>
      <w:r w:rsidRPr="00CB77E2">
        <w:rPr>
          <w:lang w:val="en-GB"/>
        </w:rPr>
        <w:t>We acknowledge that in the case of the death of a pupil’s parent or close relative, the surviving parent/carer may ask for support from an appropriate member of staff when breaking the news to their child. The pupil may wish their teachers to be informed in confidence.</w:t>
      </w:r>
    </w:p>
    <w:p w:rsidR="00CB77E2" w:rsidRPr="00CB77E2" w:rsidRDefault="00CB77E2" w:rsidP="001331A7">
      <w:pPr>
        <w:pStyle w:val="BodyText"/>
        <w:ind w:right="307"/>
        <w:rPr>
          <w:lang w:val="en-GB"/>
        </w:rPr>
      </w:pPr>
    </w:p>
    <w:p w:rsidR="00C74F2A" w:rsidRPr="00CB77E2" w:rsidRDefault="00E93C02" w:rsidP="001331A7">
      <w:pPr>
        <w:pStyle w:val="Heading3"/>
        <w:ind w:left="0"/>
        <w:rPr>
          <w:lang w:val="en-GB"/>
        </w:rPr>
      </w:pPr>
      <w:r w:rsidRPr="00CB77E2">
        <w:rPr>
          <w:lang w:val="en-GB"/>
        </w:rPr>
        <w:t>The death of a pupil or member of staff</w:t>
      </w:r>
    </w:p>
    <w:p w:rsidR="00CB77E2" w:rsidRPr="00CB77E2" w:rsidRDefault="00E93C02" w:rsidP="001331A7">
      <w:pPr>
        <w:pStyle w:val="BodyText"/>
        <w:ind w:right="316"/>
        <w:rPr>
          <w:lang w:val="en-GB"/>
        </w:rPr>
      </w:pPr>
      <w:r w:rsidRPr="00CB77E2">
        <w:rPr>
          <w:lang w:val="en-GB"/>
        </w:rPr>
        <w:t>The news of the death will be given to all relevant staff as soon as possible either individually or in a staff meeting.</w:t>
      </w:r>
    </w:p>
    <w:p w:rsidR="00CB77E2" w:rsidRPr="00CB77E2" w:rsidRDefault="00CB77E2" w:rsidP="001331A7">
      <w:pPr>
        <w:pStyle w:val="BodyText"/>
        <w:ind w:right="316"/>
        <w:rPr>
          <w:lang w:val="en-GB"/>
        </w:rPr>
      </w:pPr>
    </w:p>
    <w:p w:rsidR="00C74F2A" w:rsidRDefault="00E93C02" w:rsidP="001331A7">
      <w:pPr>
        <w:pStyle w:val="BodyText"/>
        <w:ind w:right="316"/>
        <w:rPr>
          <w:lang w:val="en-GB"/>
        </w:rPr>
      </w:pPr>
      <w:r w:rsidRPr="00CB77E2">
        <w:rPr>
          <w:lang w:val="en-GB"/>
        </w:rPr>
        <w:t>If a relevant member of staff is not in the school premises, a member of SLT will contact them by phone.</w:t>
      </w:r>
    </w:p>
    <w:p w:rsidR="00721BA8" w:rsidRPr="00CB77E2" w:rsidRDefault="00721BA8" w:rsidP="001331A7">
      <w:pPr>
        <w:pStyle w:val="BodyText"/>
        <w:ind w:right="316"/>
        <w:rPr>
          <w:lang w:val="en-GB"/>
        </w:rPr>
      </w:pPr>
    </w:p>
    <w:p w:rsidR="00C74F2A" w:rsidRPr="00CB77E2" w:rsidRDefault="00E93C02" w:rsidP="001331A7">
      <w:pPr>
        <w:pStyle w:val="BodyText"/>
        <w:ind w:right="315"/>
        <w:rPr>
          <w:lang w:val="en-GB"/>
        </w:rPr>
      </w:pPr>
      <w:r w:rsidRPr="00CB77E2">
        <w:rPr>
          <w:lang w:val="en-GB"/>
        </w:rPr>
        <w:t>Clear and accurate information will be particularly important should a pupil or member of staff die suddenly and unexpectedly (particularly if they are taken ill, or suffer an accident, at school).</w:t>
      </w:r>
    </w:p>
    <w:p w:rsidR="00CB77E2" w:rsidRPr="00CB77E2" w:rsidRDefault="00CB77E2" w:rsidP="001331A7">
      <w:pPr>
        <w:pStyle w:val="BodyText"/>
        <w:ind w:right="315"/>
        <w:rPr>
          <w:lang w:val="en-GB"/>
        </w:rPr>
      </w:pPr>
    </w:p>
    <w:p w:rsidR="00C74F2A" w:rsidRPr="00CB77E2" w:rsidRDefault="00E93C02" w:rsidP="001331A7">
      <w:pPr>
        <w:pStyle w:val="Heading3"/>
        <w:ind w:left="2"/>
        <w:rPr>
          <w:lang w:val="en-GB"/>
        </w:rPr>
      </w:pPr>
      <w:r w:rsidRPr="00CB77E2">
        <w:rPr>
          <w:lang w:val="en-GB"/>
        </w:rPr>
        <w:t>Sudden death</w:t>
      </w:r>
    </w:p>
    <w:p w:rsidR="00C74F2A" w:rsidRPr="00CB77E2" w:rsidRDefault="00E93C02" w:rsidP="001331A7">
      <w:pPr>
        <w:pStyle w:val="BodyText"/>
        <w:ind w:right="308"/>
        <w:rPr>
          <w:lang w:val="en-GB"/>
        </w:rPr>
      </w:pPr>
      <w:r w:rsidRPr="00CB77E2">
        <w:rPr>
          <w:lang w:val="en-GB"/>
        </w:rPr>
        <w:t>Bereavement can be devastating in any situation, but a sudden death brings additional layers of shock, horror or disbelief. The reality of what has happened may be very difficult to accept and there can be a time of desperately searching for meaning and understanding. We will support parents/carers, pupils and any members of staff bereaved by a sudden death.</w:t>
      </w:r>
    </w:p>
    <w:p w:rsidR="00C74F2A" w:rsidRPr="00CB77E2" w:rsidRDefault="00E93C02" w:rsidP="001331A7">
      <w:pPr>
        <w:pStyle w:val="BodyText"/>
        <w:rPr>
          <w:lang w:val="en-GB"/>
        </w:rPr>
      </w:pPr>
      <w:r w:rsidRPr="00CB77E2">
        <w:rPr>
          <w:lang w:val="en-GB"/>
        </w:rPr>
        <w:t>Sudden deaths are caused by:</w:t>
      </w:r>
    </w:p>
    <w:p w:rsidR="00C74F2A" w:rsidRPr="00CB77E2" w:rsidRDefault="00E93C02" w:rsidP="001331A7">
      <w:pPr>
        <w:pStyle w:val="ListParagraph"/>
        <w:numPr>
          <w:ilvl w:val="0"/>
          <w:numId w:val="19"/>
        </w:numPr>
        <w:tabs>
          <w:tab w:val="left" w:pos="1400"/>
          <w:tab w:val="left" w:pos="1401"/>
        </w:tabs>
        <w:ind w:left="400" w:right="313"/>
        <w:jc w:val="left"/>
        <w:rPr>
          <w:lang w:val="en-GB"/>
        </w:rPr>
      </w:pPr>
      <w:r w:rsidRPr="00CB77E2">
        <w:rPr>
          <w:lang w:val="en-GB"/>
        </w:rPr>
        <w:t>Accident - Most children will, at some point during their childhood, experience or hear about a frightening event, such as an accident, fire, terror attack or natural disaster.</w:t>
      </w:r>
      <w:r w:rsidRPr="00CB77E2">
        <w:rPr>
          <w:color w:val="0000FF"/>
          <w:u w:val="single" w:color="0000FF"/>
          <w:lang w:val="en-GB"/>
        </w:rPr>
        <w:t xml:space="preserve"> </w:t>
      </w:r>
      <w:hyperlink r:id="rId9">
        <w:r w:rsidRPr="00CB77E2">
          <w:rPr>
            <w:color w:val="0000FF"/>
            <w:u w:val="single" w:color="0000FF"/>
            <w:lang w:val="en-GB"/>
          </w:rPr>
          <w:t>https://www.childbereavementuk.org/Handlers/Download.ashx?IDMF=7e8348b8-b31f-</w:t>
        </w:r>
      </w:hyperlink>
    </w:p>
    <w:p w:rsidR="00C74F2A" w:rsidRPr="00CB77E2" w:rsidRDefault="001331A7" w:rsidP="001331A7">
      <w:pPr>
        <w:pStyle w:val="BodyText"/>
        <w:ind w:left="720"/>
        <w:rPr>
          <w:lang w:val="en-GB"/>
        </w:rPr>
      </w:pPr>
      <w:hyperlink r:id="rId10">
        <w:r w:rsidR="00E93C02" w:rsidRPr="00CB77E2">
          <w:rPr>
            <w:color w:val="0000FF"/>
            <w:u w:val="single" w:color="0000FF"/>
            <w:lang w:val="en-GB"/>
          </w:rPr>
          <w:t>447f-afcd-b2cc03f05fb9</w:t>
        </w:r>
      </w:hyperlink>
    </w:p>
    <w:p w:rsidR="00C74F2A" w:rsidRPr="00CB77E2" w:rsidRDefault="00E93C02" w:rsidP="001331A7">
      <w:pPr>
        <w:pStyle w:val="ListParagraph"/>
        <w:numPr>
          <w:ilvl w:val="0"/>
          <w:numId w:val="19"/>
        </w:numPr>
        <w:tabs>
          <w:tab w:val="left" w:pos="1400"/>
          <w:tab w:val="left" w:pos="1401"/>
        </w:tabs>
        <w:ind w:left="400" w:right="613"/>
        <w:jc w:val="left"/>
        <w:rPr>
          <w:lang w:val="en-GB"/>
        </w:rPr>
      </w:pPr>
      <w:r w:rsidRPr="00CB77E2">
        <w:rPr>
          <w:lang w:val="en-GB"/>
        </w:rPr>
        <w:t>Suicide - A death by suicide delivers a double blow to families – not only do they have to cope with a sudden and often unexpected death, but they also have to deal with the way their relative has died and perhaps the stigma attached.</w:t>
      </w:r>
      <w:r w:rsidRPr="00CB77E2">
        <w:rPr>
          <w:color w:val="0000FF"/>
          <w:u w:val="single" w:color="0000FF"/>
          <w:lang w:val="en-GB"/>
        </w:rPr>
        <w:t xml:space="preserve"> </w:t>
      </w:r>
      <w:hyperlink r:id="rId11">
        <w:r w:rsidRPr="00CB77E2">
          <w:rPr>
            <w:color w:val="0000FF"/>
            <w:u w:val="single" w:color="0000FF"/>
            <w:lang w:val="en-GB"/>
          </w:rPr>
          <w:t>https://www.childbereavementuk.org/Handlers/Download.ashx?IDMF=d5102cad-ded8-</w:t>
        </w:r>
      </w:hyperlink>
      <w:hyperlink r:id="rId12">
        <w:r w:rsidRPr="00CB77E2">
          <w:rPr>
            <w:color w:val="0000FF"/>
            <w:u w:val="single" w:color="0000FF"/>
            <w:lang w:val="en-GB"/>
          </w:rPr>
          <w:t xml:space="preserve"> 4624-a73f-dda9e8a5acf0</w:t>
        </w:r>
      </w:hyperlink>
    </w:p>
    <w:p w:rsidR="00C74F2A" w:rsidRPr="00CB77E2" w:rsidRDefault="00E93C02" w:rsidP="001331A7">
      <w:pPr>
        <w:pStyle w:val="ListParagraph"/>
        <w:numPr>
          <w:ilvl w:val="0"/>
          <w:numId w:val="19"/>
        </w:numPr>
        <w:tabs>
          <w:tab w:val="left" w:pos="1400"/>
          <w:tab w:val="left" w:pos="1401"/>
        </w:tabs>
        <w:ind w:left="400" w:right="432"/>
        <w:jc w:val="left"/>
        <w:rPr>
          <w:lang w:val="en-GB"/>
        </w:rPr>
      </w:pPr>
      <w:r w:rsidRPr="00CB77E2">
        <w:rPr>
          <w:lang w:val="en-GB"/>
        </w:rPr>
        <w:t>Death by violence - At the same time as experiencing this grief, families are having to deal with representatives of the police and media. Supporting children and young people bereaved by murder or manslaughter:</w:t>
      </w:r>
      <w:r w:rsidRPr="00CB77E2">
        <w:rPr>
          <w:color w:val="0000FF"/>
          <w:u w:val="single" w:color="0000FF"/>
          <w:lang w:val="en-GB"/>
        </w:rPr>
        <w:t xml:space="preserve"> </w:t>
      </w:r>
      <w:hyperlink r:id="rId13">
        <w:r w:rsidRPr="00CB77E2">
          <w:rPr>
            <w:color w:val="0000FF"/>
            <w:u w:val="single" w:color="0000FF"/>
            <w:lang w:val="en-GB"/>
          </w:rPr>
          <w:t>https://www.childbereavementuk.org/Handlers/Download.ashx?IDMF=d644ab2e-e8fc-</w:t>
        </w:r>
      </w:hyperlink>
      <w:hyperlink r:id="rId14">
        <w:r w:rsidRPr="00CB77E2">
          <w:rPr>
            <w:color w:val="0000FF"/>
            <w:u w:val="single" w:color="0000FF"/>
            <w:lang w:val="en-GB"/>
          </w:rPr>
          <w:t xml:space="preserve"> 4685-84b0-53ba733c80ba</w:t>
        </w:r>
      </w:hyperlink>
    </w:p>
    <w:p w:rsidR="00C74F2A" w:rsidRPr="00CB77E2" w:rsidRDefault="00C74F2A" w:rsidP="001331A7">
      <w:pPr>
        <w:pStyle w:val="BodyText"/>
        <w:rPr>
          <w:sz w:val="21"/>
          <w:lang w:val="en-GB"/>
        </w:rPr>
      </w:pPr>
    </w:p>
    <w:p w:rsidR="00C74F2A" w:rsidRPr="00CB77E2" w:rsidRDefault="00E93C02" w:rsidP="001331A7">
      <w:pPr>
        <w:ind w:right="1703"/>
        <w:rPr>
          <w:rFonts w:ascii="Calibri"/>
          <w:b/>
          <w:sz w:val="28"/>
          <w:lang w:val="en-GB"/>
        </w:rPr>
      </w:pPr>
      <w:r w:rsidRPr="00CB77E2">
        <w:rPr>
          <w:rFonts w:ascii="Calibri"/>
          <w:b/>
          <w:sz w:val="28"/>
          <w:lang w:val="en-GB"/>
        </w:rPr>
        <w:t>When a child or young person has suffered a bereavement</w:t>
      </w:r>
    </w:p>
    <w:p w:rsidR="00C74F2A" w:rsidRPr="00CB77E2" w:rsidRDefault="00E93C02" w:rsidP="001331A7">
      <w:pPr>
        <w:pStyle w:val="BodyText"/>
        <w:ind w:left="50" w:right="309"/>
        <w:rPr>
          <w:lang w:val="en-GB"/>
        </w:rPr>
      </w:pPr>
      <w:r w:rsidRPr="00CB77E2">
        <w:rPr>
          <w:lang w:val="en-GB"/>
        </w:rPr>
        <w:t>The period when a child or young person returns to school after a death may be the most worrying time for all involved. However, many bereaved children and young people find returning to school as soon as possible a welcome refuge of normality away from the raw emotions of home and their return should be as fuss free as possible. Therefore, we will keep a routine, providing a sense of normality, although some flexibility may be required. Consideration should be given to the following:</w:t>
      </w:r>
    </w:p>
    <w:p w:rsidR="00C74F2A" w:rsidRPr="00CB77E2" w:rsidRDefault="00E93C02" w:rsidP="001331A7">
      <w:pPr>
        <w:pStyle w:val="ListParagraph"/>
        <w:numPr>
          <w:ilvl w:val="0"/>
          <w:numId w:val="19"/>
        </w:numPr>
        <w:tabs>
          <w:tab w:val="left" w:pos="1401"/>
        </w:tabs>
        <w:ind w:left="450" w:right="307"/>
        <w:jc w:val="left"/>
        <w:rPr>
          <w:lang w:val="en-GB"/>
        </w:rPr>
      </w:pPr>
      <w:r w:rsidRPr="00CB77E2">
        <w:rPr>
          <w:lang w:val="en-GB"/>
        </w:rPr>
        <w:t>The pupil may need time to grieve and manage overwhelming feelings; we will give breaks to be able to leave a classroom and take time out in a safe space and if appropriate a rest break card will be</w:t>
      </w:r>
      <w:r w:rsidRPr="00CB77E2">
        <w:rPr>
          <w:spacing w:val="3"/>
          <w:lang w:val="en-GB"/>
        </w:rPr>
        <w:t xml:space="preserve"> </w:t>
      </w:r>
      <w:r w:rsidRPr="00CB77E2">
        <w:rPr>
          <w:lang w:val="en-GB"/>
        </w:rPr>
        <w:t>issued.</w:t>
      </w:r>
    </w:p>
    <w:p w:rsidR="00CB77E2" w:rsidRPr="00CB77E2" w:rsidRDefault="00E93C02" w:rsidP="001331A7">
      <w:pPr>
        <w:pStyle w:val="ListParagraph"/>
        <w:numPr>
          <w:ilvl w:val="0"/>
          <w:numId w:val="19"/>
        </w:numPr>
        <w:tabs>
          <w:tab w:val="left" w:pos="1401"/>
        </w:tabs>
        <w:ind w:left="450" w:hanging="361"/>
        <w:jc w:val="left"/>
        <w:rPr>
          <w:lang w:val="en-GB"/>
        </w:rPr>
      </w:pPr>
      <w:r w:rsidRPr="00CB77E2">
        <w:rPr>
          <w:lang w:val="en-GB"/>
        </w:rPr>
        <w:t>The pupil may be too upset to attend lessons; we will offer the support described</w:t>
      </w:r>
      <w:r w:rsidRPr="00CB77E2">
        <w:rPr>
          <w:spacing w:val="-16"/>
          <w:lang w:val="en-GB"/>
        </w:rPr>
        <w:t xml:space="preserve"> </w:t>
      </w:r>
      <w:r w:rsidRPr="00CB77E2">
        <w:rPr>
          <w:lang w:val="en-GB"/>
        </w:rPr>
        <w:t>above.</w:t>
      </w:r>
    </w:p>
    <w:p w:rsidR="00C74F2A" w:rsidRPr="00CB77E2" w:rsidRDefault="00E93C02" w:rsidP="001331A7">
      <w:pPr>
        <w:pStyle w:val="ListParagraph"/>
        <w:numPr>
          <w:ilvl w:val="0"/>
          <w:numId w:val="19"/>
        </w:numPr>
        <w:tabs>
          <w:tab w:val="left" w:pos="1401"/>
        </w:tabs>
        <w:ind w:left="450" w:hanging="361"/>
        <w:jc w:val="left"/>
        <w:rPr>
          <w:lang w:val="en-GB"/>
        </w:rPr>
      </w:pPr>
      <w:r w:rsidRPr="00CB77E2">
        <w:rPr>
          <w:lang w:val="en-GB"/>
        </w:rPr>
        <w:t>The pupil may need support when managing school workloads. Teachers will be advised by SLT on ways to reduce workload in weeks immediately following the</w:t>
      </w:r>
      <w:r w:rsidRPr="00CB77E2">
        <w:rPr>
          <w:spacing w:val="-12"/>
          <w:lang w:val="en-GB"/>
        </w:rPr>
        <w:t xml:space="preserve"> </w:t>
      </w:r>
      <w:r w:rsidRPr="00CB77E2">
        <w:rPr>
          <w:lang w:val="en-GB"/>
        </w:rPr>
        <w:t>bereavement.</w:t>
      </w:r>
    </w:p>
    <w:p w:rsidR="00145A9A" w:rsidRDefault="00145A9A" w:rsidP="001331A7">
      <w:pPr>
        <w:pStyle w:val="BodyText"/>
        <w:ind w:left="50" w:right="306"/>
        <w:rPr>
          <w:lang w:val="en-GB"/>
        </w:rPr>
      </w:pPr>
    </w:p>
    <w:p w:rsidR="00C74F2A" w:rsidRPr="00CB77E2" w:rsidRDefault="00EC0437" w:rsidP="001331A7">
      <w:pPr>
        <w:pStyle w:val="BodyText"/>
        <w:ind w:left="50" w:right="306"/>
        <w:rPr>
          <w:lang w:val="en-GB"/>
        </w:rPr>
      </w:pPr>
      <w:r>
        <w:rPr>
          <w:lang w:val="en-GB"/>
        </w:rPr>
        <w:t>Evergreen</w:t>
      </w:r>
      <w:r w:rsidR="00E93C02" w:rsidRPr="00CB77E2">
        <w:rPr>
          <w:lang w:val="en-GB"/>
        </w:rPr>
        <w:t xml:space="preserve"> Primary School recognises that positive attitudes, sharing of information, procedures and awareness of a pupil’s needs are important. Without these, ultimately both parties could fail the child. For example:</w:t>
      </w:r>
    </w:p>
    <w:p w:rsidR="00CB77E2" w:rsidRPr="00CB77E2" w:rsidRDefault="00E93C02" w:rsidP="001331A7">
      <w:pPr>
        <w:pStyle w:val="ListParagraph"/>
        <w:numPr>
          <w:ilvl w:val="0"/>
          <w:numId w:val="19"/>
        </w:numPr>
        <w:tabs>
          <w:tab w:val="left" w:pos="1401"/>
        </w:tabs>
        <w:ind w:left="450" w:right="312"/>
        <w:jc w:val="left"/>
        <w:rPr>
          <w:lang w:val="en-GB"/>
        </w:rPr>
      </w:pPr>
      <w:r w:rsidRPr="00CB77E2">
        <w:rPr>
          <w:lang w:val="en-GB"/>
        </w:rPr>
        <w:t>The process of working with pupil/student facing loss and bereavement will take time and compassion.</w:t>
      </w:r>
    </w:p>
    <w:p w:rsidR="00C74F2A" w:rsidRPr="00CB77E2" w:rsidRDefault="00CB77E2" w:rsidP="001331A7">
      <w:pPr>
        <w:pStyle w:val="ListParagraph"/>
        <w:numPr>
          <w:ilvl w:val="0"/>
          <w:numId w:val="19"/>
        </w:numPr>
        <w:tabs>
          <w:tab w:val="left" w:pos="1401"/>
        </w:tabs>
        <w:ind w:left="450" w:right="312"/>
        <w:jc w:val="left"/>
        <w:rPr>
          <w:lang w:val="en-GB"/>
        </w:rPr>
      </w:pPr>
      <w:r w:rsidRPr="00CB77E2">
        <w:rPr>
          <w:lang w:val="en-GB"/>
        </w:rPr>
        <w:t xml:space="preserve"> </w:t>
      </w:r>
      <w:r w:rsidR="00E93C02" w:rsidRPr="00CB77E2">
        <w:rPr>
          <w:lang w:val="en-GB"/>
        </w:rPr>
        <w:t>A bereavement plan should be completed, where appropriate, in conjunction with the pupil and their family and a copy placed in the pupil’s</w:t>
      </w:r>
      <w:r w:rsidR="00E93C02" w:rsidRPr="00CB77E2">
        <w:rPr>
          <w:spacing w:val="-11"/>
          <w:lang w:val="en-GB"/>
        </w:rPr>
        <w:t xml:space="preserve"> </w:t>
      </w:r>
      <w:r w:rsidR="00E93C02" w:rsidRPr="00CB77E2">
        <w:rPr>
          <w:lang w:val="en-GB"/>
        </w:rPr>
        <w:t>file.</w:t>
      </w:r>
    </w:p>
    <w:p w:rsidR="00C74F2A" w:rsidRPr="00CB77E2" w:rsidRDefault="00E93C02" w:rsidP="001331A7">
      <w:pPr>
        <w:pStyle w:val="ListParagraph"/>
        <w:numPr>
          <w:ilvl w:val="0"/>
          <w:numId w:val="19"/>
        </w:numPr>
        <w:tabs>
          <w:tab w:val="left" w:pos="1401"/>
        </w:tabs>
        <w:ind w:left="450" w:right="308"/>
        <w:jc w:val="left"/>
        <w:rPr>
          <w:lang w:val="en-GB"/>
        </w:rPr>
      </w:pPr>
      <w:r w:rsidRPr="00CB77E2">
        <w:rPr>
          <w:lang w:val="en-GB"/>
        </w:rPr>
        <w:t>Before the pupil comes back to school the</w:t>
      </w:r>
      <w:r w:rsidR="00CD0579" w:rsidRPr="00CB77E2">
        <w:rPr>
          <w:lang w:val="en-GB"/>
        </w:rPr>
        <w:t xml:space="preserve"> </w:t>
      </w:r>
      <w:proofErr w:type="gramStart"/>
      <w:r w:rsidR="00CD0579" w:rsidRPr="00CB77E2">
        <w:rPr>
          <w:lang w:val="en-GB"/>
        </w:rPr>
        <w:t xml:space="preserve">Headteacher </w:t>
      </w:r>
      <w:r w:rsidRPr="00CB77E2">
        <w:rPr>
          <w:lang w:val="en-GB"/>
        </w:rPr>
        <w:t>,</w:t>
      </w:r>
      <w:proofErr w:type="gramEnd"/>
      <w:r w:rsidRPr="00CB77E2">
        <w:rPr>
          <w:lang w:val="en-GB"/>
        </w:rPr>
        <w:t xml:space="preserve"> member of SLT or class teacher should explain what has happened to their classmates. The possible fears, insecurities and emotions of other children which may arise from the situation should be recognised and addressed</w:t>
      </w:r>
      <w:r w:rsidRPr="00CB77E2">
        <w:rPr>
          <w:spacing w:val="-3"/>
          <w:lang w:val="en-GB"/>
        </w:rPr>
        <w:t xml:space="preserve"> </w:t>
      </w:r>
      <w:r w:rsidRPr="00CB77E2">
        <w:rPr>
          <w:lang w:val="en-GB"/>
        </w:rPr>
        <w:t>sympathetically.</w:t>
      </w:r>
    </w:p>
    <w:p w:rsidR="00C74F2A" w:rsidRPr="00CB77E2" w:rsidRDefault="00E93C02" w:rsidP="001331A7">
      <w:pPr>
        <w:pStyle w:val="ListParagraph"/>
        <w:numPr>
          <w:ilvl w:val="0"/>
          <w:numId w:val="19"/>
        </w:numPr>
        <w:tabs>
          <w:tab w:val="left" w:pos="1401"/>
        </w:tabs>
        <w:ind w:left="450" w:right="316"/>
        <w:jc w:val="left"/>
        <w:rPr>
          <w:lang w:val="en-GB"/>
        </w:rPr>
      </w:pPr>
      <w:r w:rsidRPr="00CB77E2">
        <w:rPr>
          <w:lang w:val="en-GB"/>
        </w:rPr>
        <w:t>All staff should be made aware of the current situation and any sensitive sharing of information should be done on a need to know</w:t>
      </w:r>
      <w:r w:rsidRPr="00CB77E2">
        <w:rPr>
          <w:spacing w:val="-12"/>
          <w:lang w:val="en-GB"/>
        </w:rPr>
        <w:t xml:space="preserve"> </w:t>
      </w:r>
      <w:r w:rsidRPr="00CB77E2">
        <w:rPr>
          <w:lang w:val="en-GB"/>
        </w:rPr>
        <w:t>basis.</w:t>
      </w:r>
    </w:p>
    <w:p w:rsidR="00C74F2A" w:rsidRPr="00CB77E2" w:rsidRDefault="00E93C02" w:rsidP="001331A7">
      <w:pPr>
        <w:pStyle w:val="ListParagraph"/>
        <w:numPr>
          <w:ilvl w:val="0"/>
          <w:numId w:val="19"/>
        </w:numPr>
        <w:tabs>
          <w:tab w:val="left" w:pos="1401"/>
        </w:tabs>
        <w:ind w:left="450" w:right="309"/>
        <w:jc w:val="left"/>
        <w:rPr>
          <w:lang w:val="en-GB"/>
        </w:rPr>
      </w:pPr>
      <w:r w:rsidRPr="00CB77E2">
        <w:rPr>
          <w:lang w:val="en-GB"/>
        </w:rPr>
        <w:t xml:space="preserve">When the pupil re-enters class we should reassure them that we know what has happened and that </w:t>
      </w:r>
      <w:r w:rsidRPr="00CB77E2">
        <w:rPr>
          <w:spacing w:val="-2"/>
          <w:lang w:val="en-GB"/>
        </w:rPr>
        <w:t xml:space="preserve">‘we </w:t>
      </w:r>
      <w:r w:rsidRPr="00CB77E2">
        <w:rPr>
          <w:lang w:val="en-GB"/>
        </w:rPr>
        <w:t>are there’ if they need anything or want to</w:t>
      </w:r>
      <w:r w:rsidRPr="00CB77E2">
        <w:rPr>
          <w:spacing w:val="-7"/>
          <w:lang w:val="en-GB"/>
        </w:rPr>
        <w:t xml:space="preserve"> </w:t>
      </w:r>
      <w:r w:rsidRPr="00CB77E2">
        <w:rPr>
          <w:lang w:val="en-GB"/>
        </w:rPr>
        <w:t>talk.</w:t>
      </w:r>
    </w:p>
    <w:p w:rsidR="00C74F2A" w:rsidRPr="00CB77E2" w:rsidRDefault="00E93C02" w:rsidP="001331A7">
      <w:pPr>
        <w:pStyle w:val="ListParagraph"/>
        <w:numPr>
          <w:ilvl w:val="0"/>
          <w:numId w:val="19"/>
        </w:numPr>
        <w:tabs>
          <w:tab w:val="left" w:pos="1401"/>
        </w:tabs>
        <w:ind w:left="450" w:hanging="361"/>
        <w:jc w:val="left"/>
        <w:rPr>
          <w:lang w:val="en-GB"/>
        </w:rPr>
      </w:pPr>
      <w:r w:rsidRPr="00CB77E2">
        <w:rPr>
          <w:lang w:val="en-GB"/>
        </w:rPr>
        <w:t>We will provide an individual named person to support the pupil(s) when</w:t>
      </w:r>
      <w:r w:rsidRPr="00CB77E2">
        <w:rPr>
          <w:spacing w:val="-16"/>
          <w:lang w:val="en-GB"/>
        </w:rPr>
        <w:t xml:space="preserve"> </w:t>
      </w:r>
      <w:r w:rsidRPr="00CB77E2">
        <w:rPr>
          <w:lang w:val="en-GB"/>
        </w:rPr>
        <w:t>necessary.</w:t>
      </w:r>
    </w:p>
    <w:p w:rsidR="00C74F2A" w:rsidRPr="00CB77E2" w:rsidRDefault="00E93C02" w:rsidP="001331A7">
      <w:pPr>
        <w:pStyle w:val="ListParagraph"/>
        <w:numPr>
          <w:ilvl w:val="0"/>
          <w:numId w:val="19"/>
        </w:numPr>
        <w:tabs>
          <w:tab w:val="left" w:pos="1401"/>
        </w:tabs>
        <w:ind w:left="450" w:right="309"/>
        <w:jc w:val="left"/>
        <w:rPr>
          <w:lang w:val="en-GB"/>
        </w:rPr>
      </w:pPr>
      <w:r w:rsidRPr="00CB77E2">
        <w:rPr>
          <w:lang w:val="en-GB"/>
        </w:rPr>
        <w:t>cultural and social backgrounds, as well as parental wishes, should be taken into account when considering the appropriate responses. This</w:t>
      </w:r>
      <w:r w:rsidRPr="00CB77E2">
        <w:rPr>
          <w:spacing w:val="-6"/>
          <w:lang w:val="en-GB"/>
        </w:rPr>
        <w:t xml:space="preserve"> </w:t>
      </w:r>
      <w:r w:rsidRPr="00CB77E2">
        <w:rPr>
          <w:lang w:val="en-GB"/>
        </w:rPr>
        <w:t>includes:</w:t>
      </w:r>
    </w:p>
    <w:p w:rsidR="00C74F2A" w:rsidRPr="00CB77E2" w:rsidRDefault="00E93C02" w:rsidP="001331A7">
      <w:pPr>
        <w:pStyle w:val="ListParagraph"/>
        <w:numPr>
          <w:ilvl w:val="0"/>
          <w:numId w:val="19"/>
        </w:numPr>
        <w:tabs>
          <w:tab w:val="left" w:pos="1401"/>
        </w:tabs>
        <w:ind w:left="450" w:right="309"/>
        <w:jc w:val="left"/>
        <w:rPr>
          <w:lang w:val="en-GB"/>
        </w:rPr>
      </w:pPr>
      <w:r w:rsidRPr="00CB77E2">
        <w:rPr>
          <w:lang w:val="en-GB"/>
        </w:rPr>
        <w:t xml:space="preserve">Give time – let them know that we unconditionally support them and when they want to </w:t>
      </w:r>
      <w:proofErr w:type="gramStart"/>
      <w:r w:rsidRPr="00CB77E2">
        <w:rPr>
          <w:lang w:val="en-GB"/>
        </w:rPr>
        <w:t>talk</w:t>
      </w:r>
      <w:proofErr w:type="gramEnd"/>
      <w:r w:rsidRPr="00CB77E2">
        <w:rPr>
          <w:lang w:val="en-GB"/>
        </w:rPr>
        <w:t xml:space="preserve"> we have time to listen; time to grieve. (This will rely on the school being flexible with staffing and timetabling). </w:t>
      </w:r>
      <w:r w:rsidRPr="00CB77E2">
        <w:rPr>
          <w:spacing w:val="3"/>
          <w:lang w:val="en-GB"/>
        </w:rPr>
        <w:t xml:space="preserve">We </w:t>
      </w:r>
      <w:r w:rsidRPr="00CB77E2">
        <w:rPr>
          <w:lang w:val="en-GB"/>
        </w:rPr>
        <w:t>will show we care and encourage them; let them know that tears are ok.</w:t>
      </w:r>
    </w:p>
    <w:p w:rsidR="00C74F2A" w:rsidRPr="00CB77E2" w:rsidRDefault="00E93C02" w:rsidP="001331A7">
      <w:pPr>
        <w:pStyle w:val="ListParagraph"/>
        <w:numPr>
          <w:ilvl w:val="0"/>
          <w:numId w:val="19"/>
        </w:numPr>
        <w:tabs>
          <w:tab w:val="left" w:pos="1401"/>
        </w:tabs>
        <w:ind w:left="450" w:right="309"/>
        <w:jc w:val="left"/>
        <w:rPr>
          <w:lang w:val="en-GB"/>
        </w:rPr>
      </w:pPr>
      <w:r w:rsidRPr="00CB77E2">
        <w:rPr>
          <w:lang w:val="en-GB"/>
        </w:rPr>
        <w:t>Offer support (in consultation with the family); working with a child helps them to identify what is secure, tell their story, face the reality of what is lost, identify and express emotions and make sense of their</w:t>
      </w:r>
      <w:r w:rsidRPr="00CB77E2">
        <w:rPr>
          <w:spacing w:val="-3"/>
          <w:lang w:val="en-GB"/>
        </w:rPr>
        <w:t xml:space="preserve"> </w:t>
      </w:r>
      <w:r w:rsidRPr="00CB77E2">
        <w:rPr>
          <w:lang w:val="en-GB"/>
        </w:rPr>
        <w:t>experience.</w:t>
      </w:r>
    </w:p>
    <w:p w:rsidR="00C74F2A" w:rsidRPr="00CB77E2" w:rsidRDefault="00E93C02" w:rsidP="001331A7">
      <w:pPr>
        <w:pStyle w:val="ListParagraph"/>
        <w:numPr>
          <w:ilvl w:val="0"/>
          <w:numId w:val="19"/>
        </w:numPr>
        <w:tabs>
          <w:tab w:val="left" w:pos="1401"/>
        </w:tabs>
        <w:ind w:left="450" w:right="307"/>
        <w:jc w:val="left"/>
        <w:rPr>
          <w:lang w:val="en-GB"/>
        </w:rPr>
      </w:pPr>
      <w:r w:rsidRPr="00CB77E2">
        <w:rPr>
          <w:lang w:val="en-GB"/>
        </w:rPr>
        <w:t>Regular correspondence with home, providing assurance about behaviours and general wellbeing, will help the child/young person in managing their grief. Give information – using simple straightforward words like ‘dead’ and ‘dying</w:t>
      </w:r>
      <w:proofErr w:type="gramStart"/>
      <w:r w:rsidRPr="00CB77E2">
        <w:rPr>
          <w:lang w:val="en-GB"/>
        </w:rPr>
        <w:t>’, and</w:t>
      </w:r>
      <w:proofErr w:type="gramEnd"/>
      <w:r w:rsidRPr="00CB77E2">
        <w:rPr>
          <w:lang w:val="en-GB"/>
        </w:rPr>
        <w:t xml:space="preserve"> be clear with the child that this means that the body of the person who has died is no longer working and does not feel pain;</w:t>
      </w:r>
      <w:r w:rsidR="00CD0579" w:rsidRPr="00CB77E2">
        <w:rPr>
          <w:lang w:val="en-GB"/>
        </w:rPr>
        <w:t xml:space="preserve"> and that they have returned back to Allah.</w:t>
      </w:r>
      <w:r w:rsidRPr="00CB77E2">
        <w:rPr>
          <w:lang w:val="en-GB"/>
        </w:rPr>
        <w:t xml:space="preserve"> </w:t>
      </w:r>
      <w:r w:rsidR="00CD0579" w:rsidRPr="00CB77E2">
        <w:rPr>
          <w:lang w:val="en-GB"/>
        </w:rPr>
        <w:t>B</w:t>
      </w:r>
      <w:r w:rsidRPr="00CB77E2">
        <w:rPr>
          <w:lang w:val="en-GB"/>
        </w:rPr>
        <w:t xml:space="preserve">e prepared to explain repeatedly and answer questions again and again; ask the child what </w:t>
      </w:r>
      <w:proofErr w:type="gramStart"/>
      <w:r w:rsidRPr="00CB77E2">
        <w:rPr>
          <w:lang w:val="en-GB"/>
        </w:rPr>
        <w:t>is their biggest worry</w:t>
      </w:r>
      <w:proofErr w:type="gramEnd"/>
      <w:r w:rsidRPr="00CB77E2">
        <w:rPr>
          <w:lang w:val="en-GB"/>
        </w:rPr>
        <w:t>; ask them what they think is happening.</w:t>
      </w:r>
    </w:p>
    <w:p w:rsidR="00C74F2A" w:rsidRPr="00CB77E2" w:rsidRDefault="00E93C02" w:rsidP="001331A7">
      <w:pPr>
        <w:pStyle w:val="ListParagraph"/>
        <w:numPr>
          <w:ilvl w:val="0"/>
          <w:numId w:val="19"/>
        </w:numPr>
        <w:tabs>
          <w:tab w:val="left" w:pos="1401"/>
        </w:tabs>
        <w:ind w:left="450" w:right="306"/>
        <w:jc w:val="left"/>
        <w:rPr>
          <w:lang w:val="en-GB"/>
        </w:rPr>
      </w:pPr>
      <w:r w:rsidRPr="00CB77E2">
        <w:rPr>
          <w:lang w:val="en-GB"/>
        </w:rPr>
        <w:t>Give reassurance – about their own health and that of others in the family; about guilt/responsibility – what has happened is not their fault; about what will remain consistent in their lives, who will look after them, take them to school etc.; about their futures – family finances, where they will live</w:t>
      </w:r>
      <w:r w:rsidRPr="00CB77E2">
        <w:rPr>
          <w:spacing w:val="-4"/>
          <w:lang w:val="en-GB"/>
        </w:rPr>
        <w:t xml:space="preserve"> </w:t>
      </w:r>
      <w:r w:rsidRPr="00CB77E2">
        <w:rPr>
          <w:lang w:val="en-GB"/>
        </w:rPr>
        <w:t>etc.</w:t>
      </w:r>
    </w:p>
    <w:p w:rsidR="00C74F2A" w:rsidRPr="00CB77E2" w:rsidRDefault="00E93C02" w:rsidP="001331A7">
      <w:pPr>
        <w:pStyle w:val="ListParagraph"/>
        <w:numPr>
          <w:ilvl w:val="0"/>
          <w:numId w:val="19"/>
        </w:numPr>
        <w:tabs>
          <w:tab w:val="left" w:pos="1401"/>
        </w:tabs>
        <w:ind w:left="450" w:right="310"/>
        <w:jc w:val="left"/>
        <w:rPr>
          <w:lang w:val="en-GB"/>
        </w:rPr>
      </w:pPr>
      <w:r w:rsidRPr="00CB77E2">
        <w:rPr>
          <w:lang w:val="en-GB"/>
        </w:rPr>
        <w:t>Provide a special place for time alone, in case they need it, without feeling guilty, as well as time with friends, time to play in a safe space outside the home environment if they wish to do this.</w:t>
      </w:r>
    </w:p>
    <w:p w:rsidR="00C74F2A" w:rsidRPr="00CB77E2" w:rsidRDefault="00E93C02" w:rsidP="001331A7">
      <w:pPr>
        <w:pStyle w:val="ListParagraph"/>
        <w:numPr>
          <w:ilvl w:val="0"/>
          <w:numId w:val="19"/>
        </w:numPr>
        <w:tabs>
          <w:tab w:val="left" w:pos="1401"/>
        </w:tabs>
        <w:ind w:left="450" w:right="312"/>
        <w:jc w:val="left"/>
        <w:rPr>
          <w:lang w:val="en-GB"/>
        </w:rPr>
      </w:pPr>
      <w:r w:rsidRPr="00CB77E2">
        <w:rPr>
          <w:lang w:val="en-GB"/>
        </w:rPr>
        <w:t>Pupils and carers should be offered information about available support both in and outside school.</w:t>
      </w:r>
    </w:p>
    <w:p w:rsidR="00C74F2A" w:rsidRPr="00CB77E2" w:rsidRDefault="00C74F2A" w:rsidP="001331A7">
      <w:pPr>
        <w:pStyle w:val="BodyText"/>
        <w:rPr>
          <w:sz w:val="24"/>
          <w:lang w:val="en-GB"/>
        </w:rPr>
      </w:pPr>
    </w:p>
    <w:p w:rsidR="00C74F2A" w:rsidRPr="00CB77E2" w:rsidRDefault="00E93C02" w:rsidP="001331A7">
      <w:pPr>
        <w:pStyle w:val="Heading3"/>
        <w:ind w:left="50"/>
        <w:rPr>
          <w:lang w:val="en-GB"/>
        </w:rPr>
      </w:pPr>
      <w:r w:rsidRPr="00CB77E2">
        <w:rPr>
          <w:lang w:val="en-GB"/>
        </w:rPr>
        <w:t>Support for Parents</w:t>
      </w:r>
    </w:p>
    <w:p w:rsidR="00C74F2A" w:rsidRPr="00CB77E2" w:rsidRDefault="00E93C02" w:rsidP="001331A7">
      <w:pPr>
        <w:pStyle w:val="BodyText"/>
        <w:ind w:left="50" w:right="308"/>
        <w:rPr>
          <w:lang w:val="en-GB"/>
        </w:rPr>
      </w:pPr>
      <w:r w:rsidRPr="00CB77E2">
        <w:rPr>
          <w:lang w:val="en-GB"/>
        </w:rPr>
        <w:t>Children and young people who have been bereaved are likely to be more resilient following a death if their parent or carer is coping well. Research has shown overwhelmingly that the coping ability of the parent is a major factor influencing future outcomes for young people. Therefore, working in partnership with parents and the importance of communication between school and home is essential for the best interests of the child or young person.</w:t>
      </w:r>
    </w:p>
    <w:p w:rsidR="00145A9A" w:rsidRDefault="00145A9A" w:rsidP="001331A7">
      <w:pPr>
        <w:ind w:left="50" w:right="306"/>
        <w:rPr>
          <w:b/>
          <w:i/>
          <w:lang w:val="en-GB"/>
        </w:rPr>
      </w:pPr>
    </w:p>
    <w:p w:rsidR="00C74F2A" w:rsidRPr="00CB77E2" w:rsidRDefault="00E93C02" w:rsidP="001331A7">
      <w:pPr>
        <w:ind w:left="50" w:right="306"/>
        <w:rPr>
          <w:b/>
          <w:i/>
          <w:lang w:val="en-GB"/>
        </w:rPr>
      </w:pPr>
      <w:r w:rsidRPr="00CB77E2">
        <w:rPr>
          <w:b/>
          <w:i/>
          <w:lang w:val="en-GB"/>
        </w:rPr>
        <w:t>NOTE: The bereaved person may not be able to take in information initially, so please give any information in written form as well as verbally so that they can look at it later.</w:t>
      </w:r>
    </w:p>
    <w:p w:rsidR="00C74F2A" w:rsidRPr="00CB77E2" w:rsidRDefault="00C74F2A" w:rsidP="001331A7">
      <w:pPr>
        <w:rPr>
          <w:lang w:val="en-GB"/>
        </w:rPr>
        <w:sectPr w:rsidR="00C74F2A" w:rsidRPr="00CB77E2" w:rsidSect="00F02249">
          <w:pgSz w:w="11901" w:h="16817"/>
          <w:pgMar w:top="1134" w:right="1134" w:bottom="1134" w:left="1134" w:header="0" w:footer="1153" w:gutter="0"/>
          <w:cols w:space="720"/>
        </w:sectPr>
      </w:pPr>
    </w:p>
    <w:p w:rsidR="00C74F2A" w:rsidRPr="00CB77E2" w:rsidRDefault="00E93C02" w:rsidP="001331A7">
      <w:pPr>
        <w:pStyle w:val="Heading3"/>
        <w:ind w:left="50"/>
        <w:rPr>
          <w:lang w:val="en-GB"/>
        </w:rPr>
      </w:pPr>
      <w:r w:rsidRPr="00CB77E2">
        <w:rPr>
          <w:lang w:val="en-GB"/>
        </w:rPr>
        <w:lastRenderedPageBreak/>
        <w:t>Media</w:t>
      </w:r>
    </w:p>
    <w:p w:rsidR="00C74F2A" w:rsidRPr="00F02249" w:rsidRDefault="00C74F2A" w:rsidP="001331A7">
      <w:pPr>
        <w:pStyle w:val="ListParagraph"/>
        <w:numPr>
          <w:ilvl w:val="0"/>
          <w:numId w:val="19"/>
        </w:numPr>
        <w:tabs>
          <w:tab w:val="left" w:pos="1401"/>
        </w:tabs>
        <w:ind w:left="450" w:right="312"/>
        <w:jc w:val="left"/>
        <w:rPr>
          <w:lang w:val="en-GB"/>
        </w:rPr>
      </w:pPr>
    </w:p>
    <w:p w:rsidR="00C74F2A" w:rsidRPr="00CB77E2" w:rsidRDefault="00E93C02" w:rsidP="001331A7">
      <w:pPr>
        <w:pStyle w:val="ListParagraph"/>
        <w:numPr>
          <w:ilvl w:val="0"/>
          <w:numId w:val="19"/>
        </w:numPr>
        <w:tabs>
          <w:tab w:val="left" w:pos="1401"/>
        </w:tabs>
        <w:ind w:left="450" w:right="312"/>
        <w:jc w:val="left"/>
        <w:rPr>
          <w:lang w:val="en-GB"/>
        </w:rPr>
      </w:pPr>
      <w:r w:rsidRPr="00CB77E2">
        <w:rPr>
          <w:lang w:val="en-GB"/>
        </w:rPr>
        <w:t>Depending on the cause of death, the press (national or local) and TV channels may contact the parents. This will be very hard for them to deal</w:t>
      </w:r>
      <w:r w:rsidRPr="00F02249">
        <w:rPr>
          <w:lang w:val="en-GB"/>
        </w:rPr>
        <w:t xml:space="preserve"> </w:t>
      </w:r>
      <w:r w:rsidRPr="00CB77E2">
        <w:rPr>
          <w:lang w:val="en-GB"/>
        </w:rPr>
        <w:t>with.</w:t>
      </w:r>
    </w:p>
    <w:p w:rsidR="00C74F2A" w:rsidRPr="00CB77E2" w:rsidRDefault="00E93C02" w:rsidP="001331A7">
      <w:pPr>
        <w:pStyle w:val="ListParagraph"/>
        <w:numPr>
          <w:ilvl w:val="0"/>
          <w:numId w:val="19"/>
        </w:numPr>
        <w:tabs>
          <w:tab w:val="left" w:pos="1401"/>
        </w:tabs>
        <w:ind w:left="450" w:right="312"/>
        <w:jc w:val="left"/>
        <w:rPr>
          <w:lang w:val="en-GB"/>
        </w:rPr>
      </w:pPr>
      <w:r w:rsidRPr="00CB77E2">
        <w:rPr>
          <w:lang w:val="en-GB"/>
        </w:rPr>
        <w:t>The media may also either contact the school or arrive at the</w:t>
      </w:r>
      <w:r w:rsidRPr="00F02249">
        <w:rPr>
          <w:lang w:val="en-GB"/>
        </w:rPr>
        <w:t xml:space="preserve"> </w:t>
      </w:r>
      <w:r w:rsidRPr="00CB77E2">
        <w:rPr>
          <w:lang w:val="en-GB"/>
        </w:rPr>
        <w:t>school.</w:t>
      </w:r>
    </w:p>
    <w:p w:rsidR="00C74F2A" w:rsidRPr="00CB77E2" w:rsidRDefault="00E93C02" w:rsidP="001331A7">
      <w:pPr>
        <w:pStyle w:val="ListParagraph"/>
        <w:numPr>
          <w:ilvl w:val="0"/>
          <w:numId w:val="19"/>
        </w:numPr>
        <w:tabs>
          <w:tab w:val="left" w:pos="1401"/>
        </w:tabs>
        <w:ind w:left="450" w:right="312"/>
        <w:jc w:val="left"/>
        <w:rPr>
          <w:lang w:val="en-GB"/>
        </w:rPr>
      </w:pPr>
      <w:r w:rsidRPr="00CB77E2">
        <w:rPr>
          <w:lang w:val="en-GB"/>
        </w:rPr>
        <w:t xml:space="preserve">The </w:t>
      </w:r>
      <w:r w:rsidR="00CD0579" w:rsidRPr="00CB77E2">
        <w:rPr>
          <w:lang w:val="en-GB"/>
        </w:rPr>
        <w:t xml:space="preserve">DSL </w:t>
      </w:r>
      <w:r w:rsidRPr="00CB77E2">
        <w:rPr>
          <w:lang w:val="en-GB"/>
        </w:rPr>
        <w:t xml:space="preserve">will contact the </w:t>
      </w:r>
      <w:r w:rsidR="00CD0579" w:rsidRPr="00CB77E2">
        <w:rPr>
          <w:lang w:val="en-GB"/>
        </w:rPr>
        <w:t xml:space="preserve">Proprietor </w:t>
      </w:r>
      <w:r w:rsidRPr="00CB77E2">
        <w:rPr>
          <w:lang w:val="en-GB"/>
        </w:rPr>
        <w:t>before speaking to any media</w:t>
      </w:r>
      <w:r w:rsidRPr="00F02249">
        <w:rPr>
          <w:lang w:val="en-GB"/>
        </w:rPr>
        <w:t xml:space="preserve"> </w:t>
      </w:r>
      <w:r w:rsidRPr="00CB77E2">
        <w:rPr>
          <w:lang w:val="en-GB"/>
        </w:rPr>
        <w:t>representative</w:t>
      </w:r>
    </w:p>
    <w:p w:rsidR="00721BA8" w:rsidRDefault="00E93C02" w:rsidP="001331A7">
      <w:pPr>
        <w:pStyle w:val="ListParagraph"/>
        <w:numPr>
          <w:ilvl w:val="0"/>
          <w:numId w:val="19"/>
        </w:numPr>
        <w:tabs>
          <w:tab w:val="left" w:pos="1401"/>
        </w:tabs>
        <w:ind w:left="450" w:right="312"/>
        <w:jc w:val="left"/>
        <w:rPr>
          <w:lang w:val="en-GB"/>
        </w:rPr>
      </w:pPr>
      <w:r w:rsidRPr="00CB77E2">
        <w:rPr>
          <w:lang w:val="en-GB"/>
        </w:rPr>
        <w:t>If the Principal does speak to the media, sympathy will be expressed for the parents and family as part of the formal statement. Principals will only quote facts. e.g. circumstances, date and</w:t>
      </w:r>
      <w:r w:rsidRPr="00F02249">
        <w:rPr>
          <w:lang w:val="en-GB"/>
        </w:rPr>
        <w:t xml:space="preserve"> </w:t>
      </w:r>
      <w:r w:rsidRPr="00CB77E2">
        <w:rPr>
          <w:lang w:val="en-GB"/>
        </w:rPr>
        <w:t>time.</w:t>
      </w:r>
    </w:p>
    <w:p w:rsidR="00721BA8" w:rsidRDefault="00E93C02" w:rsidP="001331A7">
      <w:pPr>
        <w:pStyle w:val="ListParagraph"/>
        <w:numPr>
          <w:ilvl w:val="0"/>
          <w:numId w:val="19"/>
        </w:numPr>
        <w:tabs>
          <w:tab w:val="left" w:pos="1401"/>
        </w:tabs>
        <w:ind w:left="450" w:right="312"/>
        <w:jc w:val="left"/>
        <w:rPr>
          <w:lang w:val="en-GB"/>
        </w:rPr>
      </w:pPr>
      <w:r w:rsidRPr="00721BA8">
        <w:rPr>
          <w:lang w:val="en-GB"/>
        </w:rPr>
        <w:t>We will instruct all staff who are approached by the press to refer them to the Principal.</w:t>
      </w:r>
    </w:p>
    <w:p w:rsidR="00C74F2A" w:rsidRPr="00721BA8" w:rsidRDefault="00E93C02" w:rsidP="001331A7">
      <w:pPr>
        <w:pStyle w:val="ListParagraph"/>
        <w:numPr>
          <w:ilvl w:val="0"/>
          <w:numId w:val="19"/>
        </w:numPr>
        <w:tabs>
          <w:tab w:val="left" w:pos="1401"/>
        </w:tabs>
        <w:ind w:left="450" w:right="312"/>
        <w:jc w:val="left"/>
        <w:rPr>
          <w:lang w:val="en-GB"/>
        </w:rPr>
      </w:pPr>
      <w:r w:rsidRPr="00721BA8">
        <w:rPr>
          <w:lang w:val="en-GB"/>
        </w:rPr>
        <w:t xml:space="preserve">If there is a post-mortem, this may happen very quickly, possibly within 24 hours of the death. </w:t>
      </w:r>
      <w:r w:rsidRPr="00F02249">
        <w:rPr>
          <w:lang w:val="en-GB"/>
        </w:rPr>
        <w:t xml:space="preserve">We </w:t>
      </w:r>
      <w:r w:rsidRPr="00721BA8">
        <w:rPr>
          <w:lang w:val="en-GB"/>
        </w:rPr>
        <w:t>will endeavour to be told the results of any post-mortem as soon as possible. The best way to stop speculation is to give</w:t>
      </w:r>
      <w:r w:rsidRPr="00F02249">
        <w:rPr>
          <w:lang w:val="en-GB"/>
        </w:rPr>
        <w:t xml:space="preserve"> </w:t>
      </w:r>
      <w:r w:rsidRPr="00721BA8">
        <w:rPr>
          <w:lang w:val="en-GB"/>
        </w:rPr>
        <w:t>facts.</w:t>
      </w:r>
      <w:r w:rsidR="00721BA8" w:rsidRPr="00F02249">
        <w:rPr>
          <w:lang w:val="en-GB"/>
        </w:rPr>
        <w:t xml:space="preserve"> </w:t>
      </w:r>
    </w:p>
    <w:p w:rsidR="00145A9A" w:rsidRDefault="00145A9A" w:rsidP="001331A7">
      <w:pPr>
        <w:pStyle w:val="Heading3"/>
        <w:ind w:left="0"/>
        <w:rPr>
          <w:lang w:val="en-GB"/>
        </w:rPr>
      </w:pPr>
    </w:p>
    <w:p w:rsidR="00C74F2A" w:rsidRPr="00CB77E2" w:rsidRDefault="00E93C02" w:rsidP="001331A7">
      <w:pPr>
        <w:pStyle w:val="Heading3"/>
        <w:ind w:left="0"/>
        <w:rPr>
          <w:lang w:val="en-GB"/>
        </w:rPr>
      </w:pPr>
      <w:r w:rsidRPr="00CB77E2">
        <w:rPr>
          <w:lang w:val="en-GB"/>
        </w:rPr>
        <w:t>Social Media</w:t>
      </w:r>
    </w:p>
    <w:p w:rsidR="00C74F2A" w:rsidRPr="00CB77E2" w:rsidRDefault="00E93C02" w:rsidP="001331A7">
      <w:pPr>
        <w:pStyle w:val="BodyText"/>
        <w:ind w:right="310"/>
        <w:rPr>
          <w:lang w:val="en-GB"/>
        </w:rPr>
      </w:pPr>
      <w:r w:rsidRPr="00CB77E2">
        <w:rPr>
          <w:lang w:val="en-GB"/>
        </w:rPr>
        <w:t>News of a death via social media may mean that some members of the school community hear the news before others. We will consider the impact of hearing the news via text message/email or social media and how to support pupils and staff in this situation.</w:t>
      </w:r>
    </w:p>
    <w:p w:rsidR="00BA1B16" w:rsidRDefault="00BA1B16" w:rsidP="001331A7">
      <w:pPr>
        <w:pStyle w:val="Heading3"/>
        <w:ind w:left="0"/>
        <w:rPr>
          <w:lang w:val="en-GB"/>
        </w:rPr>
      </w:pPr>
    </w:p>
    <w:p w:rsidR="00C74F2A" w:rsidRPr="00CB77E2" w:rsidRDefault="00E93C02" w:rsidP="001331A7">
      <w:pPr>
        <w:pStyle w:val="Heading3"/>
        <w:ind w:left="0"/>
        <w:rPr>
          <w:lang w:val="en-GB"/>
        </w:rPr>
      </w:pPr>
      <w:r w:rsidRPr="00CB77E2">
        <w:rPr>
          <w:lang w:val="en-GB"/>
        </w:rPr>
        <w:t>Remembrance</w:t>
      </w:r>
    </w:p>
    <w:p w:rsidR="00C74F2A" w:rsidRPr="00CB77E2" w:rsidRDefault="00E93C02" w:rsidP="001331A7">
      <w:pPr>
        <w:pStyle w:val="BodyText"/>
        <w:ind w:right="308"/>
        <w:rPr>
          <w:lang w:val="en-GB"/>
        </w:rPr>
      </w:pPr>
      <w:r w:rsidRPr="00CB77E2">
        <w:rPr>
          <w:lang w:val="en-GB"/>
        </w:rPr>
        <w:t>We will consult with the family of the person who died about any plans for an assembly or other tribute, including a book of condolence, and will offer the family the opportunity to view this, if they wish to. The family of the deceased will be consulted concerning any permanent memorial, which would only be made with their permission.</w:t>
      </w:r>
    </w:p>
    <w:p w:rsidR="00C74F2A" w:rsidRPr="00CB77E2" w:rsidRDefault="00E93C02" w:rsidP="001331A7">
      <w:pPr>
        <w:pStyle w:val="BodyText"/>
        <w:rPr>
          <w:lang w:val="en-GB"/>
        </w:rPr>
      </w:pPr>
      <w:r w:rsidRPr="00CB77E2">
        <w:rPr>
          <w:lang w:val="en-GB"/>
        </w:rPr>
        <w:t>Possible ideas might include:</w:t>
      </w:r>
    </w:p>
    <w:p w:rsidR="00C74F2A" w:rsidRPr="00CB77E2" w:rsidRDefault="00E93C02" w:rsidP="001331A7">
      <w:pPr>
        <w:pStyle w:val="ListParagraph"/>
        <w:numPr>
          <w:ilvl w:val="0"/>
          <w:numId w:val="18"/>
        </w:numPr>
        <w:tabs>
          <w:tab w:val="left" w:pos="1957"/>
          <w:tab w:val="left" w:pos="1958"/>
        </w:tabs>
        <w:ind w:left="606" w:hanging="357"/>
        <w:jc w:val="left"/>
        <w:rPr>
          <w:lang w:val="en-GB"/>
        </w:rPr>
      </w:pPr>
      <w:r w:rsidRPr="00CB77E2">
        <w:rPr>
          <w:lang w:val="en-GB"/>
        </w:rPr>
        <w:t>A memorial</w:t>
      </w:r>
      <w:r w:rsidRPr="00CB77E2">
        <w:rPr>
          <w:spacing w:val="-1"/>
          <w:lang w:val="en-GB"/>
        </w:rPr>
        <w:t xml:space="preserve"> </w:t>
      </w:r>
      <w:r w:rsidRPr="00CB77E2">
        <w:rPr>
          <w:lang w:val="en-GB"/>
        </w:rPr>
        <w:t>assembly</w:t>
      </w:r>
      <w:r w:rsidR="00CD0579" w:rsidRPr="00CB77E2">
        <w:rPr>
          <w:lang w:val="en-GB"/>
        </w:rPr>
        <w:t xml:space="preserve"> where a collective </w:t>
      </w:r>
      <w:proofErr w:type="spellStart"/>
      <w:r w:rsidR="00CD0579" w:rsidRPr="00CB77E2">
        <w:rPr>
          <w:lang w:val="en-GB"/>
        </w:rPr>
        <w:t>dua</w:t>
      </w:r>
      <w:proofErr w:type="spellEnd"/>
      <w:r w:rsidR="00CD0579" w:rsidRPr="00CB77E2">
        <w:rPr>
          <w:lang w:val="en-GB"/>
        </w:rPr>
        <w:t xml:space="preserve"> will be expressed</w:t>
      </w:r>
    </w:p>
    <w:p w:rsidR="00C74F2A" w:rsidRPr="00CB77E2" w:rsidRDefault="00E93C02" w:rsidP="001331A7">
      <w:pPr>
        <w:pStyle w:val="ListParagraph"/>
        <w:numPr>
          <w:ilvl w:val="0"/>
          <w:numId w:val="18"/>
        </w:numPr>
        <w:tabs>
          <w:tab w:val="left" w:pos="1957"/>
          <w:tab w:val="left" w:pos="1958"/>
        </w:tabs>
        <w:ind w:left="606" w:hanging="357"/>
        <w:jc w:val="left"/>
        <w:rPr>
          <w:lang w:val="en-GB"/>
        </w:rPr>
      </w:pPr>
      <w:r w:rsidRPr="00CB77E2">
        <w:rPr>
          <w:lang w:val="en-GB"/>
        </w:rPr>
        <w:t>Visiting a place that was special to the</w:t>
      </w:r>
      <w:r w:rsidRPr="00CB77E2">
        <w:rPr>
          <w:spacing w:val="-6"/>
          <w:lang w:val="en-GB"/>
        </w:rPr>
        <w:t xml:space="preserve"> </w:t>
      </w:r>
      <w:r w:rsidRPr="00CB77E2">
        <w:rPr>
          <w:lang w:val="en-GB"/>
        </w:rPr>
        <w:t>deceased</w:t>
      </w:r>
    </w:p>
    <w:p w:rsidR="00C74F2A" w:rsidRPr="00CB77E2" w:rsidRDefault="00E93C02" w:rsidP="001331A7">
      <w:pPr>
        <w:pStyle w:val="ListParagraph"/>
        <w:numPr>
          <w:ilvl w:val="0"/>
          <w:numId w:val="18"/>
        </w:numPr>
        <w:tabs>
          <w:tab w:val="left" w:pos="1957"/>
          <w:tab w:val="left" w:pos="1958"/>
        </w:tabs>
        <w:ind w:left="606" w:hanging="357"/>
        <w:jc w:val="left"/>
        <w:rPr>
          <w:lang w:val="en-GB"/>
        </w:rPr>
      </w:pPr>
      <w:r w:rsidRPr="00CB77E2">
        <w:rPr>
          <w:lang w:val="en-GB"/>
        </w:rPr>
        <w:t>Creating a memory box or</w:t>
      </w:r>
      <w:r w:rsidRPr="00CB77E2">
        <w:rPr>
          <w:spacing w:val="-7"/>
          <w:lang w:val="en-GB"/>
        </w:rPr>
        <w:t xml:space="preserve"> </w:t>
      </w:r>
      <w:r w:rsidRPr="00CB77E2">
        <w:rPr>
          <w:lang w:val="en-GB"/>
        </w:rPr>
        <w:t>book</w:t>
      </w:r>
    </w:p>
    <w:p w:rsidR="00C74F2A" w:rsidRPr="00CB77E2" w:rsidRDefault="00E93C02" w:rsidP="001331A7">
      <w:pPr>
        <w:pStyle w:val="ListParagraph"/>
        <w:numPr>
          <w:ilvl w:val="0"/>
          <w:numId w:val="18"/>
        </w:numPr>
        <w:tabs>
          <w:tab w:val="left" w:pos="1957"/>
          <w:tab w:val="left" w:pos="1958"/>
        </w:tabs>
        <w:ind w:left="606" w:hanging="357"/>
        <w:jc w:val="left"/>
        <w:rPr>
          <w:lang w:val="en-GB"/>
        </w:rPr>
      </w:pPr>
      <w:r w:rsidRPr="00CB77E2">
        <w:rPr>
          <w:lang w:val="en-GB"/>
        </w:rPr>
        <w:t>Raising money for a particular</w:t>
      </w:r>
      <w:r w:rsidRPr="00CB77E2">
        <w:rPr>
          <w:spacing w:val="-1"/>
          <w:lang w:val="en-GB"/>
        </w:rPr>
        <w:t xml:space="preserve"> </w:t>
      </w:r>
      <w:r w:rsidRPr="00CB77E2">
        <w:rPr>
          <w:lang w:val="en-GB"/>
        </w:rPr>
        <w:t>charity</w:t>
      </w:r>
    </w:p>
    <w:p w:rsidR="00C74F2A" w:rsidRPr="00CB77E2" w:rsidRDefault="00E93C02" w:rsidP="001331A7">
      <w:pPr>
        <w:pStyle w:val="ListParagraph"/>
        <w:numPr>
          <w:ilvl w:val="0"/>
          <w:numId w:val="18"/>
        </w:numPr>
        <w:tabs>
          <w:tab w:val="left" w:pos="1957"/>
          <w:tab w:val="left" w:pos="1958"/>
        </w:tabs>
        <w:ind w:left="606" w:right="311" w:hanging="357"/>
        <w:jc w:val="left"/>
        <w:rPr>
          <w:lang w:val="en-GB"/>
        </w:rPr>
      </w:pPr>
      <w:r w:rsidRPr="00CB77E2">
        <w:rPr>
          <w:lang w:val="en-GB"/>
        </w:rPr>
        <w:t>Buying something to retain on the school premises e.g. a memorial bench or memorial</w:t>
      </w:r>
      <w:r w:rsidRPr="00CB77E2">
        <w:rPr>
          <w:spacing w:val="-2"/>
          <w:lang w:val="en-GB"/>
        </w:rPr>
        <w:t xml:space="preserve"> </w:t>
      </w:r>
      <w:r w:rsidRPr="00CB77E2">
        <w:rPr>
          <w:lang w:val="en-GB"/>
        </w:rPr>
        <w:t>tree</w:t>
      </w:r>
      <w:r w:rsidR="00CD0579" w:rsidRPr="00CB77E2">
        <w:rPr>
          <w:lang w:val="en-GB"/>
        </w:rPr>
        <w:t xml:space="preserve"> </w:t>
      </w:r>
    </w:p>
    <w:p w:rsidR="00CD0579" w:rsidRPr="00CB77E2" w:rsidRDefault="00CD0579" w:rsidP="001331A7">
      <w:pPr>
        <w:pStyle w:val="ListParagraph"/>
        <w:numPr>
          <w:ilvl w:val="0"/>
          <w:numId w:val="18"/>
        </w:numPr>
        <w:tabs>
          <w:tab w:val="left" w:pos="1957"/>
          <w:tab w:val="left" w:pos="1958"/>
        </w:tabs>
        <w:ind w:left="606" w:right="311" w:hanging="357"/>
        <w:jc w:val="left"/>
        <w:rPr>
          <w:lang w:val="en-GB"/>
        </w:rPr>
      </w:pPr>
      <w:r w:rsidRPr="00CB77E2">
        <w:rPr>
          <w:lang w:val="en-GB"/>
        </w:rPr>
        <w:t xml:space="preserve">giving charity towards a </w:t>
      </w:r>
      <w:proofErr w:type="spellStart"/>
      <w:r w:rsidRPr="00CB77E2">
        <w:rPr>
          <w:lang w:val="en-GB"/>
        </w:rPr>
        <w:t>sadaqah</w:t>
      </w:r>
      <w:proofErr w:type="spellEnd"/>
      <w:r w:rsidRPr="00CB77E2">
        <w:rPr>
          <w:lang w:val="en-GB"/>
        </w:rPr>
        <w:t xml:space="preserve"> </w:t>
      </w:r>
      <w:proofErr w:type="spellStart"/>
      <w:proofErr w:type="gramStart"/>
      <w:r w:rsidRPr="00CB77E2">
        <w:rPr>
          <w:lang w:val="en-GB"/>
        </w:rPr>
        <w:t>jaariha</w:t>
      </w:r>
      <w:proofErr w:type="spellEnd"/>
      <w:r w:rsidRPr="00CB77E2">
        <w:rPr>
          <w:lang w:val="en-GB"/>
        </w:rPr>
        <w:t xml:space="preserve"> :</w:t>
      </w:r>
      <w:proofErr w:type="gramEnd"/>
      <w:r w:rsidRPr="00CB77E2">
        <w:rPr>
          <w:lang w:val="en-GB"/>
        </w:rPr>
        <w:t xml:space="preserve"> well , water sponsoring an orphan etc</w:t>
      </w:r>
    </w:p>
    <w:p w:rsidR="00C74F2A" w:rsidRPr="00CB77E2" w:rsidRDefault="00C74F2A" w:rsidP="001331A7">
      <w:pPr>
        <w:pStyle w:val="BodyText"/>
        <w:rPr>
          <w:sz w:val="24"/>
          <w:lang w:val="en-GB"/>
        </w:rPr>
      </w:pPr>
    </w:p>
    <w:p w:rsidR="00C74F2A" w:rsidRPr="00CB77E2" w:rsidRDefault="00E93C02" w:rsidP="001331A7">
      <w:pPr>
        <w:pStyle w:val="BodyText"/>
        <w:ind w:right="340"/>
        <w:rPr>
          <w:lang w:val="en-GB"/>
        </w:rPr>
      </w:pPr>
      <w:r w:rsidRPr="00CB77E2">
        <w:rPr>
          <w:lang w:val="en-GB"/>
        </w:rPr>
        <w:t>If memorial work has been completed, for example a condolence or remembrance book, this should be offered to the parents at an appropriate time and the pupils informed where it has gone.</w:t>
      </w:r>
    </w:p>
    <w:p w:rsidR="00C74F2A" w:rsidRPr="00CB77E2" w:rsidRDefault="00C74F2A" w:rsidP="001331A7">
      <w:pPr>
        <w:pStyle w:val="BodyText"/>
        <w:rPr>
          <w:sz w:val="21"/>
          <w:lang w:val="en-GB"/>
        </w:rPr>
      </w:pPr>
    </w:p>
    <w:p w:rsidR="00C74F2A" w:rsidRPr="00CB77E2" w:rsidRDefault="00E93C02" w:rsidP="001331A7">
      <w:pPr>
        <w:pStyle w:val="BodyText"/>
        <w:ind w:right="340"/>
        <w:rPr>
          <w:lang w:val="en-GB"/>
        </w:rPr>
      </w:pPr>
      <w:r w:rsidRPr="00CB77E2">
        <w:rPr>
          <w:lang w:val="en-GB"/>
        </w:rPr>
        <w:t>We will give the parents/carers and/or family the opportunity to collect any personal belongings of the person who died from the school.</w:t>
      </w:r>
    </w:p>
    <w:p w:rsidR="00C74F2A" w:rsidRPr="00CB77E2" w:rsidRDefault="00C74F2A" w:rsidP="001331A7">
      <w:pPr>
        <w:pStyle w:val="BodyText"/>
        <w:rPr>
          <w:sz w:val="24"/>
          <w:lang w:val="en-GB"/>
        </w:rPr>
      </w:pPr>
    </w:p>
    <w:p w:rsidR="00C74F2A" w:rsidRPr="00CB77E2" w:rsidRDefault="00E93C02" w:rsidP="001331A7">
      <w:pPr>
        <w:pStyle w:val="Heading3"/>
        <w:ind w:left="0"/>
        <w:rPr>
          <w:lang w:val="en-GB"/>
        </w:rPr>
      </w:pPr>
      <w:r w:rsidRPr="00CB77E2">
        <w:rPr>
          <w:lang w:val="en-GB"/>
        </w:rPr>
        <w:t>Funeral</w:t>
      </w:r>
    </w:p>
    <w:p w:rsidR="00C74F2A" w:rsidRPr="00CB77E2" w:rsidRDefault="00E93C02" w:rsidP="001331A7">
      <w:pPr>
        <w:pStyle w:val="BodyText"/>
        <w:ind w:right="340"/>
        <w:rPr>
          <w:lang w:val="en-GB"/>
        </w:rPr>
      </w:pPr>
      <w:r w:rsidRPr="00CB77E2">
        <w:rPr>
          <w:lang w:val="en-GB"/>
        </w:rPr>
        <w:t>Funerals are very personal ceremonies and we will take the lead from the family in regard to this. We will ascertain as much detail and information as possible including:</w:t>
      </w:r>
    </w:p>
    <w:p w:rsidR="00EC0437" w:rsidRDefault="00E93C02" w:rsidP="00EC0437">
      <w:pPr>
        <w:pStyle w:val="ListParagraph"/>
        <w:numPr>
          <w:ilvl w:val="0"/>
          <w:numId w:val="19"/>
        </w:numPr>
        <w:tabs>
          <w:tab w:val="left" w:pos="1401"/>
        </w:tabs>
        <w:ind w:left="450" w:right="312"/>
        <w:jc w:val="left"/>
        <w:rPr>
          <w:lang w:val="en-GB"/>
        </w:rPr>
      </w:pPr>
      <w:r w:rsidRPr="00721BA8">
        <w:rPr>
          <w:lang w:val="en-GB"/>
        </w:rPr>
        <w:t>whether the family would welcome involvement of members of the school community or if they wish to keep it a private</w:t>
      </w:r>
      <w:r w:rsidRPr="00EC0437">
        <w:rPr>
          <w:lang w:val="en-GB"/>
        </w:rPr>
        <w:t xml:space="preserve"> </w:t>
      </w:r>
      <w:r w:rsidRPr="00721BA8">
        <w:rPr>
          <w:lang w:val="en-GB"/>
        </w:rPr>
        <w:t>occasion.</w:t>
      </w:r>
    </w:p>
    <w:p w:rsidR="00C74F2A" w:rsidRPr="00CB77E2" w:rsidRDefault="00EC0437" w:rsidP="00EC0437">
      <w:pPr>
        <w:pStyle w:val="ListParagraph"/>
        <w:numPr>
          <w:ilvl w:val="0"/>
          <w:numId w:val="19"/>
        </w:numPr>
        <w:tabs>
          <w:tab w:val="left" w:pos="1401"/>
        </w:tabs>
        <w:ind w:left="450" w:right="312"/>
        <w:jc w:val="left"/>
        <w:rPr>
          <w:lang w:val="en-GB"/>
        </w:rPr>
      </w:pPr>
      <w:r w:rsidRPr="00CB77E2">
        <w:rPr>
          <w:lang w:val="en-GB"/>
        </w:rPr>
        <w:t xml:space="preserve"> </w:t>
      </w:r>
      <w:r w:rsidR="00E93C02" w:rsidRPr="00CB77E2">
        <w:rPr>
          <w:lang w:val="en-GB"/>
        </w:rPr>
        <w:t>whether the family want the school to send flowers and/or make a</w:t>
      </w:r>
      <w:r w:rsidR="00E93C02" w:rsidRPr="00721BA8">
        <w:rPr>
          <w:lang w:val="en-GB"/>
        </w:rPr>
        <w:t xml:space="preserve"> </w:t>
      </w:r>
      <w:r w:rsidR="00E93C02" w:rsidRPr="00CB77E2">
        <w:rPr>
          <w:lang w:val="en-GB"/>
        </w:rPr>
        <w:t>collection.</w:t>
      </w:r>
    </w:p>
    <w:p w:rsidR="00C74F2A" w:rsidRPr="00CB77E2" w:rsidRDefault="00E93C02" w:rsidP="001331A7">
      <w:pPr>
        <w:pStyle w:val="ListParagraph"/>
        <w:numPr>
          <w:ilvl w:val="0"/>
          <w:numId w:val="19"/>
        </w:numPr>
        <w:tabs>
          <w:tab w:val="left" w:pos="1401"/>
        </w:tabs>
        <w:ind w:left="450" w:right="312"/>
        <w:jc w:val="left"/>
        <w:rPr>
          <w:lang w:val="en-GB"/>
        </w:rPr>
      </w:pPr>
      <w:r w:rsidRPr="00CB77E2">
        <w:rPr>
          <w:lang w:val="en-GB"/>
        </w:rPr>
        <w:t>identifying which members of staff and/or pupils may want to attend and the practicalities such as staff cover and transport. It may be necessary to close the school for half a day/whole day.</w:t>
      </w:r>
    </w:p>
    <w:p w:rsidR="00C74F2A" w:rsidRPr="00CB77E2" w:rsidRDefault="00E93C02" w:rsidP="001331A7">
      <w:pPr>
        <w:pStyle w:val="ListParagraph"/>
        <w:numPr>
          <w:ilvl w:val="0"/>
          <w:numId w:val="19"/>
        </w:numPr>
        <w:tabs>
          <w:tab w:val="left" w:pos="1401"/>
        </w:tabs>
        <w:ind w:left="450" w:right="312"/>
        <w:jc w:val="left"/>
        <w:rPr>
          <w:lang w:val="en-GB"/>
        </w:rPr>
      </w:pPr>
      <w:r w:rsidRPr="00CB77E2">
        <w:rPr>
          <w:lang w:val="en-GB"/>
        </w:rPr>
        <w:t>If appropriate, talk to the child regarding expectations of the</w:t>
      </w:r>
      <w:r w:rsidRPr="00721BA8">
        <w:rPr>
          <w:lang w:val="en-GB"/>
        </w:rPr>
        <w:t xml:space="preserve"> </w:t>
      </w:r>
      <w:r w:rsidRPr="00CB77E2">
        <w:rPr>
          <w:lang w:val="en-GB"/>
        </w:rPr>
        <w:t>funeral.</w:t>
      </w:r>
    </w:p>
    <w:p w:rsidR="00C74F2A" w:rsidRPr="00CB77E2" w:rsidRDefault="00C74F2A" w:rsidP="001331A7">
      <w:pPr>
        <w:pStyle w:val="BodyText"/>
        <w:rPr>
          <w:lang w:val="en-GB"/>
        </w:rPr>
      </w:pPr>
    </w:p>
    <w:p w:rsidR="00C74F2A" w:rsidRPr="00CB77E2" w:rsidRDefault="00E93C02" w:rsidP="001331A7">
      <w:pPr>
        <w:pStyle w:val="Heading3"/>
        <w:ind w:left="0"/>
        <w:rPr>
          <w:lang w:val="en-GB"/>
        </w:rPr>
      </w:pPr>
      <w:r w:rsidRPr="00CB77E2">
        <w:rPr>
          <w:lang w:val="en-GB"/>
        </w:rPr>
        <w:t>Support for other pupils</w:t>
      </w:r>
    </w:p>
    <w:p w:rsidR="00C74F2A" w:rsidRPr="00CB77E2" w:rsidRDefault="00E93C02" w:rsidP="001331A7">
      <w:pPr>
        <w:pStyle w:val="BodyText"/>
        <w:ind w:right="316"/>
        <w:rPr>
          <w:lang w:val="en-GB"/>
        </w:rPr>
      </w:pPr>
      <w:r w:rsidRPr="00CB77E2">
        <w:rPr>
          <w:lang w:val="en-GB"/>
        </w:rPr>
        <w:t>Primary support will go to the pupils who have been bereaved, but staff will look out for signs that other pupils are also upset. In response to this we will provide:</w:t>
      </w:r>
    </w:p>
    <w:p w:rsidR="00C74F2A" w:rsidRPr="00CB77E2" w:rsidRDefault="00E93C02" w:rsidP="001331A7">
      <w:pPr>
        <w:pStyle w:val="ListParagraph"/>
        <w:numPr>
          <w:ilvl w:val="0"/>
          <w:numId w:val="19"/>
        </w:numPr>
        <w:tabs>
          <w:tab w:val="left" w:pos="1401"/>
        </w:tabs>
        <w:ind w:left="450" w:right="312"/>
        <w:jc w:val="left"/>
        <w:rPr>
          <w:lang w:val="en-GB"/>
        </w:rPr>
      </w:pPr>
      <w:r w:rsidRPr="00CB77E2">
        <w:rPr>
          <w:lang w:val="en-GB"/>
        </w:rPr>
        <w:t>a suitable place in school for pupils who need some space if too upset to stay in the classroom and source staff to whom they can go for</w:t>
      </w:r>
      <w:r w:rsidRPr="00145A9A">
        <w:rPr>
          <w:lang w:val="en-GB"/>
        </w:rPr>
        <w:t xml:space="preserve"> </w:t>
      </w:r>
      <w:r w:rsidRPr="00CB77E2">
        <w:rPr>
          <w:lang w:val="en-GB"/>
        </w:rPr>
        <w:t>support.</w:t>
      </w:r>
    </w:p>
    <w:p w:rsidR="00C74F2A" w:rsidRPr="00CB77E2" w:rsidRDefault="00E93C02" w:rsidP="001331A7">
      <w:pPr>
        <w:pStyle w:val="ListParagraph"/>
        <w:numPr>
          <w:ilvl w:val="0"/>
          <w:numId w:val="19"/>
        </w:numPr>
        <w:tabs>
          <w:tab w:val="left" w:pos="1401"/>
        </w:tabs>
        <w:ind w:left="450" w:right="312"/>
        <w:jc w:val="left"/>
        <w:rPr>
          <w:lang w:val="en-GB"/>
        </w:rPr>
      </w:pPr>
      <w:r w:rsidRPr="00CB77E2">
        <w:rPr>
          <w:lang w:val="en-GB"/>
        </w:rPr>
        <w:lastRenderedPageBreak/>
        <w:t>monitoring pupils in our inclusion and progress meetings in order to track the support they have</w:t>
      </w:r>
      <w:r w:rsidRPr="00145A9A">
        <w:rPr>
          <w:lang w:val="en-GB"/>
        </w:rPr>
        <w:t xml:space="preserve"> </w:t>
      </w:r>
      <w:r w:rsidRPr="00CB77E2">
        <w:rPr>
          <w:lang w:val="en-GB"/>
        </w:rPr>
        <w:t>received.</w:t>
      </w:r>
    </w:p>
    <w:p w:rsidR="00C74F2A" w:rsidRPr="00CB77E2" w:rsidRDefault="00E93C02" w:rsidP="001331A7">
      <w:pPr>
        <w:pStyle w:val="ListParagraph"/>
        <w:numPr>
          <w:ilvl w:val="0"/>
          <w:numId w:val="19"/>
        </w:numPr>
        <w:tabs>
          <w:tab w:val="left" w:pos="1401"/>
        </w:tabs>
        <w:ind w:left="450" w:right="312"/>
        <w:jc w:val="left"/>
        <w:rPr>
          <w:lang w:val="en-GB"/>
        </w:rPr>
      </w:pPr>
      <w:r w:rsidRPr="00CB77E2">
        <w:rPr>
          <w:lang w:val="en-GB"/>
        </w:rPr>
        <w:t>support to other vulnerable pupils who we know could be affected by the news of a death.</w:t>
      </w:r>
    </w:p>
    <w:p w:rsidR="00C74F2A" w:rsidRPr="00CB77E2" w:rsidRDefault="00E93C02" w:rsidP="001331A7">
      <w:pPr>
        <w:pStyle w:val="ListParagraph"/>
        <w:numPr>
          <w:ilvl w:val="0"/>
          <w:numId w:val="19"/>
        </w:numPr>
        <w:tabs>
          <w:tab w:val="left" w:pos="1401"/>
        </w:tabs>
        <w:ind w:left="450" w:right="312"/>
        <w:jc w:val="left"/>
        <w:rPr>
          <w:lang w:val="en-GB"/>
        </w:rPr>
      </w:pPr>
      <w:r w:rsidRPr="00CB77E2">
        <w:rPr>
          <w:lang w:val="en-GB"/>
        </w:rPr>
        <w:t>therapeutic sessions with the Learning Mentor and books should be readily available to assist with</w:t>
      </w:r>
      <w:r w:rsidRPr="00145A9A">
        <w:rPr>
          <w:lang w:val="en-GB"/>
        </w:rPr>
        <w:t xml:space="preserve"> </w:t>
      </w:r>
      <w:r w:rsidRPr="00CB77E2">
        <w:rPr>
          <w:lang w:val="en-GB"/>
        </w:rPr>
        <w:t>counselling.</w:t>
      </w:r>
    </w:p>
    <w:p w:rsidR="00C74F2A" w:rsidRPr="00CB77E2" w:rsidRDefault="00C74F2A" w:rsidP="001331A7">
      <w:pPr>
        <w:pStyle w:val="BodyText"/>
        <w:rPr>
          <w:sz w:val="24"/>
          <w:lang w:val="en-GB"/>
        </w:rPr>
      </w:pPr>
    </w:p>
    <w:p w:rsidR="00C74F2A" w:rsidRPr="00CB77E2" w:rsidRDefault="00E93C02" w:rsidP="001331A7">
      <w:pPr>
        <w:pStyle w:val="Heading3"/>
        <w:ind w:left="0"/>
        <w:rPr>
          <w:lang w:val="en-GB"/>
        </w:rPr>
      </w:pPr>
      <w:r w:rsidRPr="00CB77E2">
        <w:rPr>
          <w:lang w:val="en-GB"/>
        </w:rPr>
        <w:t>Additional safeguarding concerns</w:t>
      </w:r>
    </w:p>
    <w:p w:rsidR="00C74F2A" w:rsidRPr="00145A9A" w:rsidRDefault="00E93C02" w:rsidP="001331A7">
      <w:pPr>
        <w:pStyle w:val="ListParagraph"/>
        <w:numPr>
          <w:ilvl w:val="0"/>
          <w:numId w:val="18"/>
        </w:numPr>
        <w:tabs>
          <w:tab w:val="left" w:pos="1957"/>
          <w:tab w:val="left" w:pos="1958"/>
        </w:tabs>
        <w:jc w:val="left"/>
        <w:rPr>
          <w:b/>
          <w:lang w:val="en-GB"/>
        </w:rPr>
      </w:pPr>
      <w:r w:rsidRPr="00CB77E2">
        <w:rPr>
          <w:b/>
          <w:lang w:val="en-GB"/>
        </w:rPr>
        <w:t xml:space="preserve">Bullying – </w:t>
      </w:r>
      <w:r w:rsidRPr="00145A9A">
        <w:rPr>
          <w:b/>
          <w:lang w:val="en-GB"/>
        </w:rPr>
        <w:t>Recently bereaved pupils are more likely to be bullied or to bully. Staff need to be vigilant, especially over the longer term.</w:t>
      </w:r>
    </w:p>
    <w:p w:rsidR="00C74F2A" w:rsidRPr="00145A9A" w:rsidRDefault="00E93C02" w:rsidP="001331A7">
      <w:pPr>
        <w:pStyle w:val="ListParagraph"/>
        <w:numPr>
          <w:ilvl w:val="0"/>
          <w:numId w:val="18"/>
        </w:numPr>
        <w:tabs>
          <w:tab w:val="left" w:pos="1957"/>
          <w:tab w:val="left" w:pos="1958"/>
        </w:tabs>
        <w:jc w:val="left"/>
        <w:rPr>
          <w:b/>
          <w:lang w:val="en-GB"/>
        </w:rPr>
      </w:pPr>
      <w:r w:rsidRPr="00CB77E2">
        <w:rPr>
          <w:b/>
          <w:lang w:val="en-GB"/>
        </w:rPr>
        <w:t xml:space="preserve">Guidance on difficult behaviours </w:t>
      </w:r>
      <w:r w:rsidRPr="00145A9A">
        <w:rPr>
          <w:b/>
          <w:lang w:val="en-GB"/>
        </w:rPr>
        <w:t>– some bereaved pupils are so angry they behave in uncharacteristic ways. Staff need to be made aware of the possibility of such behaviour and take the bereavement into consideration when using the rewards/consequences system</w:t>
      </w:r>
    </w:p>
    <w:p w:rsidR="00C74F2A" w:rsidRPr="00145A9A" w:rsidRDefault="00E93C02" w:rsidP="001331A7">
      <w:pPr>
        <w:pStyle w:val="ListParagraph"/>
        <w:numPr>
          <w:ilvl w:val="0"/>
          <w:numId w:val="18"/>
        </w:numPr>
        <w:tabs>
          <w:tab w:val="left" w:pos="1957"/>
          <w:tab w:val="left" w:pos="1958"/>
        </w:tabs>
        <w:jc w:val="left"/>
        <w:rPr>
          <w:b/>
          <w:lang w:val="en-GB"/>
        </w:rPr>
      </w:pPr>
      <w:r w:rsidRPr="00CB77E2">
        <w:rPr>
          <w:b/>
          <w:lang w:val="en-GB"/>
        </w:rPr>
        <w:t xml:space="preserve">Neglect – </w:t>
      </w:r>
      <w:r w:rsidRPr="00145A9A">
        <w:rPr>
          <w:b/>
          <w:lang w:val="en-GB"/>
        </w:rPr>
        <w:t>Staff to be aware that bereaved pupils are more likely to suffer neglect or abuse</w:t>
      </w:r>
    </w:p>
    <w:p w:rsidR="00145A9A" w:rsidRDefault="00145A9A" w:rsidP="001331A7">
      <w:pPr>
        <w:pStyle w:val="Heading3"/>
        <w:ind w:left="0"/>
        <w:rPr>
          <w:lang w:val="en-GB"/>
        </w:rPr>
      </w:pPr>
    </w:p>
    <w:p w:rsidR="00C74F2A" w:rsidRPr="00CB77E2" w:rsidRDefault="00E93C02" w:rsidP="001331A7">
      <w:pPr>
        <w:pStyle w:val="Heading3"/>
        <w:ind w:left="0"/>
        <w:rPr>
          <w:lang w:val="en-GB"/>
        </w:rPr>
      </w:pPr>
      <w:r w:rsidRPr="00CB77E2">
        <w:rPr>
          <w:lang w:val="en-GB"/>
        </w:rPr>
        <w:t>Long Term Impact</w:t>
      </w:r>
    </w:p>
    <w:p w:rsidR="00C74F2A" w:rsidRPr="00CB77E2" w:rsidRDefault="00E93C02" w:rsidP="001331A7">
      <w:pPr>
        <w:pStyle w:val="BodyText"/>
        <w:ind w:right="312"/>
        <w:rPr>
          <w:lang w:val="en-GB"/>
        </w:rPr>
      </w:pPr>
      <w:r w:rsidRPr="00CB77E2">
        <w:rPr>
          <w:lang w:val="en-GB"/>
        </w:rPr>
        <w:t xml:space="preserve">Some staff, pupils and students who appeared unaffected at the time of a death may experience problems later on. This is especially the case if individuals witness a death or if the death </w:t>
      </w:r>
      <w:proofErr w:type="gramStart"/>
      <w:r w:rsidRPr="00CB77E2">
        <w:rPr>
          <w:lang w:val="en-GB"/>
        </w:rPr>
        <w:t>itself  was</w:t>
      </w:r>
      <w:proofErr w:type="gramEnd"/>
      <w:r w:rsidRPr="00CB77E2">
        <w:rPr>
          <w:lang w:val="en-GB"/>
        </w:rPr>
        <w:t xml:space="preserve"> sudden, violent or was by suicide. It is important that we recognise </w:t>
      </w:r>
      <w:proofErr w:type="gramStart"/>
      <w:r w:rsidRPr="00CB77E2">
        <w:rPr>
          <w:lang w:val="en-GB"/>
        </w:rPr>
        <w:t>this</w:t>
      </w:r>
      <w:proofErr w:type="gramEnd"/>
      <w:r w:rsidRPr="00CB77E2">
        <w:rPr>
          <w:lang w:val="en-GB"/>
        </w:rPr>
        <w:t xml:space="preserve"> and we will offer appropriate help and support either internally or by signposting to relevant</w:t>
      </w:r>
      <w:r w:rsidRPr="00CB77E2">
        <w:rPr>
          <w:spacing w:val="-16"/>
          <w:lang w:val="en-GB"/>
        </w:rPr>
        <w:t xml:space="preserve"> </w:t>
      </w:r>
      <w:r w:rsidRPr="00CB77E2">
        <w:rPr>
          <w:lang w:val="en-GB"/>
        </w:rPr>
        <w:t>organisations.</w:t>
      </w:r>
    </w:p>
    <w:p w:rsidR="00145A9A" w:rsidRDefault="00145A9A" w:rsidP="001331A7">
      <w:pPr>
        <w:pStyle w:val="Heading3"/>
        <w:ind w:left="0"/>
        <w:rPr>
          <w:lang w:val="en-GB"/>
        </w:rPr>
      </w:pPr>
    </w:p>
    <w:p w:rsidR="00C74F2A" w:rsidRPr="00CB77E2" w:rsidRDefault="00E93C02" w:rsidP="001331A7">
      <w:pPr>
        <w:pStyle w:val="Heading3"/>
        <w:ind w:left="0"/>
        <w:rPr>
          <w:lang w:val="en-GB"/>
        </w:rPr>
      </w:pPr>
      <w:r w:rsidRPr="00CB77E2">
        <w:rPr>
          <w:lang w:val="en-GB"/>
        </w:rPr>
        <w:t>Curriculum</w:t>
      </w:r>
    </w:p>
    <w:p w:rsidR="00C74F2A" w:rsidRPr="00CB77E2" w:rsidRDefault="00E93C02" w:rsidP="001331A7">
      <w:pPr>
        <w:pStyle w:val="BodyText"/>
        <w:ind w:right="310"/>
        <w:rPr>
          <w:lang w:val="en-GB"/>
        </w:rPr>
      </w:pPr>
      <w:r w:rsidRPr="00CB77E2">
        <w:rPr>
          <w:lang w:val="en-GB"/>
        </w:rPr>
        <w:t>Teaching the topic of death, grief and bereavement will help pupils to understand feelings of grief and prepare them for the future. We will inform parents/carers in advance and will help to gather information about previous bereavements so that vulnerable pupils can be prepared for the lesson. Access to appropriate resources via bereavement counselling or other support agencies.</w:t>
      </w:r>
    </w:p>
    <w:p w:rsidR="00C74F2A" w:rsidRPr="00CB77E2" w:rsidRDefault="00C74F2A" w:rsidP="001331A7">
      <w:pPr>
        <w:pStyle w:val="BodyText"/>
        <w:rPr>
          <w:sz w:val="19"/>
          <w:lang w:val="en-GB"/>
        </w:rPr>
      </w:pPr>
    </w:p>
    <w:p w:rsidR="00C74F2A" w:rsidRPr="00CB77E2" w:rsidRDefault="00E93C02" w:rsidP="001331A7">
      <w:pPr>
        <w:pStyle w:val="Heading3"/>
        <w:ind w:left="0"/>
        <w:rPr>
          <w:lang w:val="en-GB"/>
        </w:rPr>
      </w:pPr>
      <w:r w:rsidRPr="00CB77E2">
        <w:rPr>
          <w:lang w:val="en-GB"/>
        </w:rPr>
        <w:t>Evaluating the policy</w:t>
      </w:r>
    </w:p>
    <w:p w:rsidR="00C74F2A" w:rsidRPr="00CB77E2" w:rsidRDefault="00E93C02" w:rsidP="001331A7">
      <w:pPr>
        <w:pStyle w:val="BodyText"/>
        <w:ind w:right="308"/>
        <w:rPr>
          <w:lang w:val="en-GB"/>
        </w:rPr>
      </w:pPr>
      <w:r w:rsidRPr="00CB77E2">
        <w:rPr>
          <w:lang w:val="en-GB"/>
        </w:rPr>
        <w:t xml:space="preserve">This policy will be reviewed annually by the </w:t>
      </w:r>
      <w:r w:rsidR="00CD0579" w:rsidRPr="00CB77E2">
        <w:rPr>
          <w:lang w:val="en-GB"/>
        </w:rPr>
        <w:t xml:space="preserve">Headteacher </w:t>
      </w:r>
      <w:r w:rsidRPr="00CB77E2">
        <w:rPr>
          <w:lang w:val="en-GB"/>
        </w:rPr>
        <w:t>and relevant staff. The policy and/or procedures will, where necessary, be revised in light of these evaluations. This policy should be read in conjunction with all other school policies.</w:t>
      </w:r>
    </w:p>
    <w:p w:rsidR="00C74F2A" w:rsidRDefault="00C74F2A" w:rsidP="001331A7">
      <w:pPr>
        <w:rPr>
          <w:lang w:val="en-GB"/>
        </w:rPr>
      </w:pPr>
    </w:p>
    <w:p w:rsidR="00145A9A" w:rsidRPr="00CB77E2" w:rsidRDefault="00145A9A" w:rsidP="001331A7">
      <w:pPr>
        <w:rPr>
          <w:lang w:val="en-GB"/>
        </w:rPr>
        <w:sectPr w:rsidR="00145A9A" w:rsidRPr="00CB77E2" w:rsidSect="00F02249">
          <w:pgSz w:w="11901" w:h="16817"/>
          <w:pgMar w:top="1134" w:right="1134" w:bottom="1134" w:left="1134" w:header="0" w:footer="1153" w:gutter="0"/>
          <w:cols w:space="720"/>
        </w:sectPr>
      </w:pPr>
    </w:p>
    <w:p w:rsidR="00C74F2A" w:rsidRPr="00CB77E2" w:rsidRDefault="00E93C02" w:rsidP="001331A7">
      <w:pPr>
        <w:pStyle w:val="Heading1"/>
        <w:ind w:left="0"/>
        <w:rPr>
          <w:lang w:val="en-GB"/>
        </w:rPr>
      </w:pPr>
      <w:r w:rsidRPr="00CB77E2">
        <w:rPr>
          <w:lang w:val="en-GB"/>
        </w:rPr>
        <w:lastRenderedPageBreak/>
        <w:t>Appendix 1</w:t>
      </w:r>
    </w:p>
    <w:p w:rsidR="00C74F2A" w:rsidRPr="00CB77E2" w:rsidRDefault="00CD0579" w:rsidP="001331A7">
      <w:pPr>
        <w:ind w:right="-22"/>
        <w:rPr>
          <w:b/>
          <w:sz w:val="24"/>
          <w:lang w:val="en-GB"/>
        </w:rPr>
      </w:pPr>
      <w:r w:rsidRPr="00CB77E2">
        <w:rPr>
          <w:b/>
          <w:sz w:val="24"/>
          <w:lang w:val="en-GB"/>
        </w:rPr>
        <w:t xml:space="preserve">Addendum Bereavement policy </w:t>
      </w:r>
      <w:r w:rsidR="00E93C02" w:rsidRPr="00CB77E2">
        <w:rPr>
          <w:b/>
          <w:sz w:val="24"/>
          <w:lang w:val="en-GB"/>
        </w:rPr>
        <w:t>COVID-19</w:t>
      </w:r>
    </w:p>
    <w:p w:rsidR="00C74F2A" w:rsidRPr="00CB77E2" w:rsidRDefault="00C74F2A" w:rsidP="001331A7">
      <w:pPr>
        <w:pStyle w:val="BodyText"/>
        <w:rPr>
          <w:sz w:val="19"/>
          <w:lang w:val="en-GB"/>
        </w:rPr>
      </w:pPr>
    </w:p>
    <w:p w:rsidR="00C74F2A" w:rsidRPr="00CB77E2" w:rsidRDefault="00E93C02" w:rsidP="001331A7">
      <w:pPr>
        <w:pStyle w:val="BodyText"/>
        <w:ind w:right="312"/>
        <w:rPr>
          <w:lang w:val="en-GB"/>
        </w:rPr>
      </w:pPr>
      <w:r w:rsidRPr="00CB77E2">
        <w:rPr>
          <w:lang w:val="en-GB"/>
        </w:rPr>
        <w:t>COVID-19 is a new strain of coronavirus and can be life threatening for some people, resulting in death.</w:t>
      </w:r>
    </w:p>
    <w:p w:rsidR="00C74F2A" w:rsidRPr="00CB77E2" w:rsidRDefault="00E93C02" w:rsidP="001331A7">
      <w:pPr>
        <w:pStyle w:val="BodyText"/>
        <w:ind w:right="305"/>
        <w:rPr>
          <w:lang w:val="en-GB"/>
        </w:rPr>
      </w:pPr>
      <w:r w:rsidRPr="00CB77E2">
        <w:rPr>
          <w:lang w:val="en-GB"/>
        </w:rPr>
        <w:t xml:space="preserve">Children and young people will be hugely affected by what is going on around them at this difficult time. Their lives are </w:t>
      </w:r>
      <w:proofErr w:type="gramStart"/>
      <w:r w:rsidRPr="00CB77E2">
        <w:rPr>
          <w:lang w:val="en-GB"/>
        </w:rPr>
        <w:t>changing</w:t>
      </w:r>
      <w:proofErr w:type="gramEnd"/>
      <w:r w:rsidRPr="00CB77E2">
        <w:rPr>
          <w:lang w:val="en-GB"/>
        </w:rPr>
        <w:t xml:space="preserve"> and they will have picked up worries and fears about the virus and the possibility that they or someone they love and depend on may get ill. They may be particularly worried that grandparents, older relatives and family members with health conditions or disabilities might die. They will also pick up on other worries parents and carers may have about the situation. For children who have already been bereaved, anxiety may be worse. Feelings of isolation may intensify as visiting extended family members and spending time with close friends are restricted.</w:t>
      </w:r>
    </w:p>
    <w:p w:rsidR="00C74F2A" w:rsidRPr="00CB77E2" w:rsidRDefault="00E93C02" w:rsidP="001331A7">
      <w:pPr>
        <w:pStyle w:val="BodyText"/>
        <w:ind w:right="313"/>
        <w:rPr>
          <w:lang w:val="en-GB"/>
        </w:rPr>
      </w:pPr>
      <w:r w:rsidRPr="00CB77E2">
        <w:rPr>
          <w:lang w:val="en-GB"/>
        </w:rPr>
        <w:t>We acknowledge and empathise with the worries around the current situation and how our families and staff are feeling and coping.</w:t>
      </w:r>
    </w:p>
    <w:p w:rsidR="00C74F2A" w:rsidRPr="00CB77E2" w:rsidRDefault="00C74F2A" w:rsidP="001331A7">
      <w:pPr>
        <w:pStyle w:val="BodyText"/>
        <w:rPr>
          <w:sz w:val="29"/>
          <w:lang w:val="en-GB"/>
        </w:rPr>
      </w:pPr>
    </w:p>
    <w:p w:rsidR="00C74F2A" w:rsidRPr="00CB77E2" w:rsidRDefault="00E93C02" w:rsidP="001331A7">
      <w:pPr>
        <w:pStyle w:val="Heading1"/>
        <w:ind w:left="0"/>
        <w:rPr>
          <w:lang w:val="en-GB"/>
        </w:rPr>
      </w:pPr>
      <w:r w:rsidRPr="00CB77E2">
        <w:rPr>
          <w:lang w:val="en-GB"/>
        </w:rPr>
        <w:t>Supporting children through the pandemic</w:t>
      </w:r>
    </w:p>
    <w:p w:rsidR="001331A7" w:rsidRDefault="001331A7" w:rsidP="001331A7">
      <w:pPr>
        <w:pStyle w:val="Heading3"/>
        <w:ind w:left="0"/>
        <w:rPr>
          <w:lang w:val="en-GB"/>
        </w:rPr>
      </w:pPr>
    </w:p>
    <w:p w:rsidR="00C74F2A" w:rsidRPr="00CB77E2" w:rsidRDefault="00E93C02" w:rsidP="001331A7">
      <w:pPr>
        <w:pStyle w:val="Heading3"/>
        <w:ind w:left="0"/>
        <w:rPr>
          <w:lang w:val="en-GB"/>
        </w:rPr>
      </w:pPr>
      <w:r w:rsidRPr="00CB77E2">
        <w:rPr>
          <w:lang w:val="en-GB"/>
        </w:rPr>
        <w:t>Parents/carers</w:t>
      </w:r>
    </w:p>
    <w:p w:rsidR="00C74F2A" w:rsidRPr="00CB77E2" w:rsidRDefault="00E93C02" w:rsidP="001331A7">
      <w:pPr>
        <w:pStyle w:val="BodyText"/>
        <w:ind w:right="305"/>
        <w:rPr>
          <w:lang w:val="en-GB"/>
        </w:rPr>
      </w:pPr>
      <w:r w:rsidRPr="00CB77E2">
        <w:rPr>
          <w:lang w:val="en-GB"/>
        </w:rPr>
        <w:t>Children can sense tension. Frightening events that are widely reported in the media such as the COVID -19 pandemic can cause children/young people to worry about themselves and others. Be open with them, so they learn that it is OK to share important news, and to have different feelings. Questions that parent/carers may ask:</w:t>
      </w:r>
    </w:p>
    <w:p w:rsidR="00C74F2A" w:rsidRPr="00CB77E2" w:rsidRDefault="00C74F2A" w:rsidP="001331A7">
      <w:pPr>
        <w:pStyle w:val="BodyText"/>
        <w:rPr>
          <w:sz w:val="24"/>
          <w:lang w:val="en-GB"/>
        </w:rPr>
      </w:pPr>
    </w:p>
    <w:p w:rsidR="00C74F2A" w:rsidRPr="00CB77E2" w:rsidRDefault="00E93C02" w:rsidP="001331A7">
      <w:pPr>
        <w:pStyle w:val="ListParagraph"/>
        <w:numPr>
          <w:ilvl w:val="0"/>
          <w:numId w:val="16"/>
        </w:numPr>
        <w:tabs>
          <w:tab w:val="left" w:pos="1400"/>
          <w:tab w:val="left" w:pos="1401"/>
        </w:tabs>
        <w:ind w:left="720" w:hanging="361"/>
        <w:jc w:val="left"/>
        <w:rPr>
          <w:rFonts w:ascii="Symbol" w:hAnsi="Symbol"/>
          <w:sz w:val="20"/>
          <w:lang w:val="en-GB"/>
        </w:rPr>
      </w:pPr>
      <w:r w:rsidRPr="00CB77E2">
        <w:rPr>
          <w:lang w:val="en-GB"/>
        </w:rPr>
        <w:t>what can I do to help my child who is</w:t>
      </w:r>
      <w:r w:rsidRPr="00CB77E2">
        <w:rPr>
          <w:spacing w:val="-7"/>
          <w:lang w:val="en-GB"/>
        </w:rPr>
        <w:t xml:space="preserve"> </w:t>
      </w:r>
      <w:r w:rsidRPr="00CB77E2">
        <w:rPr>
          <w:lang w:val="en-GB"/>
        </w:rPr>
        <w:t>grieving?</w:t>
      </w:r>
    </w:p>
    <w:p w:rsidR="00C74F2A" w:rsidRPr="00CB77E2" w:rsidRDefault="00E93C02" w:rsidP="001331A7">
      <w:pPr>
        <w:pStyle w:val="ListParagraph"/>
        <w:numPr>
          <w:ilvl w:val="0"/>
          <w:numId w:val="16"/>
        </w:numPr>
        <w:tabs>
          <w:tab w:val="left" w:pos="1400"/>
          <w:tab w:val="left" w:pos="1401"/>
        </w:tabs>
        <w:ind w:left="720" w:hanging="361"/>
        <w:jc w:val="left"/>
        <w:rPr>
          <w:rFonts w:ascii="Symbol" w:hAnsi="Symbol"/>
          <w:sz w:val="20"/>
          <w:lang w:val="en-GB"/>
        </w:rPr>
      </w:pPr>
      <w:r w:rsidRPr="00CB77E2">
        <w:rPr>
          <w:lang w:val="en-GB"/>
        </w:rPr>
        <w:t>how to understand the concept of loss in children and young people of different</w:t>
      </w:r>
      <w:r w:rsidRPr="00CB77E2">
        <w:rPr>
          <w:spacing w:val="-11"/>
          <w:lang w:val="en-GB"/>
        </w:rPr>
        <w:t xml:space="preserve"> </w:t>
      </w:r>
      <w:r w:rsidRPr="00CB77E2">
        <w:rPr>
          <w:lang w:val="en-GB"/>
        </w:rPr>
        <w:t>ages?</w:t>
      </w:r>
    </w:p>
    <w:p w:rsidR="00C74F2A" w:rsidRPr="00CB77E2" w:rsidRDefault="00E93C02" w:rsidP="001331A7">
      <w:pPr>
        <w:pStyle w:val="ListParagraph"/>
        <w:numPr>
          <w:ilvl w:val="0"/>
          <w:numId w:val="16"/>
        </w:numPr>
        <w:tabs>
          <w:tab w:val="left" w:pos="1400"/>
          <w:tab w:val="left" w:pos="1401"/>
        </w:tabs>
        <w:ind w:left="720" w:hanging="361"/>
        <w:jc w:val="left"/>
        <w:rPr>
          <w:rFonts w:ascii="Symbol" w:hAnsi="Symbol"/>
          <w:sz w:val="20"/>
          <w:lang w:val="en-GB"/>
        </w:rPr>
      </w:pPr>
      <w:r w:rsidRPr="00CB77E2">
        <w:rPr>
          <w:lang w:val="en-GB"/>
        </w:rPr>
        <w:t>how to recognise potential complicated</w:t>
      </w:r>
      <w:r w:rsidRPr="00CB77E2">
        <w:rPr>
          <w:spacing w:val="-9"/>
          <w:lang w:val="en-GB"/>
        </w:rPr>
        <w:t xml:space="preserve"> </w:t>
      </w:r>
      <w:r w:rsidRPr="00CB77E2">
        <w:rPr>
          <w:lang w:val="en-GB"/>
        </w:rPr>
        <w:t>grief?</w:t>
      </w:r>
    </w:p>
    <w:p w:rsidR="00C74F2A" w:rsidRPr="00CB77E2" w:rsidRDefault="00C74F2A" w:rsidP="001331A7">
      <w:pPr>
        <w:pStyle w:val="BodyText"/>
        <w:rPr>
          <w:sz w:val="25"/>
          <w:lang w:val="en-GB"/>
        </w:rPr>
      </w:pPr>
    </w:p>
    <w:p w:rsidR="00C74F2A" w:rsidRPr="00CB77E2" w:rsidRDefault="001331A7" w:rsidP="001331A7">
      <w:pPr>
        <w:rPr>
          <w:lang w:val="en-GB"/>
        </w:rPr>
      </w:pPr>
      <w:hyperlink r:id="rId15">
        <w:r w:rsidR="00E93C02" w:rsidRPr="00CB77E2">
          <w:rPr>
            <w:b/>
            <w:color w:val="5E0F69"/>
            <w:u w:val="thick" w:color="5E0F69"/>
            <w:lang w:val="en-GB"/>
          </w:rPr>
          <w:t>Read more</w:t>
        </w:r>
      </w:hyperlink>
      <w:r w:rsidR="00E93C02" w:rsidRPr="00CB77E2">
        <w:rPr>
          <w:color w:val="443745"/>
          <w:lang w:val="en-GB"/>
        </w:rPr>
        <w:t>.</w:t>
      </w:r>
    </w:p>
    <w:p w:rsidR="00C74F2A" w:rsidRPr="00CB77E2" w:rsidRDefault="00C74F2A" w:rsidP="001331A7">
      <w:pPr>
        <w:pStyle w:val="BodyText"/>
        <w:rPr>
          <w:sz w:val="16"/>
          <w:lang w:val="en-GB"/>
        </w:rPr>
      </w:pPr>
    </w:p>
    <w:p w:rsidR="00C74F2A" w:rsidRPr="00CB77E2" w:rsidRDefault="00E93C02" w:rsidP="001331A7">
      <w:pPr>
        <w:rPr>
          <w:b/>
          <w:lang w:val="en-GB"/>
        </w:rPr>
      </w:pPr>
      <w:r w:rsidRPr="00CB77E2">
        <w:rPr>
          <w:b/>
          <w:lang w:val="en-GB"/>
        </w:rPr>
        <w:t>Becoming seriously ill with COVID -19</w:t>
      </w:r>
    </w:p>
    <w:p w:rsidR="00C74F2A" w:rsidRPr="00CB77E2" w:rsidRDefault="00E93C02" w:rsidP="001331A7">
      <w:pPr>
        <w:pStyle w:val="BodyText"/>
        <w:ind w:right="307"/>
        <w:rPr>
          <w:lang w:val="en-GB"/>
        </w:rPr>
      </w:pPr>
      <w:r w:rsidRPr="00CB77E2">
        <w:rPr>
          <w:lang w:val="en-GB"/>
        </w:rPr>
        <w:t>Not being able to visit someone either in your own home, away or in hospital due to COVID-19 will add greatly to a child’s/young person’s and your own anxiety about the relative or friend at a time of considerable stress and uncertainty. The link attached provides helpful</w:t>
      </w:r>
      <w:r w:rsidRPr="00CB77E2">
        <w:rPr>
          <w:spacing w:val="-8"/>
          <w:lang w:val="en-GB"/>
        </w:rPr>
        <w:t xml:space="preserve"> </w:t>
      </w:r>
      <w:r w:rsidRPr="00CB77E2">
        <w:rPr>
          <w:lang w:val="en-GB"/>
        </w:rPr>
        <w:t>information.</w:t>
      </w:r>
    </w:p>
    <w:p w:rsidR="00C74F2A" w:rsidRPr="00CB77E2" w:rsidRDefault="001331A7" w:rsidP="001331A7">
      <w:pPr>
        <w:pStyle w:val="BodyText"/>
        <w:ind w:right="340"/>
        <w:rPr>
          <w:lang w:val="en-GB"/>
        </w:rPr>
      </w:pPr>
      <w:hyperlink r:id="rId16">
        <w:r w:rsidR="00E93C02" w:rsidRPr="00CB77E2">
          <w:rPr>
            <w:u w:val="single"/>
            <w:lang w:val="en-GB"/>
          </w:rPr>
          <w:t>https://www.childbereavementuk.org/Handlers/Download.ashx?IDMF=45dc8050-2152-49e8-a8d7-</w:t>
        </w:r>
      </w:hyperlink>
      <w:r w:rsidR="00E93C02" w:rsidRPr="00CB77E2">
        <w:rPr>
          <w:lang w:val="en-GB"/>
        </w:rPr>
        <w:t xml:space="preserve"> </w:t>
      </w:r>
      <w:hyperlink r:id="rId17">
        <w:r w:rsidR="00E93C02" w:rsidRPr="00CB77E2">
          <w:rPr>
            <w:u w:val="single"/>
            <w:lang w:val="en-GB"/>
          </w:rPr>
          <w:t>50629fc0a08c</w:t>
        </w:r>
      </w:hyperlink>
    </w:p>
    <w:p w:rsidR="00C74F2A" w:rsidRPr="00CB77E2" w:rsidRDefault="00C74F2A" w:rsidP="001331A7">
      <w:pPr>
        <w:pStyle w:val="BodyText"/>
        <w:rPr>
          <w:sz w:val="20"/>
          <w:lang w:val="en-GB"/>
        </w:rPr>
      </w:pPr>
    </w:p>
    <w:p w:rsidR="00C74F2A" w:rsidRPr="00CB77E2" w:rsidRDefault="00E93C02" w:rsidP="001331A7">
      <w:pPr>
        <w:pStyle w:val="BodyText"/>
        <w:ind w:right="308"/>
        <w:rPr>
          <w:lang w:val="en-GB"/>
        </w:rPr>
      </w:pPr>
      <w:r w:rsidRPr="00CB77E2">
        <w:rPr>
          <w:lang w:val="en-GB"/>
        </w:rPr>
        <w:t>When discussing COVID -19 with children/young people, be honest and clear, in an age appropriate way. We have included some responses that may help you when discussing a person who is admitted to hospital with the virus.</w:t>
      </w:r>
    </w:p>
    <w:p w:rsidR="00C74F2A" w:rsidRPr="00CB77E2" w:rsidRDefault="00C74F2A" w:rsidP="001331A7">
      <w:pPr>
        <w:pStyle w:val="BodyText"/>
        <w:rPr>
          <w:sz w:val="20"/>
          <w:lang w:val="en-GB"/>
        </w:rPr>
      </w:pPr>
    </w:p>
    <w:p w:rsidR="00C74F2A" w:rsidRPr="00F02249" w:rsidRDefault="00E93C02" w:rsidP="001331A7">
      <w:pPr>
        <w:pStyle w:val="BodyText"/>
        <w:rPr>
          <w:b/>
          <w:bCs/>
          <w:lang w:val="en-GB"/>
        </w:rPr>
      </w:pPr>
      <w:r w:rsidRPr="00F02249">
        <w:rPr>
          <w:b/>
          <w:bCs/>
          <w:lang w:val="en-GB"/>
        </w:rPr>
        <w:t>Things to say:</w:t>
      </w:r>
    </w:p>
    <w:p w:rsidR="00F02249" w:rsidRPr="001331A7" w:rsidRDefault="00E93C02" w:rsidP="001331A7">
      <w:pPr>
        <w:pStyle w:val="ListParagraph"/>
        <w:numPr>
          <w:ilvl w:val="0"/>
          <w:numId w:val="19"/>
        </w:numPr>
        <w:ind w:left="450" w:right="312"/>
        <w:jc w:val="left"/>
        <w:rPr>
          <w:lang w:val="en-GB"/>
        </w:rPr>
      </w:pPr>
      <w:r w:rsidRPr="00CB77E2">
        <w:rPr>
          <w:lang w:val="en-GB"/>
        </w:rPr>
        <w:t xml:space="preserve">“You know …. is ill. He is now being looked after in hospital and the nurses and doctors are trying to help him to get better from the COVID-19 virus. </w:t>
      </w:r>
      <w:proofErr w:type="gramStart"/>
      <w:r w:rsidRPr="00CB77E2">
        <w:rPr>
          <w:lang w:val="en-GB"/>
        </w:rPr>
        <w:t>So</w:t>
      </w:r>
      <w:proofErr w:type="gramEnd"/>
      <w:r w:rsidRPr="00CB77E2">
        <w:rPr>
          <w:lang w:val="en-GB"/>
        </w:rPr>
        <w:t xml:space="preserve"> we can’t visit</w:t>
      </w:r>
      <w:r w:rsidRPr="001331A7">
        <w:rPr>
          <w:lang w:val="en-GB"/>
        </w:rPr>
        <w:t xml:space="preserve"> </w:t>
      </w:r>
      <w:r w:rsidRPr="00CB77E2">
        <w:rPr>
          <w:lang w:val="en-GB"/>
        </w:rPr>
        <w:t>him.”</w:t>
      </w:r>
    </w:p>
    <w:p w:rsidR="00F02249" w:rsidRPr="001331A7" w:rsidRDefault="00E93C02" w:rsidP="001331A7">
      <w:pPr>
        <w:pStyle w:val="ListParagraph"/>
        <w:numPr>
          <w:ilvl w:val="0"/>
          <w:numId w:val="19"/>
        </w:numPr>
        <w:ind w:left="450" w:right="312"/>
        <w:jc w:val="left"/>
        <w:rPr>
          <w:lang w:val="en-GB"/>
        </w:rPr>
      </w:pPr>
      <w:r w:rsidRPr="00F02249">
        <w:rPr>
          <w:lang w:val="en-GB"/>
        </w:rPr>
        <w:t>For young children, use simple words and positive ideas. You might say: “Nanny is poorly. We can’t visit her today but let’s send her a video. Shall we show her your</w:t>
      </w:r>
      <w:r w:rsidRPr="001331A7">
        <w:rPr>
          <w:lang w:val="en-GB"/>
        </w:rPr>
        <w:t xml:space="preserve"> </w:t>
      </w:r>
      <w:r w:rsidRPr="00F02249">
        <w:rPr>
          <w:lang w:val="en-GB"/>
        </w:rPr>
        <w:t>picture?”</w:t>
      </w:r>
    </w:p>
    <w:p w:rsidR="00F02249" w:rsidRPr="001331A7" w:rsidRDefault="00E93C02" w:rsidP="001331A7">
      <w:pPr>
        <w:pStyle w:val="ListParagraph"/>
        <w:numPr>
          <w:ilvl w:val="0"/>
          <w:numId w:val="19"/>
        </w:numPr>
        <w:ind w:left="450" w:right="312"/>
        <w:jc w:val="left"/>
        <w:rPr>
          <w:lang w:val="en-GB"/>
        </w:rPr>
      </w:pPr>
      <w:r w:rsidRPr="00F02249">
        <w:rPr>
          <w:lang w:val="en-GB"/>
        </w:rPr>
        <w:t>Answer questions honestly. It is OK to say if you don’t know the answer.</w:t>
      </w:r>
    </w:p>
    <w:p w:rsidR="00F02249" w:rsidRPr="001331A7" w:rsidRDefault="00E93C02" w:rsidP="001331A7">
      <w:pPr>
        <w:pStyle w:val="ListParagraph"/>
        <w:numPr>
          <w:ilvl w:val="0"/>
          <w:numId w:val="19"/>
        </w:numPr>
        <w:ind w:left="450" w:right="312"/>
        <w:jc w:val="left"/>
        <w:rPr>
          <w:lang w:val="en-GB"/>
        </w:rPr>
      </w:pPr>
      <w:r w:rsidRPr="00F02249">
        <w:rPr>
          <w:lang w:val="en-GB"/>
        </w:rPr>
        <w:t>Check their understanding. You might say: “That’s a great question. What do you think?”</w:t>
      </w:r>
    </w:p>
    <w:p w:rsidR="00C74F2A" w:rsidRPr="001331A7" w:rsidRDefault="00E93C02" w:rsidP="001331A7">
      <w:pPr>
        <w:pStyle w:val="ListParagraph"/>
        <w:numPr>
          <w:ilvl w:val="0"/>
          <w:numId w:val="19"/>
        </w:numPr>
        <w:ind w:left="450" w:right="312"/>
        <w:jc w:val="left"/>
        <w:rPr>
          <w:lang w:val="en-GB"/>
        </w:rPr>
      </w:pPr>
      <w:r w:rsidRPr="00F02249">
        <w:rPr>
          <w:lang w:val="en-GB"/>
        </w:rPr>
        <w:t>Show your feelings. You might say: “I’m really sad about Grandad being ill…. but it’s OK to be sad sometimes. I’m OK.”</w:t>
      </w:r>
    </w:p>
    <w:p w:rsidR="00C74F2A" w:rsidRPr="00CB77E2" w:rsidRDefault="00C74F2A" w:rsidP="001331A7">
      <w:pPr>
        <w:pStyle w:val="BodyText"/>
        <w:rPr>
          <w:sz w:val="24"/>
          <w:lang w:val="en-GB"/>
        </w:rPr>
      </w:pPr>
    </w:p>
    <w:p w:rsidR="00C74F2A" w:rsidRPr="00F02249" w:rsidRDefault="00E93C02" w:rsidP="001331A7">
      <w:pPr>
        <w:pStyle w:val="BodyText"/>
        <w:rPr>
          <w:b/>
          <w:bCs/>
          <w:lang w:val="en-GB"/>
        </w:rPr>
      </w:pPr>
      <w:r w:rsidRPr="00F02249">
        <w:rPr>
          <w:b/>
          <w:bCs/>
          <w:lang w:val="en-GB"/>
        </w:rPr>
        <w:t>Things to do:</w:t>
      </w:r>
    </w:p>
    <w:p w:rsidR="00C74F2A" w:rsidRPr="00F02249" w:rsidRDefault="00E93C02" w:rsidP="001331A7">
      <w:pPr>
        <w:pStyle w:val="ListParagraph"/>
        <w:numPr>
          <w:ilvl w:val="0"/>
          <w:numId w:val="19"/>
        </w:numPr>
        <w:tabs>
          <w:tab w:val="left" w:pos="1401"/>
        </w:tabs>
        <w:ind w:left="450" w:right="312"/>
        <w:jc w:val="left"/>
        <w:rPr>
          <w:lang w:val="en-GB"/>
        </w:rPr>
      </w:pPr>
      <w:r w:rsidRPr="00CB77E2">
        <w:rPr>
          <w:lang w:val="en-GB"/>
        </w:rPr>
        <w:t>Give your child an item that connects them to the person whom they can’t</w:t>
      </w:r>
      <w:r w:rsidRPr="00F02249">
        <w:rPr>
          <w:lang w:val="en-GB"/>
        </w:rPr>
        <w:t xml:space="preserve"> </w:t>
      </w:r>
      <w:r w:rsidRPr="00CB77E2">
        <w:rPr>
          <w:lang w:val="en-GB"/>
        </w:rPr>
        <w:t>visit.</w:t>
      </w:r>
    </w:p>
    <w:p w:rsidR="00C74F2A" w:rsidRPr="00F02249" w:rsidRDefault="00E93C02" w:rsidP="001331A7">
      <w:pPr>
        <w:pStyle w:val="ListParagraph"/>
        <w:numPr>
          <w:ilvl w:val="0"/>
          <w:numId w:val="19"/>
        </w:numPr>
        <w:tabs>
          <w:tab w:val="left" w:pos="1401"/>
        </w:tabs>
        <w:ind w:left="450" w:right="312"/>
        <w:jc w:val="left"/>
        <w:rPr>
          <w:lang w:val="en-GB"/>
        </w:rPr>
      </w:pPr>
      <w:r w:rsidRPr="00CB77E2">
        <w:rPr>
          <w:lang w:val="en-GB"/>
        </w:rPr>
        <w:t>Children/young people can write the person a letter or card, write poetry or draw a picture, that you could post, or send a photo of it</w:t>
      </w:r>
      <w:r w:rsidRPr="00F02249">
        <w:rPr>
          <w:lang w:val="en-GB"/>
        </w:rPr>
        <w:t xml:space="preserve"> </w:t>
      </w:r>
      <w:r w:rsidRPr="00CB77E2">
        <w:rPr>
          <w:lang w:val="en-GB"/>
        </w:rPr>
        <w:t>electronically.</w:t>
      </w:r>
    </w:p>
    <w:p w:rsidR="00C74F2A" w:rsidRPr="00F02249" w:rsidRDefault="00E93C02" w:rsidP="001331A7">
      <w:pPr>
        <w:pStyle w:val="ListParagraph"/>
        <w:numPr>
          <w:ilvl w:val="0"/>
          <w:numId w:val="19"/>
        </w:numPr>
        <w:tabs>
          <w:tab w:val="left" w:pos="1401"/>
        </w:tabs>
        <w:ind w:left="450" w:right="312"/>
        <w:jc w:val="left"/>
        <w:rPr>
          <w:lang w:val="en-GB"/>
        </w:rPr>
      </w:pPr>
      <w:r w:rsidRPr="00CB77E2">
        <w:rPr>
          <w:lang w:val="en-GB"/>
        </w:rPr>
        <w:t xml:space="preserve">With children, create a simple ‘I wonder…?’ box or jar. You can all write or draw feelings, </w:t>
      </w:r>
      <w:r w:rsidRPr="00CB77E2">
        <w:rPr>
          <w:lang w:val="en-GB"/>
        </w:rPr>
        <w:lastRenderedPageBreak/>
        <w:t>ideas or worries and put them in the box. You can then have a regular ‘share time’ using the box. This may help to stop worries building up, and for you to know what your children are thinking. Try to avoid bedtime as a ‘share</w:t>
      </w:r>
      <w:r w:rsidRPr="00F02249">
        <w:rPr>
          <w:lang w:val="en-GB"/>
        </w:rPr>
        <w:t xml:space="preserve"> </w:t>
      </w:r>
      <w:r w:rsidRPr="00CB77E2">
        <w:rPr>
          <w:lang w:val="en-GB"/>
        </w:rPr>
        <w:t>time’.</w:t>
      </w:r>
    </w:p>
    <w:p w:rsidR="00C74F2A" w:rsidRPr="00CB77E2" w:rsidRDefault="00C74F2A" w:rsidP="001331A7">
      <w:pPr>
        <w:pStyle w:val="BodyText"/>
        <w:rPr>
          <w:sz w:val="23"/>
          <w:lang w:val="en-GB"/>
        </w:rPr>
      </w:pPr>
    </w:p>
    <w:p w:rsidR="00C74F2A" w:rsidRPr="00CB77E2" w:rsidRDefault="00E93C02" w:rsidP="001331A7">
      <w:pPr>
        <w:pStyle w:val="Heading1"/>
        <w:ind w:left="0"/>
        <w:rPr>
          <w:lang w:val="en-GB"/>
        </w:rPr>
      </w:pPr>
      <w:r w:rsidRPr="00CB77E2">
        <w:rPr>
          <w:lang w:val="en-GB"/>
        </w:rPr>
        <w:t>Death from COVID-19 and saying goodbye</w:t>
      </w:r>
    </w:p>
    <w:p w:rsidR="00C74F2A" w:rsidRPr="00CB77E2" w:rsidRDefault="00E93C02" w:rsidP="001331A7">
      <w:pPr>
        <w:pStyle w:val="BodyText"/>
        <w:rPr>
          <w:lang w:val="en-GB"/>
        </w:rPr>
      </w:pPr>
      <w:r w:rsidRPr="00CB77E2">
        <w:rPr>
          <w:lang w:val="en-GB"/>
        </w:rPr>
        <w:t>If someone dies of COVID-19 or complications resulting from the virus, a number of things may be particularly hard for families and friends to deal</w:t>
      </w:r>
      <w:r w:rsidRPr="00CB77E2">
        <w:rPr>
          <w:spacing w:val="-16"/>
          <w:lang w:val="en-GB"/>
        </w:rPr>
        <w:t xml:space="preserve"> </w:t>
      </w:r>
      <w:r w:rsidRPr="00CB77E2">
        <w:rPr>
          <w:lang w:val="en-GB"/>
        </w:rPr>
        <w:t>with.</w:t>
      </w:r>
    </w:p>
    <w:p w:rsidR="00C74F2A" w:rsidRPr="00CB77E2" w:rsidRDefault="00C74F2A" w:rsidP="001331A7">
      <w:pPr>
        <w:pStyle w:val="BodyText"/>
        <w:rPr>
          <w:sz w:val="26"/>
          <w:lang w:val="en-GB"/>
        </w:rPr>
      </w:pPr>
    </w:p>
    <w:p w:rsidR="00C74F2A" w:rsidRPr="00CB77E2" w:rsidRDefault="00E93C02" w:rsidP="001331A7">
      <w:pPr>
        <w:pStyle w:val="BodyText"/>
        <w:rPr>
          <w:lang w:val="en-GB"/>
        </w:rPr>
      </w:pPr>
      <w:r w:rsidRPr="00CB77E2">
        <w:rPr>
          <w:lang w:val="en-GB"/>
        </w:rPr>
        <w:t>Infection controls may mean that family members do not have an opportunity to spend time with someone who is dying, or to say goodbye in</w:t>
      </w:r>
      <w:r w:rsidRPr="00CB77E2">
        <w:rPr>
          <w:spacing w:val="-4"/>
          <w:lang w:val="en-GB"/>
        </w:rPr>
        <w:t xml:space="preserve"> </w:t>
      </w:r>
      <w:r w:rsidRPr="00CB77E2">
        <w:rPr>
          <w:lang w:val="en-GB"/>
        </w:rPr>
        <w:t>person.</w:t>
      </w:r>
    </w:p>
    <w:p w:rsidR="00C74F2A" w:rsidRPr="00CB77E2" w:rsidRDefault="00C74F2A" w:rsidP="001331A7">
      <w:pPr>
        <w:pStyle w:val="BodyText"/>
        <w:rPr>
          <w:sz w:val="26"/>
          <w:lang w:val="en-GB"/>
        </w:rPr>
      </w:pPr>
    </w:p>
    <w:p w:rsidR="00C74F2A" w:rsidRPr="00CB77E2" w:rsidRDefault="00E93C02" w:rsidP="001331A7">
      <w:pPr>
        <w:pStyle w:val="BodyText"/>
        <w:ind w:right="313"/>
        <w:rPr>
          <w:lang w:val="en-GB"/>
        </w:rPr>
      </w:pPr>
      <w:r w:rsidRPr="00CB77E2">
        <w:rPr>
          <w:lang w:val="en-GB"/>
        </w:rPr>
        <w:t>Depending on the person, the illness may have progressed and become serious very quickly, which can lead to feelings of shock. If members of the family were not able to be present for the death and cannot view the body, it may be difficult to accept the reality of a bereavement.</w:t>
      </w:r>
    </w:p>
    <w:p w:rsidR="00C74F2A" w:rsidRPr="00CB77E2" w:rsidRDefault="00C74F2A" w:rsidP="001331A7">
      <w:pPr>
        <w:pStyle w:val="BodyText"/>
        <w:rPr>
          <w:sz w:val="25"/>
          <w:lang w:val="en-GB"/>
        </w:rPr>
      </w:pPr>
    </w:p>
    <w:p w:rsidR="00C74F2A" w:rsidRPr="00CB77E2" w:rsidRDefault="00E93C02" w:rsidP="001331A7">
      <w:pPr>
        <w:pStyle w:val="Heading1"/>
        <w:ind w:left="0"/>
        <w:rPr>
          <w:lang w:val="en-GB"/>
        </w:rPr>
      </w:pPr>
      <w:r w:rsidRPr="00CB77E2">
        <w:rPr>
          <w:lang w:val="en-GB"/>
        </w:rPr>
        <w:t>Funerals</w:t>
      </w:r>
    </w:p>
    <w:p w:rsidR="00C74F2A" w:rsidRPr="00CB77E2" w:rsidRDefault="00E93C02" w:rsidP="001331A7">
      <w:pPr>
        <w:pStyle w:val="BodyText"/>
        <w:ind w:right="306"/>
        <w:rPr>
          <w:lang w:val="en-GB"/>
        </w:rPr>
      </w:pPr>
      <w:r w:rsidRPr="00CB77E2">
        <w:rPr>
          <w:lang w:val="en-GB"/>
        </w:rPr>
        <w:t xml:space="preserve">As of </w:t>
      </w:r>
      <w:proofErr w:type="gramStart"/>
      <w:r w:rsidRPr="00CB77E2">
        <w:rPr>
          <w:lang w:val="en-GB"/>
        </w:rPr>
        <w:t>24 March 2020</w:t>
      </w:r>
      <w:proofErr w:type="gramEnd"/>
      <w:r w:rsidRPr="00CB77E2">
        <w:rPr>
          <w:lang w:val="en-GB"/>
        </w:rPr>
        <w:t xml:space="preserve"> in the UK, funerals can only go ahead at a crematorium or graveside. Only 'immediate family' are able to attend (many funeral directors are limiting numbers to 10) and they must abide by social distancing rules. That means unless you are attending with the family you are isolating </w:t>
      </w:r>
      <w:proofErr w:type="gramStart"/>
      <w:r w:rsidRPr="00CB77E2">
        <w:rPr>
          <w:lang w:val="en-GB"/>
        </w:rPr>
        <w:t>with,</w:t>
      </w:r>
      <w:proofErr w:type="gramEnd"/>
      <w:r w:rsidRPr="00CB77E2">
        <w:rPr>
          <w:lang w:val="en-GB"/>
        </w:rPr>
        <w:t xml:space="preserve"> you need to stay two metres apart and sadly will not be able to physically comfort each other if you are from different households. Anyone with Covid-19 symptoms, who is self- isolating after being exposed, or who is in a </w:t>
      </w:r>
      <w:proofErr w:type="gramStart"/>
      <w:r w:rsidRPr="00CB77E2">
        <w:rPr>
          <w:lang w:val="en-GB"/>
        </w:rPr>
        <w:t>high risk</w:t>
      </w:r>
      <w:proofErr w:type="gramEnd"/>
      <w:r w:rsidRPr="00CB77E2">
        <w:rPr>
          <w:lang w:val="en-GB"/>
        </w:rPr>
        <w:t xml:space="preserve"> group, will not be able to attend.</w:t>
      </w:r>
    </w:p>
    <w:p w:rsidR="00C74F2A" w:rsidRPr="00CB77E2" w:rsidRDefault="00C74F2A" w:rsidP="001331A7">
      <w:pPr>
        <w:pStyle w:val="BodyText"/>
        <w:rPr>
          <w:sz w:val="26"/>
          <w:lang w:val="en-GB"/>
        </w:rPr>
      </w:pPr>
    </w:p>
    <w:p w:rsidR="00C74F2A" w:rsidRPr="00CB77E2" w:rsidRDefault="00E93C02" w:rsidP="001331A7">
      <w:pPr>
        <w:pStyle w:val="BodyText"/>
        <w:ind w:right="641"/>
        <w:rPr>
          <w:lang w:val="en-GB"/>
        </w:rPr>
      </w:pPr>
      <w:r w:rsidRPr="00CB77E2">
        <w:rPr>
          <w:color w:val="FF0000"/>
          <w:lang w:val="en-GB"/>
        </w:rPr>
        <w:t xml:space="preserve">We strongly recommend that if you display symptoms of COVID-19 that you book a self-referral test available through the NHS. </w:t>
      </w:r>
      <w:hyperlink r:id="rId18">
        <w:r w:rsidRPr="00CB77E2">
          <w:rPr>
            <w:color w:val="0000FF"/>
            <w:u w:val="single" w:color="0000FF"/>
            <w:lang w:val="en-GB"/>
          </w:rPr>
          <w:t>https://self-referral.test-for-coronavirus.service.gov.uk/</w:t>
        </w:r>
      </w:hyperlink>
    </w:p>
    <w:p w:rsidR="00C74F2A" w:rsidRPr="00CB77E2" w:rsidRDefault="00E93C02" w:rsidP="001331A7">
      <w:pPr>
        <w:pStyle w:val="BodyText"/>
        <w:ind w:right="663"/>
        <w:rPr>
          <w:lang w:val="en-GB"/>
        </w:rPr>
      </w:pPr>
      <w:r w:rsidRPr="00CB77E2">
        <w:rPr>
          <w:color w:val="FF0000"/>
          <w:lang w:val="en-GB"/>
        </w:rPr>
        <w:t xml:space="preserve">Also there is a Track and Trace service to contact people who you may have physically been in contact with </w:t>
      </w:r>
      <w:hyperlink r:id="rId19">
        <w:r w:rsidRPr="00CB77E2">
          <w:rPr>
            <w:color w:val="0000FF"/>
            <w:u w:val="single" w:color="0000FF"/>
            <w:lang w:val="en-GB"/>
          </w:rPr>
          <w:t>https://contact-tracing.phe.gov.uk/</w:t>
        </w:r>
      </w:hyperlink>
    </w:p>
    <w:p w:rsidR="00C74F2A" w:rsidRPr="00CB77E2" w:rsidRDefault="00C74F2A" w:rsidP="001331A7">
      <w:pPr>
        <w:pStyle w:val="BodyText"/>
        <w:rPr>
          <w:sz w:val="16"/>
          <w:lang w:val="en-GB"/>
        </w:rPr>
      </w:pPr>
    </w:p>
    <w:p w:rsidR="00C74F2A" w:rsidRPr="00CB77E2" w:rsidRDefault="00E93C02" w:rsidP="001331A7">
      <w:pPr>
        <w:pStyle w:val="BodyText"/>
        <w:ind w:right="305"/>
        <w:rPr>
          <w:lang w:val="en-GB"/>
        </w:rPr>
      </w:pPr>
      <w:r w:rsidRPr="00CB77E2">
        <w:rPr>
          <w:lang w:val="en-GB"/>
        </w:rPr>
        <w:t>In the sad event that someone dies during this period of social and physical distancing, it is possible for a family to involve their children, perhaps by contributing to a funeral with drawings, letters, music or poetry.</w:t>
      </w:r>
    </w:p>
    <w:p w:rsidR="00C74F2A" w:rsidRPr="00CB77E2" w:rsidRDefault="00C74F2A" w:rsidP="001331A7">
      <w:pPr>
        <w:pStyle w:val="BodyText"/>
        <w:rPr>
          <w:sz w:val="24"/>
          <w:lang w:val="en-GB"/>
        </w:rPr>
      </w:pPr>
    </w:p>
    <w:p w:rsidR="00C74F2A" w:rsidRPr="00CB77E2" w:rsidRDefault="00E93C02" w:rsidP="001331A7">
      <w:pPr>
        <w:pStyle w:val="BodyText"/>
        <w:ind w:right="305"/>
        <w:rPr>
          <w:lang w:val="en-GB"/>
        </w:rPr>
      </w:pPr>
      <w:r w:rsidRPr="00CB77E2">
        <w:rPr>
          <w:lang w:val="en-GB"/>
        </w:rPr>
        <w:t>Maybe they could help to plan a memorial event for the future, or send pictures, messages or film clips to share with their extended family or close friends. Taking part in an event at home such as lighting a candle or sharing memories of the person who died may help them feel connected to others who are grieving, as well as to the person who died.</w:t>
      </w:r>
    </w:p>
    <w:p w:rsidR="00C74F2A" w:rsidRPr="00CB77E2" w:rsidRDefault="00C74F2A" w:rsidP="001331A7">
      <w:pPr>
        <w:pStyle w:val="BodyText"/>
        <w:rPr>
          <w:sz w:val="23"/>
          <w:lang w:val="en-GB"/>
        </w:rPr>
      </w:pPr>
    </w:p>
    <w:p w:rsidR="00C74F2A" w:rsidRPr="00CB77E2" w:rsidRDefault="00E93C02" w:rsidP="001331A7">
      <w:pPr>
        <w:pStyle w:val="Heading1"/>
        <w:ind w:left="0"/>
        <w:rPr>
          <w:lang w:val="en-GB"/>
        </w:rPr>
      </w:pPr>
      <w:r w:rsidRPr="00CB77E2">
        <w:rPr>
          <w:lang w:val="en-GB"/>
        </w:rPr>
        <w:t>School staff</w:t>
      </w:r>
    </w:p>
    <w:p w:rsidR="00C74F2A" w:rsidRPr="00CB77E2" w:rsidRDefault="00E93C02" w:rsidP="001331A7">
      <w:pPr>
        <w:pStyle w:val="BodyText"/>
        <w:ind w:right="315"/>
        <w:rPr>
          <w:lang w:val="en-GB"/>
        </w:rPr>
      </w:pPr>
      <w:r w:rsidRPr="00CB77E2">
        <w:rPr>
          <w:lang w:val="en-GB"/>
        </w:rPr>
        <w:t>It is important that parent/carers remind their child that they have people who care as well as their immediate family/carers. School plays an important role in children and young people’s lives.</w:t>
      </w:r>
    </w:p>
    <w:p w:rsidR="00C74F2A" w:rsidRPr="00CB77E2" w:rsidRDefault="00C74F2A" w:rsidP="001331A7">
      <w:pPr>
        <w:rPr>
          <w:lang w:val="en-GB"/>
        </w:rPr>
        <w:sectPr w:rsidR="00C74F2A" w:rsidRPr="00CB77E2" w:rsidSect="00F02249">
          <w:pgSz w:w="11901" w:h="16817"/>
          <w:pgMar w:top="1134" w:right="1134" w:bottom="1134" w:left="1134" w:header="0" w:footer="1153" w:gutter="0"/>
          <w:cols w:space="720"/>
        </w:sectPr>
      </w:pPr>
    </w:p>
    <w:p w:rsidR="00C74F2A" w:rsidRPr="00CB77E2" w:rsidRDefault="00E93C02" w:rsidP="001331A7">
      <w:pPr>
        <w:pStyle w:val="BodyText"/>
        <w:ind w:right="310"/>
        <w:rPr>
          <w:lang w:val="en-GB"/>
        </w:rPr>
      </w:pPr>
      <w:r w:rsidRPr="00CB77E2">
        <w:rPr>
          <w:lang w:val="en-GB"/>
        </w:rPr>
        <w:lastRenderedPageBreak/>
        <w:t>We want to offer support and guidance during this time and contact with our children/ young people and their families is vital in order that we can monitor their wellbeing and provide a little stability and normality. This will be possible through telephone</w:t>
      </w:r>
      <w:r w:rsidRPr="00CB77E2">
        <w:rPr>
          <w:spacing w:val="-11"/>
          <w:lang w:val="en-GB"/>
        </w:rPr>
        <w:t xml:space="preserve"> </w:t>
      </w:r>
      <w:r w:rsidRPr="00CB77E2">
        <w:rPr>
          <w:lang w:val="en-GB"/>
        </w:rPr>
        <w:t>conversations.</w:t>
      </w:r>
    </w:p>
    <w:p w:rsidR="00C74F2A" w:rsidRPr="00CB77E2" w:rsidRDefault="00C74F2A" w:rsidP="001331A7">
      <w:pPr>
        <w:pStyle w:val="BodyText"/>
        <w:rPr>
          <w:sz w:val="20"/>
          <w:lang w:val="en-GB"/>
        </w:rPr>
      </w:pPr>
    </w:p>
    <w:p w:rsidR="00C74F2A" w:rsidRPr="00CB77E2" w:rsidRDefault="00E93C02" w:rsidP="001331A7">
      <w:pPr>
        <w:pStyle w:val="BodyText"/>
        <w:ind w:right="306"/>
        <w:rPr>
          <w:lang w:val="en-GB"/>
        </w:rPr>
      </w:pPr>
      <w:r w:rsidRPr="00CB77E2">
        <w:rPr>
          <w:lang w:val="en-GB"/>
        </w:rPr>
        <w:t xml:space="preserve">Once notified, we will stay in contact with bereaved parent/carers and the children that attend </w:t>
      </w:r>
      <w:r w:rsidR="00EC0437">
        <w:rPr>
          <w:lang w:val="en-GB"/>
        </w:rPr>
        <w:t>Evergreen</w:t>
      </w:r>
      <w:r w:rsidR="00CD0579" w:rsidRPr="00CB77E2">
        <w:rPr>
          <w:lang w:val="en-GB"/>
        </w:rPr>
        <w:t xml:space="preserve"> primary</w:t>
      </w:r>
      <w:r w:rsidRPr="00CB77E2">
        <w:rPr>
          <w:lang w:val="en-GB"/>
        </w:rPr>
        <w:t xml:space="preserve"> School. The parent/carer or child/young person can talk about how they are feeling and about the person who has died, if they wish to – talking can be one of the most helpful things after someone dies.</w:t>
      </w:r>
    </w:p>
    <w:p w:rsidR="00C74F2A" w:rsidRPr="00CB77E2" w:rsidRDefault="00C74F2A" w:rsidP="001331A7">
      <w:pPr>
        <w:pStyle w:val="BodyText"/>
        <w:rPr>
          <w:sz w:val="25"/>
          <w:lang w:val="en-GB"/>
        </w:rPr>
      </w:pPr>
    </w:p>
    <w:p w:rsidR="00C74F2A" w:rsidRPr="00CB77E2" w:rsidRDefault="00E93C02" w:rsidP="001331A7">
      <w:pPr>
        <w:pStyle w:val="BodyText"/>
        <w:ind w:right="309"/>
        <w:rPr>
          <w:lang w:val="en-GB"/>
        </w:rPr>
      </w:pPr>
      <w:r w:rsidRPr="00CB77E2">
        <w:rPr>
          <w:lang w:val="en-GB"/>
        </w:rPr>
        <w:t>If a parent/carer says that their child is experiencing very severe symptoms or trauma or flashbacks, we will recommend they contact Child Bereavement UK or their GP for further advice and support. However, it is likely that GP services will be under additional pressures at this time.</w:t>
      </w:r>
    </w:p>
    <w:p w:rsidR="00C74F2A" w:rsidRPr="00CB77E2" w:rsidRDefault="00C74F2A" w:rsidP="001331A7">
      <w:pPr>
        <w:pStyle w:val="BodyText"/>
        <w:rPr>
          <w:sz w:val="26"/>
          <w:lang w:val="en-GB"/>
        </w:rPr>
      </w:pPr>
    </w:p>
    <w:p w:rsidR="00C74F2A" w:rsidRPr="00CB77E2" w:rsidRDefault="00E93C02" w:rsidP="001331A7">
      <w:pPr>
        <w:pStyle w:val="BodyText"/>
        <w:ind w:right="309"/>
        <w:rPr>
          <w:lang w:val="en-GB"/>
        </w:rPr>
      </w:pPr>
      <w:r w:rsidRPr="00CB77E2">
        <w:rPr>
          <w:lang w:val="en-GB"/>
        </w:rPr>
        <w:t xml:space="preserve">We will continue to adhere to government guidelines and endorse the recommendations. In addition to this, we will encourage family to continue as much as possible to </w:t>
      </w:r>
      <w:proofErr w:type="spellStart"/>
      <w:r w:rsidRPr="00CB77E2">
        <w:rPr>
          <w:lang w:val="en-GB"/>
        </w:rPr>
        <w:t>instil</w:t>
      </w:r>
      <w:r w:rsidR="00CD0579" w:rsidRPr="00CB77E2">
        <w:rPr>
          <w:lang w:val="en-GB"/>
        </w:rPr>
        <w:t>l</w:t>
      </w:r>
      <w:proofErr w:type="spellEnd"/>
      <w:r w:rsidRPr="00CB77E2">
        <w:rPr>
          <w:lang w:val="en-GB"/>
        </w:rPr>
        <w:t xml:space="preserve"> a routine that includes, where possible, exercising, eating well, regular bedtimes, time to connect with people remotely, as well as fun time and quiet time with their children.</w:t>
      </w:r>
    </w:p>
    <w:p w:rsidR="00C74F2A" w:rsidRPr="00CB77E2" w:rsidRDefault="00C74F2A" w:rsidP="001331A7">
      <w:pPr>
        <w:pStyle w:val="BodyText"/>
        <w:rPr>
          <w:sz w:val="24"/>
          <w:lang w:val="en-GB"/>
        </w:rPr>
      </w:pPr>
    </w:p>
    <w:p w:rsidR="00C74F2A" w:rsidRPr="00CB77E2" w:rsidRDefault="00E93C02" w:rsidP="001331A7">
      <w:pPr>
        <w:pStyle w:val="BodyText"/>
        <w:rPr>
          <w:lang w:val="en-GB"/>
        </w:rPr>
      </w:pPr>
      <w:r w:rsidRPr="00CB77E2">
        <w:rPr>
          <w:lang w:val="en-GB"/>
        </w:rPr>
        <w:t xml:space="preserve">Members of the SLT, DSLs, DDSLs, </w:t>
      </w:r>
      <w:r w:rsidR="00CD0579" w:rsidRPr="00CB77E2">
        <w:rPr>
          <w:lang w:val="en-GB"/>
        </w:rPr>
        <w:t>will</w:t>
      </w:r>
    </w:p>
    <w:p w:rsidR="00C74F2A" w:rsidRPr="00CB77E2" w:rsidRDefault="00C74F2A" w:rsidP="001331A7">
      <w:pPr>
        <w:pStyle w:val="BodyText"/>
        <w:rPr>
          <w:lang w:val="en-GB"/>
        </w:rPr>
      </w:pPr>
    </w:p>
    <w:p w:rsidR="00C74F2A" w:rsidRPr="00CB77E2" w:rsidRDefault="00E93C02" w:rsidP="001331A7">
      <w:pPr>
        <w:pStyle w:val="ListParagraph"/>
        <w:numPr>
          <w:ilvl w:val="0"/>
          <w:numId w:val="19"/>
        </w:numPr>
        <w:tabs>
          <w:tab w:val="left" w:pos="1401"/>
        </w:tabs>
        <w:ind w:left="450" w:right="312"/>
        <w:jc w:val="left"/>
        <w:rPr>
          <w:lang w:val="en-GB"/>
        </w:rPr>
      </w:pPr>
      <w:r w:rsidRPr="00CB77E2">
        <w:rPr>
          <w:lang w:val="en-GB"/>
        </w:rPr>
        <w:t xml:space="preserve">be available every day, either at the school or remotely. </w:t>
      </w:r>
      <w:r w:rsidR="00CD0579" w:rsidRPr="00CB77E2">
        <w:rPr>
          <w:lang w:val="en-GB"/>
        </w:rPr>
        <w:t xml:space="preserve">from 8:30-3:30pm </w:t>
      </w:r>
      <w:r w:rsidRPr="00CB77E2">
        <w:rPr>
          <w:lang w:val="en-GB"/>
        </w:rPr>
        <w:t>Parents/carers can ask to speak to member of SLT, DSLs, DDSLs</w:t>
      </w:r>
      <w:r w:rsidR="00CD0579" w:rsidRPr="00CB77E2">
        <w:rPr>
          <w:lang w:val="en-GB"/>
        </w:rPr>
        <w:t xml:space="preserve"> </w:t>
      </w:r>
      <w:r w:rsidRPr="00CB77E2">
        <w:rPr>
          <w:lang w:val="en-GB"/>
        </w:rPr>
        <w:t>if they require their</w:t>
      </w:r>
      <w:r w:rsidRPr="001331A7">
        <w:rPr>
          <w:lang w:val="en-GB"/>
        </w:rPr>
        <w:t xml:space="preserve"> </w:t>
      </w:r>
      <w:r w:rsidRPr="00CB77E2">
        <w:rPr>
          <w:lang w:val="en-GB"/>
        </w:rPr>
        <w:t>assistance.</w:t>
      </w:r>
    </w:p>
    <w:p w:rsidR="00C74F2A" w:rsidRPr="00CB77E2" w:rsidRDefault="00E93C02" w:rsidP="001331A7">
      <w:pPr>
        <w:pStyle w:val="ListParagraph"/>
        <w:numPr>
          <w:ilvl w:val="0"/>
          <w:numId w:val="19"/>
        </w:numPr>
        <w:tabs>
          <w:tab w:val="left" w:pos="1401"/>
        </w:tabs>
        <w:ind w:left="450" w:right="312"/>
        <w:jc w:val="left"/>
        <w:rPr>
          <w:lang w:val="en-GB"/>
        </w:rPr>
      </w:pPr>
      <w:r w:rsidRPr="00CB77E2">
        <w:rPr>
          <w:lang w:val="en-GB"/>
        </w:rPr>
        <w:t>make contact on a weekly basis to any of our families whose children are considered vulnerable and who have not attended</w:t>
      </w:r>
      <w:r w:rsidRPr="001331A7">
        <w:rPr>
          <w:lang w:val="en-GB"/>
        </w:rPr>
        <w:t xml:space="preserve"> </w:t>
      </w:r>
      <w:r w:rsidRPr="00CB77E2">
        <w:rPr>
          <w:lang w:val="en-GB"/>
        </w:rPr>
        <w:t>school.</w:t>
      </w:r>
    </w:p>
    <w:p w:rsidR="00C74F2A" w:rsidRPr="00CB77E2" w:rsidRDefault="00E93C02" w:rsidP="001331A7">
      <w:pPr>
        <w:pStyle w:val="ListParagraph"/>
        <w:numPr>
          <w:ilvl w:val="0"/>
          <w:numId w:val="19"/>
        </w:numPr>
        <w:tabs>
          <w:tab w:val="left" w:pos="1401"/>
        </w:tabs>
        <w:ind w:left="450" w:right="312"/>
        <w:jc w:val="left"/>
        <w:rPr>
          <w:lang w:val="en-GB"/>
        </w:rPr>
      </w:pPr>
      <w:r w:rsidRPr="00CB77E2">
        <w:rPr>
          <w:lang w:val="en-GB"/>
        </w:rPr>
        <w:t>contact parent/carers whose children are named on a CP plan or LAC children if they do not attend school. We will contact the social worker allocated to a family via email in this event.</w:t>
      </w:r>
    </w:p>
    <w:p w:rsidR="00C74F2A" w:rsidRPr="00CB77E2" w:rsidRDefault="00E93C02" w:rsidP="001331A7">
      <w:pPr>
        <w:pStyle w:val="ListParagraph"/>
        <w:numPr>
          <w:ilvl w:val="0"/>
          <w:numId w:val="19"/>
        </w:numPr>
        <w:tabs>
          <w:tab w:val="left" w:pos="1401"/>
        </w:tabs>
        <w:ind w:left="450" w:right="312"/>
        <w:jc w:val="left"/>
        <w:rPr>
          <w:lang w:val="en-GB"/>
        </w:rPr>
      </w:pPr>
      <w:r w:rsidRPr="00CB77E2">
        <w:rPr>
          <w:lang w:val="en-GB"/>
        </w:rPr>
        <w:t>continue to attend CP and CIN meetings through video conference and between these times will ask for regular updates from the social</w:t>
      </w:r>
      <w:r w:rsidRPr="001331A7">
        <w:rPr>
          <w:lang w:val="en-GB"/>
        </w:rPr>
        <w:t xml:space="preserve"> </w:t>
      </w:r>
      <w:r w:rsidRPr="00CB77E2">
        <w:rPr>
          <w:lang w:val="en-GB"/>
        </w:rPr>
        <w:t>worker.</w:t>
      </w:r>
    </w:p>
    <w:p w:rsidR="00C74F2A" w:rsidRPr="00CB77E2" w:rsidRDefault="00C74F2A" w:rsidP="001331A7">
      <w:pPr>
        <w:pStyle w:val="BodyText"/>
        <w:rPr>
          <w:sz w:val="24"/>
          <w:lang w:val="en-GB"/>
        </w:rPr>
      </w:pPr>
    </w:p>
    <w:p w:rsidR="00C74F2A" w:rsidRPr="00CB77E2" w:rsidRDefault="00E93C02" w:rsidP="001331A7">
      <w:pPr>
        <w:pStyle w:val="Heading1"/>
        <w:ind w:left="0"/>
        <w:rPr>
          <w:lang w:val="en-GB"/>
        </w:rPr>
      </w:pPr>
      <w:r w:rsidRPr="00CB77E2">
        <w:rPr>
          <w:lang w:val="en-GB"/>
        </w:rPr>
        <w:t>Looking ahead</w:t>
      </w:r>
    </w:p>
    <w:p w:rsidR="00C74F2A" w:rsidRPr="00CB77E2" w:rsidRDefault="00C74F2A" w:rsidP="001331A7">
      <w:pPr>
        <w:pStyle w:val="BodyText"/>
        <w:rPr>
          <w:b/>
          <w:sz w:val="24"/>
          <w:lang w:val="en-GB"/>
        </w:rPr>
      </w:pPr>
    </w:p>
    <w:p w:rsidR="00C74F2A" w:rsidRPr="00CB77E2" w:rsidRDefault="00E93C02" w:rsidP="001331A7">
      <w:pPr>
        <w:pStyle w:val="BodyText"/>
        <w:ind w:right="305"/>
        <w:rPr>
          <w:lang w:val="en-GB"/>
        </w:rPr>
      </w:pPr>
      <w:r w:rsidRPr="00CB77E2">
        <w:rPr>
          <w:color w:val="FF0000"/>
          <w:lang w:val="en-GB"/>
        </w:rPr>
        <w:t xml:space="preserve">As schools re-open to more pupils there will be much to do in order that we continue to support our pupils, parent/carers and staff, whether they are attending school or if their parent/carer continues to have them taught remotely. </w:t>
      </w:r>
      <w:r w:rsidRPr="00CB77E2">
        <w:rPr>
          <w:lang w:val="en-GB"/>
        </w:rPr>
        <w:t xml:space="preserve">This will include continued voice calls, therapeutic support for children/young people, and additional external practitioners’ input when specialised counselling is required </w:t>
      </w:r>
      <w:r w:rsidRPr="00CB77E2">
        <w:rPr>
          <w:color w:val="FF0000"/>
          <w:lang w:val="en-GB"/>
        </w:rPr>
        <w:t>and available.</w:t>
      </w:r>
    </w:p>
    <w:p w:rsidR="00C74F2A" w:rsidRPr="00CB77E2" w:rsidRDefault="00C74F2A" w:rsidP="001331A7">
      <w:pPr>
        <w:pStyle w:val="BodyText"/>
        <w:rPr>
          <w:sz w:val="24"/>
          <w:lang w:val="en-GB"/>
        </w:rPr>
      </w:pPr>
    </w:p>
    <w:p w:rsidR="00C74F2A" w:rsidRPr="00CB77E2" w:rsidRDefault="00E93C02" w:rsidP="001331A7">
      <w:pPr>
        <w:pStyle w:val="BodyText"/>
        <w:ind w:right="421"/>
        <w:rPr>
          <w:lang w:val="en-GB"/>
        </w:rPr>
      </w:pPr>
      <w:r w:rsidRPr="00CB77E2">
        <w:rPr>
          <w:lang w:val="en-GB"/>
        </w:rPr>
        <w:t>For further support around bereavement or when someone is not expected to live, please contact: either a member of SLT a DSL, DDSLs, via the school office</w:t>
      </w:r>
    </w:p>
    <w:p w:rsidR="00C74F2A" w:rsidRPr="00CB77E2" w:rsidRDefault="00C74F2A" w:rsidP="001331A7">
      <w:pPr>
        <w:rPr>
          <w:lang w:val="en-GB"/>
        </w:rPr>
        <w:sectPr w:rsidR="00C74F2A" w:rsidRPr="00CB77E2" w:rsidSect="00F02249">
          <w:pgSz w:w="11901" w:h="16817"/>
          <w:pgMar w:top="1134" w:right="1134" w:bottom="1134" w:left="1134" w:header="0" w:footer="1153" w:gutter="0"/>
          <w:cols w:space="720"/>
        </w:sectPr>
      </w:pPr>
    </w:p>
    <w:p w:rsidR="00C74F2A" w:rsidRPr="00CB77E2" w:rsidRDefault="00E93C02" w:rsidP="001331A7">
      <w:pPr>
        <w:pStyle w:val="Heading2"/>
        <w:tabs>
          <w:tab w:val="left" w:pos="5260"/>
        </w:tabs>
        <w:spacing w:before="0"/>
        <w:ind w:left="220"/>
        <w:jc w:val="left"/>
        <w:rPr>
          <w:lang w:val="en-GB"/>
        </w:rPr>
      </w:pPr>
      <w:r w:rsidRPr="00CB77E2">
        <w:rPr>
          <w:lang w:val="en-GB"/>
        </w:rPr>
        <w:lastRenderedPageBreak/>
        <w:t>Appendix</w:t>
      </w:r>
      <w:r w:rsidRPr="00CB77E2">
        <w:rPr>
          <w:spacing w:val="-4"/>
          <w:lang w:val="en-GB"/>
        </w:rPr>
        <w:t xml:space="preserve"> </w:t>
      </w:r>
      <w:r w:rsidRPr="00CB77E2">
        <w:rPr>
          <w:lang w:val="en-GB"/>
        </w:rPr>
        <w:t>2</w:t>
      </w:r>
      <w:r w:rsidRPr="00CB77E2">
        <w:rPr>
          <w:lang w:val="en-GB"/>
        </w:rPr>
        <w:tab/>
        <w:t>Broad Developmental</w:t>
      </w:r>
      <w:r w:rsidRPr="00CB77E2">
        <w:rPr>
          <w:spacing w:val="1"/>
          <w:lang w:val="en-GB"/>
        </w:rPr>
        <w:t xml:space="preserve"> </w:t>
      </w:r>
      <w:r w:rsidRPr="00CB77E2">
        <w:rPr>
          <w:lang w:val="en-GB"/>
        </w:rPr>
        <w:t>Guidance</w:t>
      </w:r>
    </w:p>
    <w:p w:rsidR="00C74F2A" w:rsidRPr="00CB77E2" w:rsidRDefault="00C74F2A" w:rsidP="001331A7">
      <w:pPr>
        <w:pStyle w:val="BodyText"/>
        <w:rPr>
          <w:rFonts w:ascii="Calibri"/>
          <w:sz w:val="23"/>
          <w:lang w:val="en-G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3"/>
        <w:gridCol w:w="5091"/>
        <w:gridCol w:w="4820"/>
      </w:tblGrid>
      <w:tr w:rsidR="00C74F2A" w:rsidRPr="00CB77E2">
        <w:trPr>
          <w:trHeight w:val="292"/>
        </w:trPr>
        <w:tc>
          <w:tcPr>
            <w:tcW w:w="4403" w:type="dxa"/>
            <w:shd w:val="clear" w:color="auto" w:fill="E7E6E6"/>
          </w:tcPr>
          <w:p w:rsidR="00C74F2A" w:rsidRPr="00CB77E2" w:rsidRDefault="00E93C02" w:rsidP="001331A7">
            <w:pPr>
              <w:pStyle w:val="TableParagraph"/>
              <w:ind w:left="107"/>
              <w:rPr>
                <w:b/>
                <w:sz w:val="24"/>
                <w:lang w:val="en-GB"/>
              </w:rPr>
            </w:pPr>
            <w:r w:rsidRPr="00CB77E2">
              <w:rPr>
                <w:b/>
                <w:sz w:val="24"/>
                <w:lang w:val="en-GB"/>
              </w:rPr>
              <w:t>Responses to terminal illness</w:t>
            </w:r>
          </w:p>
        </w:tc>
        <w:tc>
          <w:tcPr>
            <w:tcW w:w="5091" w:type="dxa"/>
            <w:shd w:val="clear" w:color="auto" w:fill="E7E6E6"/>
          </w:tcPr>
          <w:p w:rsidR="00C74F2A" w:rsidRPr="00CB77E2" w:rsidRDefault="00E93C02" w:rsidP="001331A7">
            <w:pPr>
              <w:pStyle w:val="TableParagraph"/>
              <w:ind w:left="107"/>
              <w:rPr>
                <w:b/>
                <w:sz w:val="24"/>
                <w:lang w:val="en-GB"/>
              </w:rPr>
            </w:pPr>
            <w:r w:rsidRPr="00CB77E2">
              <w:rPr>
                <w:b/>
                <w:sz w:val="24"/>
                <w:lang w:val="en-GB"/>
              </w:rPr>
              <w:t>What helps</w:t>
            </w:r>
          </w:p>
        </w:tc>
        <w:tc>
          <w:tcPr>
            <w:tcW w:w="4820" w:type="dxa"/>
            <w:shd w:val="clear" w:color="auto" w:fill="E7E6E6"/>
          </w:tcPr>
          <w:p w:rsidR="00C74F2A" w:rsidRPr="00CB77E2" w:rsidRDefault="00E93C02" w:rsidP="001331A7">
            <w:pPr>
              <w:pStyle w:val="TableParagraph"/>
              <w:ind w:left="107"/>
              <w:rPr>
                <w:b/>
                <w:sz w:val="24"/>
                <w:lang w:val="en-GB"/>
              </w:rPr>
            </w:pPr>
            <w:r w:rsidRPr="00CB77E2">
              <w:rPr>
                <w:b/>
                <w:sz w:val="24"/>
                <w:lang w:val="en-GB"/>
              </w:rPr>
              <w:t>Responses after a death</w:t>
            </w:r>
          </w:p>
        </w:tc>
      </w:tr>
      <w:tr w:rsidR="00C74F2A" w:rsidRPr="00CB77E2">
        <w:trPr>
          <w:trHeight w:val="6003"/>
        </w:trPr>
        <w:tc>
          <w:tcPr>
            <w:tcW w:w="4403" w:type="dxa"/>
          </w:tcPr>
          <w:p w:rsidR="00C74F2A" w:rsidRPr="00CB77E2" w:rsidRDefault="00E93C02" w:rsidP="001331A7">
            <w:pPr>
              <w:pStyle w:val="TableParagraph"/>
              <w:ind w:left="107"/>
              <w:rPr>
                <w:b/>
                <w:sz w:val="24"/>
                <w:lang w:val="en-GB"/>
              </w:rPr>
            </w:pPr>
            <w:r w:rsidRPr="00CB77E2">
              <w:rPr>
                <w:b/>
                <w:sz w:val="24"/>
                <w:lang w:val="en-GB"/>
              </w:rPr>
              <w:t>Developmental age 3-5</w:t>
            </w:r>
          </w:p>
          <w:p w:rsidR="00C74F2A" w:rsidRPr="00CB77E2" w:rsidRDefault="00C74F2A" w:rsidP="001331A7">
            <w:pPr>
              <w:pStyle w:val="TableParagraph"/>
              <w:ind w:left="0"/>
              <w:rPr>
                <w:lang w:val="en-GB"/>
              </w:rPr>
            </w:pPr>
          </w:p>
          <w:p w:rsidR="00C74F2A" w:rsidRPr="00CB77E2" w:rsidRDefault="00E93C02" w:rsidP="001331A7">
            <w:pPr>
              <w:pStyle w:val="TableParagraph"/>
              <w:numPr>
                <w:ilvl w:val="0"/>
                <w:numId w:val="15"/>
              </w:numPr>
              <w:tabs>
                <w:tab w:val="left" w:pos="829"/>
              </w:tabs>
              <w:ind w:right="97"/>
              <w:rPr>
                <w:sz w:val="24"/>
                <w:lang w:val="en-GB"/>
              </w:rPr>
            </w:pPr>
            <w:r w:rsidRPr="00CB77E2">
              <w:rPr>
                <w:sz w:val="24"/>
                <w:lang w:val="en-GB"/>
              </w:rPr>
              <w:t>Most distressing at this age is the change in the caregiver; their preoccupation with the ill parent and frequent</w:t>
            </w:r>
            <w:r w:rsidRPr="00CB77E2">
              <w:rPr>
                <w:spacing w:val="-3"/>
                <w:sz w:val="24"/>
                <w:lang w:val="en-GB"/>
              </w:rPr>
              <w:t xml:space="preserve"> </w:t>
            </w:r>
            <w:r w:rsidRPr="00CB77E2">
              <w:rPr>
                <w:sz w:val="24"/>
                <w:lang w:val="en-GB"/>
              </w:rPr>
              <w:t>separations</w:t>
            </w:r>
          </w:p>
          <w:p w:rsidR="00C74F2A" w:rsidRPr="00CB77E2" w:rsidRDefault="00E93C02" w:rsidP="001331A7">
            <w:pPr>
              <w:pStyle w:val="TableParagraph"/>
              <w:numPr>
                <w:ilvl w:val="0"/>
                <w:numId w:val="15"/>
              </w:numPr>
              <w:tabs>
                <w:tab w:val="left" w:pos="829"/>
              </w:tabs>
              <w:ind w:right="99"/>
              <w:rPr>
                <w:sz w:val="24"/>
                <w:lang w:val="en-GB"/>
              </w:rPr>
            </w:pPr>
            <w:r w:rsidRPr="00CB77E2">
              <w:rPr>
                <w:sz w:val="24"/>
                <w:lang w:val="en-GB"/>
              </w:rPr>
              <w:t>The child may have no memory of the person being</w:t>
            </w:r>
            <w:r w:rsidRPr="00CB77E2">
              <w:rPr>
                <w:spacing w:val="-4"/>
                <w:sz w:val="24"/>
                <w:lang w:val="en-GB"/>
              </w:rPr>
              <w:t xml:space="preserve"> </w:t>
            </w:r>
            <w:r w:rsidRPr="00CB77E2">
              <w:rPr>
                <w:sz w:val="24"/>
                <w:lang w:val="en-GB"/>
              </w:rPr>
              <w:t>well</w:t>
            </w:r>
          </w:p>
          <w:p w:rsidR="00C74F2A" w:rsidRPr="00CB77E2" w:rsidRDefault="00E93C02" w:rsidP="001331A7">
            <w:pPr>
              <w:pStyle w:val="TableParagraph"/>
              <w:numPr>
                <w:ilvl w:val="0"/>
                <w:numId w:val="15"/>
              </w:numPr>
              <w:tabs>
                <w:tab w:val="left" w:pos="829"/>
              </w:tabs>
              <w:ind w:right="99"/>
              <w:rPr>
                <w:sz w:val="24"/>
                <w:lang w:val="en-GB"/>
              </w:rPr>
            </w:pPr>
            <w:r w:rsidRPr="00CB77E2">
              <w:rPr>
                <w:sz w:val="24"/>
                <w:lang w:val="en-GB"/>
              </w:rPr>
              <w:t>Distressed by the strong emotions in adult</w:t>
            </w:r>
          </w:p>
          <w:p w:rsidR="00C74F2A" w:rsidRPr="00CB77E2" w:rsidRDefault="00E93C02" w:rsidP="001331A7">
            <w:pPr>
              <w:pStyle w:val="TableParagraph"/>
              <w:numPr>
                <w:ilvl w:val="0"/>
                <w:numId w:val="15"/>
              </w:numPr>
              <w:tabs>
                <w:tab w:val="left" w:pos="829"/>
              </w:tabs>
              <w:ind w:right="99"/>
              <w:rPr>
                <w:sz w:val="24"/>
                <w:lang w:val="en-GB"/>
              </w:rPr>
            </w:pPr>
            <w:r w:rsidRPr="00CB77E2">
              <w:rPr>
                <w:sz w:val="24"/>
                <w:lang w:val="en-GB"/>
              </w:rPr>
              <w:t>Won’t ask – doesn’t know what to ask</w:t>
            </w:r>
          </w:p>
          <w:p w:rsidR="00C74F2A" w:rsidRPr="00CB77E2" w:rsidRDefault="00E93C02" w:rsidP="001331A7">
            <w:pPr>
              <w:pStyle w:val="TableParagraph"/>
              <w:numPr>
                <w:ilvl w:val="0"/>
                <w:numId w:val="15"/>
              </w:numPr>
              <w:tabs>
                <w:tab w:val="left" w:pos="829"/>
              </w:tabs>
              <w:ind w:right="100"/>
              <w:rPr>
                <w:sz w:val="24"/>
                <w:lang w:val="en-GB"/>
              </w:rPr>
            </w:pPr>
            <w:r w:rsidRPr="00CB77E2">
              <w:rPr>
                <w:sz w:val="24"/>
                <w:lang w:val="en-GB"/>
              </w:rPr>
              <w:t>Not likely to read the signs that death is</w:t>
            </w:r>
            <w:r w:rsidRPr="00CB77E2">
              <w:rPr>
                <w:spacing w:val="-1"/>
                <w:sz w:val="24"/>
                <w:lang w:val="en-GB"/>
              </w:rPr>
              <w:t xml:space="preserve"> </w:t>
            </w:r>
            <w:r w:rsidRPr="00CB77E2">
              <w:rPr>
                <w:sz w:val="24"/>
                <w:lang w:val="en-GB"/>
              </w:rPr>
              <w:t>imminent</w:t>
            </w:r>
          </w:p>
          <w:p w:rsidR="00C74F2A" w:rsidRPr="00CB77E2" w:rsidRDefault="00E93C02" w:rsidP="001331A7">
            <w:pPr>
              <w:pStyle w:val="TableParagraph"/>
              <w:numPr>
                <w:ilvl w:val="0"/>
                <w:numId w:val="15"/>
              </w:numPr>
              <w:tabs>
                <w:tab w:val="left" w:pos="829"/>
              </w:tabs>
              <w:ind w:right="99"/>
              <w:rPr>
                <w:sz w:val="24"/>
                <w:lang w:val="en-GB"/>
              </w:rPr>
            </w:pPr>
            <w:r w:rsidRPr="00CB77E2">
              <w:rPr>
                <w:sz w:val="24"/>
                <w:lang w:val="en-GB"/>
              </w:rPr>
              <w:t>Focuses primarily on the outward signs of</w:t>
            </w:r>
            <w:r w:rsidRPr="00CB77E2">
              <w:rPr>
                <w:spacing w:val="-2"/>
                <w:sz w:val="24"/>
                <w:lang w:val="en-GB"/>
              </w:rPr>
              <w:t xml:space="preserve"> </w:t>
            </w:r>
            <w:r w:rsidRPr="00CB77E2">
              <w:rPr>
                <w:sz w:val="24"/>
                <w:lang w:val="en-GB"/>
              </w:rPr>
              <w:t>illness</w:t>
            </w:r>
          </w:p>
          <w:p w:rsidR="00C74F2A" w:rsidRPr="00CB77E2" w:rsidRDefault="00E93C02" w:rsidP="001331A7">
            <w:pPr>
              <w:pStyle w:val="TableParagraph"/>
              <w:numPr>
                <w:ilvl w:val="0"/>
                <w:numId w:val="15"/>
              </w:numPr>
              <w:tabs>
                <w:tab w:val="left" w:pos="829"/>
              </w:tabs>
              <w:ind w:right="97"/>
              <w:rPr>
                <w:sz w:val="24"/>
                <w:lang w:val="en-GB"/>
              </w:rPr>
            </w:pPr>
            <w:r w:rsidRPr="00CB77E2">
              <w:rPr>
                <w:sz w:val="24"/>
                <w:lang w:val="en-GB"/>
              </w:rPr>
              <w:t>Upset by the changes in ill parent’s interactions</w:t>
            </w:r>
          </w:p>
        </w:tc>
        <w:tc>
          <w:tcPr>
            <w:tcW w:w="5091" w:type="dxa"/>
          </w:tcPr>
          <w:p w:rsidR="00C74F2A" w:rsidRPr="00CB77E2" w:rsidRDefault="00C74F2A" w:rsidP="001331A7">
            <w:pPr>
              <w:pStyle w:val="TableParagraph"/>
              <w:ind w:left="0"/>
              <w:rPr>
                <w:sz w:val="24"/>
                <w:lang w:val="en-GB"/>
              </w:rPr>
            </w:pPr>
          </w:p>
          <w:p w:rsidR="00C74F2A" w:rsidRPr="00CB77E2" w:rsidRDefault="00C74F2A" w:rsidP="001331A7">
            <w:pPr>
              <w:pStyle w:val="TableParagraph"/>
              <w:ind w:left="0"/>
              <w:rPr>
                <w:lang w:val="en-GB"/>
              </w:rPr>
            </w:pPr>
          </w:p>
          <w:p w:rsidR="00C74F2A" w:rsidRPr="00CB77E2" w:rsidRDefault="00E93C02" w:rsidP="001331A7">
            <w:pPr>
              <w:pStyle w:val="TableParagraph"/>
              <w:numPr>
                <w:ilvl w:val="0"/>
                <w:numId w:val="14"/>
              </w:numPr>
              <w:tabs>
                <w:tab w:val="left" w:pos="828"/>
              </w:tabs>
              <w:ind w:right="95"/>
              <w:rPr>
                <w:sz w:val="24"/>
                <w:lang w:val="en-GB"/>
              </w:rPr>
            </w:pPr>
            <w:r w:rsidRPr="00CB77E2">
              <w:rPr>
                <w:sz w:val="24"/>
                <w:lang w:val="en-GB"/>
              </w:rPr>
              <w:t>Explaining the illness in terms of what the child sees and</w:t>
            </w:r>
            <w:r w:rsidRPr="00CB77E2">
              <w:rPr>
                <w:spacing w:val="-3"/>
                <w:sz w:val="24"/>
                <w:lang w:val="en-GB"/>
              </w:rPr>
              <w:t xml:space="preserve"> </w:t>
            </w:r>
            <w:r w:rsidRPr="00CB77E2">
              <w:rPr>
                <w:sz w:val="24"/>
                <w:lang w:val="en-GB"/>
              </w:rPr>
              <w:t>hears</w:t>
            </w:r>
          </w:p>
          <w:p w:rsidR="00C74F2A" w:rsidRPr="00CB77E2" w:rsidRDefault="00E93C02" w:rsidP="001331A7">
            <w:pPr>
              <w:pStyle w:val="TableParagraph"/>
              <w:numPr>
                <w:ilvl w:val="0"/>
                <w:numId w:val="14"/>
              </w:numPr>
              <w:tabs>
                <w:tab w:val="left" w:pos="828"/>
              </w:tabs>
              <w:ind w:right="100"/>
              <w:rPr>
                <w:sz w:val="24"/>
                <w:lang w:val="en-GB"/>
              </w:rPr>
            </w:pPr>
            <w:r w:rsidRPr="00CB77E2">
              <w:rPr>
                <w:sz w:val="24"/>
                <w:lang w:val="en-GB"/>
              </w:rPr>
              <w:t>Finding times that the child can talk to the caregiver about what is</w:t>
            </w:r>
            <w:r w:rsidRPr="00CB77E2">
              <w:rPr>
                <w:spacing w:val="-3"/>
                <w:sz w:val="24"/>
                <w:lang w:val="en-GB"/>
              </w:rPr>
              <w:t xml:space="preserve"> </w:t>
            </w:r>
            <w:r w:rsidRPr="00CB77E2">
              <w:rPr>
                <w:sz w:val="24"/>
                <w:lang w:val="en-GB"/>
              </w:rPr>
              <w:t>happening</w:t>
            </w:r>
          </w:p>
          <w:p w:rsidR="00C74F2A" w:rsidRPr="00CB77E2" w:rsidRDefault="00E93C02" w:rsidP="001331A7">
            <w:pPr>
              <w:pStyle w:val="TableParagraph"/>
              <w:numPr>
                <w:ilvl w:val="0"/>
                <w:numId w:val="14"/>
              </w:numPr>
              <w:tabs>
                <w:tab w:val="left" w:pos="828"/>
              </w:tabs>
              <w:ind w:right="96"/>
              <w:rPr>
                <w:sz w:val="24"/>
                <w:lang w:val="en-GB"/>
              </w:rPr>
            </w:pPr>
            <w:r w:rsidRPr="00CB77E2">
              <w:rPr>
                <w:sz w:val="24"/>
                <w:lang w:val="en-GB"/>
              </w:rPr>
              <w:t>Explaining adults’ intense emotions particularly that these are not caused by the</w:t>
            </w:r>
            <w:r w:rsidRPr="00CB77E2">
              <w:rPr>
                <w:spacing w:val="-3"/>
                <w:sz w:val="24"/>
                <w:lang w:val="en-GB"/>
              </w:rPr>
              <w:t xml:space="preserve"> </w:t>
            </w:r>
            <w:r w:rsidRPr="00CB77E2">
              <w:rPr>
                <w:sz w:val="24"/>
                <w:lang w:val="en-GB"/>
              </w:rPr>
              <w:t>child</w:t>
            </w:r>
          </w:p>
          <w:p w:rsidR="00C74F2A" w:rsidRPr="00CB77E2" w:rsidRDefault="00E93C02" w:rsidP="001331A7">
            <w:pPr>
              <w:pStyle w:val="TableParagraph"/>
              <w:numPr>
                <w:ilvl w:val="0"/>
                <w:numId w:val="14"/>
              </w:numPr>
              <w:tabs>
                <w:tab w:val="left" w:pos="828"/>
              </w:tabs>
              <w:ind w:right="97"/>
              <w:rPr>
                <w:sz w:val="24"/>
                <w:lang w:val="en-GB"/>
              </w:rPr>
            </w:pPr>
            <w:r w:rsidRPr="00CB77E2">
              <w:rPr>
                <w:sz w:val="24"/>
                <w:lang w:val="en-GB"/>
              </w:rPr>
              <w:t>Accepting that the child will only have brief moments of experiencing intense emotions</w:t>
            </w:r>
          </w:p>
          <w:p w:rsidR="00C74F2A" w:rsidRPr="00CB77E2" w:rsidRDefault="00E93C02" w:rsidP="001331A7">
            <w:pPr>
              <w:pStyle w:val="TableParagraph"/>
              <w:numPr>
                <w:ilvl w:val="0"/>
                <w:numId w:val="14"/>
              </w:numPr>
              <w:tabs>
                <w:tab w:val="left" w:pos="828"/>
              </w:tabs>
              <w:ind w:right="95"/>
              <w:rPr>
                <w:sz w:val="24"/>
                <w:lang w:val="en-GB"/>
              </w:rPr>
            </w:pPr>
            <w:r w:rsidRPr="00CB77E2">
              <w:rPr>
                <w:sz w:val="24"/>
                <w:lang w:val="en-GB"/>
              </w:rPr>
              <w:t xml:space="preserve">Short regular </w:t>
            </w:r>
            <w:proofErr w:type="gramStart"/>
            <w:r w:rsidRPr="00CB77E2">
              <w:rPr>
                <w:sz w:val="24"/>
                <w:lang w:val="en-GB"/>
              </w:rPr>
              <w:t>activity based</w:t>
            </w:r>
            <w:proofErr w:type="gramEnd"/>
            <w:r w:rsidRPr="00CB77E2">
              <w:rPr>
                <w:sz w:val="24"/>
                <w:lang w:val="en-GB"/>
              </w:rPr>
              <w:t xml:space="preserve"> visits to ill parent in</w:t>
            </w:r>
            <w:r w:rsidRPr="00CB77E2">
              <w:rPr>
                <w:spacing w:val="-1"/>
                <w:sz w:val="24"/>
                <w:lang w:val="en-GB"/>
              </w:rPr>
              <w:t xml:space="preserve"> </w:t>
            </w:r>
            <w:r w:rsidRPr="00CB77E2">
              <w:rPr>
                <w:sz w:val="24"/>
                <w:lang w:val="en-GB"/>
              </w:rPr>
              <w:t>hospital</w:t>
            </w:r>
          </w:p>
        </w:tc>
        <w:tc>
          <w:tcPr>
            <w:tcW w:w="4820" w:type="dxa"/>
          </w:tcPr>
          <w:p w:rsidR="00C74F2A" w:rsidRPr="00CB77E2" w:rsidRDefault="00C74F2A" w:rsidP="001331A7">
            <w:pPr>
              <w:pStyle w:val="TableParagraph"/>
              <w:ind w:left="0"/>
              <w:rPr>
                <w:sz w:val="24"/>
                <w:lang w:val="en-GB"/>
              </w:rPr>
            </w:pPr>
          </w:p>
          <w:p w:rsidR="00C74F2A" w:rsidRPr="00CB77E2" w:rsidRDefault="00C74F2A" w:rsidP="001331A7">
            <w:pPr>
              <w:pStyle w:val="TableParagraph"/>
              <w:ind w:left="0"/>
              <w:rPr>
                <w:lang w:val="en-GB"/>
              </w:rPr>
            </w:pPr>
          </w:p>
          <w:p w:rsidR="00C74F2A" w:rsidRPr="00CB77E2" w:rsidRDefault="00E93C02" w:rsidP="001331A7">
            <w:pPr>
              <w:pStyle w:val="TableParagraph"/>
              <w:numPr>
                <w:ilvl w:val="0"/>
                <w:numId w:val="13"/>
              </w:numPr>
              <w:tabs>
                <w:tab w:val="left" w:pos="828"/>
              </w:tabs>
              <w:ind w:right="96"/>
              <w:rPr>
                <w:sz w:val="24"/>
                <w:lang w:val="en-GB"/>
              </w:rPr>
            </w:pPr>
            <w:r w:rsidRPr="00CB77E2">
              <w:rPr>
                <w:sz w:val="24"/>
                <w:lang w:val="en-GB"/>
              </w:rPr>
              <w:t>Mourning apparent only after realisation that parent will never</w:t>
            </w:r>
            <w:r w:rsidRPr="00CB77E2">
              <w:rPr>
                <w:spacing w:val="-15"/>
                <w:sz w:val="24"/>
                <w:lang w:val="en-GB"/>
              </w:rPr>
              <w:t xml:space="preserve"> </w:t>
            </w:r>
            <w:r w:rsidRPr="00CB77E2">
              <w:rPr>
                <w:sz w:val="24"/>
                <w:lang w:val="en-GB"/>
              </w:rPr>
              <w:t>return</w:t>
            </w:r>
          </w:p>
          <w:p w:rsidR="00C74F2A" w:rsidRPr="00CB77E2" w:rsidRDefault="00E93C02" w:rsidP="001331A7">
            <w:pPr>
              <w:pStyle w:val="TableParagraph"/>
              <w:numPr>
                <w:ilvl w:val="0"/>
                <w:numId w:val="13"/>
              </w:numPr>
              <w:tabs>
                <w:tab w:val="left" w:pos="828"/>
              </w:tabs>
              <w:ind w:right="96"/>
              <w:rPr>
                <w:sz w:val="24"/>
                <w:lang w:val="en-GB"/>
              </w:rPr>
            </w:pPr>
            <w:r w:rsidRPr="00CB77E2">
              <w:rPr>
                <w:sz w:val="24"/>
                <w:lang w:val="en-GB"/>
              </w:rPr>
              <w:t>Behaviours: sleeping with surviving parent, thumb sucking, bed wetting, clinginess, whining, stomach aches, night</w:t>
            </w:r>
            <w:r w:rsidRPr="00CB77E2">
              <w:rPr>
                <w:spacing w:val="-2"/>
                <w:sz w:val="24"/>
                <w:lang w:val="en-GB"/>
              </w:rPr>
              <w:t xml:space="preserve"> </w:t>
            </w:r>
            <w:r w:rsidRPr="00CB77E2">
              <w:rPr>
                <w:sz w:val="24"/>
                <w:lang w:val="en-GB"/>
              </w:rPr>
              <w:t>terrors</w:t>
            </w:r>
          </w:p>
          <w:p w:rsidR="00C74F2A" w:rsidRPr="00CB77E2" w:rsidRDefault="00E93C02" w:rsidP="001331A7">
            <w:pPr>
              <w:pStyle w:val="TableParagraph"/>
              <w:numPr>
                <w:ilvl w:val="0"/>
                <w:numId w:val="13"/>
              </w:numPr>
              <w:tabs>
                <w:tab w:val="left" w:pos="828"/>
              </w:tabs>
              <w:ind w:right="98"/>
              <w:rPr>
                <w:sz w:val="24"/>
                <w:lang w:val="en-GB"/>
              </w:rPr>
            </w:pPr>
            <w:r w:rsidRPr="00CB77E2">
              <w:rPr>
                <w:sz w:val="24"/>
                <w:lang w:val="en-GB"/>
              </w:rPr>
              <w:t>Asking questions and talking about dead parent or</w:t>
            </w:r>
            <w:r w:rsidRPr="00CB77E2">
              <w:rPr>
                <w:spacing w:val="-3"/>
                <w:sz w:val="24"/>
                <w:lang w:val="en-GB"/>
              </w:rPr>
              <w:t xml:space="preserve"> </w:t>
            </w:r>
            <w:r w:rsidRPr="00CB77E2">
              <w:rPr>
                <w:sz w:val="24"/>
                <w:lang w:val="en-GB"/>
              </w:rPr>
              <w:t>not</w:t>
            </w:r>
          </w:p>
        </w:tc>
      </w:tr>
    </w:tbl>
    <w:p w:rsidR="00C74F2A" w:rsidRPr="00CB77E2" w:rsidRDefault="00C74F2A" w:rsidP="001331A7">
      <w:pPr>
        <w:rPr>
          <w:sz w:val="24"/>
          <w:lang w:val="en-GB"/>
        </w:rPr>
        <w:sectPr w:rsidR="00C74F2A" w:rsidRPr="00CB77E2">
          <w:footerReference w:type="default" r:id="rId20"/>
          <w:pgSz w:w="16840" w:h="11910" w:orient="landscape"/>
          <w:pgMar w:top="660" w:right="1080" w:bottom="1340" w:left="1220" w:header="0" w:footer="1153" w:gutter="0"/>
          <w:pgNumType w:start="12"/>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3"/>
        <w:gridCol w:w="5091"/>
        <w:gridCol w:w="4820"/>
      </w:tblGrid>
      <w:tr w:rsidR="00C74F2A" w:rsidRPr="00CB77E2">
        <w:trPr>
          <w:trHeight w:val="294"/>
        </w:trPr>
        <w:tc>
          <w:tcPr>
            <w:tcW w:w="4403" w:type="dxa"/>
            <w:shd w:val="clear" w:color="auto" w:fill="E7E6E6"/>
          </w:tcPr>
          <w:p w:rsidR="00C74F2A" w:rsidRPr="00CB77E2" w:rsidRDefault="00E93C02" w:rsidP="001331A7">
            <w:pPr>
              <w:pStyle w:val="TableParagraph"/>
              <w:ind w:left="107"/>
              <w:rPr>
                <w:b/>
                <w:sz w:val="24"/>
                <w:lang w:val="en-GB"/>
              </w:rPr>
            </w:pPr>
            <w:r w:rsidRPr="00CB77E2">
              <w:rPr>
                <w:b/>
                <w:sz w:val="24"/>
                <w:lang w:val="en-GB"/>
              </w:rPr>
              <w:lastRenderedPageBreak/>
              <w:t>Responses to terminal illness</w:t>
            </w:r>
          </w:p>
        </w:tc>
        <w:tc>
          <w:tcPr>
            <w:tcW w:w="5091" w:type="dxa"/>
            <w:shd w:val="clear" w:color="auto" w:fill="E7E6E6"/>
          </w:tcPr>
          <w:p w:rsidR="00C74F2A" w:rsidRPr="00CB77E2" w:rsidRDefault="00E93C02" w:rsidP="001331A7">
            <w:pPr>
              <w:pStyle w:val="TableParagraph"/>
              <w:ind w:left="107"/>
              <w:rPr>
                <w:b/>
                <w:sz w:val="24"/>
                <w:lang w:val="en-GB"/>
              </w:rPr>
            </w:pPr>
            <w:r w:rsidRPr="00CB77E2">
              <w:rPr>
                <w:b/>
                <w:sz w:val="24"/>
                <w:lang w:val="en-GB"/>
              </w:rPr>
              <w:t>What helps</w:t>
            </w:r>
          </w:p>
        </w:tc>
        <w:tc>
          <w:tcPr>
            <w:tcW w:w="4820" w:type="dxa"/>
            <w:shd w:val="clear" w:color="auto" w:fill="E7E6E6"/>
          </w:tcPr>
          <w:p w:rsidR="00C74F2A" w:rsidRPr="00CB77E2" w:rsidRDefault="00E93C02" w:rsidP="001331A7">
            <w:pPr>
              <w:pStyle w:val="TableParagraph"/>
              <w:ind w:left="107"/>
              <w:rPr>
                <w:b/>
                <w:sz w:val="24"/>
                <w:lang w:val="en-GB"/>
              </w:rPr>
            </w:pPr>
            <w:r w:rsidRPr="00CB77E2">
              <w:rPr>
                <w:b/>
                <w:sz w:val="24"/>
                <w:lang w:val="en-GB"/>
              </w:rPr>
              <w:t>Responses after a death</w:t>
            </w:r>
          </w:p>
        </w:tc>
      </w:tr>
      <w:tr w:rsidR="00C74F2A" w:rsidRPr="00CB77E2">
        <w:trPr>
          <w:trHeight w:val="6027"/>
        </w:trPr>
        <w:tc>
          <w:tcPr>
            <w:tcW w:w="4403" w:type="dxa"/>
          </w:tcPr>
          <w:p w:rsidR="00C74F2A" w:rsidRPr="00CB77E2" w:rsidRDefault="00E93C02" w:rsidP="001331A7">
            <w:pPr>
              <w:pStyle w:val="TableParagraph"/>
              <w:ind w:left="107"/>
              <w:rPr>
                <w:b/>
                <w:sz w:val="24"/>
                <w:lang w:val="en-GB"/>
              </w:rPr>
            </w:pPr>
            <w:r w:rsidRPr="00CB77E2">
              <w:rPr>
                <w:b/>
                <w:sz w:val="24"/>
                <w:lang w:val="en-GB"/>
              </w:rPr>
              <w:t>Developmental age 6-8</w:t>
            </w:r>
          </w:p>
          <w:p w:rsidR="00C74F2A" w:rsidRPr="00CB77E2" w:rsidRDefault="00C74F2A" w:rsidP="001331A7">
            <w:pPr>
              <w:pStyle w:val="TableParagraph"/>
              <w:ind w:left="0"/>
              <w:rPr>
                <w:sz w:val="23"/>
                <w:lang w:val="en-GB"/>
              </w:rPr>
            </w:pPr>
          </w:p>
          <w:p w:rsidR="00C74F2A" w:rsidRPr="00CB77E2" w:rsidRDefault="00E93C02" w:rsidP="001331A7">
            <w:pPr>
              <w:pStyle w:val="TableParagraph"/>
              <w:numPr>
                <w:ilvl w:val="0"/>
                <w:numId w:val="12"/>
              </w:numPr>
              <w:tabs>
                <w:tab w:val="left" w:pos="828"/>
                <w:tab w:val="left" w:pos="829"/>
              </w:tabs>
              <w:ind w:hanging="362"/>
              <w:rPr>
                <w:sz w:val="24"/>
                <w:lang w:val="en-GB"/>
              </w:rPr>
            </w:pPr>
            <w:r w:rsidRPr="00CB77E2">
              <w:rPr>
                <w:sz w:val="24"/>
                <w:lang w:val="en-GB"/>
              </w:rPr>
              <w:t>Assumes blame</w:t>
            </w:r>
          </w:p>
          <w:p w:rsidR="00C74F2A" w:rsidRPr="00CB77E2" w:rsidRDefault="00E93C02" w:rsidP="001331A7">
            <w:pPr>
              <w:pStyle w:val="TableParagraph"/>
              <w:numPr>
                <w:ilvl w:val="0"/>
                <w:numId w:val="12"/>
              </w:numPr>
              <w:tabs>
                <w:tab w:val="left" w:pos="828"/>
                <w:tab w:val="left" w:pos="829"/>
                <w:tab w:val="left" w:pos="1758"/>
                <w:tab w:val="left" w:pos="2460"/>
                <w:tab w:val="left" w:pos="3329"/>
                <w:tab w:val="left" w:pos="4046"/>
              </w:tabs>
              <w:ind w:right="97"/>
              <w:rPr>
                <w:sz w:val="24"/>
                <w:lang w:val="en-GB"/>
              </w:rPr>
            </w:pPr>
            <w:r w:rsidRPr="00CB77E2">
              <w:rPr>
                <w:sz w:val="24"/>
                <w:lang w:val="en-GB"/>
              </w:rPr>
              <w:t>Aware</w:t>
            </w:r>
            <w:r w:rsidRPr="00CB77E2">
              <w:rPr>
                <w:sz w:val="24"/>
                <w:lang w:val="en-GB"/>
              </w:rPr>
              <w:tab/>
              <w:t>that</w:t>
            </w:r>
            <w:r w:rsidRPr="00CB77E2">
              <w:rPr>
                <w:sz w:val="24"/>
                <w:lang w:val="en-GB"/>
              </w:rPr>
              <w:tab/>
              <w:t>death</w:t>
            </w:r>
            <w:r w:rsidRPr="00CB77E2">
              <w:rPr>
                <w:sz w:val="24"/>
                <w:lang w:val="en-GB"/>
              </w:rPr>
              <w:tab/>
              <w:t>may</w:t>
            </w:r>
            <w:r w:rsidRPr="00CB77E2">
              <w:rPr>
                <w:sz w:val="24"/>
                <w:lang w:val="en-GB"/>
              </w:rPr>
              <w:tab/>
            </w:r>
            <w:r w:rsidRPr="00CB77E2">
              <w:rPr>
                <w:spacing w:val="-8"/>
                <w:sz w:val="24"/>
                <w:lang w:val="en-GB"/>
              </w:rPr>
              <w:t xml:space="preserve">be </w:t>
            </w:r>
            <w:r w:rsidRPr="00CB77E2">
              <w:rPr>
                <w:sz w:val="24"/>
                <w:lang w:val="en-GB"/>
              </w:rPr>
              <w:t>imminent</w:t>
            </w:r>
          </w:p>
          <w:p w:rsidR="00C74F2A" w:rsidRPr="00CB77E2" w:rsidRDefault="00E93C02" w:rsidP="001331A7">
            <w:pPr>
              <w:pStyle w:val="TableParagraph"/>
              <w:numPr>
                <w:ilvl w:val="0"/>
                <w:numId w:val="12"/>
              </w:numPr>
              <w:tabs>
                <w:tab w:val="left" w:pos="828"/>
                <w:tab w:val="left" w:pos="829"/>
              </w:tabs>
              <w:ind w:right="98"/>
              <w:rPr>
                <w:sz w:val="24"/>
                <w:lang w:val="en-GB"/>
              </w:rPr>
            </w:pPr>
            <w:r w:rsidRPr="00CB77E2">
              <w:rPr>
                <w:sz w:val="24"/>
                <w:lang w:val="en-GB"/>
              </w:rPr>
              <w:t>Overhears the diagnosis if not told directly</w:t>
            </w:r>
          </w:p>
          <w:p w:rsidR="00C74F2A" w:rsidRPr="00CB77E2" w:rsidRDefault="00E93C02" w:rsidP="001331A7">
            <w:pPr>
              <w:pStyle w:val="TableParagraph"/>
              <w:numPr>
                <w:ilvl w:val="0"/>
                <w:numId w:val="12"/>
              </w:numPr>
              <w:tabs>
                <w:tab w:val="left" w:pos="828"/>
                <w:tab w:val="left" w:pos="829"/>
                <w:tab w:val="left" w:pos="2451"/>
                <w:tab w:val="left" w:pos="3435"/>
              </w:tabs>
              <w:ind w:right="96"/>
              <w:rPr>
                <w:sz w:val="24"/>
                <w:lang w:val="en-GB"/>
              </w:rPr>
            </w:pPr>
            <w:r w:rsidRPr="00CB77E2">
              <w:rPr>
                <w:sz w:val="24"/>
                <w:lang w:val="en-GB"/>
              </w:rPr>
              <w:t>Upset/angry</w:t>
            </w:r>
            <w:r w:rsidRPr="00CB77E2">
              <w:rPr>
                <w:sz w:val="24"/>
                <w:lang w:val="en-GB"/>
              </w:rPr>
              <w:tab/>
              <w:t>about</w:t>
            </w:r>
            <w:r w:rsidRPr="00CB77E2">
              <w:rPr>
                <w:sz w:val="24"/>
                <w:lang w:val="en-GB"/>
              </w:rPr>
              <w:tab/>
            </w:r>
            <w:r w:rsidRPr="00CB77E2">
              <w:rPr>
                <w:spacing w:val="-3"/>
                <w:sz w:val="24"/>
                <w:lang w:val="en-GB"/>
              </w:rPr>
              <w:t xml:space="preserve">patient’s </w:t>
            </w:r>
            <w:r w:rsidRPr="00CB77E2">
              <w:rPr>
                <w:sz w:val="24"/>
                <w:lang w:val="en-GB"/>
              </w:rPr>
              <w:t>reduced mobility</w:t>
            </w:r>
          </w:p>
          <w:p w:rsidR="00C74F2A" w:rsidRPr="00CB77E2" w:rsidRDefault="00E93C02" w:rsidP="001331A7">
            <w:pPr>
              <w:pStyle w:val="TableParagraph"/>
              <w:numPr>
                <w:ilvl w:val="0"/>
                <w:numId w:val="12"/>
              </w:numPr>
              <w:tabs>
                <w:tab w:val="left" w:pos="828"/>
                <w:tab w:val="left" w:pos="829"/>
                <w:tab w:val="left" w:pos="2404"/>
                <w:tab w:val="left" w:pos="3373"/>
              </w:tabs>
              <w:ind w:right="96"/>
              <w:rPr>
                <w:sz w:val="24"/>
                <w:lang w:val="en-GB"/>
              </w:rPr>
            </w:pPr>
            <w:r w:rsidRPr="00CB77E2">
              <w:rPr>
                <w:sz w:val="24"/>
                <w:lang w:val="en-GB"/>
              </w:rPr>
              <w:t>Unexplained</w:t>
            </w:r>
            <w:r w:rsidRPr="00CB77E2">
              <w:rPr>
                <w:sz w:val="24"/>
                <w:lang w:val="en-GB"/>
              </w:rPr>
              <w:tab/>
              <w:t>strong</w:t>
            </w:r>
            <w:r w:rsidRPr="00CB77E2">
              <w:rPr>
                <w:sz w:val="24"/>
                <w:lang w:val="en-GB"/>
              </w:rPr>
              <w:tab/>
            </w:r>
            <w:r w:rsidRPr="00CB77E2">
              <w:rPr>
                <w:spacing w:val="-3"/>
                <w:sz w:val="24"/>
                <w:lang w:val="en-GB"/>
              </w:rPr>
              <w:t xml:space="preserve">emotions </w:t>
            </w:r>
            <w:r w:rsidRPr="00CB77E2">
              <w:rPr>
                <w:sz w:val="24"/>
                <w:lang w:val="en-GB"/>
              </w:rPr>
              <w:t>worry</w:t>
            </w:r>
            <w:r w:rsidRPr="00CB77E2">
              <w:rPr>
                <w:spacing w:val="-1"/>
                <w:sz w:val="24"/>
                <w:lang w:val="en-GB"/>
              </w:rPr>
              <w:t xml:space="preserve"> </w:t>
            </w:r>
            <w:r w:rsidRPr="00CB77E2">
              <w:rPr>
                <w:sz w:val="24"/>
                <w:lang w:val="en-GB"/>
              </w:rPr>
              <w:t>them</w:t>
            </w:r>
          </w:p>
          <w:p w:rsidR="00C74F2A" w:rsidRPr="00CB77E2" w:rsidRDefault="00E93C02" w:rsidP="001331A7">
            <w:pPr>
              <w:pStyle w:val="TableParagraph"/>
              <w:numPr>
                <w:ilvl w:val="0"/>
                <w:numId w:val="12"/>
              </w:numPr>
              <w:tabs>
                <w:tab w:val="left" w:pos="828"/>
                <w:tab w:val="left" w:pos="829"/>
              </w:tabs>
              <w:ind w:right="97"/>
              <w:rPr>
                <w:sz w:val="24"/>
                <w:lang w:val="en-GB"/>
              </w:rPr>
            </w:pPr>
            <w:r w:rsidRPr="00CB77E2">
              <w:rPr>
                <w:sz w:val="24"/>
                <w:lang w:val="en-GB"/>
              </w:rPr>
              <w:t>Concern that the well parent will die</w:t>
            </w:r>
          </w:p>
          <w:p w:rsidR="00C74F2A" w:rsidRPr="00CB77E2" w:rsidRDefault="00E93C02" w:rsidP="001331A7">
            <w:pPr>
              <w:pStyle w:val="TableParagraph"/>
              <w:numPr>
                <w:ilvl w:val="0"/>
                <w:numId w:val="12"/>
              </w:numPr>
              <w:tabs>
                <w:tab w:val="left" w:pos="828"/>
                <w:tab w:val="left" w:pos="829"/>
              </w:tabs>
              <w:ind w:hanging="362"/>
              <w:rPr>
                <w:sz w:val="24"/>
                <w:lang w:val="en-GB"/>
              </w:rPr>
            </w:pPr>
            <w:r w:rsidRPr="00CB77E2">
              <w:rPr>
                <w:sz w:val="24"/>
                <w:lang w:val="en-GB"/>
              </w:rPr>
              <w:t>School work</w:t>
            </w:r>
            <w:r w:rsidRPr="00CB77E2">
              <w:rPr>
                <w:spacing w:val="-2"/>
                <w:sz w:val="24"/>
                <w:lang w:val="en-GB"/>
              </w:rPr>
              <w:t xml:space="preserve"> </w:t>
            </w:r>
            <w:r w:rsidRPr="00CB77E2">
              <w:rPr>
                <w:sz w:val="24"/>
                <w:lang w:val="en-GB"/>
              </w:rPr>
              <w:t>affected</w:t>
            </w:r>
          </w:p>
          <w:p w:rsidR="00C74F2A" w:rsidRPr="00CB77E2" w:rsidRDefault="00E93C02" w:rsidP="001331A7">
            <w:pPr>
              <w:pStyle w:val="TableParagraph"/>
              <w:numPr>
                <w:ilvl w:val="0"/>
                <w:numId w:val="12"/>
              </w:numPr>
              <w:tabs>
                <w:tab w:val="left" w:pos="828"/>
                <w:tab w:val="left" w:pos="829"/>
              </w:tabs>
              <w:ind w:right="102"/>
              <w:rPr>
                <w:sz w:val="24"/>
                <w:lang w:val="en-GB"/>
              </w:rPr>
            </w:pPr>
            <w:r w:rsidRPr="00CB77E2">
              <w:rPr>
                <w:sz w:val="24"/>
                <w:lang w:val="en-GB"/>
              </w:rPr>
              <w:t>Feel rejected if not allowed to visit hospital</w:t>
            </w:r>
          </w:p>
          <w:p w:rsidR="00C74F2A" w:rsidRPr="00CB77E2" w:rsidRDefault="00E93C02" w:rsidP="001331A7">
            <w:pPr>
              <w:pStyle w:val="TableParagraph"/>
              <w:numPr>
                <w:ilvl w:val="0"/>
                <w:numId w:val="12"/>
              </w:numPr>
              <w:tabs>
                <w:tab w:val="left" w:pos="828"/>
                <w:tab w:val="left" w:pos="829"/>
              </w:tabs>
              <w:ind w:right="96"/>
              <w:rPr>
                <w:sz w:val="24"/>
                <w:lang w:val="en-GB"/>
              </w:rPr>
            </w:pPr>
            <w:r w:rsidRPr="00CB77E2">
              <w:rPr>
                <w:sz w:val="24"/>
                <w:lang w:val="en-GB"/>
              </w:rPr>
              <w:t>Able to ask outsiders questions about the</w:t>
            </w:r>
            <w:r w:rsidRPr="00CB77E2">
              <w:rPr>
                <w:spacing w:val="-4"/>
                <w:sz w:val="24"/>
                <w:lang w:val="en-GB"/>
              </w:rPr>
              <w:t xml:space="preserve"> </w:t>
            </w:r>
            <w:r w:rsidRPr="00CB77E2">
              <w:rPr>
                <w:sz w:val="24"/>
                <w:lang w:val="en-GB"/>
              </w:rPr>
              <w:t>prognosis</w:t>
            </w:r>
          </w:p>
        </w:tc>
        <w:tc>
          <w:tcPr>
            <w:tcW w:w="5091" w:type="dxa"/>
          </w:tcPr>
          <w:p w:rsidR="00C74F2A" w:rsidRPr="00CB77E2" w:rsidRDefault="00C74F2A" w:rsidP="001331A7">
            <w:pPr>
              <w:pStyle w:val="TableParagraph"/>
              <w:ind w:left="0"/>
              <w:rPr>
                <w:sz w:val="24"/>
                <w:lang w:val="en-GB"/>
              </w:rPr>
            </w:pPr>
          </w:p>
          <w:p w:rsidR="00C74F2A" w:rsidRPr="00CB77E2" w:rsidRDefault="00C74F2A" w:rsidP="001331A7">
            <w:pPr>
              <w:pStyle w:val="TableParagraph"/>
              <w:ind w:left="0"/>
              <w:rPr>
                <w:lang w:val="en-GB"/>
              </w:rPr>
            </w:pPr>
          </w:p>
          <w:p w:rsidR="00C74F2A" w:rsidRPr="00CB77E2" w:rsidRDefault="00E93C02" w:rsidP="001331A7">
            <w:pPr>
              <w:pStyle w:val="TableParagraph"/>
              <w:numPr>
                <w:ilvl w:val="0"/>
                <w:numId w:val="11"/>
              </w:numPr>
              <w:tabs>
                <w:tab w:val="left" w:pos="828"/>
              </w:tabs>
              <w:ind w:right="96"/>
              <w:rPr>
                <w:sz w:val="24"/>
                <w:lang w:val="en-GB"/>
              </w:rPr>
            </w:pPr>
            <w:r w:rsidRPr="00CB77E2">
              <w:rPr>
                <w:sz w:val="24"/>
                <w:lang w:val="en-GB"/>
              </w:rPr>
              <w:t>If told the diagnosis, the child feels as though they have permission to ask questions</w:t>
            </w:r>
          </w:p>
          <w:p w:rsidR="00C74F2A" w:rsidRPr="00CB77E2" w:rsidRDefault="00E93C02" w:rsidP="001331A7">
            <w:pPr>
              <w:pStyle w:val="TableParagraph"/>
              <w:numPr>
                <w:ilvl w:val="0"/>
                <w:numId w:val="11"/>
              </w:numPr>
              <w:tabs>
                <w:tab w:val="left" w:pos="828"/>
              </w:tabs>
              <w:ind w:right="94"/>
              <w:rPr>
                <w:sz w:val="24"/>
                <w:lang w:val="en-GB"/>
              </w:rPr>
            </w:pPr>
            <w:r w:rsidRPr="00CB77E2">
              <w:rPr>
                <w:sz w:val="24"/>
                <w:lang w:val="en-GB"/>
              </w:rPr>
              <w:t>Modelling expression of moderate emotion</w:t>
            </w:r>
          </w:p>
          <w:p w:rsidR="00C74F2A" w:rsidRPr="00CB77E2" w:rsidRDefault="00E93C02" w:rsidP="001331A7">
            <w:pPr>
              <w:pStyle w:val="TableParagraph"/>
              <w:numPr>
                <w:ilvl w:val="0"/>
                <w:numId w:val="11"/>
              </w:numPr>
              <w:tabs>
                <w:tab w:val="left" w:pos="828"/>
              </w:tabs>
              <w:ind w:hanging="361"/>
              <w:rPr>
                <w:sz w:val="24"/>
                <w:lang w:val="en-GB"/>
              </w:rPr>
            </w:pPr>
            <w:r w:rsidRPr="00CB77E2">
              <w:rPr>
                <w:sz w:val="24"/>
                <w:lang w:val="en-GB"/>
              </w:rPr>
              <w:t>Informing</w:t>
            </w:r>
            <w:r w:rsidRPr="00CB77E2">
              <w:rPr>
                <w:spacing w:val="-1"/>
                <w:sz w:val="24"/>
                <w:lang w:val="en-GB"/>
              </w:rPr>
              <w:t xml:space="preserve"> </w:t>
            </w:r>
            <w:r w:rsidRPr="00CB77E2">
              <w:rPr>
                <w:sz w:val="24"/>
                <w:lang w:val="en-GB"/>
              </w:rPr>
              <w:t>school</w:t>
            </w:r>
          </w:p>
          <w:p w:rsidR="00C74F2A" w:rsidRPr="00CB77E2" w:rsidRDefault="00E93C02" w:rsidP="001331A7">
            <w:pPr>
              <w:pStyle w:val="TableParagraph"/>
              <w:numPr>
                <w:ilvl w:val="0"/>
                <w:numId w:val="11"/>
              </w:numPr>
              <w:tabs>
                <w:tab w:val="left" w:pos="828"/>
              </w:tabs>
              <w:ind w:hanging="361"/>
              <w:rPr>
                <w:sz w:val="24"/>
                <w:lang w:val="en-GB"/>
              </w:rPr>
            </w:pPr>
            <w:r w:rsidRPr="00CB77E2">
              <w:rPr>
                <w:sz w:val="24"/>
                <w:lang w:val="en-GB"/>
              </w:rPr>
              <w:t>Providing consistent alternative</w:t>
            </w:r>
            <w:r w:rsidRPr="00CB77E2">
              <w:rPr>
                <w:spacing w:val="-4"/>
                <w:sz w:val="24"/>
                <w:lang w:val="en-GB"/>
              </w:rPr>
              <w:t xml:space="preserve"> </w:t>
            </w:r>
            <w:r w:rsidRPr="00CB77E2">
              <w:rPr>
                <w:sz w:val="24"/>
                <w:lang w:val="en-GB"/>
              </w:rPr>
              <w:t>care</w:t>
            </w:r>
          </w:p>
        </w:tc>
        <w:tc>
          <w:tcPr>
            <w:tcW w:w="4820" w:type="dxa"/>
          </w:tcPr>
          <w:p w:rsidR="00C74F2A" w:rsidRPr="00CB77E2" w:rsidRDefault="00C74F2A" w:rsidP="001331A7">
            <w:pPr>
              <w:pStyle w:val="TableParagraph"/>
              <w:ind w:left="0"/>
              <w:rPr>
                <w:sz w:val="23"/>
                <w:lang w:val="en-GB"/>
              </w:rPr>
            </w:pPr>
          </w:p>
          <w:p w:rsidR="00C74F2A" w:rsidRPr="00CB77E2" w:rsidRDefault="00E93C02" w:rsidP="001331A7">
            <w:pPr>
              <w:pStyle w:val="TableParagraph"/>
              <w:numPr>
                <w:ilvl w:val="0"/>
                <w:numId w:val="10"/>
              </w:numPr>
              <w:tabs>
                <w:tab w:val="left" w:pos="828"/>
              </w:tabs>
              <w:ind w:right="98"/>
              <w:rPr>
                <w:sz w:val="24"/>
                <w:lang w:val="en-GB"/>
              </w:rPr>
            </w:pPr>
            <w:r w:rsidRPr="00CB77E2">
              <w:rPr>
                <w:sz w:val="24"/>
                <w:lang w:val="en-GB"/>
              </w:rPr>
              <w:t>May sometimes feel a dead person’s presence and can talk about</w:t>
            </w:r>
            <w:r w:rsidRPr="00CB77E2">
              <w:rPr>
                <w:spacing w:val="-8"/>
                <w:sz w:val="24"/>
                <w:lang w:val="en-GB"/>
              </w:rPr>
              <w:t xml:space="preserve"> </w:t>
            </w:r>
            <w:r w:rsidRPr="00CB77E2">
              <w:rPr>
                <w:sz w:val="24"/>
                <w:lang w:val="en-GB"/>
              </w:rPr>
              <w:t>them</w:t>
            </w:r>
          </w:p>
          <w:p w:rsidR="00C74F2A" w:rsidRPr="00CB77E2" w:rsidRDefault="00E93C02" w:rsidP="001331A7">
            <w:pPr>
              <w:pStyle w:val="TableParagraph"/>
              <w:numPr>
                <w:ilvl w:val="0"/>
                <w:numId w:val="10"/>
              </w:numPr>
              <w:tabs>
                <w:tab w:val="left" w:pos="828"/>
              </w:tabs>
              <w:ind w:right="98"/>
              <w:rPr>
                <w:sz w:val="24"/>
                <w:lang w:val="en-GB"/>
              </w:rPr>
            </w:pPr>
            <w:r w:rsidRPr="00CB77E2">
              <w:rPr>
                <w:sz w:val="24"/>
                <w:lang w:val="en-GB"/>
              </w:rPr>
              <w:t>Loves to talk about the dead parent, surround themselves with objects, photos</w:t>
            </w:r>
            <w:r w:rsidRPr="00CB77E2">
              <w:rPr>
                <w:spacing w:val="-1"/>
                <w:sz w:val="24"/>
                <w:lang w:val="en-GB"/>
              </w:rPr>
              <w:t xml:space="preserve"> </w:t>
            </w:r>
            <w:r w:rsidRPr="00CB77E2">
              <w:rPr>
                <w:sz w:val="24"/>
                <w:lang w:val="en-GB"/>
              </w:rPr>
              <w:t>etc</w:t>
            </w:r>
          </w:p>
          <w:p w:rsidR="00C74F2A" w:rsidRPr="00CB77E2" w:rsidRDefault="00E93C02" w:rsidP="001331A7">
            <w:pPr>
              <w:pStyle w:val="TableParagraph"/>
              <w:numPr>
                <w:ilvl w:val="0"/>
                <w:numId w:val="10"/>
              </w:numPr>
              <w:tabs>
                <w:tab w:val="left" w:pos="828"/>
              </w:tabs>
              <w:ind w:hanging="361"/>
              <w:rPr>
                <w:sz w:val="24"/>
                <w:lang w:val="en-GB"/>
              </w:rPr>
            </w:pPr>
            <w:r w:rsidRPr="00CB77E2">
              <w:rPr>
                <w:sz w:val="24"/>
                <w:lang w:val="en-GB"/>
              </w:rPr>
              <w:t>Moments of anger, sadness and</w:t>
            </w:r>
            <w:r w:rsidRPr="00CB77E2">
              <w:rPr>
                <w:spacing w:val="-7"/>
                <w:sz w:val="24"/>
                <w:lang w:val="en-GB"/>
              </w:rPr>
              <w:t xml:space="preserve"> </w:t>
            </w:r>
            <w:r w:rsidRPr="00CB77E2">
              <w:rPr>
                <w:sz w:val="24"/>
                <w:lang w:val="en-GB"/>
              </w:rPr>
              <w:t>grief</w:t>
            </w:r>
          </w:p>
          <w:p w:rsidR="00C74F2A" w:rsidRPr="00CB77E2" w:rsidRDefault="00E93C02" w:rsidP="001331A7">
            <w:pPr>
              <w:pStyle w:val="TableParagraph"/>
              <w:numPr>
                <w:ilvl w:val="0"/>
                <w:numId w:val="10"/>
              </w:numPr>
              <w:tabs>
                <w:tab w:val="left" w:pos="828"/>
              </w:tabs>
              <w:ind w:right="100"/>
              <w:rPr>
                <w:sz w:val="24"/>
                <w:lang w:val="en-GB"/>
              </w:rPr>
            </w:pPr>
            <w:r w:rsidRPr="00CB77E2">
              <w:rPr>
                <w:sz w:val="24"/>
                <w:lang w:val="en-GB"/>
              </w:rPr>
              <w:t>Tends to retain an image of dead parent as loving</w:t>
            </w:r>
            <w:r w:rsidRPr="00CB77E2">
              <w:rPr>
                <w:spacing w:val="-4"/>
                <w:sz w:val="24"/>
                <w:lang w:val="en-GB"/>
              </w:rPr>
              <w:t xml:space="preserve"> </w:t>
            </w:r>
            <w:r w:rsidRPr="00CB77E2">
              <w:rPr>
                <w:sz w:val="24"/>
                <w:lang w:val="en-GB"/>
              </w:rPr>
              <w:t>caregiver</w:t>
            </w:r>
          </w:p>
          <w:p w:rsidR="00C74F2A" w:rsidRPr="00CB77E2" w:rsidRDefault="00E93C02" w:rsidP="001331A7">
            <w:pPr>
              <w:pStyle w:val="TableParagraph"/>
              <w:numPr>
                <w:ilvl w:val="0"/>
                <w:numId w:val="10"/>
              </w:numPr>
              <w:tabs>
                <w:tab w:val="left" w:pos="828"/>
              </w:tabs>
              <w:ind w:right="95"/>
              <w:rPr>
                <w:sz w:val="24"/>
                <w:lang w:val="en-GB"/>
              </w:rPr>
            </w:pPr>
            <w:r w:rsidRPr="00CB77E2">
              <w:rPr>
                <w:sz w:val="24"/>
                <w:lang w:val="en-GB"/>
              </w:rPr>
              <w:t>Loss of self-esteem, may self-blame and experience disturbing</w:t>
            </w:r>
            <w:r w:rsidRPr="00CB77E2">
              <w:rPr>
                <w:spacing w:val="-4"/>
                <w:sz w:val="24"/>
                <w:lang w:val="en-GB"/>
              </w:rPr>
              <w:t xml:space="preserve"> </w:t>
            </w:r>
            <w:r w:rsidRPr="00CB77E2">
              <w:rPr>
                <w:sz w:val="24"/>
                <w:lang w:val="en-GB"/>
              </w:rPr>
              <w:t>guilt</w:t>
            </w:r>
          </w:p>
        </w:tc>
      </w:tr>
    </w:tbl>
    <w:p w:rsidR="00C74F2A" w:rsidRPr="00CB77E2" w:rsidRDefault="00C74F2A" w:rsidP="001331A7">
      <w:pPr>
        <w:rPr>
          <w:sz w:val="24"/>
          <w:lang w:val="en-GB"/>
        </w:rPr>
        <w:sectPr w:rsidR="00C74F2A" w:rsidRPr="00CB77E2">
          <w:pgSz w:w="16840" w:h="11910" w:orient="landscape"/>
          <w:pgMar w:top="700" w:right="1080" w:bottom="1340" w:left="1220" w:header="0" w:footer="1153"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3"/>
        <w:gridCol w:w="5091"/>
        <w:gridCol w:w="4820"/>
      </w:tblGrid>
      <w:tr w:rsidR="00C74F2A" w:rsidRPr="00CB77E2">
        <w:trPr>
          <w:trHeight w:val="294"/>
        </w:trPr>
        <w:tc>
          <w:tcPr>
            <w:tcW w:w="4403" w:type="dxa"/>
            <w:shd w:val="clear" w:color="auto" w:fill="E7E6E6"/>
          </w:tcPr>
          <w:p w:rsidR="00C74F2A" w:rsidRPr="00CB77E2" w:rsidRDefault="00E93C02" w:rsidP="001331A7">
            <w:pPr>
              <w:pStyle w:val="TableParagraph"/>
              <w:ind w:left="107"/>
              <w:rPr>
                <w:b/>
                <w:sz w:val="24"/>
                <w:lang w:val="en-GB"/>
              </w:rPr>
            </w:pPr>
            <w:r w:rsidRPr="00CB77E2">
              <w:rPr>
                <w:b/>
                <w:sz w:val="24"/>
                <w:lang w:val="en-GB"/>
              </w:rPr>
              <w:lastRenderedPageBreak/>
              <w:t>Responses to terminal illness</w:t>
            </w:r>
          </w:p>
        </w:tc>
        <w:tc>
          <w:tcPr>
            <w:tcW w:w="5091" w:type="dxa"/>
            <w:shd w:val="clear" w:color="auto" w:fill="E7E6E6"/>
          </w:tcPr>
          <w:p w:rsidR="00C74F2A" w:rsidRPr="00CB77E2" w:rsidRDefault="00E93C02" w:rsidP="001331A7">
            <w:pPr>
              <w:pStyle w:val="TableParagraph"/>
              <w:ind w:left="107"/>
              <w:rPr>
                <w:b/>
                <w:sz w:val="24"/>
                <w:lang w:val="en-GB"/>
              </w:rPr>
            </w:pPr>
            <w:r w:rsidRPr="00CB77E2">
              <w:rPr>
                <w:b/>
                <w:sz w:val="24"/>
                <w:lang w:val="en-GB"/>
              </w:rPr>
              <w:t>What helps</w:t>
            </w:r>
          </w:p>
        </w:tc>
        <w:tc>
          <w:tcPr>
            <w:tcW w:w="4820" w:type="dxa"/>
            <w:shd w:val="clear" w:color="auto" w:fill="E7E6E6"/>
          </w:tcPr>
          <w:p w:rsidR="00C74F2A" w:rsidRPr="00CB77E2" w:rsidRDefault="00E93C02" w:rsidP="001331A7">
            <w:pPr>
              <w:pStyle w:val="TableParagraph"/>
              <w:ind w:left="107"/>
              <w:rPr>
                <w:b/>
                <w:sz w:val="24"/>
                <w:lang w:val="en-GB"/>
              </w:rPr>
            </w:pPr>
            <w:r w:rsidRPr="00CB77E2">
              <w:rPr>
                <w:b/>
                <w:sz w:val="24"/>
                <w:lang w:val="en-GB"/>
              </w:rPr>
              <w:t>Responses after a death</w:t>
            </w:r>
          </w:p>
        </w:tc>
      </w:tr>
      <w:tr w:rsidR="00C74F2A" w:rsidRPr="00CB77E2">
        <w:trPr>
          <w:trHeight w:val="6661"/>
        </w:trPr>
        <w:tc>
          <w:tcPr>
            <w:tcW w:w="4403" w:type="dxa"/>
          </w:tcPr>
          <w:p w:rsidR="00C74F2A" w:rsidRPr="00CB77E2" w:rsidRDefault="00E93C02" w:rsidP="001331A7">
            <w:pPr>
              <w:pStyle w:val="TableParagraph"/>
              <w:ind w:left="107"/>
              <w:rPr>
                <w:b/>
                <w:sz w:val="24"/>
                <w:lang w:val="en-GB"/>
              </w:rPr>
            </w:pPr>
            <w:r w:rsidRPr="00CB77E2">
              <w:rPr>
                <w:b/>
                <w:sz w:val="24"/>
                <w:lang w:val="en-GB"/>
              </w:rPr>
              <w:t>Developmental age 9 -11</w:t>
            </w:r>
          </w:p>
          <w:p w:rsidR="00C74F2A" w:rsidRPr="00CB77E2" w:rsidRDefault="00C74F2A" w:rsidP="001331A7">
            <w:pPr>
              <w:pStyle w:val="TableParagraph"/>
              <w:ind w:left="0"/>
              <w:rPr>
                <w:sz w:val="23"/>
                <w:lang w:val="en-GB"/>
              </w:rPr>
            </w:pPr>
          </w:p>
          <w:p w:rsidR="00C74F2A" w:rsidRPr="00CB77E2" w:rsidRDefault="00E93C02" w:rsidP="001331A7">
            <w:pPr>
              <w:pStyle w:val="TableParagraph"/>
              <w:numPr>
                <w:ilvl w:val="0"/>
                <w:numId w:val="9"/>
              </w:numPr>
              <w:tabs>
                <w:tab w:val="left" w:pos="828"/>
                <w:tab w:val="left" w:pos="829"/>
              </w:tabs>
              <w:ind w:right="97"/>
              <w:rPr>
                <w:sz w:val="24"/>
                <w:lang w:val="en-GB"/>
              </w:rPr>
            </w:pPr>
            <w:r w:rsidRPr="00CB77E2">
              <w:rPr>
                <w:sz w:val="24"/>
                <w:lang w:val="en-GB"/>
              </w:rPr>
              <w:t>Begin to anticipate death and feel sad about</w:t>
            </w:r>
            <w:r w:rsidRPr="00CB77E2">
              <w:rPr>
                <w:spacing w:val="1"/>
                <w:sz w:val="24"/>
                <w:lang w:val="en-GB"/>
              </w:rPr>
              <w:t xml:space="preserve"> </w:t>
            </w:r>
            <w:r w:rsidRPr="00CB77E2">
              <w:rPr>
                <w:sz w:val="24"/>
                <w:lang w:val="en-GB"/>
              </w:rPr>
              <w:t>it</w:t>
            </w:r>
          </w:p>
          <w:p w:rsidR="00C74F2A" w:rsidRPr="00CB77E2" w:rsidRDefault="00E93C02" w:rsidP="001331A7">
            <w:pPr>
              <w:pStyle w:val="TableParagraph"/>
              <w:numPr>
                <w:ilvl w:val="0"/>
                <w:numId w:val="9"/>
              </w:numPr>
              <w:tabs>
                <w:tab w:val="left" w:pos="828"/>
                <w:tab w:val="left" w:pos="829"/>
              </w:tabs>
              <w:ind w:right="100"/>
              <w:rPr>
                <w:sz w:val="24"/>
                <w:lang w:val="en-GB"/>
              </w:rPr>
            </w:pPr>
            <w:r w:rsidRPr="00CB77E2">
              <w:rPr>
                <w:sz w:val="24"/>
                <w:lang w:val="en-GB"/>
              </w:rPr>
              <w:t>May want to know what dying will be like</w:t>
            </w:r>
          </w:p>
          <w:p w:rsidR="00C74F2A" w:rsidRPr="00CB77E2" w:rsidRDefault="00E93C02" w:rsidP="001331A7">
            <w:pPr>
              <w:pStyle w:val="TableParagraph"/>
              <w:numPr>
                <w:ilvl w:val="0"/>
                <w:numId w:val="9"/>
              </w:numPr>
              <w:tabs>
                <w:tab w:val="left" w:pos="828"/>
                <w:tab w:val="left" w:pos="829"/>
              </w:tabs>
              <w:ind w:hanging="362"/>
              <w:rPr>
                <w:sz w:val="24"/>
                <w:lang w:val="en-GB"/>
              </w:rPr>
            </w:pPr>
            <w:r w:rsidRPr="00CB77E2">
              <w:rPr>
                <w:sz w:val="24"/>
                <w:lang w:val="en-GB"/>
              </w:rPr>
              <w:t>Can put on a brave</w:t>
            </w:r>
            <w:r w:rsidRPr="00CB77E2">
              <w:rPr>
                <w:spacing w:val="-4"/>
                <w:sz w:val="24"/>
                <w:lang w:val="en-GB"/>
              </w:rPr>
              <w:t xml:space="preserve"> </w:t>
            </w:r>
            <w:r w:rsidRPr="00CB77E2">
              <w:rPr>
                <w:sz w:val="24"/>
                <w:lang w:val="en-GB"/>
              </w:rPr>
              <w:t>face</w:t>
            </w:r>
          </w:p>
          <w:p w:rsidR="00C74F2A" w:rsidRPr="00CB77E2" w:rsidRDefault="00E93C02" w:rsidP="001331A7">
            <w:pPr>
              <w:pStyle w:val="TableParagraph"/>
              <w:numPr>
                <w:ilvl w:val="0"/>
                <w:numId w:val="9"/>
              </w:numPr>
              <w:tabs>
                <w:tab w:val="left" w:pos="829"/>
              </w:tabs>
              <w:ind w:right="97"/>
              <w:rPr>
                <w:sz w:val="24"/>
                <w:lang w:val="en-GB"/>
              </w:rPr>
            </w:pPr>
            <w:r w:rsidRPr="00CB77E2">
              <w:rPr>
                <w:sz w:val="24"/>
                <w:lang w:val="en-GB"/>
              </w:rPr>
              <w:t>Worry if illness catching or caused by</w:t>
            </w:r>
            <w:r w:rsidRPr="00CB77E2">
              <w:rPr>
                <w:spacing w:val="-1"/>
                <w:sz w:val="24"/>
                <w:lang w:val="en-GB"/>
              </w:rPr>
              <w:t xml:space="preserve"> </w:t>
            </w:r>
            <w:r w:rsidRPr="00CB77E2">
              <w:rPr>
                <w:sz w:val="24"/>
                <w:lang w:val="en-GB"/>
              </w:rPr>
              <w:t>them</w:t>
            </w:r>
          </w:p>
          <w:p w:rsidR="00C74F2A" w:rsidRPr="00CB77E2" w:rsidRDefault="00E93C02" w:rsidP="001331A7">
            <w:pPr>
              <w:pStyle w:val="TableParagraph"/>
              <w:numPr>
                <w:ilvl w:val="0"/>
                <w:numId w:val="9"/>
              </w:numPr>
              <w:tabs>
                <w:tab w:val="left" w:pos="829"/>
              </w:tabs>
              <w:ind w:right="98"/>
              <w:rPr>
                <w:sz w:val="24"/>
                <w:lang w:val="en-GB"/>
              </w:rPr>
            </w:pPr>
            <w:r w:rsidRPr="00CB77E2">
              <w:rPr>
                <w:sz w:val="24"/>
                <w:lang w:val="en-GB"/>
              </w:rPr>
              <w:t>Immature and regressive behaviour at</w:t>
            </w:r>
            <w:r w:rsidRPr="00CB77E2">
              <w:rPr>
                <w:spacing w:val="-1"/>
                <w:sz w:val="24"/>
                <w:lang w:val="en-GB"/>
              </w:rPr>
              <w:t xml:space="preserve"> </w:t>
            </w:r>
            <w:r w:rsidRPr="00CB77E2">
              <w:rPr>
                <w:sz w:val="24"/>
                <w:lang w:val="en-GB"/>
              </w:rPr>
              <w:t>home</w:t>
            </w:r>
          </w:p>
          <w:p w:rsidR="00C74F2A" w:rsidRPr="00CB77E2" w:rsidRDefault="00E93C02" w:rsidP="001331A7">
            <w:pPr>
              <w:pStyle w:val="TableParagraph"/>
              <w:numPr>
                <w:ilvl w:val="0"/>
                <w:numId w:val="9"/>
              </w:numPr>
              <w:tabs>
                <w:tab w:val="left" w:pos="829"/>
              </w:tabs>
              <w:ind w:right="98"/>
              <w:rPr>
                <w:sz w:val="24"/>
                <w:lang w:val="en-GB"/>
              </w:rPr>
            </w:pPr>
            <w:r w:rsidRPr="00CB77E2">
              <w:rPr>
                <w:sz w:val="24"/>
                <w:lang w:val="en-GB"/>
              </w:rPr>
              <w:t>Competent and mature behaviour outside</w:t>
            </w:r>
          </w:p>
          <w:p w:rsidR="00C74F2A" w:rsidRPr="00CB77E2" w:rsidRDefault="00E93C02" w:rsidP="001331A7">
            <w:pPr>
              <w:pStyle w:val="TableParagraph"/>
              <w:numPr>
                <w:ilvl w:val="0"/>
                <w:numId w:val="9"/>
              </w:numPr>
              <w:tabs>
                <w:tab w:val="left" w:pos="829"/>
              </w:tabs>
              <w:ind w:right="95"/>
              <w:rPr>
                <w:sz w:val="24"/>
                <w:lang w:val="en-GB"/>
              </w:rPr>
            </w:pPr>
            <w:r w:rsidRPr="00CB77E2">
              <w:rPr>
                <w:sz w:val="24"/>
                <w:lang w:val="en-GB"/>
              </w:rPr>
              <w:t>More able and willing to be involved in ill parent’s</w:t>
            </w:r>
            <w:r w:rsidRPr="00CB77E2">
              <w:rPr>
                <w:spacing w:val="-4"/>
                <w:sz w:val="24"/>
                <w:lang w:val="en-GB"/>
              </w:rPr>
              <w:t xml:space="preserve"> </w:t>
            </w:r>
            <w:r w:rsidRPr="00CB77E2">
              <w:rPr>
                <w:sz w:val="24"/>
                <w:lang w:val="en-GB"/>
              </w:rPr>
              <w:t>care</w:t>
            </w:r>
          </w:p>
          <w:p w:rsidR="00C74F2A" w:rsidRPr="00CB77E2" w:rsidRDefault="00E93C02" w:rsidP="001331A7">
            <w:pPr>
              <w:pStyle w:val="TableParagraph"/>
              <w:numPr>
                <w:ilvl w:val="0"/>
                <w:numId w:val="9"/>
              </w:numPr>
              <w:tabs>
                <w:tab w:val="left" w:pos="829"/>
              </w:tabs>
              <w:ind w:right="97"/>
              <w:rPr>
                <w:sz w:val="24"/>
                <w:lang w:val="en-GB"/>
              </w:rPr>
            </w:pPr>
            <w:r w:rsidRPr="00CB77E2">
              <w:rPr>
                <w:sz w:val="24"/>
                <w:lang w:val="en-GB"/>
              </w:rPr>
              <w:t>More distressed by changes in appearance and</w:t>
            </w:r>
            <w:r w:rsidRPr="00CB77E2">
              <w:rPr>
                <w:spacing w:val="-1"/>
                <w:sz w:val="24"/>
                <w:lang w:val="en-GB"/>
              </w:rPr>
              <w:t xml:space="preserve"> </w:t>
            </w:r>
            <w:r w:rsidRPr="00CB77E2">
              <w:rPr>
                <w:sz w:val="24"/>
                <w:lang w:val="en-GB"/>
              </w:rPr>
              <w:t>abilities</w:t>
            </w:r>
          </w:p>
          <w:p w:rsidR="00C74F2A" w:rsidRPr="00CB77E2" w:rsidRDefault="00E93C02" w:rsidP="001331A7">
            <w:pPr>
              <w:pStyle w:val="TableParagraph"/>
              <w:numPr>
                <w:ilvl w:val="0"/>
                <w:numId w:val="9"/>
              </w:numPr>
              <w:tabs>
                <w:tab w:val="left" w:pos="829"/>
              </w:tabs>
              <w:ind w:right="99"/>
              <w:rPr>
                <w:sz w:val="24"/>
                <w:lang w:val="en-GB"/>
              </w:rPr>
            </w:pPr>
            <w:r w:rsidRPr="00CB77E2">
              <w:rPr>
                <w:sz w:val="24"/>
                <w:lang w:val="en-GB"/>
              </w:rPr>
              <w:t>Less distressed by chaos in the family caused by demands of terminal</w:t>
            </w:r>
            <w:r w:rsidRPr="00CB77E2">
              <w:rPr>
                <w:spacing w:val="-1"/>
                <w:sz w:val="24"/>
                <w:lang w:val="en-GB"/>
              </w:rPr>
              <w:t xml:space="preserve"> </w:t>
            </w:r>
            <w:r w:rsidRPr="00CB77E2">
              <w:rPr>
                <w:sz w:val="24"/>
                <w:lang w:val="en-GB"/>
              </w:rPr>
              <w:t>illness</w:t>
            </w:r>
          </w:p>
        </w:tc>
        <w:tc>
          <w:tcPr>
            <w:tcW w:w="5091" w:type="dxa"/>
          </w:tcPr>
          <w:p w:rsidR="00C74F2A" w:rsidRPr="00CB77E2" w:rsidRDefault="00C74F2A" w:rsidP="001331A7">
            <w:pPr>
              <w:pStyle w:val="TableParagraph"/>
              <w:ind w:left="0"/>
              <w:rPr>
                <w:sz w:val="30"/>
                <w:lang w:val="en-GB"/>
              </w:rPr>
            </w:pPr>
          </w:p>
          <w:p w:rsidR="00C74F2A" w:rsidRPr="00CB77E2" w:rsidRDefault="00E93C02" w:rsidP="001331A7">
            <w:pPr>
              <w:pStyle w:val="TableParagraph"/>
              <w:numPr>
                <w:ilvl w:val="0"/>
                <w:numId w:val="8"/>
              </w:numPr>
              <w:tabs>
                <w:tab w:val="left" w:pos="827"/>
                <w:tab w:val="left" w:pos="828"/>
              </w:tabs>
              <w:ind w:hanging="361"/>
              <w:rPr>
                <w:sz w:val="24"/>
                <w:lang w:val="en-GB"/>
              </w:rPr>
            </w:pPr>
            <w:r w:rsidRPr="00CB77E2">
              <w:rPr>
                <w:sz w:val="24"/>
                <w:lang w:val="en-GB"/>
              </w:rPr>
              <w:t>Needs clear, fairly detailed</w:t>
            </w:r>
            <w:r w:rsidRPr="00CB77E2">
              <w:rPr>
                <w:spacing w:val="-7"/>
                <w:sz w:val="24"/>
                <w:lang w:val="en-GB"/>
              </w:rPr>
              <w:t xml:space="preserve"> </w:t>
            </w:r>
            <w:r w:rsidRPr="00CB77E2">
              <w:rPr>
                <w:sz w:val="24"/>
                <w:lang w:val="en-GB"/>
              </w:rPr>
              <w:t>explanations</w:t>
            </w:r>
          </w:p>
          <w:p w:rsidR="00C74F2A" w:rsidRPr="00CB77E2" w:rsidRDefault="00E93C02" w:rsidP="001331A7">
            <w:pPr>
              <w:pStyle w:val="TableParagraph"/>
              <w:numPr>
                <w:ilvl w:val="0"/>
                <w:numId w:val="8"/>
              </w:numPr>
              <w:tabs>
                <w:tab w:val="left" w:pos="827"/>
                <w:tab w:val="left" w:pos="828"/>
              </w:tabs>
              <w:ind w:right="96"/>
              <w:rPr>
                <w:sz w:val="24"/>
                <w:lang w:val="en-GB"/>
              </w:rPr>
            </w:pPr>
            <w:r w:rsidRPr="00CB77E2">
              <w:rPr>
                <w:sz w:val="24"/>
                <w:lang w:val="en-GB"/>
              </w:rPr>
              <w:t>Likes direct conversations with the health professionals</w:t>
            </w:r>
            <w:r w:rsidRPr="00CB77E2">
              <w:rPr>
                <w:spacing w:val="-3"/>
                <w:sz w:val="24"/>
                <w:lang w:val="en-GB"/>
              </w:rPr>
              <w:t xml:space="preserve"> </w:t>
            </w:r>
            <w:r w:rsidRPr="00CB77E2">
              <w:rPr>
                <w:sz w:val="24"/>
                <w:lang w:val="en-GB"/>
              </w:rPr>
              <w:t>involved</w:t>
            </w:r>
          </w:p>
          <w:p w:rsidR="00C74F2A" w:rsidRPr="00CB77E2" w:rsidRDefault="00E93C02" w:rsidP="001331A7">
            <w:pPr>
              <w:pStyle w:val="TableParagraph"/>
              <w:numPr>
                <w:ilvl w:val="0"/>
                <w:numId w:val="8"/>
              </w:numPr>
              <w:tabs>
                <w:tab w:val="left" w:pos="827"/>
                <w:tab w:val="left" w:pos="828"/>
              </w:tabs>
              <w:ind w:hanging="361"/>
              <w:rPr>
                <w:sz w:val="24"/>
                <w:lang w:val="en-GB"/>
              </w:rPr>
            </w:pPr>
            <w:r w:rsidRPr="00CB77E2">
              <w:rPr>
                <w:sz w:val="24"/>
                <w:lang w:val="en-GB"/>
              </w:rPr>
              <w:t>Support anticipatory</w:t>
            </w:r>
            <w:r w:rsidRPr="00CB77E2">
              <w:rPr>
                <w:spacing w:val="-2"/>
                <w:sz w:val="24"/>
                <w:lang w:val="en-GB"/>
              </w:rPr>
              <w:t xml:space="preserve"> </w:t>
            </w:r>
            <w:r w:rsidRPr="00CB77E2">
              <w:rPr>
                <w:sz w:val="24"/>
                <w:lang w:val="en-GB"/>
              </w:rPr>
              <w:t>grief</w:t>
            </w:r>
          </w:p>
          <w:p w:rsidR="00C74F2A" w:rsidRPr="00CB77E2" w:rsidRDefault="00E93C02" w:rsidP="001331A7">
            <w:pPr>
              <w:pStyle w:val="TableParagraph"/>
              <w:numPr>
                <w:ilvl w:val="0"/>
                <w:numId w:val="8"/>
              </w:numPr>
              <w:tabs>
                <w:tab w:val="left" w:pos="827"/>
                <w:tab w:val="left" w:pos="828"/>
              </w:tabs>
              <w:ind w:hanging="361"/>
              <w:rPr>
                <w:sz w:val="24"/>
                <w:lang w:val="en-GB"/>
              </w:rPr>
            </w:pPr>
            <w:r w:rsidRPr="00CB77E2">
              <w:rPr>
                <w:sz w:val="24"/>
                <w:lang w:val="en-GB"/>
              </w:rPr>
              <w:t>Inform other significant</w:t>
            </w:r>
            <w:r w:rsidRPr="00CB77E2">
              <w:rPr>
                <w:spacing w:val="-7"/>
                <w:sz w:val="24"/>
                <w:lang w:val="en-GB"/>
              </w:rPr>
              <w:t xml:space="preserve"> </w:t>
            </w:r>
            <w:r w:rsidRPr="00CB77E2">
              <w:rPr>
                <w:sz w:val="24"/>
                <w:lang w:val="en-GB"/>
              </w:rPr>
              <w:t>adults</w:t>
            </w:r>
          </w:p>
          <w:p w:rsidR="00C74F2A" w:rsidRPr="00CB77E2" w:rsidRDefault="00E93C02" w:rsidP="001331A7">
            <w:pPr>
              <w:pStyle w:val="TableParagraph"/>
              <w:numPr>
                <w:ilvl w:val="0"/>
                <w:numId w:val="8"/>
              </w:numPr>
              <w:tabs>
                <w:tab w:val="left" w:pos="827"/>
                <w:tab w:val="left" w:pos="828"/>
              </w:tabs>
              <w:ind w:right="97"/>
              <w:rPr>
                <w:sz w:val="24"/>
                <w:lang w:val="en-GB"/>
              </w:rPr>
            </w:pPr>
            <w:r w:rsidRPr="00CB77E2">
              <w:rPr>
                <w:sz w:val="24"/>
                <w:lang w:val="en-GB"/>
              </w:rPr>
              <w:t>Expect children to ask other significant adults</w:t>
            </w:r>
            <w:r w:rsidRPr="00CB77E2">
              <w:rPr>
                <w:spacing w:val="-1"/>
                <w:sz w:val="24"/>
                <w:lang w:val="en-GB"/>
              </w:rPr>
              <w:t xml:space="preserve"> </w:t>
            </w:r>
            <w:r w:rsidRPr="00CB77E2">
              <w:rPr>
                <w:sz w:val="24"/>
                <w:lang w:val="en-GB"/>
              </w:rPr>
              <w:t>questions</w:t>
            </w:r>
          </w:p>
          <w:p w:rsidR="00C74F2A" w:rsidRPr="00CB77E2" w:rsidRDefault="00E93C02" w:rsidP="001331A7">
            <w:pPr>
              <w:pStyle w:val="TableParagraph"/>
              <w:numPr>
                <w:ilvl w:val="0"/>
                <w:numId w:val="8"/>
              </w:numPr>
              <w:tabs>
                <w:tab w:val="left" w:pos="827"/>
                <w:tab w:val="left" w:pos="828"/>
              </w:tabs>
              <w:ind w:right="97"/>
              <w:rPr>
                <w:sz w:val="24"/>
                <w:lang w:val="en-GB"/>
              </w:rPr>
            </w:pPr>
            <w:r w:rsidRPr="00CB77E2">
              <w:rPr>
                <w:sz w:val="24"/>
                <w:lang w:val="en-GB"/>
              </w:rPr>
              <w:t>Encourage hospital visits and appropriate care giving</w:t>
            </w:r>
          </w:p>
        </w:tc>
        <w:tc>
          <w:tcPr>
            <w:tcW w:w="4820" w:type="dxa"/>
          </w:tcPr>
          <w:p w:rsidR="00C74F2A" w:rsidRPr="00CB77E2" w:rsidRDefault="00C74F2A" w:rsidP="001331A7">
            <w:pPr>
              <w:pStyle w:val="TableParagraph"/>
              <w:ind w:left="0"/>
              <w:rPr>
                <w:sz w:val="24"/>
                <w:lang w:val="en-GB"/>
              </w:rPr>
            </w:pPr>
          </w:p>
          <w:p w:rsidR="00C74F2A" w:rsidRPr="00CB77E2" w:rsidRDefault="00C74F2A" w:rsidP="001331A7">
            <w:pPr>
              <w:pStyle w:val="TableParagraph"/>
              <w:ind w:left="0"/>
              <w:rPr>
                <w:lang w:val="en-GB"/>
              </w:rPr>
            </w:pPr>
          </w:p>
          <w:p w:rsidR="00C74F2A" w:rsidRPr="00CB77E2" w:rsidRDefault="00E93C02" w:rsidP="001331A7">
            <w:pPr>
              <w:pStyle w:val="TableParagraph"/>
              <w:numPr>
                <w:ilvl w:val="0"/>
                <w:numId w:val="7"/>
              </w:numPr>
              <w:tabs>
                <w:tab w:val="left" w:pos="827"/>
                <w:tab w:val="left" w:pos="828"/>
              </w:tabs>
              <w:ind w:right="101"/>
              <w:rPr>
                <w:sz w:val="24"/>
                <w:lang w:val="en-GB"/>
              </w:rPr>
            </w:pPr>
            <w:r w:rsidRPr="00CB77E2">
              <w:rPr>
                <w:sz w:val="24"/>
                <w:lang w:val="en-GB"/>
              </w:rPr>
              <w:t>May not want to talk about the dead person</w:t>
            </w:r>
          </w:p>
          <w:p w:rsidR="00C74F2A" w:rsidRPr="00CB77E2" w:rsidRDefault="00E93C02" w:rsidP="001331A7">
            <w:pPr>
              <w:pStyle w:val="TableParagraph"/>
              <w:numPr>
                <w:ilvl w:val="0"/>
                <w:numId w:val="7"/>
              </w:numPr>
              <w:tabs>
                <w:tab w:val="left" w:pos="827"/>
                <w:tab w:val="left" w:pos="828"/>
              </w:tabs>
              <w:ind w:hanging="361"/>
              <w:rPr>
                <w:sz w:val="24"/>
                <w:lang w:val="en-GB"/>
              </w:rPr>
            </w:pPr>
            <w:r w:rsidRPr="00CB77E2">
              <w:rPr>
                <w:sz w:val="24"/>
                <w:lang w:val="en-GB"/>
              </w:rPr>
              <w:t>May have times of intense</w:t>
            </w:r>
            <w:r w:rsidRPr="00CB77E2">
              <w:rPr>
                <w:spacing w:val="-1"/>
                <w:sz w:val="24"/>
                <w:lang w:val="en-GB"/>
              </w:rPr>
              <w:t xml:space="preserve"> </w:t>
            </w:r>
            <w:r w:rsidRPr="00CB77E2">
              <w:rPr>
                <w:sz w:val="24"/>
                <w:lang w:val="en-GB"/>
              </w:rPr>
              <w:t>anger</w:t>
            </w:r>
          </w:p>
          <w:p w:rsidR="00C74F2A" w:rsidRPr="00CB77E2" w:rsidRDefault="00E93C02" w:rsidP="001331A7">
            <w:pPr>
              <w:pStyle w:val="TableParagraph"/>
              <w:numPr>
                <w:ilvl w:val="0"/>
                <w:numId w:val="7"/>
              </w:numPr>
              <w:tabs>
                <w:tab w:val="left" w:pos="827"/>
                <w:tab w:val="left" w:pos="828"/>
              </w:tabs>
              <w:ind w:right="99"/>
              <w:rPr>
                <w:sz w:val="24"/>
                <w:lang w:val="en-GB"/>
              </w:rPr>
            </w:pPr>
            <w:r w:rsidRPr="00CB77E2">
              <w:rPr>
                <w:sz w:val="24"/>
                <w:lang w:val="en-GB"/>
              </w:rPr>
              <w:t xml:space="preserve">May escape into school or </w:t>
            </w:r>
            <w:proofErr w:type="gramStart"/>
            <w:r w:rsidRPr="00CB77E2">
              <w:rPr>
                <w:sz w:val="24"/>
                <w:lang w:val="en-GB"/>
              </w:rPr>
              <w:t>other</w:t>
            </w:r>
            <w:proofErr w:type="gramEnd"/>
            <w:r w:rsidRPr="00CB77E2">
              <w:rPr>
                <w:sz w:val="24"/>
                <w:lang w:val="en-GB"/>
              </w:rPr>
              <w:t xml:space="preserve"> group activity</w:t>
            </w:r>
          </w:p>
          <w:p w:rsidR="00C74F2A" w:rsidRPr="00CB77E2" w:rsidRDefault="00E93C02" w:rsidP="001331A7">
            <w:pPr>
              <w:pStyle w:val="TableParagraph"/>
              <w:numPr>
                <w:ilvl w:val="0"/>
                <w:numId w:val="7"/>
              </w:numPr>
              <w:tabs>
                <w:tab w:val="left" w:pos="827"/>
                <w:tab w:val="left" w:pos="828"/>
              </w:tabs>
              <w:ind w:right="100"/>
              <w:rPr>
                <w:sz w:val="24"/>
                <w:lang w:val="en-GB"/>
              </w:rPr>
            </w:pPr>
            <w:r w:rsidRPr="00CB77E2">
              <w:rPr>
                <w:sz w:val="24"/>
                <w:lang w:val="en-GB"/>
              </w:rPr>
              <w:t>Feeling of unfairness of having a parent die</w:t>
            </w:r>
          </w:p>
          <w:p w:rsidR="00C74F2A" w:rsidRPr="00CB77E2" w:rsidRDefault="00E93C02" w:rsidP="001331A7">
            <w:pPr>
              <w:pStyle w:val="TableParagraph"/>
              <w:numPr>
                <w:ilvl w:val="0"/>
                <w:numId w:val="7"/>
              </w:numPr>
              <w:tabs>
                <w:tab w:val="left" w:pos="827"/>
                <w:tab w:val="left" w:pos="828"/>
              </w:tabs>
              <w:ind w:right="98"/>
              <w:rPr>
                <w:sz w:val="24"/>
                <w:lang w:val="en-GB"/>
              </w:rPr>
            </w:pPr>
            <w:r w:rsidRPr="00CB77E2">
              <w:rPr>
                <w:sz w:val="24"/>
                <w:lang w:val="en-GB"/>
              </w:rPr>
              <w:t>Worry about surviving parent’s health; protective towards</w:t>
            </w:r>
            <w:r w:rsidRPr="00CB77E2">
              <w:rPr>
                <w:spacing w:val="-5"/>
                <w:sz w:val="24"/>
                <w:lang w:val="en-GB"/>
              </w:rPr>
              <w:t xml:space="preserve"> </w:t>
            </w:r>
            <w:r w:rsidRPr="00CB77E2">
              <w:rPr>
                <w:sz w:val="24"/>
                <w:lang w:val="en-GB"/>
              </w:rPr>
              <w:t>them</w:t>
            </w:r>
          </w:p>
          <w:p w:rsidR="00C74F2A" w:rsidRPr="00CB77E2" w:rsidRDefault="00E93C02" w:rsidP="001331A7">
            <w:pPr>
              <w:pStyle w:val="TableParagraph"/>
              <w:numPr>
                <w:ilvl w:val="0"/>
                <w:numId w:val="7"/>
              </w:numPr>
              <w:tabs>
                <w:tab w:val="left" w:pos="827"/>
                <w:tab w:val="left" w:pos="828"/>
                <w:tab w:val="left" w:pos="1493"/>
                <w:tab w:val="left" w:pos="2806"/>
                <w:tab w:val="left" w:pos="3156"/>
                <w:tab w:val="left" w:pos="3880"/>
              </w:tabs>
              <w:ind w:right="96"/>
              <w:rPr>
                <w:sz w:val="24"/>
                <w:lang w:val="en-GB"/>
              </w:rPr>
            </w:pPr>
            <w:r w:rsidRPr="00CB77E2">
              <w:rPr>
                <w:sz w:val="24"/>
                <w:lang w:val="en-GB"/>
              </w:rPr>
              <w:t>May</w:t>
            </w:r>
            <w:r w:rsidRPr="00CB77E2">
              <w:rPr>
                <w:sz w:val="24"/>
                <w:lang w:val="en-GB"/>
              </w:rPr>
              <w:tab/>
              <w:t>experience</w:t>
            </w:r>
            <w:r w:rsidRPr="00CB77E2">
              <w:rPr>
                <w:sz w:val="24"/>
                <w:lang w:val="en-GB"/>
              </w:rPr>
              <w:tab/>
              <w:t>a</w:t>
            </w:r>
            <w:r w:rsidRPr="00CB77E2">
              <w:rPr>
                <w:sz w:val="24"/>
                <w:lang w:val="en-GB"/>
              </w:rPr>
              <w:tab/>
              <w:t>dead</w:t>
            </w:r>
            <w:r w:rsidRPr="00CB77E2">
              <w:rPr>
                <w:sz w:val="24"/>
                <w:lang w:val="en-GB"/>
              </w:rPr>
              <w:tab/>
            </w:r>
            <w:r w:rsidRPr="00CB77E2">
              <w:rPr>
                <w:spacing w:val="-3"/>
                <w:sz w:val="24"/>
                <w:lang w:val="en-GB"/>
              </w:rPr>
              <w:t xml:space="preserve">person’s </w:t>
            </w:r>
            <w:r w:rsidRPr="00CB77E2">
              <w:rPr>
                <w:sz w:val="24"/>
                <w:lang w:val="en-GB"/>
              </w:rPr>
              <w:t>presence</w:t>
            </w:r>
          </w:p>
        </w:tc>
      </w:tr>
    </w:tbl>
    <w:p w:rsidR="00C74F2A" w:rsidRPr="00CB77E2" w:rsidRDefault="00C74F2A" w:rsidP="001331A7">
      <w:pPr>
        <w:rPr>
          <w:sz w:val="24"/>
          <w:lang w:val="en-GB"/>
        </w:rPr>
        <w:sectPr w:rsidR="00C74F2A" w:rsidRPr="00CB77E2">
          <w:pgSz w:w="16840" w:h="11910" w:orient="landscape"/>
          <w:pgMar w:top="700" w:right="1080" w:bottom="1340" w:left="1220" w:header="0" w:footer="1153"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5102"/>
        <w:gridCol w:w="4819"/>
      </w:tblGrid>
      <w:tr w:rsidR="00C74F2A" w:rsidRPr="00CB77E2">
        <w:trPr>
          <w:trHeight w:val="316"/>
        </w:trPr>
        <w:tc>
          <w:tcPr>
            <w:tcW w:w="4395" w:type="dxa"/>
            <w:shd w:val="clear" w:color="auto" w:fill="E7E6E6"/>
          </w:tcPr>
          <w:p w:rsidR="00C74F2A" w:rsidRPr="00CB77E2" w:rsidRDefault="00E93C02" w:rsidP="001331A7">
            <w:pPr>
              <w:pStyle w:val="TableParagraph"/>
              <w:ind w:left="107"/>
              <w:rPr>
                <w:b/>
                <w:sz w:val="24"/>
                <w:lang w:val="en-GB"/>
              </w:rPr>
            </w:pPr>
            <w:r w:rsidRPr="00CB77E2">
              <w:rPr>
                <w:b/>
                <w:sz w:val="24"/>
                <w:lang w:val="en-GB"/>
              </w:rPr>
              <w:lastRenderedPageBreak/>
              <w:t>Responses to terminal illness</w:t>
            </w:r>
          </w:p>
        </w:tc>
        <w:tc>
          <w:tcPr>
            <w:tcW w:w="5102" w:type="dxa"/>
            <w:shd w:val="clear" w:color="auto" w:fill="E7E6E6"/>
          </w:tcPr>
          <w:p w:rsidR="00C74F2A" w:rsidRPr="00CB77E2" w:rsidRDefault="00E93C02" w:rsidP="001331A7">
            <w:pPr>
              <w:pStyle w:val="TableParagraph"/>
              <w:ind w:left="108"/>
              <w:rPr>
                <w:b/>
                <w:sz w:val="24"/>
                <w:lang w:val="en-GB"/>
              </w:rPr>
            </w:pPr>
            <w:r w:rsidRPr="00CB77E2">
              <w:rPr>
                <w:b/>
                <w:sz w:val="24"/>
                <w:lang w:val="en-GB"/>
              </w:rPr>
              <w:t>What helps</w:t>
            </w:r>
          </w:p>
        </w:tc>
        <w:tc>
          <w:tcPr>
            <w:tcW w:w="4819" w:type="dxa"/>
            <w:shd w:val="clear" w:color="auto" w:fill="E7E6E6"/>
          </w:tcPr>
          <w:p w:rsidR="00C74F2A" w:rsidRPr="00CB77E2" w:rsidRDefault="00E93C02" w:rsidP="001331A7">
            <w:pPr>
              <w:pStyle w:val="TableParagraph"/>
              <w:ind w:left="108"/>
              <w:rPr>
                <w:b/>
                <w:sz w:val="24"/>
                <w:lang w:val="en-GB"/>
              </w:rPr>
            </w:pPr>
            <w:r w:rsidRPr="00CB77E2">
              <w:rPr>
                <w:b/>
                <w:sz w:val="24"/>
                <w:lang w:val="en-GB"/>
              </w:rPr>
              <w:t>Responses after a death</w:t>
            </w:r>
          </w:p>
        </w:tc>
      </w:tr>
      <w:tr w:rsidR="00C74F2A" w:rsidRPr="00CB77E2">
        <w:trPr>
          <w:trHeight w:val="9291"/>
        </w:trPr>
        <w:tc>
          <w:tcPr>
            <w:tcW w:w="4395" w:type="dxa"/>
          </w:tcPr>
          <w:p w:rsidR="00C74F2A" w:rsidRPr="00CB77E2" w:rsidRDefault="00E93C02" w:rsidP="001331A7">
            <w:pPr>
              <w:pStyle w:val="TableParagraph"/>
              <w:ind w:left="107"/>
              <w:rPr>
                <w:rFonts w:ascii="Arial"/>
                <w:b/>
                <w:lang w:val="en-GB"/>
              </w:rPr>
            </w:pPr>
            <w:r w:rsidRPr="00CB77E2">
              <w:rPr>
                <w:rFonts w:ascii="Arial"/>
                <w:b/>
                <w:lang w:val="en-GB"/>
              </w:rPr>
              <w:t>Developmental age 12-18</w:t>
            </w:r>
          </w:p>
          <w:p w:rsidR="00C74F2A" w:rsidRPr="00CB77E2" w:rsidRDefault="00C74F2A" w:rsidP="001331A7">
            <w:pPr>
              <w:pStyle w:val="TableParagraph"/>
              <w:ind w:left="0"/>
              <w:rPr>
                <w:sz w:val="27"/>
                <w:lang w:val="en-GB"/>
              </w:rPr>
            </w:pPr>
          </w:p>
          <w:p w:rsidR="00C74F2A" w:rsidRPr="00CB77E2" w:rsidRDefault="00E93C02" w:rsidP="001331A7">
            <w:pPr>
              <w:pStyle w:val="TableParagraph"/>
              <w:numPr>
                <w:ilvl w:val="0"/>
                <w:numId w:val="6"/>
              </w:numPr>
              <w:tabs>
                <w:tab w:val="left" w:pos="711"/>
              </w:tabs>
              <w:ind w:right="540"/>
              <w:rPr>
                <w:rFonts w:ascii="Arial" w:hAnsi="Arial"/>
                <w:lang w:val="en-GB"/>
              </w:rPr>
            </w:pPr>
            <w:r w:rsidRPr="00CB77E2">
              <w:rPr>
                <w:rFonts w:ascii="Arial" w:hAnsi="Arial"/>
                <w:lang w:val="en-GB"/>
              </w:rPr>
              <w:t>having difficulty concentrating at school</w:t>
            </w:r>
          </w:p>
          <w:p w:rsidR="00C74F2A" w:rsidRPr="00CB77E2" w:rsidRDefault="00E93C02" w:rsidP="001331A7">
            <w:pPr>
              <w:pStyle w:val="TableParagraph"/>
              <w:numPr>
                <w:ilvl w:val="0"/>
                <w:numId w:val="6"/>
              </w:numPr>
              <w:tabs>
                <w:tab w:val="left" w:pos="711"/>
              </w:tabs>
              <w:ind w:right="76"/>
              <w:rPr>
                <w:rFonts w:ascii="Arial" w:hAnsi="Arial"/>
                <w:lang w:val="en-GB"/>
              </w:rPr>
            </w:pPr>
            <w:r w:rsidRPr="00CB77E2">
              <w:rPr>
                <w:rFonts w:ascii="Arial" w:hAnsi="Arial"/>
                <w:lang w:val="en-GB"/>
              </w:rPr>
              <w:t>being unsettled in class, a change in class performance, not wanting to go to school</w:t>
            </w:r>
          </w:p>
          <w:p w:rsidR="00C74F2A" w:rsidRPr="00CB77E2" w:rsidRDefault="00E93C02" w:rsidP="001331A7">
            <w:pPr>
              <w:pStyle w:val="TableParagraph"/>
              <w:numPr>
                <w:ilvl w:val="0"/>
                <w:numId w:val="6"/>
              </w:numPr>
              <w:tabs>
                <w:tab w:val="left" w:pos="710"/>
                <w:tab w:val="left" w:pos="711"/>
              </w:tabs>
              <w:ind w:right="247"/>
              <w:rPr>
                <w:rFonts w:ascii="Arial" w:hAnsi="Arial"/>
                <w:lang w:val="en-GB"/>
              </w:rPr>
            </w:pPr>
            <w:r w:rsidRPr="00CB77E2">
              <w:rPr>
                <w:rFonts w:ascii="Arial" w:hAnsi="Arial"/>
                <w:lang w:val="en-GB"/>
              </w:rPr>
              <w:t>being overwhelmed by intense reactions, such as anger, guilt,</w:t>
            </w:r>
            <w:r w:rsidRPr="00CB77E2">
              <w:rPr>
                <w:rFonts w:ascii="Arial" w:hAnsi="Arial"/>
                <w:spacing w:val="-11"/>
                <w:lang w:val="en-GB"/>
              </w:rPr>
              <w:t xml:space="preserve"> </w:t>
            </w:r>
            <w:r w:rsidRPr="00CB77E2">
              <w:rPr>
                <w:rFonts w:ascii="Arial" w:hAnsi="Arial"/>
                <w:lang w:val="en-GB"/>
              </w:rPr>
              <w:t>fear</w:t>
            </w:r>
          </w:p>
          <w:p w:rsidR="00C74F2A" w:rsidRPr="00CB77E2" w:rsidRDefault="00E93C02" w:rsidP="001331A7">
            <w:pPr>
              <w:pStyle w:val="TableParagraph"/>
              <w:numPr>
                <w:ilvl w:val="0"/>
                <w:numId w:val="6"/>
              </w:numPr>
              <w:tabs>
                <w:tab w:val="left" w:pos="710"/>
                <w:tab w:val="left" w:pos="711"/>
              </w:tabs>
              <w:ind w:right="171"/>
              <w:rPr>
                <w:rFonts w:ascii="Arial" w:hAnsi="Arial"/>
                <w:lang w:val="en-GB"/>
              </w:rPr>
            </w:pPr>
            <w:r w:rsidRPr="00CB77E2">
              <w:rPr>
                <w:rFonts w:ascii="Arial" w:hAnsi="Arial"/>
                <w:lang w:val="en-GB"/>
              </w:rPr>
              <w:t>having difficulty expressing intensity of emotions, or conflict of</w:t>
            </w:r>
            <w:r w:rsidRPr="00CB77E2">
              <w:rPr>
                <w:rFonts w:ascii="Arial" w:hAnsi="Arial"/>
                <w:spacing w:val="-6"/>
                <w:lang w:val="en-GB"/>
              </w:rPr>
              <w:t xml:space="preserve"> </w:t>
            </w:r>
            <w:r w:rsidRPr="00CB77E2">
              <w:rPr>
                <w:rFonts w:ascii="Arial" w:hAnsi="Arial"/>
                <w:lang w:val="en-GB"/>
              </w:rPr>
              <w:t>emotions</w:t>
            </w:r>
          </w:p>
          <w:p w:rsidR="00C74F2A" w:rsidRPr="00CB77E2" w:rsidRDefault="00E93C02" w:rsidP="001331A7">
            <w:pPr>
              <w:pStyle w:val="TableParagraph"/>
              <w:numPr>
                <w:ilvl w:val="0"/>
                <w:numId w:val="6"/>
              </w:numPr>
              <w:tabs>
                <w:tab w:val="left" w:pos="710"/>
                <w:tab w:val="left" w:pos="711"/>
              </w:tabs>
              <w:ind w:right="613"/>
              <w:rPr>
                <w:rFonts w:ascii="Arial" w:hAnsi="Arial"/>
                <w:lang w:val="en-GB"/>
              </w:rPr>
            </w:pPr>
            <w:r w:rsidRPr="00CB77E2">
              <w:rPr>
                <w:rFonts w:ascii="Arial" w:hAnsi="Arial"/>
                <w:lang w:val="en-GB"/>
              </w:rPr>
              <w:t>anxiety – increased fears about others' safety, and their</w:t>
            </w:r>
            <w:r w:rsidRPr="00CB77E2">
              <w:rPr>
                <w:rFonts w:ascii="Arial" w:hAnsi="Arial"/>
                <w:spacing w:val="-6"/>
                <w:lang w:val="en-GB"/>
              </w:rPr>
              <w:t xml:space="preserve"> </w:t>
            </w:r>
            <w:r w:rsidRPr="00CB77E2">
              <w:rPr>
                <w:rFonts w:ascii="Arial" w:hAnsi="Arial"/>
                <w:lang w:val="en-GB"/>
              </w:rPr>
              <w:t>own</w:t>
            </w:r>
          </w:p>
          <w:p w:rsidR="00C74F2A" w:rsidRPr="00CB77E2" w:rsidRDefault="00E93C02" w:rsidP="001331A7">
            <w:pPr>
              <w:pStyle w:val="TableParagraph"/>
              <w:numPr>
                <w:ilvl w:val="0"/>
                <w:numId w:val="6"/>
              </w:numPr>
              <w:tabs>
                <w:tab w:val="left" w:pos="710"/>
                <w:tab w:val="left" w:pos="711"/>
              </w:tabs>
              <w:ind w:right="162"/>
              <w:rPr>
                <w:rFonts w:ascii="Arial" w:hAnsi="Arial"/>
                <w:lang w:val="en-GB"/>
              </w:rPr>
            </w:pPr>
            <w:r w:rsidRPr="00CB77E2">
              <w:rPr>
                <w:rFonts w:ascii="Arial" w:hAnsi="Arial"/>
                <w:lang w:val="en-GB"/>
              </w:rPr>
              <w:t xml:space="preserve">physical complaints, such as </w:t>
            </w:r>
            <w:r w:rsidRPr="00CB77E2">
              <w:rPr>
                <w:rFonts w:ascii="Arial" w:hAnsi="Arial"/>
                <w:spacing w:val="-4"/>
                <w:lang w:val="en-GB"/>
              </w:rPr>
              <w:t xml:space="preserve">tummy </w:t>
            </w:r>
            <w:r w:rsidRPr="00CB77E2">
              <w:rPr>
                <w:rFonts w:ascii="Arial" w:hAnsi="Arial"/>
                <w:lang w:val="en-GB"/>
              </w:rPr>
              <w:t>aches, headaches,</w:t>
            </w:r>
            <w:r w:rsidRPr="00CB77E2">
              <w:rPr>
                <w:rFonts w:ascii="Arial" w:hAnsi="Arial"/>
                <w:spacing w:val="-1"/>
                <w:lang w:val="en-GB"/>
              </w:rPr>
              <w:t xml:space="preserve"> </w:t>
            </w:r>
            <w:r w:rsidRPr="00CB77E2">
              <w:rPr>
                <w:rFonts w:ascii="Arial" w:hAnsi="Arial"/>
                <w:lang w:val="en-GB"/>
              </w:rPr>
              <w:t>aching</w:t>
            </w:r>
          </w:p>
          <w:p w:rsidR="00C74F2A" w:rsidRPr="00CB77E2" w:rsidRDefault="00E93C02" w:rsidP="001331A7">
            <w:pPr>
              <w:pStyle w:val="TableParagraph"/>
              <w:numPr>
                <w:ilvl w:val="0"/>
                <w:numId w:val="6"/>
              </w:numPr>
              <w:tabs>
                <w:tab w:val="left" w:pos="710"/>
                <w:tab w:val="left" w:pos="711"/>
              </w:tabs>
              <w:ind w:right="333"/>
              <w:rPr>
                <w:rFonts w:ascii="Arial" w:hAnsi="Arial"/>
                <w:lang w:val="en-GB"/>
              </w:rPr>
            </w:pPr>
            <w:r w:rsidRPr="00CB77E2">
              <w:rPr>
                <w:rFonts w:ascii="Arial" w:hAnsi="Arial"/>
                <w:lang w:val="en-GB"/>
              </w:rPr>
              <w:t>being irritable, defiant, more antisocial or displaying aggressive behaviour</w:t>
            </w:r>
          </w:p>
          <w:p w:rsidR="00C74F2A" w:rsidRPr="00CB77E2" w:rsidRDefault="00E93C02" w:rsidP="001331A7">
            <w:pPr>
              <w:pStyle w:val="TableParagraph"/>
              <w:numPr>
                <w:ilvl w:val="0"/>
                <w:numId w:val="6"/>
              </w:numPr>
              <w:tabs>
                <w:tab w:val="left" w:pos="710"/>
                <w:tab w:val="left" w:pos="711"/>
              </w:tabs>
              <w:ind w:right="102"/>
              <w:rPr>
                <w:rFonts w:ascii="Arial" w:hAnsi="Arial"/>
                <w:lang w:val="en-GB"/>
              </w:rPr>
            </w:pPr>
            <w:r w:rsidRPr="00CB77E2">
              <w:rPr>
                <w:rFonts w:ascii="Arial" w:hAnsi="Arial"/>
                <w:lang w:val="en-GB"/>
              </w:rPr>
              <w:t>risk-taking behaviour to escape, to comfort, or to prove they’re alive and strong; for example, drinking, drugs, more sexual contact or reckless driving</w:t>
            </w:r>
          </w:p>
          <w:p w:rsidR="00C74F2A" w:rsidRPr="00CB77E2" w:rsidRDefault="00E93C02" w:rsidP="001331A7">
            <w:pPr>
              <w:pStyle w:val="TableParagraph"/>
              <w:numPr>
                <w:ilvl w:val="0"/>
                <w:numId w:val="6"/>
              </w:numPr>
              <w:tabs>
                <w:tab w:val="left" w:pos="710"/>
                <w:tab w:val="left" w:pos="711"/>
              </w:tabs>
              <w:rPr>
                <w:rFonts w:ascii="Arial" w:hAnsi="Arial"/>
                <w:lang w:val="en-GB"/>
              </w:rPr>
            </w:pPr>
            <w:r w:rsidRPr="00CB77E2">
              <w:rPr>
                <w:rFonts w:ascii="Arial" w:hAnsi="Arial"/>
                <w:lang w:val="en-GB"/>
              </w:rPr>
              <w:t>changes in eating, sleeping</w:t>
            </w:r>
            <w:r w:rsidRPr="00CB77E2">
              <w:rPr>
                <w:rFonts w:ascii="Arial" w:hAnsi="Arial"/>
                <w:spacing w:val="-6"/>
                <w:lang w:val="en-GB"/>
              </w:rPr>
              <w:t xml:space="preserve"> </w:t>
            </w:r>
            <w:r w:rsidRPr="00CB77E2">
              <w:rPr>
                <w:rFonts w:ascii="Arial" w:hAnsi="Arial"/>
                <w:lang w:val="en-GB"/>
              </w:rPr>
              <w:t>habits</w:t>
            </w:r>
          </w:p>
          <w:p w:rsidR="00C74F2A" w:rsidRPr="00CB77E2" w:rsidRDefault="00E93C02" w:rsidP="001331A7">
            <w:pPr>
              <w:pStyle w:val="TableParagraph"/>
              <w:numPr>
                <w:ilvl w:val="0"/>
                <w:numId w:val="6"/>
              </w:numPr>
              <w:tabs>
                <w:tab w:val="left" w:pos="710"/>
                <w:tab w:val="left" w:pos="711"/>
              </w:tabs>
              <w:ind w:right="138"/>
              <w:rPr>
                <w:rFonts w:ascii="Arial" w:hAnsi="Arial"/>
                <w:lang w:val="en-GB"/>
              </w:rPr>
            </w:pPr>
            <w:r w:rsidRPr="00CB77E2">
              <w:rPr>
                <w:rFonts w:ascii="Arial" w:hAnsi="Arial"/>
                <w:lang w:val="en-GB"/>
              </w:rPr>
              <w:t xml:space="preserve">increased jokes or humour, </w:t>
            </w:r>
            <w:r w:rsidRPr="00CB77E2">
              <w:rPr>
                <w:rFonts w:ascii="Arial" w:hAnsi="Arial"/>
                <w:spacing w:val="-3"/>
                <w:lang w:val="en-GB"/>
              </w:rPr>
              <w:t xml:space="preserve">masking </w:t>
            </w:r>
            <w:r w:rsidRPr="00CB77E2">
              <w:rPr>
                <w:rFonts w:ascii="Arial" w:hAnsi="Arial"/>
                <w:lang w:val="en-GB"/>
              </w:rPr>
              <w:t>feelings</w:t>
            </w:r>
          </w:p>
          <w:p w:rsidR="00C74F2A" w:rsidRPr="00CB77E2" w:rsidRDefault="00E93C02" w:rsidP="001331A7">
            <w:pPr>
              <w:pStyle w:val="TableParagraph"/>
              <w:numPr>
                <w:ilvl w:val="0"/>
                <w:numId w:val="6"/>
              </w:numPr>
              <w:tabs>
                <w:tab w:val="left" w:pos="710"/>
                <w:tab w:val="left" w:pos="711"/>
              </w:tabs>
              <w:rPr>
                <w:rFonts w:ascii="Arial" w:hAnsi="Arial"/>
                <w:lang w:val="en-GB"/>
              </w:rPr>
            </w:pPr>
            <w:r w:rsidRPr="00CB77E2">
              <w:rPr>
                <w:rFonts w:ascii="Arial" w:hAnsi="Arial"/>
                <w:lang w:val="en-GB"/>
              </w:rPr>
              <w:t>saying, or acting like, they don’t</w:t>
            </w:r>
            <w:r w:rsidRPr="00CB77E2">
              <w:rPr>
                <w:rFonts w:ascii="Arial" w:hAnsi="Arial"/>
                <w:spacing w:val="-12"/>
                <w:lang w:val="en-GB"/>
              </w:rPr>
              <w:t xml:space="preserve"> </w:t>
            </w:r>
            <w:r w:rsidRPr="00CB77E2">
              <w:rPr>
                <w:rFonts w:ascii="Arial" w:hAnsi="Arial"/>
                <w:lang w:val="en-GB"/>
              </w:rPr>
              <w:t>care</w:t>
            </w:r>
          </w:p>
          <w:p w:rsidR="00C74F2A" w:rsidRPr="00CB77E2" w:rsidRDefault="00E93C02" w:rsidP="001331A7">
            <w:pPr>
              <w:pStyle w:val="TableParagraph"/>
              <w:numPr>
                <w:ilvl w:val="0"/>
                <w:numId w:val="6"/>
              </w:numPr>
              <w:tabs>
                <w:tab w:val="left" w:pos="710"/>
                <w:tab w:val="left" w:pos="711"/>
              </w:tabs>
              <w:ind w:right="344"/>
              <w:rPr>
                <w:rFonts w:ascii="Arial" w:hAnsi="Arial"/>
                <w:lang w:val="en-GB"/>
              </w:rPr>
            </w:pPr>
            <w:r w:rsidRPr="00CB77E2">
              <w:rPr>
                <w:rFonts w:ascii="Arial" w:hAnsi="Arial"/>
                <w:lang w:val="en-GB"/>
              </w:rPr>
              <w:t>wanting to take on more adult responsibilities, trying very hard to please</w:t>
            </w:r>
          </w:p>
          <w:p w:rsidR="00C74F2A" w:rsidRPr="00CB77E2" w:rsidRDefault="00E93C02" w:rsidP="001331A7">
            <w:pPr>
              <w:pStyle w:val="TableParagraph"/>
              <w:numPr>
                <w:ilvl w:val="0"/>
                <w:numId w:val="6"/>
              </w:numPr>
              <w:tabs>
                <w:tab w:val="left" w:pos="710"/>
                <w:tab w:val="left" w:pos="711"/>
              </w:tabs>
              <w:rPr>
                <w:rFonts w:ascii="Arial" w:hAnsi="Arial"/>
                <w:lang w:val="en-GB"/>
              </w:rPr>
            </w:pPr>
            <w:r w:rsidRPr="00CB77E2">
              <w:rPr>
                <w:rFonts w:ascii="Arial" w:hAnsi="Arial"/>
                <w:lang w:val="en-GB"/>
              </w:rPr>
              <w:t>strained relationships with others</w:t>
            </w:r>
            <w:r w:rsidRPr="00CB77E2">
              <w:rPr>
                <w:rFonts w:ascii="Arial" w:hAnsi="Arial"/>
                <w:spacing w:val="-3"/>
                <w:lang w:val="en-GB"/>
              </w:rPr>
              <w:t xml:space="preserve"> </w:t>
            </w:r>
            <w:r w:rsidRPr="00CB77E2">
              <w:rPr>
                <w:rFonts w:ascii="Arial" w:hAnsi="Arial"/>
                <w:lang w:val="en-GB"/>
              </w:rPr>
              <w:t>–</w:t>
            </w:r>
          </w:p>
        </w:tc>
        <w:tc>
          <w:tcPr>
            <w:tcW w:w="5102" w:type="dxa"/>
          </w:tcPr>
          <w:p w:rsidR="00C74F2A" w:rsidRPr="00CB77E2" w:rsidRDefault="00E93C02" w:rsidP="001331A7">
            <w:pPr>
              <w:pStyle w:val="TableParagraph"/>
              <w:numPr>
                <w:ilvl w:val="0"/>
                <w:numId w:val="5"/>
              </w:numPr>
              <w:tabs>
                <w:tab w:val="left" w:pos="828"/>
                <w:tab w:val="left" w:pos="829"/>
              </w:tabs>
              <w:ind w:right="475"/>
              <w:rPr>
                <w:rFonts w:ascii="Arial" w:hAnsi="Arial"/>
                <w:lang w:val="en-GB"/>
              </w:rPr>
            </w:pPr>
            <w:r w:rsidRPr="00CB77E2">
              <w:rPr>
                <w:rFonts w:ascii="Arial" w:hAnsi="Arial"/>
                <w:color w:val="333333"/>
                <w:lang w:val="en-GB"/>
              </w:rPr>
              <w:t>being honest and let them know what's happening</w:t>
            </w:r>
          </w:p>
          <w:p w:rsidR="00C74F2A" w:rsidRPr="00CB77E2" w:rsidRDefault="00E93C02" w:rsidP="001331A7">
            <w:pPr>
              <w:pStyle w:val="TableParagraph"/>
              <w:numPr>
                <w:ilvl w:val="0"/>
                <w:numId w:val="5"/>
              </w:numPr>
              <w:tabs>
                <w:tab w:val="left" w:pos="828"/>
                <w:tab w:val="left" w:pos="829"/>
              </w:tabs>
              <w:ind w:right="469"/>
              <w:rPr>
                <w:rFonts w:ascii="Arial" w:hAnsi="Arial"/>
                <w:lang w:val="en-GB"/>
              </w:rPr>
            </w:pPr>
            <w:r w:rsidRPr="00CB77E2">
              <w:rPr>
                <w:rFonts w:ascii="Arial" w:hAnsi="Arial"/>
                <w:color w:val="333333"/>
                <w:lang w:val="en-GB"/>
              </w:rPr>
              <w:t>be willing to listen, and available to talk about whatever they need to talk</w:t>
            </w:r>
            <w:r w:rsidRPr="00CB77E2">
              <w:rPr>
                <w:rFonts w:ascii="Arial" w:hAnsi="Arial"/>
                <w:color w:val="333333"/>
                <w:spacing w:val="-8"/>
                <w:lang w:val="en-GB"/>
              </w:rPr>
              <w:t xml:space="preserve"> </w:t>
            </w:r>
            <w:r w:rsidRPr="00CB77E2">
              <w:rPr>
                <w:rFonts w:ascii="Arial" w:hAnsi="Arial"/>
                <w:color w:val="333333"/>
                <w:lang w:val="en-GB"/>
              </w:rPr>
              <w:t>about</w:t>
            </w:r>
          </w:p>
          <w:p w:rsidR="00C74F2A" w:rsidRPr="00CB77E2" w:rsidRDefault="00E93C02" w:rsidP="001331A7">
            <w:pPr>
              <w:pStyle w:val="TableParagraph"/>
              <w:numPr>
                <w:ilvl w:val="0"/>
                <w:numId w:val="5"/>
              </w:numPr>
              <w:tabs>
                <w:tab w:val="left" w:pos="828"/>
                <w:tab w:val="left" w:pos="829"/>
              </w:tabs>
              <w:ind w:right="396"/>
              <w:rPr>
                <w:rFonts w:ascii="Arial" w:hAnsi="Arial"/>
                <w:lang w:val="en-GB"/>
              </w:rPr>
            </w:pPr>
            <w:r w:rsidRPr="00CB77E2">
              <w:rPr>
                <w:rFonts w:ascii="Arial" w:hAnsi="Arial"/>
                <w:color w:val="333333"/>
                <w:lang w:val="en-GB"/>
              </w:rPr>
              <w:t>acknowledge the emotions they may be feeling—fear, sadness,</w:t>
            </w:r>
            <w:r w:rsidRPr="00CB77E2">
              <w:rPr>
                <w:rFonts w:ascii="Arial" w:hAnsi="Arial"/>
                <w:color w:val="333333"/>
                <w:spacing w:val="-1"/>
                <w:lang w:val="en-GB"/>
              </w:rPr>
              <w:t xml:space="preserve"> </w:t>
            </w:r>
            <w:r w:rsidRPr="00CB77E2">
              <w:rPr>
                <w:rFonts w:ascii="Arial" w:hAnsi="Arial"/>
                <w:color w:val="333333"/>
                <w:lang w:val="en-GB"/>
              </w:rPr>
              <w:t>anger</w:t>
            </w:r>
          </w:p>
          <w:p w:rsidR="00C74F2A" w:rsidRPr="00CB77E2" w:rsidRDefault="00E93C02" w:rsidP="001331A7">
            <w:pPr>
              <w:pStyle w:val="TableParagraph"/>
              <w:numPr>
                <w:ilvl w:val="0"/>
                <w:numId w:val="5"/>
              </w:numPr>
              <w:tabs>
                <w:tab w:val="left" w:pos="828"/>
                <w:tab w:val="left" w:pos="829"/>
              </w:tabs>
              <w:ind w:right="726"/>
              <w:rPr>
                <w:rFonts w:ascii="Arial" w:hAnsi="Arial"/>
                <w:lang w:val="en-GB"/>
              </w:rPr>
            </w:pPr>
            <w:r w:rsidRPr="00CB77E2">
              <w:rPr>
                <w:rFonts w:ascii="Arial" w:hAnsi="Arial"/>
                <w:color w:val="333333"/>
                <w:lang w:val="en-GB"/>
              </w:rPr>
              <w:t xml:space="preserve">it can be helpful for parents, or </w:t>
            </w:r>
            <w:r w:rsidRPr="00CB77E2">
              <w:rPr>
                <w:rFonts w:ascii="Arial" w:hAnsi="Arial"/>
                <w:color w:val="333333"/>
                <w:spacing w:val="-4"/>
                <w:lang w:val="en-GB"/>
              </w:rPr>
              <w:t xml:space="preserve">other </w:t>
            </w:r>
            <w:r w:rsidRPr="00CB77E2">
              <w:rPr>
                <w:rFonts w:ascii="Arial" w:hAnsi="Arial"/>
                <w:color w:val="333333"/>
                <w:lang w:val="en-GB"/>
              </w:rPr>
              <w:t>adults, to share their own feelings regarding the</w:t>
            </w:r>
            <w:r w:rsidRPr="00CB77E2">
              <w:rPr>
                <w:rFonts w:ascii="Arial" w:hAnsi="Arial"/>
                <w:color w:val="333333"/>
                <w:spacing w:val="-1"/>
                <w:lang w:val="en-GB"/>
              </w:rPr>
              <w:t xml:space="preserve"> </w:t>
            </w:r>
            <w:r w:rsidRPr="00CB77E2">
              <w:rPr>
                <w:rFonts w:ascii="Arial" w:hAnsi="Arial"/>
                <w:color w:val="333333"/>
                <w:lang w:val="en-GB"/>
              </w:rPr>
              <w:t>loss</w:t>
            </w:r>
          </w:p>
          <w:p w:rsidR="00C74F2A" w:rsidRPr="00CB77E2" w:rsidRDefault="00E93C02" w:rsidP="001331A7">
            <w:pPr>
              <w:pStyle w:val="TableParagraph"/>
              <w:numPr>
                <w:ilvl w:val="0"/>
                <w:numId w:val="5"/>
              </w:numPr>
              <w:tabs>
                <w:tab w:val="left" w:pos="828"/>
                <w:tab w:val="left" w:pos="829"/>
              </w:tabs>
              <w:ind w:right="348"/>
              <w:rPr>
                <w:rFonts w:ascii="Arial" w:hAnsi="Arial"/>
                <w:lang w:val="en-GB"/>
              </w:rPr>
            </w:pPr>
            <w:r w:rsidRPr="00CB77E2">
              <w:rPr>
                <w:rFonts w:ascii="Arial" w:hAnsi="Arial"/>
                <w:color w:val="333333"/>
                <w:lang w:val="en-GB"/>
              </w:rPr>
              <w:t>frequently reassure them they are safe, who is caring for them, and which adults they can trust to ask for further</w:t>
            </w:r>
            <w:r w:rsidRPr="00CB77E2">
              <w:rPr>
                <w:rFonts w:ascii="Arial" w:hAnsi="Arial"/>
                <w:color w:val="333333"/>
                <w:spacing w:val="-13"/>
                <w:lang w:val="en-GB"/>
              </w:rPr>
              <w:t xml:space="preserve"> </w:t>
            </w:r>
            <w:r w:rsidRPr="00CB77E2">
              <w:rPr>
                <w:rFonts w:ascii="Arial" w:hAnsi="Arial"/>
                <w:color w:val="333333"/>
                <w:lang w:val="en-GB"/>
              </w:rPr>
              <w:t>support</w:t>
            </w:r>
          </w:p>
          <w:p w:rsidR="00C74F2A" w:rsidRPr="00CB77E2" w:rsidRDefault="00E93C02" w:rsidP="001331A7">
            <w:pPr>
              <w:pStyle w:val="TableParagraph"/>
              <w:numPr>
                <w:ilvl w:val="0"/>
                <w:numId w:val="5"/>
              </w:numPr>
              <w:tabs>
                <w:tab w:val="left" w:pos="828"/>
                <w:tab w:val="left" w:pos="829"/>
              </w:tabs>
              <w:ind w:right="276"/>
              <w:rPr>
                <w:rFonts w:ascii="Arial" w:hAnsi="Arial"/>
                <w:lang w:val="en-GB"/>
              </w:rPr>
            </w:pPr>
            <w:r w:rsidRPr="00CB77E2">
              <w:rPr>
                <w:rFonts w:ascii="Arial" w:hAnsi="Arial"/>
                <w:color w:val="333333"/>
                <w:lang w:val="en-GB"/>
              </w:rPr>
              <w:t>keep routines and normal activities</w:t>
            </w:r>
            <w:r w:rsidRPr="00CB77E2">
              <w:rPr>
                <w:rFonts w:ascii="Arial" w:hAnsi="Arial"/>
                <w:color w:val="333333"/>
                <w:spacing w:val="-13"/>
                <w:lang w:val="en-GB"/>
              </w:rPr>
              <w:t xml:space="preserve"> </w:t>
            </w:r>
            <w:r w:rsidRPr="00CB77E2">
              <w:rPr>
                <w:rFonts w:ascii="Arial" w:hAnsi="Arial"/>
                <w:color w:val="333333"/>
                <w:lang w:val="en-GB"/>
              </w:rPr>
              <w:t>going as much as</w:t>
            </w:r>
            <w:r w:rsidRPr="00CB77E2">
              <w:rPr>
                <w:rFonts w:ascii="Arial" w:hAnsi="Arial"/>
                <w:color w:val="333333"/>
                <w:spacing w:val="-3"/>
                <w:lang w:val="en-GB"/>
              </w:rPr>
              <w:t xml:space="preserve"> </w:t>
            </w:r>
            <w:r w:rsidRPr="00CB77E2">
              <w:rPr>
                <w:rFonts w:ascii="Arial" w:hAnsi="Arial"/>
                <w:color w:val="333333"/>
                <w:lang w:val="en-GB"/>
              </w:rPr>
              <w:t>possible</w:t>
            </w:r>
          </w:p>
          <w:p w:rsidR="00C74F2A" w:rsidRPr="00CB77E2" w:rsidRDefault="00E93C02" w:rsidP="001331A7">
            <w:pPr>
              <w:pStyle w:val="TableParagraph"/>
              <w:numPr>
                <w:ilvl w:val="0"/>
                <w:numId w:val="5"/>
              </w:numPr>
              <w:tabs>
                <w:tab w:val="left" w:pos="828"/>
                <w:tab w:val="left" w:pos="829"/>
              </w:tabs>
              <w:ind w:right="103"/>
              <w:rPr>
                <w:rFonts w:ascii="Arial" w:hAnsi="Arial"/>
                <w:lang w:val="en-GB"/>
              </w:rPr>
            </w:pPr>
            <w:r w:rsidRPr="00CB77E2">
              <w:rPr>
                <w:rFonts w:ascii="Arial" w:hAnsi="Arial"/>
                <w:color w:val="333333"/>
                <w:lang w:val="en-GB"/>
              </w:rPr>
              <w:t>talk to them about grief – what it is, that it’s normal, that everyone is</w:t>
            </w:r>
            <w:r w:rsidRPr="00CB77E2">
              <w:rPr>
                <w:rFonts w:ascii="Arial" w:hAnsi="Arial"/>
                <w:color w:val="333333"/>
                <w:spacing w:val="-3"/>
                <w:lang w:val="en-GB"/>
              </w:rPr>
              <w:t xml:space="preserve"> </w:t>
            </w:r>
            <w:r w:rsidRPr="00CB77E2">
              <w:rPr>
                <w:rFonts w:ascii="Arial" w:hAnsi="Arial"/>
                <w:color w:val="333333"/>
                <w:lang w:val="en-GB"/>
              </w:rPr>
              <w:t>different</w:t>
            </w:r>
          </w:p>
          <w:p w:rsidR="00C74F2A" w:rsidRPr="00CB77E2" w:rsidRDefault="00E93C02" w:rsidP="001331A7">
            <w:pPr>
              <w:pStyle w:val="TableParagraph"/>
              <w:numPr>
                <w:ilvl w:val="0"/>
                <w:numId w:val="5"/>
              </w:numPr>
              <w:tabs>
                <w:tab w:val="left" w:pos="828"/>
                <w:tab w:val="left" w:pos="829"/>
              </w:tabs>
              <w:ind w:right="188"/>
              <w:rPr>
                <w:rFonts w:ascii="Arial" w:hAnsi="Arial"/>
                <w:lang w:val="en-GB"/>
              </w:rPr>
            </w:pPr>
            <w:r w:rsidRPr="00CB77E2">
              <w:rPr>
                <w:rFonts w:ascii="Arial" w:hAnsi="Arial"/>
                <w:color w:val="333333"/>
                <w:lang w:val="en-GB"/>
              </w:rPr>
              <w:t>avoid expectations of adult behaviour – allow them to be the age and stage they are, encourage them to express their thoughts and feelings - give them ideas of things they could try, such as doing physical activities, writing, singing, listening to music, talking with friends, reading etc</w:t>
            </w:r>
          </w:p>
          <w:p w:rsidR="00C74F2A" w:rsidRPr="00CB77E2" w:rsidRDefault="00E93C02" w:rsidP="001331A7">
            <w:pPr>
              <w:pStyle w:val="TableParagraph"/>
              <w:numPr>
                <w:ilvl w:val="0"/>
                <w:numId w:val="5"/>
              </w:numPr>
              <w:tabs>
                <w:tab w:val="left" w:pos="828"/>
                <w:tab w:val="left" w:pos="829"/>
              </w:tabs>
              <w:ind w:right="824"/>
              <w:rPr>
                <w:rFonts w:ascii="Arial" w:hAnsi="Arial"/>
                <w:lang w:val="en-GB"/>
              </w:rPr>
            </w:pPr>
            <w:r w:rsidRPr="00CB77E2">
              <w:rPr>
                <w:rFonts w:ascii="Arial" w:hAnsi="Arial"/>
                <w:color w:val="333333"/>
                <w:lang w:val="en-GB"/>
              </w:rPr>
              <w:t>allow questions and provide honest answers</w:t>
            </w:r>
          </w:p>
          <w:p w:rsidR="00C74F2A" w:rsidRPr="00CB77E2" w:rsidRDefault="00E93C02" w:rsidP="001331A7">
            <w:pPr>
              <w:pStyle w:val="TableParagraph"/>
              <w:numPr>
                <w:ilvl w:val="0"/>
                <w:numId w:val="5"/>
              </w:numPr>
              <w:tabs>
                <w:tab w:val="left" w:pos="828"/>
                <w:tab w:val="left" w:pos="829"/>
              </w:tabs>
              <w:ind w:right="271"/>
              <w:rPr>
                <w:rFonts w:ascii="Arial" w:hAnsi="Arial"/>
                <w:lang w:val="en-GB"/>
              </w:rPr>
            </w:pPr>
            <w:r w:rsidRPr="00CB77E2">
              <w:rPr>
                <w:rFonts w:ascii="Arial" w:hAnsi="Arial"/>
                <w:color w:val="333333"/>
                <w:lang w:val="en-GB"/>
              </w:rPr>
              <w:t>comfort them with hugs, cuddles, holding their hand, and by encouraging</w:t>
            </w:r>
            <w:r w:rsidRPr="00CB77E2">
              <w:rPr>
                <w:rFonts w:ascii="Arial" w:hAnsi="Arial"/>
                <w:color w:val="333333"/>
                <w:spacing w:val="-6"/>
                <w:lang w:val="en-GB"/>
              </w:rPr>
              <w:t xml:space="preserve"> </w:t>
            </w:r>
            <w:r w:rsidRPr="00CB77E2">
              <w:rPr>
                <w:rFonts w:ascii="Arial" w:hAnsi="Arial"/>
                <w:color w:val="333333"/>
                <w:lang w:val="en-GB"/>
              </w:rPr>
              <w:t>them</w:t>
            </w:r>
          </w:p>
          <w:p w:rsidR="00C74F2A" w:rsidRPr="00CB77E2" w:rsidRDefault="00E93C02" w:rsidP="001331A7">
            <w:pPr>
              <w:pStyle w:val="TableParagraph"/>
              <w:numPr>
                <w:ilvl w:val="0"/>
                <w:numId w:val="5"/>
              </w:numPr>
              <w:tabs>
                <w:tab w:val="left" w:pos="828"/>
                <w:tab w:val="left" w:pos="829"/>
              </w:tabs>
              <w:ind w:right="197"/>
              <w:rPr>
                <w:rFonts w:ascii="Arial" w:hAnsi="Arial"/>
                <w:lang w:val="en-GB"/>
              </w:rPr>
            </w:pPr>
            <w:r w:rsidRPr="00CB77E2">
              <w:rPr>
                <w:rFonts w:ascii="Arial" w:hAnsi="Arial"/>
                <w:color w:val="333333"/>
                <w:lang w:val="en-GB"/>
              </w:rPr>
              <w:t>speak calmly and gently to them – and be calm around</w:t>
            </w:r>
            <w:r w:rsidRPr="00CB77E2">
              <w:rPr>
                <w:rFonts w:ascii="Arial" w:hAnsi="Arial"/>
                <w:color w:val="333333"/>
                <w:spacing w:val="-2"/>
                <w:lang w:val="en-GB"/>
              </w:rPr>
              <w:t xml:space="preserve"> </w:t>
            </w:r>
            <w:r w:rsidRPr="00CB77E2">
              <w:rPr>
                <w:rFonts w:ascii="Arial" w:hAnsi="Arial"/>
                <w:color w:val="333333"/>
                <w:lang w:val="en-GB"/>
              </w:rPr>
              <w:t>them</w:t>
            </w:r>
          </w:p>
          <w:p w:rsidR="00C74F2A" w:rsidRPr="00CB77E2" w:rsidRDefault="00E93C02" w:rsidP="001331A7">
            <w:pPr>
              <w:pStyle w:val="TableParagraph"/>
              <w:numPr>
                <w:ilvl w:val="0"/>
                <w:numId w:val="5"/>
              </w:numPr>
              <w:tabs>
                <w:tab w:val="left" w:pos="828"/>
                <w:tab w:val="left" w:pos="829"/>
              </w:tabs>
              <w:ind w:hanging="361"/>
              <w:rPr>
                <w:rFonts w:ascii="Arial" w:hAnsi="Arial"/>
                <w:lang w:val="en-GB"/>
              </w:rPr>
            </w:pPr>
            <w:r w:rsidRPr="00CB77E2">
              <w:rPr>
                <w:rFonts w:ascii="Arial" w:hAnsi="Arial"/>
                <w:color w:val="333333"/>
                <w:lang w:val="en-GB"/>
              </w:rPr>
              <w:t>talk about death together; answer</w:t>
            </w:r>
            <w:r w:rsidRPr="00CB77E2">
              <w:rPr>
                <w:rFonts w:ascii="Arial" w:hAnsi="Arial"/>
                <w:color w:val="333333"/>
                <w:spacing w:val="-3"/>
                <w:lang w:val="en-GB"/>
              </w:rPr>
              <w:t xml:space="preserve"> </w:t>
            </w:r>
            <w:r w:rsidRPr="00CB77E2">
              <w:rPr>
                <w:rFonts w:ascii="Arial" w:hAnsi="Arial"/>
                <w:color w:val="333333"/>
                <w:lang w:val="en-GB"/>
              </w:rPr>
              <w:t>any</w:t>
            </w:r>
          </w:p>
        </w:tc>
        <w:tc>
          <w:tcPr>
            <w:tcW w:w="4819" w:type="dxa"/>
          </w:tcPr>
          <w:p w:rsidR="00C74F2A" w:rsidRPr="00CB77E2" w:rsidRDefault="00E93C02" w:rsidP="001331A7">
            <w:pPr>
              <w:pStyle w:val="TableParagraph"/>
              <w:numPr>
                <w:ilvl w:val="0"/>
                <w:numId w:val="4"/>
              </w:numPr>
              <w:tabs>
                <w:tab w:val="left" w:pos="429"/>
              </w:tabs>
              <w:ind w:right="537"/>
              <w:rPr>
                <w:rFonts w:ascii="Arial" w:hAnsi="Arial"/>
                <w:lang w:val="en-GB"/>
              </w:rPr>
            </w:pPr>
            <w:r w:rsidRPr="00CB77E2">
              <w:rPr>
                <w:rFonts w:ascii="Arial" w:hAnsi="Arial"/>
                <w:color w:val="333333"/>
                <w:lang w:val="en-GB"/>
              </w:rPr>
              <w:t>Adolescents’ responses to a death may fluctuate the</w:t>
            </w:r>
            <w:r w:rsidRPr="00CB77E2">
              <w:rPr>
                <w:rFonts w:ascii="Arial" w:hAnsi="Arial"/>
                <w:color w:val="333333"/>
                <w:spacing w:val="-6"/>
                <w:lang w:val="en-GB"/>
              </w:rPr>
              <w:t xml:space="preserve"> </w:t>
            </w:r>
            <w:r w:rsidRPr="00CB77E2">
              <w:rPr>
                <w:rFonts w:ascii="Arial" w:hAnsi="Arial"/>
                <w:color w:val="333333"/>
                <w:lang w:val="en-GB"/>
              </w:rPr>
              <w:t>most</w:t>
            </w:r>
          </w:p>
          <w:p w:rsidR="00C74F2A" w:rsidRPr="00CB77E2" w:rsidRDefault="00E93C02" w:rsidP="001331A7">
            <w:pPr>
              <w:pStyle w:val="TableParagraph"/>
              <w:numPr>
                <w:ilvl w:val="0"/>
                <w:numId w:val="4"/>
              </w:numPr>
              <w:tabs>
                <w:tab w:val="left" w:pos="828"/>
                <w:tab w:val="left" w:pos="829"/>
              </w:tabs>
              <w:ind w:right="231"/>
              <w:rPr>
                <w:rFonts w:ascii="Arial" w:hAnsi="Arial"/>
                <w:lang w:val="en-GB"/>
              </w:rPr>
            </w:pPr>
            <w:r w:rsidRPr="00CB77E2">
              <w:rPr>
                <w:lang w:val="en-GB"/>
              </w:rPr>
              <w:tab/>
            </w:r>
            <w:r w:rsidRPr="00CB77E2">
              <w:rPr>
                <w:rFonts w:ascii="Arial" w:hAnsi="Arial"/>
                <w:lang w:val="en-GB"/>
              </w:rPr>
              <w:t>blaming themselves for the death; having questions or concerns about death; dying; mortality dreams about, or sensing the presence of, the person who has</w:t>
            </w:r>
            <w:r w:rsidRPr="00CB77E2">
              <w:rPr>
                <w:rFonts w:ascii="Arial" w:hAnsi="Arial"/>
                <w:spacing w:val="-9"/>
                <w:lang w:val="en-GB"/>
              </w:rPr>
              <w:t xml:space="preserve"> </w:t>
            </w:r>
            <w:r w:rsidRPr="00CB77E2">
              <w:rPr>
                <w:rFonts w:ascii="Arial" w:hAnsi="Arial"/>
                <w:lang w:val="en-GB"/>
              </w:rPr>
              <w:t>died</w:t>
            </w:r>
          </w:p>
          <w:p w:rsidR="00C74F2A" w:rsidRPr="00CB77E2" w:rsidRDefault="00E93C02" w:rsidP="001331A7">
            <w:pPr>
              <w:pStyle w:val="TableParagraph"/>
              <w:numPr>
                <w:ilvl w:val="0"/>
                <w:numId w:val="4"/>
              </w:numPr>
              <w:tabs>
                <w:tab w:val="left" w:pos="429"/>
              </w:tabs>
              <w:ind w:right="515"/>
              <w:rPr>
                <w:rFonts w:ascii="Arial" w:hAnsi="Arial"/>
                <w:lang w:val="en-GB"/>
              </w:rPr>
            </w:pPr>
            <w:r w:rsidRPr="00CB77E2">
              <w:rPr>
                <w:rFonts w:ascii="Arial" w:hAnsi="Arial"/>
                <w:lang w:val="en-GB"/>
              </w:rPr>
              <w:t>feeling embarrassment; feeling</w:t>
            </w:r>
            <w:r w:rsidRPr="00CB77E2">
              <w:rPr>
                <w:rFonts w:ascii="Arial" w:hAnsi="Arial"/>
                <w:spacing w:val="-16"/>
                <w:lang w:val="en-GB"/>
              </w:rPr>
              <w:t xml:space="preserve"> </w:t>
            </w:r>
            <w:r w:rsidRPr="00CB77E2">
              <w:rPr>
                <w:rFonts w:ascii="Arial" w:hAnsi="Arial"/>
                <w:lang w:val="en-GB"/>
              </w:rPr>
              <w:t>different from peers; may conceal their</w:t>
            </w:r>
            <w:r w:rsidRPr="00CB77E2">
              <w:rPr>
                <w:rFonts w:ascii="Arial" w:hAnsi="Arial"/>
                <w:spacing w:val="-7"/>
                <w:lang w:val="en-GB"/>
              </w:rPr>
              <w:t xml:space="preserve"> </w:t>
            </w:r>
            <w:r w:rsidRPr="00CB77E2">
              <w:rPr>
                <w:rFonts w:ascii="Arial" w:hAnsi="Arial"/>
                <w:lang w:val="en-GB"/>
              </w:rPr>
              <w:t>loss</w:t>
            </w:r>
          </w:p>
        </w:tc>
      </w:tr>
    </w:tbl>
    <w:p w:rsidR="00C74F2A" w:rsidRPr="00CB77E2" w:rsidRDefault="00C74F2A" w:rsidP="001331A7">
      <w:pPr>
        <w:rPr>
          <w:lang w:val="en-GB"/>
        </w:rPr>
        <w:sectPr w:rsidR="00C74F2A" w:rsidRPr="00CB77E2">
          <w:pgSz w:w="16840" w:h="11910" w:orient="landscape"/>
          <w:pgMar w:top="700" w:right="1080" w:bottom="1340" w:left="1220" w:header="0" w:footer="1153"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5102"/>
        <w:gridCol w:w="4819"/>
      </w:tblGrid>
      <w:tr w:rsidR="00C74F2A" w:rsidRPr="00CB77E2">
        <w:trPr>
          <w:trHeight w:val="2613"/>
        </w:trPr>
        <w:tc>
          <w:tcPr>
            <w:tcW w:w="4395" w:type="dxa"/>
          </w:tcPr>
          <w:p w:rsidR="00C74F2A" w:rsidRPr="00CB77E2" w:rsidRDefault="00E93C02" w:rsidP="001331A7">
            <w:pPr>
              <w:pStyle w:val="TableParagraph"/>
              <w:ind w:left="710" w:right="414"/>
              <w:rPr>
                <w:rFonts w:ascii="Arial"/>
                <w:lang w:val="en-GB"/>
              </w:rPr>
            </w:pPr>
            <w:r w:rsidRPr="00CB77E2">
              <w:rPr>
                <w:rFonts w:ascii="Arial"/>
                <w:lang w:val="en-GB"/>
              </w:rPr>
              <w:lastRenderedPageBreak/>
              <w:t>fear or awkwardness about being close to others</w:t>
            </w:r>
          </w:p>
          <w:p w:rsidR="00C74F2A" w:rsidRPr="00CB77E2" w:rsidRDefault="00E93C02" w:rsidP="001331A7">
            <w:pPr>
              <w:pStyle w:val="TableParagraph"/>
              <w:numPr>
                <w:ilvl w:val="0"/>
                <w:numId w:val="3"/>
              </w:numPr>
              <w:tabs>
                <w:tab w:val="left" w:pos="710"/>
                <w:tab w:val="left" w:pos="711"/>
              </w:tabs>
              <w:rPr>
                <w:rFonts w:ascii="Symbol" w:hAnsi="Symbol"/>
                <w:lang w:val="en-GB"/>
              </w:rPr>
            </w:pPr>
            <w:r w:rsidRPr="00CB77E2">
              <w:rPr>
                <w:rFonts w:ascii="Arial" w:hAnsi="Arial"/>
                <w:lang w:val="en-GB"/>
              </w:rPr>
              <w:t>a sense of loneliness –</w:t>
            </w:r>
            <w:r w:rsidRPr="00CB77E2">
              <w:rPr>
                <w:rFonts w:ascii="Arial" w:hAnsi="Arial"/>
                <w:spacing w:val="-2"/>
                <w:lang w:val="en-GB"/>
              </w:rPr>
              <w:t xml:space="preserve"> </w:t>
            </w:r>
            <w:r w:rsidRPr="00CB77E2">
              <w:rPr>
                <w:rFonts w:ascii="Arial" w:hAnsi="Arial"/>
                <w:lang w:val="en-GB"/>
              </w:rPr>
              <w:t>isolation</w:t>
            </w:r>
          </w:p>
          <w:p w:rsidR="00C74F2A" w:rsidRPr="00CB77E2" w:rsidRDefault="00E93C02" w:rsidP="001331A7">
            <w:pPr>
              <w:pStyle w:val="TableParagraph"/>
              <w:numPr>
                <w:ilvl w:val="0"/>
                <w:numId w:val="3"/>
              </w:numPr>
              <w:tabs>
                <w:tab w:val="left" w:pos="710"/>
                <w:tab w:val="left" w:pos="711"/>
              </w:tabs>
              <w:ind w:right="332"/>
              <w:rPr>
                <w:rFonts w:ascii="Symbol" w:hAnsi="Symbol"/>
                <w:color w:val="333333"/>
                <w:lang w:val="en-GB"/>
              </w:rPr>
            </w:pPr>
            <w:r w:rsidRPr="00CB77E2">
              <w:rPr>
                <w:rFonts w:ascii="Arial" w:hAnsi="Arial"/>
                <w:color w:val="333333"/>
                <w:lang w:val="en-GB"/>
              </w:rPr>
              <w:t>a change in self-image, lower self- esteem</w:t>
            </w:r>
          </w:p>
          <w:p w:rsidR="00C74F2A" w:rsidRPr="00CB77E2" w:rsidRDefault="00E93C02" w:rsidP="001331A7">
            <w:pPr>
              <w:pStyle w:val="TableParagraph"/>
              <w:numPr>
                <w:ilvl w:val="0"/>
                <w:numId w:val="3"/>
              </w:numPr>
              <w:tabs>
                <w:tab w:val="left" w:pos="710"/>
                <w:tab w:val="left" w:pos="711"/>
              </w:tabs>
              <w:rPr>
                <w:rFonts w:ascii="Symbol" w:hAnsi="Symbol"/>
                <w:color w:val="333333"/>
                <w:lang w:val="en-GB"/>
              </w:rPr>
            </w:pPr>
            <w:r w:rsidRPr="00CB77E2">
              <w:rPr>
                <w:rFonts w:ascii="Arial" w:hAnsi="Arial"/>
                <w:color w:val="333333"/>
                <w:lang w:val="en-GB"/>
              </w:rPr>
              <w:t>possibly suicidal</w:t>
            </w:r>
            <w:r w:rsidRPr="00CB77E2">
              <w:rPr>
                <w:rFonts w:ascii="Arial" w:hAnsi="Arial"/>
                <w:color w:val="333333"/>
                <w:spacing w:val="-3"/>
                <w:lang w:val="en-GB"/>
              </w:rPr>
              <w:t xml:space="preserve"> </w:t>
            </w:r>
            <w:r w:rsidRPr="00CB77E2">
              <w:rPr>
                <w:rFonts w:ascii="Arial" w:hAnsi="Arial"/>
                <w:color w:val="333333"/>
                <w:lang w:val="en-GB"/>
              </w:rPr>
              <w:t>thoughts</w:t>
            </w:r>
          </w:p>
          <w:p w:rsidR="00C74F2A" w:rsidRPr="00CB77E2" w:rsidRDefault="00E93C02" w:rsidP="001331A7">
            <w:pPr>
              <w:pStyle w:val="TableParagraph"/>
              <w:numPr>
                <w:ilvl w:val="0"/>
                <w:numId w:val="3"/>
              </w:numPr>
              <w:tabs>
                <w:tab w:val="left" w:pos="710"/>
                <w:tab w:val="left" w:pos="711"/>
              </w:tabs>
              <w:ind w:right="308"/>
              <w:rPr>
                <w:rFonts w:ascii="Symbol" w:hAnsi="Symbol"/>
                <w:lang w:val="en-GB"/>
              </w:rPr>
            </w:pPr>
            <w:r w:rsidRPr="00CB77E2">
              <w:rPr>
                <w:rFonts w:ascii="Arial" w:hAnsi="Arial"/>
                <w:color w:val="333333"/>
                <w:lang w:val="en-GB"/>
              </w:rPr>
              <w:t>possibly moving from sadness into depression</w:t>
            </w:r>
          </w:p>
        </w:tc>
        <w:tc>
          <w:tcPr>
            <w:tcW w:w="5102" w:type="dxa"/>
          </w:tcPr>
          <w:p w:rsidR="00C74F2A" w:rsidRPr="00CB77E2" w:rsidRDefault="00E93C02" w:rsidP="001331A7">
            <w:pPr>
              <w:pStyle w:val="TableParagraph"/>
              <w:rPr>
                <w:rFonts w:ascii="Arial"/>
                <w:lang w:val="en-GB"/>
              </w:rPr>
            </w:pPr>
            <w:r w:rsidRPr="00CB77E2">
              <w:rPr>
                <w:rFonts w:ascii="Arial"/>
                <w:color w:val="333333"/>
                <w:lang w:val="en-GB"/>
              </w:rPr>
              <w:t>questions they may have</w:t>
            </w:r>
          </w:p>
          <w:p w:rsidR="00C74F2A" w:rsidRPr="00CB77E2" w:rsidRDefault="00E93C02" w:rsidP="001331A7">
            <w:pPr>
              <w:pStyle w:val="TableParagraph"/>
              <w:numPr>
                <w:ilvl w:val="0"/>
                <w:numId w:val="2"/>
              </w:numPr>
              <w:tabs>
                <w:tab w:val="left" w:pos="828"/>
                <w:tab w:val="left" w:pos="829"/>
              </w:tabs>
              <w:ind w:right="519"/>
              <w:rPr>
                <w:rFonts w:ascii="Symbol" w:hAnsi="Symbol"/>
                <w:color w:val="333333"/>
                <w:sz w:val="20"/>
                <w:lang w:val="en-GB"/>
              </w:rPr>
            </w:pPr>
            <w:r w:rsidRPr="00CB77E2">
              <w:rPr>
                <w:rFonts w:ascii="Arial" w:hAnsi="Arial"/>
                <w:color w:val="333333"/>
                <w:lang w:val="en-GB"/>
              </w:rPr>
              <w:t>let them help in planning the funeral or something to remember the</w:t>
            </w:r>
            <w:r w:rsidRPr="00CB77E2">
              <w:rPr>
                <w:rFonts w:ascii="Arial" w:hAnsi="Arial"/>
                <w:color w:val="333333"/>
                <w:spacing w:val="-5"/>
                <w:lang w:val="en-GB"/>
              </w:rPr>
              <w:t xml:space="preserve"> </w:t>
            </w:r>
            <w:r w:rsidRPr="00CB77E2">
              <w:rPr>
                <w:rFonts w:ascii="Arial" w:hAnsi="Arial"/>
                <w:color w:val="333333"/>
                <w:lang w:val="en-GB"/>
              </w:rPr>
              <w:t>loss</w:t>
            </w:r>
          </w:p>
          <w:p w:rsidR="00C74F2A" w:rsidRPr="00CB77E2" w:rsidRDefault="00E93C02" w:rsidP="001331A7">
            <w:pPr>
              <w:pStyle w:val="TableParagraph"/>
              <w:numPr>
                <w:ilvl w:val="0"/>
                <w:numId w:val="2"/>
              </w:numPr>
              <w:tabs>
                <w:tab w:val="left" w:pos="828"/>
                <w:tab w:val="left" w:pos="829"/>
              </w:tabs>
              <w:ind w:right="151"/>
              <w:rPr>
                <w:rFonts w:ascii="Symbol" w:hAnsi="Symbol"/>
                <w:sz w:val="20"/>
                <w:lang w:val="en-GB"/>
              </w:rPr>
            </w:pPr>
            <w:r w:rsidRPr="00CB77E2">
              <w:rPr>
                <w:rFonts w:ascii="Arial" w:hAnsi="Arial"/>
                <w:color w:val="333333"/>
                <w:lang w:val="en-GB"/>
              </w:rPr>
              <w:t>Adolescents will often want to spend more time with friends than family as they seek support.</w:t>
            </w:r>
          </w:p>
        </w:tc>
        <w:tc>
          <w:tcPr>
            <w:tcW w:w="4819" w:type="dxa"/>
          </w:tcPr>
          <w:p w:rsidR="00C74F2A" w:rsidRPr="00CB77E2" w:rsidRDefault="00C74F2A" w:rsidP="001331A7">
            <w:pPr>
              <w:pStyle w:val="TableParagraph"/>
              <w:ind w:left="0"/>
              <w:rPr>
                <w:rFonts w:ascii="Times New Roman"/>
                <w:lang w:val="en-GB"/>
              </w:rPr>
            </w:pPr>
          </w:p>
        </w:tc>
      </w:tr>
    </w:tbl>
    <w:p w:rsidR="00C74F2A" w:rsidRPr="00CB77E2" w:rsidRDefault="00C74F2A" w:rsidP="001331A7">
      <w:pPr>
        <w:pStyle w:val="BodyText"/>
        <w:rPr>
          <w:rFonts w:ascii="Calibri"/>
          <w:sz w:val="12"/>
          <w:lang w:val="en-GB"/>
        </w:rPr>
      </w:pPr>
    </w:p>
    <w:p w:rsidR="00C74F2A" w:rsidRPr="00CB77E2" w:rsidRDefault="00E93C02" w:rsidP="001331A7">
      <w:pPr>
        <w:pStyle w:val="BodyText"/>
        <w:ind w:left="220" w:right="398"/>
        <w:rPr>
          <w:lang w:val="en-GB"/>
        </w:rPr>
      </w:pPr>
      <w:r w:rsidRPr="00CB77E2">
        <w:rPr>
          <w:b/>
          <w:lang w:val="en-GB"/>
        </w:rPr>
        <w:t xml:space="preserve">Note: </w:t>
      </w:r>
      <w:r w:rsidRPr="00CB77E2">
        <w:rPr>
          <w:lang w:val="en-GB"/>
        </w:rPr>
        <w:t>Children or young people who may have a learning difficulty or a special need, whether or not they have a formal diagnosis of a condition, may not cope with either their own grief or others within the developmental age guidance above. They may be unable to judge or recognise what others around them are feeling and may respond with a reaction or comment that could be considered, uncaring or hurtful. However, it is important to recognise that for many this will not be with any harmful intent. Key staff with specific knowledge of learning difficulties or additional special needs will also support these children/young people concerning a bereavement.</w:t>
      </w:r>
    </w:p>
    <w:p w:rsidR="00C74F2A" w:rsidRPr="00CB77E2" w:rsidRDefault="00C74F2A" w:rsidP="001331A7">
      <w:pPr>
        <w:rPr>
          <w:lang w:val="en-GB"/>
        </w:rPr>
        <w:sectPr w:rsidR="00C74F2A" w:rsidRPr="00CB77E2">
          <w:pgSz w:w="16840" w:h="11910" w:orient="landscape"/>
          <w:pgMar w:top="700" w:right="1080" w:bottom="1340" w:left="1220" w:header="0" w:footer="1153" w:gutter="0"/>
          <w:cols w:space="720"/>
        </w:sectPr>
      </w:pPr>
    </w:p>
    <w:p w:rsidR="00C74F2A" w:rsidRPr="00CB77E2" w:rsidRDefault="00E93C02" w:rsidP="001331A7">
      <w:pPr>
        <w:pStyle w:val="Heading1"/>
        <w:ind w:left="0"/>
        <w:rPr>
          <w:rFonts w:ascii="Calibri"/>
          <w:lang w:val="en-GB"/>
        </w:rPr>
      </w:pPr>
      <w:r w:rsidRPr="00CB77E2">
        <w:rPr>
          <w:rFonts w:ascii="Calibri"/>
          <w:lang w:val="en-GB"/>
        </w:rPr>
        <w:lastRenderedPageBreak/>
        <w:t>Appendix 3</w:t>
      </w:r>
    </w:p>
    <w:p w:rsidR="00C74F2A" w:rsidRPr="00CB77E2" w:rsidRDefault="00E93C02" w:rsidP="001331A7">
      <w:pPr>
        <w:pStyle w:val="Heading2"/>
        <w:spacing w:before="0"/>
        <w:ind w:left="0"/>
        <w:jc w:val="left"/>
        <w:rPr>
          <w:lang w:val="en-GB"/>
        </w:rPr>
      </w:pPr>
      <w:r w:rsidRPr="00CB77E2">
        <w:rPr>
          <w:lang w:val="en-GB"/>
        </w:rPr>
        <w:t>Letter Templates</w:t>
      </w:r>
    </w:p>
    <w:p w:rsidR="00C74F2A" w:rsidRPr="00CB77E2" w:rsidRDefault="00E93C02" w:rsidP="001331A7">
      <w:pPr>
        <w:rPr>
          <w:rFonts w:ascii="Calibri"/>
          <w:b/>
          <w:sz w:val="24"/>
          <w:lang w:val="en-GB"/>
        </w:rPr>
      </w:pPr>
      <w:r w:rsidRPr="00CB77E2">
        <w:rPr>
          <w:rFonts w:ascii="Calibri"/>
          <w:b/>
          <w:sz w:val="24"/>
          <w:u w:val="single"/>
          <w:lang w:val="en-GB"/>
        </w:rPr>
        <w:t>Template of a letter informing parents of the death of a pupil</w:t>
      </w:r>
    </w:p>
    <w:p w:rsidR="00C74F2A" w:rsidRPr="00CB77E2" w:rsidRDefault="00E93C02" w:rsidP="001331A7">
      <w:pPr>
        <w:ind w:right="123"/>
        <w:rPr>
          <w:rFonts w:ascii="Calibri" w:hAnsi="Calibri"/>
          <w:i/>
          <w:sz w:val="24"/>
          <w:lang w:val="en-GB"/>
        </w:rPr>
      </w:pPr>
      <w:r w:rsidRPr="00CB77E2">
        <w:rPr>
          <w:rFonts w:ascii="Calibri" w:hAnsi="Calibri"/>
          <w:i/>
          <w:sz w:val="24"/>
          <w:lang w:val="en-GB"/>
        </w:rPr>
        <w:t>Before sending a letter home to other parents about the death of a pupil, permission must be gained from the child’s</w:t>
      </w:r>
      <w:r w:rsidRPr="00CB77E2">
        <w:rPr>
          <w:rFonts w:ascii="Calibri" w:hAnsi="Calibri"/>
          <w:i/>
          <w:spacing w:val="2"/>
          <w:sz w:val="24"/>
          <w:lang w:val="en-GB"/>
        </w:rPr>
        <w:t xml:space="preserve"> </w:t>
      </w:r>
      <w:r w:rsidRPr="00CB77E2">
        <w:rPr>
          <w:rFonts w:ascii="Calibri" w:hAnsi="Calibri"/>
          <w:i/>
          <w:sz w:val="24"/>
          <w:lang w:val="en-GB"/>
        </w:rPr>
        <w:t>parents.</w:t>
      </w:r>
    </w:p>
    <w:p w:rsidR="00C74F2A" w:rsidRPr="00CB77E2" w:rsidRDefault="00E93C02" w:rsidP="001331A7">
      <w:pPr>
        <w:ind w:right="125"/>
        <w:rPr>
          <w:rFonts w:ascii="Calibri"/>
          <w:i/>
          <w:sz w:val="24"/>
          <w:lang w:val="en-GB"/>
        </w:rPr>
      </w:pPr>
      <w:r w:rsidRPr="00CB77E2">
        <w:rPr>
          <w:rFonts w:ascii="Calibri"/>
          <w:i/>
          <w:sz w:val="24"/>
          <w:lang w:val="en-GB"/>
        </w:rPr>
        <w:t>The contents of the letter and the distribution list must be agreed by the bereaved parents and school.</w:t>
      </w:r>
    </w:p>
    <w:p w:rsidR="00C74F2A" w:rsidRPr="00CB77E2" w:rsidRDefault="00C74F2A" w:rsidP="001331A7">
      <w:pPr>
        <w:pStyle w:val="BodyText"/>
        <w:rPr>
          <w:rFonts w:ascii="Calibri"/>
          <w:i/>
          <w:sz w:val="28"/>
          <w:lang w:val="en-GB"/>
        </w:rPr>
      </w:pPr>
    </w:p>
    <w:p w:rsidR="00625C5C" w:rsidRPr="00CB77E2" w:rsidRDefault="00625C5C" w:rsidP="001331A7">
      <w:pPr>
        <w:ind w:left="2"/>
        <w:rPr>
          <w:rFonts w:ascii="Calibri"/>
          <w:sz w:val="24"/>
          <w:lang w:val="en-GB"/>
        </w:rPr>
      </w:pPr>
      <w:proofErr w:type="spellStart"/>
      <w:r w:rsidRPr="00CB77E2">
        <w:rPr>
          <w:rFonts w:ascii="Calibri"/>
          <w:sz w:val="24"/>
          <w:lang w:val="en-GB"/>
        </w:rPr>
        <w:t>Asalamualaikum</w:t>
      </w:r>
      <w:proofErr w:type="spellEnd"/>
      <w:r w:rsidRPr="00CB77E2">
        <w:rPr>
          <w:rFonts w:ascii="Calibri"/>
          <w:sz w:val="24"/>
          <w:lang w:val="en-GB"/>
        </w:rPr>
        <w:t xml:space="preserve"> </w:t>
      </w:r>
      <w:proofErr w:type="spellStart"/>
      <w:r w:rsidRPr="00CB77E2">
        <w:rPr>
          <w:rFonts w:ascii="Calibri"/>
          <w:sz w:val="24"/>
          <w:lang w:val="en-GB"/>
        </w:rPr>
        <w:t>warahmatulahi</w:t>
      </w:r>
      <w:proofErr w:type="spellEnd"/>
      <w:r w:rsidRPr="00CB77E2">
        <w:rPr>
          <w:rFonts w:ascii="Calibri"/>
          <w:sz w:val="24"/>
          <w:lang w:val="en-GB"/>
        </w:rPr>
        <w:t xml:space="preserve"> </w:t>
      </w:r>
      <w:proofErr w:type="spellStart"/>
      <w:r w:rsidRPr="00CB77E2">
        <w:rPr>
          <w:rFonts w:ascii="Calibri"/>
          <w:sz w:val="24"/>
          <w:lang w:val="en-GB"/>
        </w:rPr>
        <w:t>wbarakatuhu</w:t>
      </w:r>
      <w:proofErr w:type="spellEnd"/>
      <w:r w:rsidRPr="00CB77E2">
        <w:rPr>
          <w:rFonts w:ascii="Calibri"/>
          <w:sz w:val="24"/>
          <w:lang w:val="en-GB"/>
        </w:rPr>
        <w:t>,</w:t>
      </w:r>
    </w:p>
    <w:p w:rsidR="00625C5C" w:rsidRPr="00CB77E2" w:rsidRDefault="00625C5C" w:rsidP="001331A7">
      <w:pPr>
        <w:ind w:left="2"/>
        <w:rPr>
          <w:rFonts w:ascii="Calibri"/>
          <w:sz w:val="24"/>
          <w:lang w:val="en-GB"/>
        </w:rPr>
      </w:pPr>
    </w:p>
    <w:p w:rsidR="00C74F2A" w:rsidRDefault="00E93C02" w:rsidP="001331A7">
      <w:pPr>
        <w:ind w:left="2"/>
        <w:rPr>
          <w:rFonts w:ascii="Calibri"/>
          <w:sz w:val="24"/>
          <w:lang w:val="en-GB"/>
        </w:rPr>
      </w:pPr>
      <w:r w:rsidRPr="00CB77E2">
        <w:rPr>
          <w:rFonts w:ascii="Calibri"/>
          <w:sz w:val="24"/>
          <w:lang w:val="en-GB"/>
        </w:rPr>
        <w:t>Dear Parents</w:t>
      </w:r>
    </w:p>
    <w:p w:rsidR="000117F4" w:rsidRPr="00CB77E2" w:rsidRDefault="000117F4" w:rsidP="001331A7">
      <w:pPr>
        <w:ind w:left="2"/>
        <w:rPr>
          <w:rFonts w:ascii="Calibri"/>
          <w:sz w:val="24"/>
          <w:lang w:val="en-GB"/>
        </w:rPr>
      </w:pPr>
    </w:p>
    <w:p w:rsidR="00C74F2A" w:rsidRDefault="00E93C02" w:rsidP="001331A7">
      <w:pPr>
        <w:ind w:left="2" w:right="123"/>
        <w:rPr>
          <w:rFonts w:ascii="Calibri" w:hAnsi="Calibri"/>
          <w:sz w:val="24"/>
          <w:lang w:val="en-GB"/>
        </w:rPr>
      </w:pPr>
      <w:r w:rsidRPr="00CB77E2">
        <w:rPr>
          <w:rFonts w:ascii="Calibri" w:hAnsi="Calibri"/>
          <w:sz w:val="24"/>
          <w:lang w:val="en-GB"/>
        </w:rPr>
        <w:t>Your child’s class teacher had the sad task of informing the children of the death of &lt;Name&gt;, a pupil in &lt;Year&gt;.</w:t>
      </w:r>
    </w:p>
    <w:p w:rsidR="000117F4" w:rsidRPr="00CB77E2" w:rsidRDefault="000117F4" w:rsidP="001331A7">
      <w:pPr>
        <w:ind w:left="2" w:right="123"/>
        <w:rPr>
          <w:rFonts w:ascii="Calibri" w:hAnsi="Calibri"/>
          <w:sz w:val="24"/>
          <w:lang w:val="en-GB"/>
        </w:rPr>
      </w:pPr>
    </w:p>
    <w:p w:rsidR="00C74F2A" w:rsidRDefault="00E93C02" w:rsidP="001331A7">
      <w:pPr>
        <w:ind w:left="2" w:right="120"/>
        <w:rPr>
          <w:rFonts w:ascii="Calibri"/>
          <w:sz w:val="24"/>
          <w:lang w:val="en-GB"/>
        </w:rPr>
      </w:pPr>
      <w:r w:rsidRPr="00CB77E2">
        <w:rPr>
          <w:rFonts w:ascii="Calibri"/>
          <w:sz w:val="24"/>
          <w:lang w:val="en-GB"/>
        </w:rPr>
        <w:t>&lt;Name&gt; died from an illness called cancer. As you may be aware, many children who have cancer get better but sadly &lt;Name&gt; had been ill for a long time and died peacefully at home yesterday.</w:t>
      </w:r>
    </w:p>
    <w:p w:rsidR="000117F4" w:rsidRPr="00CB77E2" w:rsidRDefault="000117F4" w:rsidP="001331A7">
      <w:pPr>
        <w:ind w:left="2" w:right="120"/>
        <w:rPr>
          <w:rFonts w:ascii="Calibri"/>
          <w:sz w:val="24"/>
          <w:lang w:val="en-GB"/>
        </w:rPr>
      </w:pPr>
    </w:p>
    <w:p w:rsidR="00C74F2A" w:rsidRDefault="00E93C02" w:rsidP="001331A7">
      <w:pPr>
        <w:ind w:left="2" w:right="121"/>
        <w:rPr>
          <w:rFonts w:ascii="Calibri"/>
          <w:sz w:val="24"/>
          <w:lang w:val="en-GB"/>
        </w:rPr>
      </w:pPr>
      <w:r w:rsidRPr="00CB77E2">
        <w:rPr>
          <w:rFonts w:ascii="Calibri"/>
          <w:sz w:val="24"/>
          <w:lang w:val="en-GB"/>
        </w:rPr>
        <w:t>S/he was a very popular member of the class and will be missed by everyone who knew him/her.</w:t>
      </w:r>
    </w:p>
    <w:p w:rsidR="000117F4" w:rsidRPr="00CB77E2" w:rsidRDefault="000117F4" w:rsidP="001331A7">
      <w:pPr>
        <w:ind w:left="2" w:right="121"/>
        <w:rPr>
          <w:rFonts w:ascii="Calibri"/>
          <w:sz w:val="24"/>
          <w:lang w:val="en-GB"/>
        </w:rPr>
      </w:pPr>
    </w:p>
    <w:p w:rsidR="00C74F2A" w:rsidRDefault="00E93C02" w:rsidP="001331A7">
      <w:pPr>
        <w:ind w:left="2" w:right="117"/>
        <w:rPr>
          <w:rFonts w:ascii="Calibri"/>
          <w:sz w:val="24"/>
          <w:lang w:val="en-GB"/>
        </w:rPr>
      </w:pPr>
      <w:r w:rsidRPr="00CB77E2">
        <w:rPr>
          <w:rFonts w:ascii="Calibri"/>
          <w:sz w:val="24"/>
          <w:lang w:val="en-GB"/>
        </w:rPr>
        <w:t>When someone dies, it is normal for their friends and family to experience lots of different feelings like sadness, anger and confusion. The children have been told that their teachers are willing to try to answer their questions at school, but if there is anything more that you or your child needs to know, please do not hesitate to ring the school office and we would be more than happy to help</w:t>
      </w:r>
      <w:r w:rsidRPr="00CB77E2">
        <w:rPr>
          <w:rFonts w:ascii="Calibri"/>
          <w:spacing w:val="-2"/>
          <w:sz w:val="24"/>
          <w:lang w:val="en-GB"/>
        </w:rPr>
        <w:t xml:space="preserve"> </w:t>
      </w:r>
      <w:r w:rsidRPr="00CB77E2">
        <w:rPr>
          <w:rFonts w:ascii="Calibri"/>
          <w:sz w:val="24"/>
          <w:lang w:val="en-GB"/>
        </w:rPr>
        <w:t>you.</w:t>
      </w:r>
    </w:p>
    <w:p w:rsidR="000117F4" w:rsidRPr="00CB77E2" w:rsidRDefault="000117F4" w:rsidP="001331A7">
      <w:pPr>
        <w:ind w:left="2" w:right="117"/>
        <w:rPr>
          <w:rFonts w:ascii="Calibri"/>
          <w:sz w:val="24"/>
          <w:lang w:val="en-GB"/>
        </w:rPr>
      </w:pPr>
    </w:p>
    <w:p w:rsidR="00C74F2A" w:rsidRPr="00CB77E2" w:rsidRDefault="00E93C02" w:rsidP="001331A7">
      <w:pPr>
        <w:ind w:left="2" w:right="126"/>
        <w:rPr>
          <w:rFonts w:ascii="Calibri" w:hAnsi="Calibri"/>
          <w:sz w:val="24"/>
          <w:lang w:val="en-GB"/>
        </w:rPr>
      </w:pPr>
      <w:r w:rsidRPr="00CB77E2">
        <w:rPr>
          <w:rFonts w:ascii="Calibri" w:hAnsi="Calibri"/>
          <w:sz w:val="24"/>
          <w:lang w:val="en-GB"/>
        </w:rPr>
        <w:t>We will be arranging a memorial service in the school in the next few months as a means of celebrating &lt;</w:t>
      </w:r>
      <w:proofErr w:type="spellStart"/>
      <w:proofErr w:type="gramStart"/>
      <w:r w:rsidRPr="00CB77E2">
        <w:rPr>
          <w:rFonts w:ascii="Calibri" w:hAnsi="Calibri"/>
          <w:sz w:val="24"/>
          <w:lang w:val="en-GB"/>
        </w:rPr>
        <w:t>Name..</w:t>
      </w:r>
      <w:proofErr w:type="gramEnd"/>
      <w:r w:rsidRPr="00CB77E2">
        <w:rPr>
          <w:rFonts w:ascii="Calibri" w:hAnsi="Calibri"/>
          <w:sz w:val="24"/>
          <w:lang w:val="en-GB"/>
        </w:rPr>
        <w:t>’s</w:t>
      </w:r>
      <w:proofErr w:type="spellEnd"/>
      <w:r w:rsidRPr="00CB77E2">
        <w:rPr>
          <w:rFonts w:ascii="Calibri" w:hAnsi="Calibri"/>
          <w:sz w:val="24"/>
          <w:lang w:val="en-GB"/>
        </w:rPr>
        <w:t>&gt; life</w:t>
      </w:r>
      <w:r w:rsidR="00625C5C" w:rsidRPr="00CB77E2">
        <w:rPr>
          <w:rFonts w:ascii="Calibri" w:hAnsi="Calibri"/>
          <w:sz w:val="24"/>
          <w:lang w:val="en-GB"/>
        </w:rPr>
        <w:t xml:space="preserve">, we make </w:t>
      </w:r>
      <w:proofErr w:type="spellStart"/>
      <w:r w:rsidR="00625C5C" w:rsidRPr="00CB77E2">
        <w:rPr>
          <w:rFonts w:ascii="Calibri" w:hAnsi="Calibri"/>
          <w:sz w:val="24"/>
          <w:lang w:val="en-GB"/>
        </w:rPr>
        <w:t>dua</w:t>
      </w:r>
      <w:proofErr w:type="spellEnd"/>
      <w:r w:rsidR="00625C5C" w:rsidRPr="00CB77E2">
        <w:rPr>
          <w:rFonts w:ascii="Calibri" w:hAnsi="Calibri"/>
          <w:sz w:val="24"/>
          <w:lang w:val="en-GB"/>
        </w:rPr>
        <w:t xml:space="preserve"> to Allah for the strength for the family</w:t>
      </w:r>
      <w:r w:rsidRPr="00CB77E2">
        <w:rPr>
          <w:rFonts w:ascii="Calibri" w:hAnsi="Calibri"/>
          <w:sz w:val="24"/>
          <w:lang w:val="en-GB"/>
        </w:rPr>
        <w:t>.</w:t>
      </w:r>
    </w:p>
    <w:p w:rsidR="00C74F2A" w:rsidRDefault="00E93C02" w:rsidP="001331A7">
      <w:pPr>
        <w:ind w:left="2"/>
        <w:rPr>
          <w:rFonts w:ascii="Calibri"/>
          <w:sz w:val="24"/>
          <w:lang w:val="en-GB"/>
        </w:rPr>
      </w:pPr>
      <w:r w:rsidRPr="00CB77E2">
        <w:rPr>
          <w:rFonts w:ascii="Calibri"/>
          <w:sz w:val="24"/>
          <w:lang w:val="en-GB"/>
        </w:rPr>
        <w:t>Yours sincerely</w:t>
      </w:r>
    </w:p>
    <w:p w:rsidR="00CB77E2" w:rsidRPr="00CB77E2" w:rsidRDefault="00CB77E2" w:rsidP="001331A7">
      <w:pPr>
        <w:ind w:left="100"/>
        <w:rPr>
          <w:rFonts w:ascii="Calibri"/>
          <w:sz w:val="24"/>
          <w:lang w:val="en-GB"/>
        </w:rPr>
      </w:pPr>
    </w:p>
    <w:p w:rsidR="00C74F2A" w:rsidRPr="00CB77E2" w:rsidRDefault="00C74F2A" w:rsidP="001331A7">
      <w:pPr>
        <w:rPr>
          <w:rFonts w:ascii="Calibri"/>
          <w:sz w:val="24"/>
          <w:lang w:val="en-GB"/>
        </w:rPr>
        <w:sectPr w:rsidR="00C74F2A" w:rsidRPr="00CB77E2">
          <w:footerReference w:type="default" r:id="rId21"/>
          <w:pgSz w:w="11910" w:h="16840"/>
          <w:pgMar w:top="1380" w:right="1320" w:bottom="1420" w:left="1340" w:header="0" w:footer="1233" w:gutter="0"/>
          <w:pgNumType w:start="17"/>
          <w:cols w:space="720"/>
        </w:sectPr>
      </w:pPr>
    </w:p>
    <w:p w:rsidR="00C74F2A" w:rsidRPr="00CB77E2" w:rsidRDefault="00E93C02" w:rsidP="001331A7">
      <w:pPr>
        <w:rPr>
          <w:rFonts w:ascii="Calibri"/>
          <w:b/>
          <w:sz w:val="24"/>
          <w:lang w:val="en-GB"/>
        </w:rPr>
      </w:pPr>
      <w:r w:rsidRPr="00CB77E2">
        <w:rPr>
          <w:rFonts w:ascii="Calibri"/>
          <w:b/>
          <w:sz w:val="24"/>
          <w:lang w:val="en-GB"/>
        </w:rPr>
        <w:lastRenderedPageBreak/>
        <w:t>Appendix 4</w:t>
      </w:r>
    </w:p>
    <w:p w:rsidR="00C74F2A" w:rsidRPr="00CB77E2" w:rsidRDefault="00E93C02" w:rsidP="001331A7">
      <w:pPr>
        <w:rPr>
          <w:rFonts w:ascii="Calibri"/>
          <w:b/>
          <w:sz w:val="24"/>
          <w:lang w:val="en-GB"/>
        </w:rPr>
      </w:pPr>
      <w:r w:rsidRPr="00CB77E2">
        <w:rPr>
          <w:rFonts w:ascii="Calibri"/>
          <w:b/>
          <w:sz w:val="24"/>
          <w:u w:val="single"/>
          <w:lang w:val="en-GB"/>
        </w:rPr>
        <w:t>Template of a letter informing parents of the death of a staff member</w:t>
      </w:r>
    </w:p>
    <w:p w:rsidR="00C74F2A" w:rsidRPr="00CB77E2" w:rsidRDefault="00C74F2A" w:rsidP="001331A7">
      <w:pPr>
        <w:pStyle w:val="BodyText"/>
        <w:rPr>
          <w:rFonts w:ascii="Calibri"/>
          <w:b/>
          <w:sz w:val="20"/>
          <w:lang w:val="en-GB"/>
        </w:rPr>
      </w:pPr>
    </w:p>
    <w:p w:rsidR="00C74F2A" w:rsidRPr="00CB77E2" w:rsidRDefault="00C74F2A" w:rsidP="001331A7">
      <w:pPr>
        <w:pStyle w:val="BodyText"/>
        <w:rPr>
          <w:rFonts w:ascii="Calibri"/>
          <w:b/>
          <w:sz w:val="29"/>
          <w:lang w:val="en-GB"/>
        </w:rPr>
      </w:pPr>
    </w:p>
    <w:p w:rsidR="00C74F2A" w:rsidRPr="00CB77E2" w:rsidRDefault="00E93C02" w:rsidP="001331A7">
      <w:pPr>
        <w:rPr>
          <w:rFonts w:ascii="Calibri"/>
          <w:sz w:val="24"/>
          <w:lang w:val="en-GB"/>
        </w:rPr>
      </w:pPr>
      <w:r w:rsidRPr="00CB77E2">
        <w:rPr>
          <w:rFonts w:ascii="Calibri"/>
          <w:sz w:val="24"/>
          <w:lang w:val="en-GB"/>
        </w:rPr>
        <w:t>Dear Parents</w:t>
      </w:r>
    </w:p>
    <w:p w:rsidR="00C74F2A" w:rsidRPr="00CB77E2" w:rsidRDefault="00C74F2A" w:rsidP="001331A7">
      <w:pPr>
        <w:pStyle w:val="BodyText"/>
        <w:rPr>
          <w:rFonts w:ascii="Calibri"/>
          <w:sz w:val="30"/>
          <w:lang w:val="en-GB"/>
        </w:rPr>
      </w:pPr>
    </w:p>
    <w:p w:rsidR="00C74F2A" w:rsidRPr="00CB77E2" w:rsidRDefault="00E93C02" w:rsidP="001331A7">
      <w:pPr>
        <w:ind w:right="114"/>
        <w:rPr>
          <w:rFonts w:ascii="Calibri"/>
          <w:sz w:val="24"/>
          <w:lang w:val="en-GB"/>
        </w:rPr>
      </w:pPr>
      <w:r w:rsidRPr="00CB77E2">
        <w:rPr>
          <w:rFonts w:ascii="Calibri"/>
          <w:sz w:val="24"/>
          <w:lang w:val="en-GB"/>
        </w:rPr>
        <w:t xml:space="preserve">I am sorry to have to tell you that a much-loved member of our staff [name] has died. The children were told </w:t>
      </w:r>
      <w:proofErr w:type="gramStart"/>
      <w:r w:rsidRPr="00CB77E2">
        <w:rPr>
          <w:rFonts w:ascii="Calibri"/>
          <w:sz w:val="24"/>
          <w:lang w:val="en-GB"/>
        </w:rPr>
        <w:t>today</w:t>
      </w:r>
      <w:proofErr w:type="gramEnd"/>
      <w:r w:rsidRPr="00CB77E2">
        <w:rPr>
          <w:rFonts w:ascii="Calibri"/>
          <w:sz w:val="24"/>
          <w:lang w:val="en-GB"/>
        </w:rPr>
        <w:t xml:space="preserve"> and many will have been quite distressed at the news. Nobody wants to see children sad, but we are very aware that factual information and emotional support are the best means of helping children deal with bereavement. I am sure there will be many parents who are also saddened by the news. Children respond in different ways so may dip in and out of sadness, and questions, whilst alternately playing or participating in their usual activities. This is normal and healthy.</w:t>
      </w:r>
    </w:p>
    <w:p w:rsidR="000117F4" w:rsidRDefault="000117F4" w:rsidP="001331A7">
      <w:pPr>
        <w:ind w:right="114"/>
        <w:rPr>
          <w:rFonts w:ascii="Calibri"/>
          <w:sz w:val="24"/>
          <w:lang w:val="en-GB"/>
        </w:rPr>
      </w:pPr>
    </w:p>
    <w:p w:rsidR="00C74F2A" w:rsidRPr="00CB77E2" w:rsidRDefault="00E93C02" w:rsidP="001331A7">
      <w:pPr>
        <w:ind w:right="114"/>
        <w:rPr>
          <w:rFonts w:ascii="Calibri"/>
          <w:sz w:val="24"/>
          <w:lang w:val="en-GB"/>
        </w:rPr>
      </w:pPr>
      <w:r w:rsidRPr="00CB77E2">
        <w:rPr>
          <w:rFonts w:ascii="Calibri"/>
          <w:sz w:val="24"/>
          <w:lang w:val="en-GB"/>
        </w:rPr>
        <w:t>You may find your child has questions to ask which we will answer in an age-appropriate way in school, but if you feel you would like more support and advice yourself, please do not hesitate to contact the school office. You may also find some very useful advice and resources online at</w:t>
      </w:r>
      <w:r w:rsidRPr="00CB77E2">
        <w:rPr>
          <w:rFonts w:ascii="Calibri"/>
          <w:spacing w:val="-1"/>
          <w:sz w:val="24"/>
          <w:lang w:val="en-GB"/>
        </w:rPr>
        <w:t xml:space="preserve"> </w:t>
      </w:r>
      <w:hyperlink r:id="rId22">
        <w:r w:rsidRPr="00CB77E2">
          <w:rPr>
            <w:rFonts w:ascii="Calibri"/>
            <w:sz w:val="24"/>
            <w:lang w:val="en-GB"/>
          </w:rPr>
          <w:t>www.childbereavement.org.uk</w:t>
        </w:r>
      </w:hyperlink>
    </w:p>
    <w:p w:rsidR="000117F4" w:rsidRDefault="000117F4" w:rsidP="001331A7">
      <w:pPr>
        <w:ind w:right="119"/>
        <w:rPr>
          <w:rFonts w:ascii="Calibri"/>
          <w:sz w:val="24"/>
          <w:lang w:val="en-GB"/>
        </w:rPr>
      </w:pPr>
    </w:p>
    <w:p w:rsidR="00C74F2A" w:rsidRPr="00CB77E2" w:rsidRDefault="00E93C02" w:rsidP="001331A7">
      <w:pPr>
        <w:ind w:right="119"/>
        <w:rPr>
          <w:rFonts w:ascii="Calibri"/>
          <w:sz w:val="24"/>
          <w:lang w:val="en-GB"/>
        </w:rPr>
      </w:pPr>
      <w:r w:rsidRPr="00CB77E2">
        <w:rPr>
          <w:rFonts w:ascii="Calibri"/>
          <w:sz w:val="24"/>
          <w:lang w:val="en-GB"/>
        </w:rPr>
        <w:t>We will share details of the funeral as soon as they are known. Children who wish to attend will be welcome to do so, though it will not be compulsory. It is likely that school will be closed on the morning or afternoon of the funeral as staff will, of course, wish to pay their respects to a very popular colleague.</w:t>
      </w:r>
    </w:p>
    <w:p w:rsidR="000117F4" w:rsidRDefault="000117F4" w:rsidP="001331A7">
      <w:pPr>
        <w:ind w:right="117"/>
        <w:rPr>
          <w:rFonts w:ascii="Calibri"/>
          <w:sz w:val="24"/>
          <w:lang w:val="en-GB"/>
        </w:rPr>
      </w:pPr>
    </w:p>
    <w:p w:rsidR="00C74F2A" w:rsidRPr="00CB77E2" w:rsidRDefault="00E93C02" w:rsidP="001331A7">
      <w:pPr>
        <w:ind w:right="117"/>
        <w:rPr>
          <w:rFonts w:ascii="Calibri"/>
          <w:sz w:val="24"/>
          <w:lang w:val="en-GB"/>
        </w:rPr>
      </w:pPr>
      <w:r w:rsidRPr="00CB77E2">
        <w:rPr>
          <w:rFonts w:ascii="Calibri"/>
          <w:sz w:val="24"/>
          <w:lang w:val="en-GB"/>
        </w:rPr>
        <w:t>I am sorry to be the bearer of sad news, but I appreciate an occurrence like this impacts the whole school community. I am so grateful for the thriving partnership we have with parents and trust that we, together, will be able to guide and support the children through what may be, for many, a very new experience in their</w:t>
      </w:r>
      <w:r w:rsidRPr="00CB77E2">
        <w:rPr>
          <w:rFonts w:ascii="Calibri"/>
          <w:spacing w:val="-17"/>
          <w:sz w:val="24"/>
          <w:lang w:val="en-GB"/>
        </w:rPr>
        <w:t xml:space="preserve"> </w:t>
      </w:r>
      <w:r w:rsidRPr="00CB77E2">
        <w:rPr>
          <w:rFonts w:ascii="Calibri"/>
          <w:sz w:val="24"/>
          <w:lang w:val="en-GB"/>
        </w:rPr>
        <w:t>lives.</w:t>
      </w:r>
    </w:p>
    <w:p w:rsidR="00C74F2A" w:rsidRDefault="00E93C02" w:rsidP="001331A7">
      <w:pPr>
        <w:rPr>
          <w:rFonts w:ascii="Calibri"/>
          <w:sz w:val="24"/>
          <w:lang w:val="en-GB"/>
        </w:rPr>
      </w:pPr>
      <w:r w:rsidRPr="00CB77E2">
        <w:rPr>
          <w:rFonts w:ascii="Calibri"/>
          <w:sz w:val="24"/>
          <w:lang w:val="en-GB"/>
        </w:rPr>
        <w:t>Yours...........</w:t>
      </w:r>
    </w:p>
    <w:p w:rsidR="00CB77E2" w:rsidRDefault="00CB77E2" w:rsidP="001331A7">
      <w:pPr>
        <w:ind w:left="100"/>
        <w:rPr>
          <w:rFonts w:ascii="Calibri"/>
          <w:sz w:val="24"/>
          <w:lang w:val="en-GB"/>
        </w:rPr>
      </w:pPr>
    </w:p>
    <w:p w:rsidR="00CB77E2" w:rsidRPr="00CB77E2" w:rsidRDefault="00CB77E2" w:rsidP="001331A7">
      <w:pPr>
        <w:ind w:left="100"/>
        <w:rPr>
          <w:rFonts w:ascii="Calibri"/>
          <w:sz w:val="24"/>
          <w:lang w:val="en-GB"/>
        </w:rPr>
        <w:sectPr w:rsidR="00CB77E2" w:rsidRPr="00CB77E2">
          <w:pgSz w:w="11910" w:h="16840"/>
          <w:pgMar w:top="1380" w:right="1320" w:bottom="1420" w:left="1340" w:header="0" w:footer="1233" w:gutter="0"/>
          <w:cols w:space="720"/>
        </w:sectPr>
      </w:pPr>
    </w:p>
    <w:p w:rsidR="00625C5C" w:rsidRPr="00CB77E2" w:rsidRDefault="00625C5C" w:rsidP="001331A7">
      <w:pPr>
        <w:pStyle w:val="Heading1"/>
        <w:ind w:left="0" w:right="2230"/>
        <w:rPr>
          <w:lang w:val="en-GB"/>
        </w:rPr>
      </w:pPr>
      <w:r w:rsidRPr="00CB77E2">
        <w:rPr>
          <w:lang w:val="en-GB"/>
        </w:rPr>
        <w:lastRenderedPageBreak/>
        <w:t>Websites</w:t>
      </w:r>
    </w:p>
    <w:p w:rsidR="00625C5C" w:rsidRPr="00CB77E2" w:rsidRDefault="00625C5C" w:rsidP="001331A7">
      <w:pPr>
        <w:pStyle w:val="BodyText"/>
        <w:rPr>
          <w:b/>
          <w:sz w:val="24"/>
          <w:lang w:val="en-GB"/>
        </w:rPr>
      </w:pPr>
    </w:p>
    <w:p w:rsidR="00625C5C" w:rsidRPr="00CB77E2" w:rsidRDefault="00625C5C" w:rsidP="001331A7">
      <w:pPr>
        <w:pStyle w:val="ListParagraph"/>
        <w:numPr>
          <w:ilvl w:val="0"/>
          <w:numId w:val="1"/>
        </w:numPr>
        <w:tabs>
          <w:tab w:val="left" w:pos="821"/>
        </w:tabs>
        <w:ind w:right="116"/>
        <w:jc w:val="left"/>
        <w:rPr>
          <w:rFonts w:ascii="Symbol" w:hAnsi="Symbol"/>
          <w:color w:val="333333"/>
          <w:lang w:val="en-GB"/>
        </w:rPr>
      </w:pPr>
      <w:r w:rsidRPr="00CB77E2">
        <w:rPr>
          <w:b/>
          <w:color w:val="333333"/>
          <w:lang w:val="en-GB"/>
        </w:rPr>
        <w:t>Acorns Children’s Hospice Trust</w:t>
      </w:r>
      <w:r w:rsidRPr="00CB77E2">
        <w:rPr>
          <w:color w:val="333333"/>
          <w:lang w:val="en-GB"/>
        </w:rPr>
        <w:t>, an interactive website providing information about the work of Acorns Children’s Hospices</w:t>
      </w:r>
      <w:r w:rsidRPr="00CB77E2">
        <w:rPr>
          <w:color w:val="0000FF"/>
          <w:spacing w:val="-1"/>
          <w:lang w:val="en-GB"/>
        </w:rPr>
        <w:t xml:space="preserve"> </w:t>
      </w:r>
      <w:hyperlink r:id="rId23">
        <w:r w:rsidRPr="00CB77E2">
          <w:rPr>
            <w:color w:val="0000FF"/>
            <w:u w:val="single" w:color="0000FF"/>
            <w:lang w:val="en-GB"/>
          </w:rPr>
          <w:t>www.acorns.org.uk</w:t>
        </w:r>
      </w:hyperlink>
    </w:p>
    <w:p w:rsidR="00625C5C" w:rsidRPr="00CB77E2" w:rsidRDefault="00625C5C" w:rsidP="001331A7">
      <w:pPr>
        <w:pStyle w:val="ListParagraph"/>
        <w:numPr>
          <w:ilvl w:val="0"/>
          <w:numId w:val="1"/>
        </w:numPr>
        <w:tabs>
          <w:tab w:val="left" w:pos="821"/>
        </w:tabs>
        <w:ind w:right="118"/>
        <w:jc w:val="left"/>
        <w:rPr>
          <w:rFonts w:ascii="Symbol" w:hAnsi="Symbol"/>
          <w:color w:val="333333"/>
          <w:lang w:val="en-GB"/>
        </w:rPr>
      </w:pPr>
      <w:r w:rsidRPr="00CB77E2">
        <w:rPr>
          <w:b/>
          <w:color w:val="333333"/>
          <w:lang w:val="en-GB"/>
        </w:rPr>
        <w:t>The Child Bereavement Charity</w:t>
      </w:r>
      <w:r w:rsidRPr="00CB77E2">
        <w:rPr>
          <w:color w:val="333333"/>
          <w:lang w:val="en-GB"/>
        </w:rPr>
        <w:t>, resources and information for bereaved families, children, professionals and volunteers. Information about a small number of professional development courses for teachers</w:t>
      </w:r>
      <w:r w:rsidRPr="00CB77E2">
        <w:rPr>
          <w:color w:val="0000FF"/>
          <w:spacing w:val="-9"/>
          <w:lang w:val="en-GB"/>
        </w:rPr>
        <w:t xml:space="preserve"> </w:t>
      </w:r>
      <w:hyperlink r:id="rId24">
        <w:r w:rsidRPr="00CB77E2">
          <w:rPr>
            <w:color w:val="0000FF"/>
            <w:u w:val="single" w:color="0000FF"/>
            <w:lang w:val="en-GB"/>
          </w:rPr>
          <w:t>www.childbereavement.org.uk</w:t>
        </w:r>
      </w:hyperlink>
    </w:p>
    <w:p w:rsidR="00625C5C" w:rsidRPr="00CB77E2" w:rsidRDefault="00625C5C" w:rsidP="001331A7">
      <w:pPr>
        <w:pStyle w:val="ListParagraph"/>
        <w:numPr>
          <w:ilvl w:val="0"/>
          <w:numId w:val="1"/>
        </w:numPr>
        <w:tabs>
          <w:tab w:val="left" w:pos="821"/>
        </w:tabs>
        <w:ind w:right="124"/>
        <w:jc w:val="left"/>
        <w:rPr>
          <w:rFonts w:ascii="Symbol" w:hAnsi="Symbol"/>
          <w:color w:val="333333"/>
          <w:lang w:val="en-GB"/>
        </w:rPr>
      </w:pPr>
      <w:proofErr w:type="gramStart"/>
      <w:r w:rsidRPr="00CB77E2">
        <w:rPr>
          <w:b/>
          <w:color w:val="333333"/>
          <w:lang w:val="en-GB"/>
        </w:rPr>
        <w:t>Winston’s Wish</w:t>
      </w:r>
      <w:r w:rsidRPr="00CB77E2">
        <w:rPr>
          <w:color w:val="333333"/>
          <w:lang w:val="en-GB"/>
        </w:rPr>
        <w:t>,</w:t>
      </w:r>
      <w:proofErr w:type="gramEnd"/>
      <w:r w:rsidRPr="00CB77E2">
        <w:rPr>
          <w:color w:val="333333"/>
          <w:lang w:val="en-GB"/>
        </w:rPr>
        <w:t xml:space="preserve"> offers a grief support programme for children who have experienced the death of a parent or sibling.</w:t>
      </w:r>
      <w:r w:rsidRPr="00CB77E2">
        <w:rPr>
          <w:color w:val="0000FF"/>
          <w:spacing w:val="-6"/>
          <w:lang w:val="en-GB"/>
        </w:rPr>
        <w:t xml:space="preserve"> </w:t>
      </w:r>
      <w:hyperlink r:id="rId25">
        <w:r w:rsidRPr="00CB77E2">
          <w:rPr>
            <w:color w:val="0000FF"/>
            <w:u w:val="single" w:color="0000FF"/>
            <w:lang w:val="en-GB"/>
          </w:rPr>
          <w:t>www.winstonswish.org.uk</w:t>
        </w:r>
      </w:hyperlink>
    </w:p>
    <w:p w:rsidR="00625C5C" w:rsidRPr="00CB77E2" w:rsidRDefault="00625C5C" w:rsidP="001331A7">
      <w:pPr>
        <w:pStyle w:val="ListParagraph"/>
        <w:numPr>
          <w:ilvl w:val="0"/>
          <w:numId w:val="1"/>
        </w:numPr>
        <w:tabs>
          <w:tab w:val="left" w:pos="821"/>
        </w:tabs>
        <w:ind w:right="115"/>
        <w:jc w:val="left"/>
        <w:rPr>
          <w:rFonts w:ascii="Symbol" w:hAnsi="Symbol"/>
          <w:color w:val="333333"/>
          <w:lang w:val="en-GB"/>
        </w:rPr>
      </w:pPr>
      <w:r w:rsidRPr="00CB77E2">
        <w:rPr>
          <w:b/>
          <w:color w:val="333333"/>
          <w:lang w:val="en-GB"/>
        </w:rPr>
        <w:t xml:space="preserve">St Christopher's </w:t>
      </w:r>
      <w:r w:rsidRPr="00CB77E2">
        <w:rPr>
          <w:color w:val="333333"/>
          <w:lang w:val="en-GB"/>
        </w:rPr>
        <w:t>provides bereavement counselling to patients’ families. Their Candle Project extends this support to all children, young people and their families in the south east London area. They also offer specialist training, advice and consultancy services to schools and other agencies working with children facing bereavement.</w:t>
      </w:r>
      <w:r w:rsidRPr="00CB77E2">
        <w:rPr>
          <w:color w:val="0000FF"/>
          <w:spacing w:val="-1"/>
          <w:lang w:val="en-GB"/>
        </w:rPr>
        <w:t xml:space="preserve"> </w:t>
      </w:r>
      <w:hyperlink r:id="rId26">
        <w:r w:rsidRPr="00CB77E2">
          <w:rPr>
            <w:color w:val="0000FF"/>
            <w:u w:val="single" w:color="0000FF"/>
            <w:lang w:val="en-GB"/>
          </w:rPr>
          <w:t>www.stchristophers.org.uk/candle</w:t>
        </w:r>
      </w:hyperlink>
    </w:p>
    <w:p w:rsidR="00625C5C" w:rsidRPr="00CB77E2" w:rsidRDefault="00625C5C" w:rsidP="001331A7">
      <w:pPr>
        <w:pStyle w:val="ListParagraph"/>
        <w:numPr>
          <w:ilvl w:val="0"/>
          <w:numId w:val="1"/>
        </w:numPr>
        <w:tabs>
          <w:tab w:val="left" w:pos="821"/>
        </w:tabs>
        <w:jc w:val="left"/>
        <w:rPr>
          <w:rFonts w:ascii="Symbol" w:hAnsi="Symbol"/>
          <w:color w:val="333333"/>
          <w:lang w:val="en-GB"/>
        </w:rPr>
      </w:pPr>
      <w:r w:rsidRPr="00CB77E2">
        <w:rPr>
          <w:b/>
          <w:color w:val="333333"/>
          <w:lang w:val="en-GB"/>
        </w:rPr>
        <w:t>Cruse Bereavement counselling</w:t>
      </w:r>
      <w:r w:rsidRPr="00CB77E2">
        <w:rPr>
          <w:b/>
          <w:color w:val="0000FF"/>
          <w:spacing w:val="60"/>
          <w:lang w:val="en-GB"/>
        </w:rPr>
        <w:t xml:space="preserve"> </w:t>
      </w:r>
      <w:hyperlink r:id="rId27">
        <w:r w:rsidRPr="00CB77E2">
          <w:rPr>
            <w:color w:val="0000FF"/>
            <w:u w:val="single" w:color="0000FF"/>
            <w:lang w:val="en-GB"/>
          </w:rPr>
          <w:t>https://www.cruse.org.uk/</w:t>
        </w:r>
      </w:hyperlink>
    </w:p>
    <w:p w:rsidR="00625C5C" w:rsidRPr="00CB77E2" w:rsidRDefault="001331A7" w:rsidP="001331A7">
      <w:pPr>
        <w:pStyle w:val="ListParagraph"/>
        <w:numPr>
          <w:ilvl w:val="0"/>
          <w:numId w:val="1"/>
        </w:numPr>
        <w:tabs>
          <w:tab w:val="left" w:pos="821"/>
        </w:tabs>
        <w:ind w:right="120"/>
        <w:jc w:val="left"/>
        <w:rPr>
          <w:rFonts w:ascii="Symbol" w:hAnsi="Symbol"/>
          <w:lang w:val="en-GB"/>
        </w:rPr>
      </w:pPr>
      <w:hyperlink r:id="rId28">
        <w:r w:rsidR="00625C5C" w:rsidRPr="00CB77E2">
          <w:rPr>
            <w:b/>
            <w:color w:val="0000FF"/>
            <w:u w:val="thick" w:color="0000FF"/>
            <w:lang w:val="en-GB"/>
          </w:rPr>
          <w:t>RD4U</w:t>
        </w:r>
        <w:r w:rsidR="00625C5C" w:rsidRPr="00CB77E2">
          <w:rPr>
            <w:b/>
            <w:color w:val="0000FF"/>
            <w:lang w:val="en-GB"/>
          </w:rPr>
          <w:t xml:space="preserve"> </w:t>
        </w:r>
      </w:hyperlink>
      <w:r w:rsidR="00625C5C" w:rsidRPr="00CB77E2">
        <w:rPr>
          <w:lang w:val="en-GB"/>
        </w:rPr>
        <w:t xml:space="preserve">is a website for </w:t>
      </w:r>
      <w:proofErr w:type="gramStart"/>
      <w:r w:rsidR="00625C5C" w:rsidRPr="00CB77E2">
        <w:rPr>
          <w:lang w:val="en-GB"/>
        </w:rPr>
        <w:t>12-18 year</w:t>
      </w:r>
      <w:proofErr w:type="gramEnd"/>
      <w:r w:rsidR="00625C5C" w:rsidRPr="00CB77E2">
        <w:rPr>
          <w:lang w:val="en-GB"/>
        </w:rPr>
        <w:t xml:space="preserve"> olds to help you find your own road to dealing with loss. It provides a message board with its own e-mail reply service manned by trained</w:t>
      </w:r>
      <w:r w:rsidR="00625C5C" w:rsidRPr="00CB77E2">
        <w:rPr>
          <w:spacing w:val="3"/>
          <w:lang w:val="en-GB"/>
        </w:rPr>
        <w:t xml:space="preserve"> </w:t>
      </w:r>
      <w:r w:rsidR="00625C5C" w:rsidRPr="00CB77E2">
        <w:rPr>
          <w:lang w:val="en-GB"/>
        </w:rPr>
        <w:t>volunteers.</w:t>
      </w:r>
    </w:p>
    <w:p w:rsidR="00625C5C" w:rsidRPr="00CB77E2" w:rsidRDefault="00625C5C" w:rsidP="001331A7">
      <w:pPr>
        <w:pStyle w:val="ListParagraph"/>
        <w:numPr>
          <w:ilvl w:val="0"/>
          <w:numId w:val="1"/>
        </w:numPr>
        <w:tabs>
          <w:tab w:val="left" w:pos="821"/>
        </w:tabs>
        <w:ind w:right="125"/>
        <w:jc w:val="left"/>
        <w:rPr>
          <w:rFonts w:ascii="Symbol" w:hAnsi="Symbol"/>
          <w:color w:val="5C5C5C"/>
          <w:lang w:val="en-GB"/>
        </w:rPr>
      </w:pPr>
      <w:r w:rsidRPr="00CB77E2">
        <w:rPr>
          <w:b/>
          <w:lang w:val="en-GB"/>
        </w:rPr>
        <w:t xml:space="preserve">Winston’s Wish </w:t>
      </w:r>
      <w:r w:rsidRPr="00CB77E2">
        <w:rPr>
          <w:lang w:val="en-GB"/>
        </w:rPr>
        <w:t>is a charity for bereaved children that has a great interactive website with lots of information</w:t>
      </w:r>
      <w:r w:rsidRPr="00CB77E2">
        <w:rPr>
          <w:color w:val="5C5C5C"/>
          <w:lang w:val="en-GB"/>
        </w:rPr>
        <w:t>.</w:t>
      </w:r>
      <w:r w:rsidRPr="00CB77E2">
        <w:rPr>
          <w:color w:val="0000FF"/>
          <w:lang w:val="en-GB"/>
        </w:rPr>
        <w:t xml:space="preserve"> </w:t>
      </w:r>
      <w:hyperlink r:id="rId29">
        <w:r w:rsidRPr="00CB77E2">
          <w:rPr>
            <w:color w:val="0000FF"/>
            <w:u w:val="single" w:color="0000FF"/>
            <w:lang w:val="en-GB"/>
          </w:rPr>
          <w:t>Winston’s</w:t>
        </w:r>
        <w:r w:rsidRPr="00CB77E2">
          <w:rPr>
            <w:color w:val="0000FF"/>
            <w:spacing w:val="8"/>
            <w:u w:val="single" w:color="0000FF"/>
            <w:lang w:val="en-GB"/>
          </w:rPr>
          <w:t xml:space="preserve"> </w:t>
        </w:r>
        <w:r w:rsidRPr="00CB77E2">
          <w:rPr>
            <w:color w:val="0000FF"/>
            <w:u w:val="single" w:color="0000FF"/>
            <w:lang w:val="en-GB"/>
          </w:rPr>
          <w:t>Wish</w:t>
        </w:r>
      </w:hyperlink>
    </w:p>
    <w:p w:rsidR="00625C5C" w:rsidRPr="00CB77E2" w:rsidRDefault="00625C5C" w:rsidP="001331A7">
      <w:pPr>
        <w:pStyle w:val="ListParagraph"/>
        <w:numPr>
          <w:ilvl w:val="0"/>
          <w:numId w:val="1"/>
        </w:numPr>
        <w:tabs>
          <w:tab w:val="left" w:pos="821"/>
        </w:tabs>
        <w:ind w:right="116"/>
        <w:jc w:val="left"/>
        <w:rPr>
          <w:rFonts w:ascii="Symbol" w:hAnsi="Symbol"/>
          <w:lang w:val="en-GB"/>
        </w:rPr>
      </w:pPr>
      <w:r w:rsidRPr="00CB77E2">
        <w:rPr>
          <w:b/>
          <w:lang w:val="en-GB"/>
        </w:rPr>
        <w:t xml:space="preserve">Child Bereavement UK </w:t>
      </w:r>
      <w:r w:rsidRPr="00CB77E2">
        <w:rPr>
          <w:lang w:val="en-GB"/>
        </w:rPr>
        <w:t>supports families and educates professionals when a baby or child of any age dies or is dying, or when a child is facing bereavement.</w:t>
      </w:r>
      <w:r w:rsidRPr="00CB77E2">
        <w:rPr>
          <w:color w:val="0000FF"/>
          <w:lang w:val="en-GB"/>
        </w:rPr>
        <w:t xml:space="preserve"> </w:t>
      </w:r>
      <w:hyperlink r:id="rId30">
        <w:r w:rsidRPr="00CB77E2">
          <w:rPr>
            <w:color w:val="0000FF"/>
            <w:u w:val="single" w:color="0000FF"/>
            <w:lang w:val="en-GB"/>
          </w:rPr>
          <w:t>Child</w:t>
        </w:r>
      </w:hyperlink>
      <w:hyperlink r:id="rId31">
        <w:r w:rsidRPr="00CB77E2">
          <w:rPr>
            <w:color w:val="0000FF"/>
            <w:u w:val="single" w:color="0000FF"/>
            <w:lang w:val="en-GB"/>
          </w:rPr>
          <w:t xml:space="preserve"> Bereavement</w:t>
        </w:r>
        <w:r w:rsidRPr="00CB77E2">
          <w:rPr>
            <w:color w:val="0000FF"/>
            <w:spacing w:val="2"/>
            <w:u w:val="single" w:color="0000FF"/>
            <w:lang w:val="en-GB"/>
          </w:rPr>
          <w:t xml:space="preserve"> </w:t>
        </w:r>
        <w:r w:rsidRPr="00CB77E2">
          <w:rPr>
            <w:color w:val="0000FF"/>
            <w:u w:val="single" w:color="0000FF"/>
            <w:lang w:val="en-GB"/>
          </w:rPr>
          <w:t>UK</w:t>
        </w:r>
      </w:hyperlink>
    </w:p>
    <w:p w:rsidR="00625C5C" w:rsidRPr="00CB77E2" w:rsidRDefault="00625C5C" w:rsidP="001331A7">
      <w:pPr>
        <w:pStyle w:val="ListParagraph"/>
        <w:numPr>
          <w:ilvl w:val="0"/>
          <w:numId w:val="1"/>
        </w:numPr>
        <w:tabs>
          <w:tab w:val="left" w:pos="821"/>
        </w:tabs>
        <w:ind w:right="120"/>
        <w:jc w:val="left"/>
        <w:rPr>
          <w:rFonts w:ascii="Symbol" w:hAnsi="Symbol"/>
          <w:lang w:val="en-GB"/>
        </w:rPr>
      </w:pPr>
      <w:r w:rsidRPr="00CB77E2">
        <w:rPr>
          <w:lang w:val="en-GB"/>
        </w:rPr>
        <w:t>Childhood bereavement network is a hub for supporting bereaved children</w:t>
      </w:r>
      <w:hyperlink r:id="rId32">
        <w:r w:rsidRPr="00CB77E2">
          <w:rPr>
            <w:color w:val="0000FF"/>
            <w:u w:val="single" w:color="0000FF"/>
            <w:lang w:val="en-GB"/>
          </w:rPr>
          <w:t xml:space="preserve"> www.childhoodbereavementnetwork.org.uk</w:t>
        </w:r>
      </w:hyperlink>
    </w:p>
    <w:p w:rsidR="00625C5C" w:rsidRPr="00CB77E2" w:rsidRDefault="00625C5C" w:rsidP="001331A7">
      <w:pPr>
        <w:pStyle w:val="BodyText"/>
        <w:rPr>
          <w:lang w:val="en-GB"/>
        </w:rPr>
      </w:pPr>
    </w:p>
    <w:p w:rsidR="00625C5C" w:rsidRPr="00CB77E2" w:rsidRDefault="00625C5C" w:rsidP="001331A7">
      <w:pPr>
        <w:pStyle w:val="Heading1"/>
        <w:ind w:left="0" w:right="36"/>
        <w:jc w:val="center"/>
        <w:rPr>
          <w:lang w:val="en-GB"/>
        </w:rPr>
      </w:pPr>
      <w:r w:rsidRPr="00CB77E2">
        <w:rPr>
          <w:lang w:val="en-GB"/>
        </w:rPr>
        <w:t>Books on Bereavement</w:t>
      </w:r>
    </w:p>
    <w:p w:rsidR="00625C5C" w:rsidRPr="00CB77E2" w:rsidRDefault="00625C5C" w:rsidP="001331A7">
      <w:pPr>
        <w:pStyle w:val="BodyText"/>
        <w:rPr>
          <w:b/>
          <w:sz w:val="26"/>
          <w:lang w:val="en-GB"/>
        </w:rPr>
      </w:pPr>
    </w:p>
    <w:p w:rsidR="00625C5C" w:rsidRPr="00CB77E2" w:rsidRDefault="00625C5C" w:rsidP="001331A7">
      <w:pPr>
        <w:pStyle w:val="BodyText"/>
        <w:ind w:left="100"/>
        <w:rPr>
          <w:lang w:val="en-GB"/>
        </w:rPr>
      </w:pPr>
      <w:r w:rsidRPr="00CB77E2">
        <w:rPr>
          <w:b/>
          <w:lang w:val="en-GB"/>
        </w:rPr>
        <w:t xml:space="preserve">GRANPA </w:t>
      </w:r>
      <w:r w:rsidRPr="00CB77E2">
        <w:rPr>
          <w:lang w:val="en-GB"/>
        </w:rPr>
        <w:t xml:space="preserve">- John </w:t>
      </w:r>
      <w:proofErr w:type="spellStart"/>
      <w:r w:rsidRPr="00CB77E2">
        <w:rPr>
          <w:lang w:val="en-GB"/>
        </w:rPr>
        <w:t>Burningham</w:t>
      </w:r>
      <w:proofErr w:type="spellEnd"/>
      <w:r w:rsidRPr="00CB77E2">
        <w:rPr>
          <w:lang w:val="en-GB"/>
        </w:rPr>
        <w:t xml:space="preserve"> (Puffin, 1998, ISBN 0099-43408-3)</w:t>
      </w:r>
    </w:p>
    <w:p w:rsidR="00625C5C" w:rsidRPr="00CB77E2" w:rsidRDefault="00625C5C" w:rsidP="001331A7">
      <w:pPr>
        <w:pStyle w:val="BodyText"/>
        <w:ind w:left="100" w:right="117"/>
        <w:rPr>
          <w:lang w:val="en-GB"/>
        </w:rPr>
      </w:pPr>
      <w:r w:rsidRPr="00CB77E2">
        <w:rPr>
          <w:lang w:val="en-GB"/>
        </w:rPr>
        <w:t>Designed to stimulate discussion rather than to tell a story, the book has a series of scenes of a little girl and her grandad, with comments from each or both of them. At the end, she is shown staring at his empty chair, without comments. The book allows the adult to direct discussion about not only the good things that the child remembers, but also the not so happy memories.</w:t>
      </w:r>
    </w:p>
    <w:p w:rsidR="00625C5C" w:rsidRPr="00CB77E2" w:rsidRDefault="00625C5C" w:rsidP="001331A7">
      <w:pPr>
        <w:pStyle w:val="BodyText"/>
        <w:rPr>
          <w:sz w:val="24"/>
          <w:lang w:val="en-GB"/>
        </w:rPr>
      </w:pPr>
    </w:p>
    <w:p w:rsidR="00625C5C" w:rsidRPr="00CB77E2" w:rsidRDefault="00625C5C" w:rsidP="001331A7">
      <w:pPr>
        <w:ind w:left="100" w:right="121"/>
        <w:rPr>
          <w:lang w:val="en-GB"/>
        </w:rPr>
      </w:pPr>
      <w:r w:rsidRPr="00CB77E2">
        <w:rPr>
          <w:b/>
          <w:lang w:val="en-GB"/>
        </w:rPr>
        <w:t xml:space="preserve">GRANDAD, I'LL ALWAYS REMEMBER YOU </w:t>
      </w:r>
      <w:r w:rsidRPr="00CB77E2">
        <w:rPr>
          <w:lang w:val="en-GB"/>
        </w:rPr>
        <w:t xml:space="preserve">De Bode and </w:t>
      </w:r>
      <w:proofErr w:type="spellStart"/>
      <w:r w:rsidRPr="00CB77E2">
        <w:rPr>
          <w:lang w:val="en-GB"/>
        </w:rPr>
        <w:t>Broere</w:t>
      </w:r>
      <w:proofErr w:type="spellEnd"/>
      <w:r w:rsidRPr="00CB77E2">
        <w:rPr>
          <w:lang w:val="en-GB"/>
        </w:rPr>
        <w:t xml:space="preserve"> </w:t>
      </w:r>
      <w:proofErr w:type="gramStart"/>
      <w:r w:rsidRPr="00CB77E2">
        <w:rPr>
          <w:lang w:val="en-GB"/>
        </w:rPr>
        <w:t>( Evans</w:t>
      </w:r>
      <w:proofErr w:type="gramEnd"/>
      <w:r w:rsidRPr="00CB77E2">
        <w:rPr>
          <w:lang w:val="en-GB"/>
        </w:rPr>
        <w:t xml:space="preserve"> / Helping Hands, 1997, ISBN</w:t>
      </w:r>
      <w:r w:rsidRPr="00CB77E2">
        <w:rPr>
          <w:spacing w:val="2"/>
          <w:lang w:val="en-GB"/>
        </w:rPr>
        <w:t xml:space="preserve"> </w:t>
      </w:r>
      <w:r w:rsidRPr="00CB77E2">
        <w:rPr>
          <w:lang w:val="en-GB"/>
        </w:rPr>
        <w:t>0237-51755-8)</w:t>
      </w:r>
    </w:p>
    <w:p w:rsidR="00625C5C" w:rsidRPr="00CB77E2" w:rsidRDefault="00625C5C" w:rsidP="001331A7">
      <w:pPr>
        <w:pStyle w:val="BodyText"/>
        <w:ind w:left="100" w:right="126"/>
        <w:rPr>
          <w:lang w:val="en-GB"/>
        </w:rPr>
      </w:pPr>
      <w:r w:rsidRPr="00CB77E2">
        <w:rPr>
          <w:lang w:val="en-GB"/>
        </w:rPr>
        <w:t>A picture book about loss and memories, and potentially a good stimulus to talk about a bereavement.</w:t>
      </w:r>
    </w:p>
    <w:p w:rsidR="00625C5C" w:rsidRPr="00CB77E2" w:rsidRDefault="00625C5C" w:rsidP="001331A7">
      <w:pPr>
        <w:pStyle w:val="BodyText"/>
        <w:rPr>
          <w:sz w:val="24"/>
          <w:lang w:val="en-GB"/>
        </w:rPr>
      </w:pPr>
    </w:p>
    <w:p w:rsidR="00625C5C" w:rsidRPr="00CB77E2" w:rsidRDefault="00625C5C" w:rsidP="001331A7">
      <w:pPr>
        <w:ind w:left="100"/>
        <w:rPr>
          <w:lang w:val="en-GB"/>
        </w:rPr>
      </w:pPr>
      <w:r w:rsidRPr="00CB77E2">
        <w:rPr>
          <w:b/>
          <w:lang w:val="en-GB"/>
        </w:rPr>
        <w:t xml:space="preserve">WHEN DINOSAURS DIE </w:t>
      </w:r>
      <w:r w:rsidRPr="00CB77E2">
        <w:rPr>
          <w:lang w:val="en-GB"/>
        </w:rPr>
        <w:t xml:space="preserve">L &amp; M Brown (Little, Brown, 1996, </w:t>
      </w:r>
      <w:proofErr w:type="spellStart"/>
      <w:r w:rsidRPr="00CB77E2">
        <w:rPr>
          <w:lang w:val="en-GB"/>
        </w:rPr>
        <w:t>hb</w:t>
      </w:r>
      <w:proofErr w:type="spellEnd"/>
      <w:r w:rsidRPr="00CB77E2">
        <w:rPr>
          <w:lang w:val="en-GB"/>
        </w:rPr>
        <w:t>, ISBN 0-316-10197-7)</w:t>
      </w:r>
    </w:p>
    <w:p w:rsidR="00625C5C" w:rsidRPr="00CB77E2" w:rsidRDefault="00625C5C" w:rsidP="001331A7">
      <w:pPr>
        <w:pStyle w:val="BodyText"/>
        <w:ind w:left="100" w:right="123"/>
        <w:rPr>
          <w:lang w:val="en-GB"/>
        </w:rPr>
      </w:pPr>
      <w:r w:rsidRPr="00CB77E2">
        <w:rPr>
          <w:lang w:val="en-GB"/>
        </w:rPr>
        <w:t xml:space="preserve">Charming busy a </w:t>
      </w:r>
      <w:proofErr w:type="gramStart"/>
      <w:r w:rsidRPr="00CB77E2">
        <w:rPr>
          <w:lang w:val="en-GB"/>
        </w:rPr>
        <w:t>pictures of dinosaurs</w:t>
      </w:r>
      <w:proofErr w:type="gramEnd"/>
      <w:r w:rsidRPr="00CB77E2">
        <w:rPr>
          <w:lang w:val="en-GB"/>
        </w:rPr>
        <w:t xml:space="preserve"> illustrate topics and questions and a range of answers about death: Saying Goodbye; Customs and beliefs about death; </w:t>
      </w:r>
      <w:r w:rsidRPr="00CB77E2">
        <w:rPr>
          <w:spacing w:val="2"/>
          <w:lang w:val="en-GB"/>
        </w:rPr>
        <w:t xml:space="preserve">Why </w:t>
      </w:r>
      <w:r w:rsidRPr="00CB77E2">
        <w:rPr>
          <w:lang w:val="en-GB"/>
        </w:rPr>
        <w:t>do people die? What does "dead" mean? Acknowledging that disbelief, anger, fear, and sadness are common feelings when someone dies. Expensive, but attractive and appealing to</w:t>
      </w:r>
      <w:r w:rsidRPr="00CB77E2">
        <w:rPr>
          <w:spacing w:val="46"/>
          <w:lang w:val="en-GB"/>
        </w:rPr>
        <w:t xml:space="preserve"> </w:t>
      </w:r>
      <w:r w:rsidRPr="00CB77E2">
        <w:rPr>
          <w:lang w:val="en-GB"/>
        </w:rPr>
        <w:t>children.</w:t>
      </w:r>
    </w:p>
    <w:p w:rsidR="00CB77E2" w:rsidRDefault="00CB77E2" w:rsidP="001331A7">
      <w:pPr>
        <w:pStyle w:val="Heading3"/>
        <w:ind w:left="100"/>
        <w:rPr>
          <w:lang w:val="en-GB"/>
        </w:rPr>
      </w:pPr>
    </w:p>
    <w:p w:rsidR="00625C5C" w:rsidRPr="00CB77E2" w:rsidRDefault="00625C5C" w:rsidP="001331A7">
      <w:pPr>
        <w:pStyle w:val="Heading3"/>
        <w:ind w:left="100"/>
        <w:rPr>
          <w:lang w:val="en-GB"/>
        </w:rPr>
      </w:pPr>
      <w:r w:rsidRPr="00CB77E2">
        <w:rPr>
          <w:lang w:val="en-GB"/>
        </w:rPr>
        <w:t>REMEMBERING GRANDAD</w:t>
      </w:r>
    </w:p>
    <w:p w:rsidR="00625C5C" w:rsidRPr="00CB77E2" w:rsidRDefault="00625C5C" w:rsidP="001331A7">
      <w:pPr>
        <w:pStyle w:val="BodyText"/>
        <w:ind w:left="100"/>
        <w:rPr>
          <w:lang w:val="en-GB"/>
        </w:rPr>
      </w:pPr>
      <w:r w:rsidRPr="00CB77E2">
        <w:rPr>
          <w:lang w:val="en-GB"/>
        </w:rPr>
        <w:t>Sheila and Kate Isherwood (Oxford, ISBN 0-19-272368-5)</w:t>
      </w:r>
    </w:p>
    <w:p w:rsidR="00625C5C" w:rsidRPr="00CB77E2" w:rsidRDefault="00625C5C" w:rsidP="001331A7">
      <w:pPr>
        <w:pStyle w:val="BodyText"/>
        <w:ind w:left="100" w:right="120"/>
        <w:rPr>
          <w:lang w:val="en-GB"/>
        </w:rPr>
      </w:pPr>
      <w:r w:rsidRPr="00CB77E2">
        <w:rPr>
          <w:lang w:val="en-GB"/>
        </w:rPr>
        <w:t>A girl's grandfather has died and looking back over the happy times they enjoyed together helps her to cope with the loss. Very specific episodes and illustrations give it a life-like feel. It could help children to think about how to remember</w:t>
      </w:r>
      <w:r w:rsidRPr="00CB77E2">
        <w:rPr>
          <w:spacing w:val="11"/>
          <w:lang w:val="en-GB"/>
        </w:rPr>
        <w:t xml:space="preserve"> </w:t>
      </w:r>
      <w:r w:rsidRPr="00CB77E2">
        <w:rPr>
          <w:lang w:val="en-GB"/>
        </w:rPr>
        <w:t>someone.</w:t>
      </w:r>
    </w:p>
    <w:p w:rsidR="00625C5C" w:rsidRPr="00CB77E2" w:rsidRDefault="00625C5C" w:rsidP="001331A7">
      <w:pPr>
        <w:pStyle w:val="BodyText"/>
        <w:rPr>
          <w:sz w:val="24"/>
          <w:lang w:val="en-GB"/>
        </w:rPr>
      </w:pPr>
    </w:p>
    <w:p w:rsidR="00625C5C" w:rsidRPr="00CB77E2" w:rsidRDefault="00625C5C" w:rsidP="001331A7">
      <w:pPr>
        <w:pStyle w:val="Heading3"/>
        <w:ind w:left="100"/>
        <w:rPr>
          <w:lang w:val="en-GB"/>
        </w:rPr>
      </w:pPr>
      <w:r w:rsidRPr="00CB77E2">
        <w:rPr>
          <w:lang w:val="en-GB"/>
        </w:rPr>
        <w:t>FRED</w:t>
      </w:r>
    </w:p>
    <w:p w:rsidR="00625C5C" w:rsidRPr="00CB77E2" w:rsidRDefault="00625C5C" w:rsidP="001331A7">
      <w:pPr>
        <w:pStyle w:val="BodyText"/>
        <w:ind w:left="100"/>
        <w:rPr>
          <w:lang w:val="en-GB"/>
        </w:rPr>
      </w:pPr>
      <w:r w:rsidRPr="00CB77E2">
        <w:rPr>
          <w:lang w:val="en-GB"/>
        </w:rPr>
        <w:t>Posy Simmons (Jonathan Cape, 1987, ISBN 0-2240-2448-5)</w:t>
      </w:r>
    </w:p>
    <w:p w:rsidR="00625C5C" w:rsidRPr="00CB77E2" w:rsidRDefault="00625C5C" w:rsidP="001331A7">
      <w:pPr>
        <w:pStyle w:val="BodyText"/>
        <w:ind w:left="100" w:right="119"/>
        <w:rPr>
          <w:lang w:val="en-GB"/>
        </w:rPr>
      </w:pPr>
      <w:r w:rsidRPr="00CB77E2">
        <w:rPr>
          <w:lang w:val="en-GB"/>
        </w:rPr>
        <w:lastRenderedPageBreak/>
        <w:t>When Fred the cat dies his owners, Nick and Sophie, attend his funeral and learn about his secret life as a famous singer. The story raises the idea of celebrating a life in a good- humoured and touching way, with entertaining pictures and not much text.</w:t>
      </w:r>
    </w:p>
    <w:p w:rsidR="00625C5C" w:rsidRPr="00CB77E2" w:rsidRDefault="00625C5C" w:rsidP="001331A7">
      <w:pPr>
        <w:pStyle w:val="BodyText"/>
        <w:rPr>
          <w:sz w:val="19"/>
          <w:lang w:val="en-GB"/>
        </w:rPr>
      </w:pPr>
    </w:p>
    <w:p w:rsidR="00625C5C" w:rsidRPr="00CB77E2" w:rsidRDefault="00625C5C" w:rsidP="001331A7">
      <w:pPr>
        <w:pStyle w:val="Heading3"/>
        <w:ind w:left="100"/>
        <w:rPr>
          <w:lang w:val="en-GB"/>
        </w:rPr>
      </w:pPr>
      <w:r w:rsidRPr="00CB77E2">
        <w:rPr>
          <w:lang w:val="en-GB"/>
        </w:rPr>
        <w:t>BADGER'S PARTING GIFTS</w:t>
      </w:r>
    </w:p>
    <w:p w:rsidR="00625C5C" w:rsidRPr="00CB77E2" w:rsidRDefault="00625C5C" w:rsidP="001331A7">
      <w:pPr>
        <w:pStyle w:val="BodyText"/>
        <w:ind w:left="100"/>
        <w:rPr>
          <w:lang w:val="en-GB"/>
        </w:rPr>
      </w:pPr>
      <w:r w:rsidRPr="00CB77E2">
        <w:rPr>
          <w:lang w:val="en-GB"/>
        </w:rPr>
        <w:t>Susan Varley (Collins Picture Lions, pb, 1992)</w:t>
      </w:r>
    </w:p>
    <w:p w:rsidR="00625C5C" w:rsidRPr="00CB77E2" w:rsidRDefault="00625C5C" w:rsidP="001331A7">
      <w:pPr>
        <w:pStyle w:val="BodyText"/>
        <w:ind w:left="100" w:right="121"/>
        <w:rPr>
          <w:lang w:val="en-GB"/>
        </w:rPr>
      </w:pPr>
      <w:r w:rsidRPr="00CB77E2">
        <w:rPr>
          <w:lang w:val="en-GB"/>
        </w:rPr>
        <w:t xml:space="preserve">An old favourite, a charming illustrated book in which a very old and </w:t>
      </w:r>
      <w:proofErr w:type="gramStart"/>
      <w:r w:rsidRPr="00CB77E2">
        <w:rPr>
          <w:lang w:val="en-GB"/>
        </w:rPr>
        <w:t>much loved</w:t>
      </w:r>
      <w:proofErr w:type="gramEnd"/>
      <w:r w:rsidRPr="00CB77E2">
        <w:rPr>
          <w:lang w:val="en-GB"/>
        </w:rPr>
        <w:t xml:space="preserve"> badger dies. The forest animals gather and reminisce about the important part Badger played in their lives, and as time passes memories of Badger make them smile. These </w:t>
      </w:r>
      <w:proofErr w:type="gramStart"/>
      <w:r w:rsidRPr="00CB77E2">
        <w:rPr>
          <w:lang w:val="en-GB"/>
        </w:rPr>
        <w:t>memories  were</w:t>
      </w:r>
      <w:proofErr w:type="gramEnd"/>
      <w:r w:rsidRPr="00CB77E2">
        <w:rPr>
          <w:lang w:val="en-GB"/>
        </w:rPr>
        <w:t xml:space="preserve"> different for each of them, including very recognisable things like a favourite recipe or showing someone how to knot a tie - Badger's "parting</w:t>
      </w:r>
      <w:r w:rsidRPr="00CB77E2">
        <w:rPr>
          <w:spacing w:val="15"/>
          <w:lang w:val="en-GB"/>
        </w:rPr>
        <w:t xml:space="preserve"> </w:t>
      </w:r>
      <w:r w:rsidRPr="00CB77E2">
        <w:rPr>
          <w:lang w:val="en-GB"/>
        </w:rPr>
        <w:t>gifts.</w:t>
      </w:r>
    </w:p>
    <w:p w:rsidR="00625C5C" w:rsidRPr="00CB77E2" w:rsidRDefault="00625C5C" w:rsidP="001331A7">
      <w:pPr>
        <w:pStyle w:val="BodyText"/>
        <w:rPr>
          <w:sz w:val="21"/>
          <w:lang w:val="en-GB"/>
        </w:rPr>
      </w:pPr>
    </w:p>
    <w:p w:rsidR="00625C5C" w:rsidRPr="00CB77E2" w:rsidRDefault="00625C5C" w:rsidP="001331A7">
      <w:pPr>
        <w:pStyle w:val="Heading3"/>
        <w:ind w:left="100"/>
        <w:rPr>
          <w:lang w:val="en-GB"/>
        </w:rPr>
      </w:pPr>
      <w:r w:rsidRPr="00CB77E2">
        <w:rPr>
          <w:lang w:val="en-GB"/>
        </w:rPr>
        <w:t>GRANDMA'S BILL</w:t>
      </w:r>
    </w:p>
    <w:p w:rsidR="00625C5C" w:rsidRPr="00CB77E2" w:rsidRDefault="00625C5C" w:rsidP="001331A7">
      <w:pPr>
        <w:pStyle w:val="BodyText"/>
        <w:ind w:left="100"/>
        <w:rPr>
          <w:lang w:val="en-GB"/>
        </w:rPr>
      </w:pPr>
      <w:r w:rsidRPr="00CB77E2">
        <w:rPr>
          <w:lang w:val="en-GB"/>
        </w:rPr>
        <w:t>Martin Waddell (Macdonald Young Books, pb, ISBN 0- 7500-0307-3)</w:t>
      </w:r>
    </w:p>
    <w:p w:rsidR="00625C5C" w:rsidRPr="00CB77E2" w:rsidRDefault="00625C5C" w:rsidP="001331A7">
      <w:pPr>
        <w:pStyle w:val="BodyText"/>
        <w:ind w:left="100" w:right="119"/>
        <w:rPr>
          <w:lang w:val="en-GB"/>
        </w:rPr>
      </w:pPr>
      <w:r w:rsidRPr="00CB77E2">
        <w:rPr>
          <w:lang w:val="en-GB"/>
        </w:rPr>
        <w:t xml:space="preserve">Bill's grandma is a widow, and he learns about her "other Bill" by looking through her photo album with her. A bit too stereotypically suburban and middle class for general appeal perhaps. Some like its ordinariness, gentleness and factual accuracy, and couldn't </w:t>
      </w:r>
      <w:proofErr w:type="gramStart"/>
      <w:r w:rsidRPr="00CB77E2">
        <w:rPr>
          <w:lang w:val="en-GB"/>
        </w:rPr>
        <w:t>fault  what</w:t>
      </w:r>
      <w:proofErr w:type="gramEnd"/>
      <w:r w:rsidRPr="00CB77E2">
        <w:rPr>
          <w:lang w:val="en-GB"/>
        </w:rPr>
        <w:t xml:space="preserve"> it had to say about death and living on in memories and in the</w:t>
      </w:r>
      <w:r w:rsidRPr="00CB77E2">
        <w:rPr>
          <w:spacing w:val="24"/>
          <w:lang w:val="en-GB"/>
        </w:rPr>
        <w:t xml:space="preserve"> </w:t>
      </w:r>
      <w:r w:rsidRPr="00CB77E2">
        <w:rPr>
          <w:lang w:val="en-GB"/>
        </w:rPr>
        <w:t>family.</w:t>
      </w:r>
    </w:p>
    <w:p w:rsidR="00625C5C" w:rsidRPr="00CB77E2" w:rsidRDefault="00625C5C" w:rsidP="001331A7">
      <w:pPr>
        <w:pStyle w:val="BodyText"/>
        <w:rPr>
          <w:sz w:val="21"/>
          <w:lang w:val="en-GB"/>
        </w:rPr>
      </w:pPr>
    </w:p>
    <w:p w:rsidR="00625C5C" w:rsidRPr="00CB77E2" w:rsidRDefault="00625C5C" w:rsidP="001331A7">
      <w:pPr>
        <w:pStyle w:val="Heading3"/>
        <w:ind w:left="100"/>
        <w:rPr>
          <w:lang w:val="en-GB"/>
        </w:rPr>
      </w:pPr>
      <w:r w:rsidRPr="00CB77E2">
        <w:rPr>
          <w:lang w:val="en-GB"/>
        </w:rPr>
        <w:t>I'LL ALWAYS LOVE YOU</w:t>
      </w:r>
    </w:p>
    <w:p w:rsidR="00625C5C" w:rsidRPr="00CB77E2" w:rsidRDefault="00625C5C" w:rsidP="001331A7">
      <w:pPr>
        <w:pStyle w:val="BodyText"/>
        <w:ind w:left="100"/>
        <w:rPr>
          <w:lang w:val="en-GB"/>
        </w:rPr>
      </w:pPr>
      <w:r w:rsidRPr="00CB77E2">
        <w:rPr>
          <w:lang w:val="en-GB"/>
        </w:rPr>
        <w:t>H Wilhelm (Hodder &amp; Stoughton, 1985)</w:t>
      </w:r>
    </w:p>
    <w:p w:rsidR="00625C5C" w:rsidRPr="00CB77E2" w:rsidRDefault="00625C5C" w:rsidP="001331A7">
      <w:pPr>
        <w:pStyle w:val="BodyText"/>
        <w:ind w:left="100" w:right="121"/>
        <w:rPr>
          <w:lang w:val="en-GB"/>
        </w:rPr>
      </w:pPr>
      <w:r w:rsidRPr="00CB77E2">
        <w:rPr>
          <w:lang w:val="en-GB"/>
        </w:rPr>
        <w:t xml:space="preserve">A touching story of the love between a little boy and his dog, who have grown up together. When the dog dies, the boy says that, although he is very sad, it helps that he used to tell the dog "I'll always love you" every night. An opportunity to discuss the importance of telling how you feel. Aimed at 4 to </w:t>
      </w:r>
      <w:proofErr w:type="gramStart"/>
      <w:r w:rsidRPr="00CB77E2">
        <w:rPr>
          <w:lang w:val="en-GB"/>
        </w:rPr>
        <w:t>7 year</w:t>
      </w:r>
      <w:proofErr w:type="gramEnd"/>
      <w:r w:rsidRPr="00CB77E2">
        <w:rPr>
          <w:lang w:val="en-GB"/>
        </w:rPr>
        <w:t xml:space="preserve"> olds and delightfully</w:t>
      </w:r>
      <w:r w:rsidRPr="00CB77E2">
        <w:rPr>
          <w:spacing w:val="19"/>
          <w:lang w:val="en-GB"/>
        </w:rPr>
        <w:t xml:space="preserve"> </w:t>
      </w:r>
      <w:r w:rsidRPr="00CB77E2">
        <w:rPr>
          <w:lang w:val="en-GB"/>
        </w:rPr>
        <w:t>illustrated.</w:t>
      </w:r>
    </w:p>
    <w:p w:rsidR="00625C5C" w:rsidRPr="00CB77E2" w:rsidRDefault="00625C5C" w:rsidP="001331A7">
      <w:pPr>
        <w:pStyle w:val="BodyText"/>
        <w:rPr>
          <w:sz w:val="21"/>
          <w:lang w:val="en-GB"/>
        </w:rPr>
      </w:pPr>
    </w:p>
    <w:p w:rsidR="00625C5C" w:rsidRPr="00CB77E2" w:rsidRDefault="00625C5C" w:rsidP="001331A7">
      <w:pPr>
        <w:pStyle w:val="Heading3"/>
        <w:ind w:left="100"/>
        <w:rPr>
          <w:lang w:val="en-GB"/>
        </w:rPr>
      </w:pPr>
      <w:r w:rsidRPr="00CB77E2">
        <w:rPr>
          <w:lang w:val="en-GB"/>
        </w:rPr>
        <w:t>I FEEL SAD</w:t>
      </w:r>
    </w:p>
    <w:p w:rsidR="00625C5C" w:rsidRPr="00CB77E2" w:rsidRDefault="00625C5C" w:rsidP="001331A7">
      <w:pPr>
        <w:pStyle w:val="BodyText"/>
        <w:ind w:left="100"/>
        <w:rPr>
          <w:lang w:val="en-GB"/>
        </w:rPr>
      </w:pPr>
      <w:r w:rsidRPr="00CB77E2">
        <w:rPr>
          <w:lang w:val="en-GB"/>
        </w:rPr>
        <w:t>(Wayland, ISBN 0-7052-1406-6)</w:t>
      </w:r>
    </w:p>
    <w:p w:rsidR="00C74F2A" w:rsidRPr="00CB77E2" w:rsidRDefault="00625C5C" w:rsidP="001331A7">
      <w:pPr>
        <w:pStyle w:val="BodyText"/>
        <w:ind w:left="100" w:right="127"/>
        <w:rPr>
          <w:lang w:val="en-GB"/>
        </w:rPr>
      </w:pPr>
      <w:r w:rsidRPr="00CB77E2">
        <w:rPr>
          <w:lang w:val="en-GB"/>
        </w:rPr>
        <w:t>Not specifically about death, but about different ways of expressing sadness. Could be a useful opening for a conversation about a bereavement, or about coping with feelings.</w:t>
      </w:r>
      <w:r w:rsidR="00CB77E2" w:rsidRPr="00CB77E2">
        <w:rPr>
          <w:lang w:val="en-GB"/>
        </w:rPr>
        <w:t xml:space="preserve"> </w:t>
      </w:r>
    </w:p>
    <w:sectPr w:rsidR="00C74F2A" w:rsidRPr="00CB77E2">
      <w:pgSz w:w="11910" w:h="16840"/>
      <w:pgMar w:top="1340" w:right="1320" w:bottom="1420" w:left="1340" w:header="0" w:footer="12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409F" w:rsidRDefault="0040409F">
      <w:r>
        <w:separator/>
      </w:r>
    </w:p>
  </w:endnote>
  <w:endnote w:type="continuationSeparator" w:id="0">
    <w:p w:rsidR="0040409F" w:rsidRDefault="0040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31A7" w:rsidRDefault="001331A7">
    <w:pPr>
      <w:pStyle w:val="BodyText"/>
      <w:spacing w:line="14" w:lineRule="auto"/>
      <w:rPr>
        <w:sz w:val="20"/>
      </w:rPr>
    </w:pPr>
    <w:r>
      <w:rPr>
        <w:noProof/>
      </w:rPr>
      <mc:AlternateContent>
        <mc:Choice Requires="wps">
          <w:drawing>
            <wp:anchor distT="0" distB="0" distL="114300" distR="114300" simplePos="0" relativeHeight="251663872" behindDoc="1" locked="0" layoutInCell="1" allowOverlap="1">
              <wp:simplePos x="0" y="0"/>
              <wp:positionH relativeFrom="page">
                <wp:posOffset>3870325</wp:posOffset>
              </wp:positionH>
              <wp:positionV relativeFrom="page">
                <wp:posOffset>9769475</wp:posOffset>
              </wp:positionV>
              <wp:extent cx="194310" cy="16573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1A7" w:rsidRDefault="001331A7">
                          <w:pPr>
                            <w:pStyle w:val="BodyText"/>
                            <w:spacing w:line="245" w:lineRule="exact"/>
                            <w:ind w:left="40"/>
                            <w:rPr>
                              <w:rFonts w:ascii="Calibri"/>
                            </w:rPr>
                          </w:pPr>
                          <w:r>
                            <w:fldChar w:fldCharType="begin"/>
                          </w:r>
                          <w:r>
                            <w:rPr>
                              <w:rFonts w:ascii="Calibri"/>
                              <w:color w:val="5B9BD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04.75pt;margin-top:769.25pt;width:15.3pt;height:13.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LOlL2AEAAJ4DAAAOAAAAZHJzL2Uyb0RvYy54bWysU8Fu1DAQvSPxD5bvbHZbWmi03gqoipBK&#13;&#10;QWr5AMexNxaxx4y9myxfz9jZbAvcEBdrMvP8/N7MZH09up7tNUYLXvDVYsmZ9gpa67eCf3u8ffWW&#13;&#10;s5ikb2UPXgt+0JFfb16+WA+h1mfQQd9qZETiYz0EwbuUQl1VUXXaybiAoD0VDaCTiT5xW7UoB2J3&#13;&#10;fXW2XF5WA2AbEJSOkbI3U5FvCr8xWqUvxkSdWC84aUvlxHI2+aw2a1lvUYbOqqMM+Q8qnLSeHj1R&#13;&#10;3cgk2Q7tX1TOKoQIJi0UuAqMsUoXD+RmtfzDzUMngy5eqDkxnNoU/x+tut9/RWZbwWlQXjoa0aMe&#13;&#10;E3sPI7vK3RlCrAn0EAiWRkrTlIvTGO5AfY8EqZ5hpgsxo5vhM7TEJ3cJyo3RoMs9IteMaGgch9MI&#13;&#10;8psqc1+9Pl9RRVFpdXnx5vwii6hkPV8OGNNHDY7lQHCkCRdyub+LaYLOkPyWh1vb95SXde9/SxBn&#13;&#10;zhTxWe+kPI3NSOjsqIH2QDYQpqWhJaegA/zJ2UALI3j8sZOoOes/eZpI3q45wDlo5kB6RVcFT5xN&#13;&#10;4Yc0beEuoN12xDx11cM7apexxcqTiqNOWoLSjOPC5i17/l1QT7/V5hcAAAD//wMAUEsDBBQABgAI&#13;&#10;AAAAIQB4CKi55QAAABIBAAAPAAAAZHJzL2Rvd25yZXYueG1sTE/BTsMwDL0j8Q+RkbixZGMNo2s6&#13;&#10;oU0TB7TDBkgcsyY0FU1SJVmX/T3eCS6W7ff8/F61yrYnow6x807AdMKAaNd41blWwMf79mEBJCbp&#13;&#10;lOy90wIuOsKqvr2pZKn82e31eEgtQREXSynApDSUlMbGaCvjxA/aIfbtg5UJx9BSFeQZxW1PZ4xx&#13;&#10;amXn8IORg14b3fwcTlbA53rYvuUvI3djoV43s6f9JTRZiPu7vFlieVkCSTqnvwu4ZkD/UKOxoz85&#13;&#10;FUkvgLPnAqkIFI8L7JDC52wK5Hhd8TkHWlf0f5T6FwAA//8DAFBLAQItABQABgAIAAAAIQC2gziS&#13;&#10;/gAAAOEBAAATAAAAAAAAAAAAAAAAAAAAAABbQ29udGVudF9UeXBlc10ueG1sUEsBAi0AFAAGAAgA&#13;&#10;AAAhADj9If/WAAAAlAEAAAsAAAAAAAAAAAAAAAAALwEAAF9yZWxzLy5yZWxzUEsBAi0AFAAGAAgA&#13;&#10;AAAhALws6UvYAQAAngMAAA4AAAAAAAAAAAAAAAAALgIAAGRycy9lMm9Eb2MueG1sUEsBAi0AFAAG&#13;&#10;AAgAAAAhAHgIqLnlAAAAEgEAAA8AAAAAAAAAAAAAAAAAMgQAAGRycy9kb3ducmV2LnhtbFBLBQYA&#13;&#10;AAAABAAEAPMAAABEBQAAAAA=&#13;&#10;" filled="f" stroked="f">
              <v:path arrowok="t"/>
              <v:textbox inset="0,0,0,0">
                <w:txbxContent>
                  <w:p w:rsidR="001331A7" w:rsidRDefault="001331A7">
                    <w:pPr>
                      <w:pStyle w:val="BodyText"/>
                      <w:spacing w:line="245" w:lineRule="exact"/>
                      <w:ind w:left="40"/>
                      <w:rPr>
                        <w:rFonts w:ascii="Calibri"/>
                      </w:rPr>
                    </w:pPr>
                    <w:r>
                      <w:fldChar w:fldCharType="begin"/>
                    </w:r>
                    <w:r>
                      <w:rPr>
                        <w:rFonts w:ascii="Calibri"/>
                        <w:color w:val="5B9BD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31A7" w:rsidRDefault="001331A7">
    <w:pPr>
      <w:pStyle w:val="BodyText"/>
      <w:spacing w:line="14" w:lineRule="auto"/>
      <w:rPr>
        <w:sz w:val="20"/>
      </w:rPr>
    </w:pPr>
    <w:r>
      <w:rPr>
        <w:noProof/>
      </w:rPr>
      <mc:AlternateContent>
        <mc:Choice Requires="wps">
          <w:drawing>
            <wp:anchor distT="0" distB="0" distL="114300" distR="114300" simplePos="0" relativeHeight="250880000" behindDoc="1" locked="0" layoutInCell="1" allowOverlap="1">
              <wp:simplePos x="0" y="0"/>
              <wp:positionH relativeFrom="page">
                <wp:posOffset>5249545</wp:posOffset>
              </wp:positionH>
              <wp:positionV relativeFrom="page">
                <wp:posOffset>6637655</wp:posOffset>
              </wp:positionV>
              <wp:extent cx="194310" cy="16573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1A7" w:rsidRDefault="001331A7">
                          <w:pPr>
                            <w:pStyle w:val="BodyText"/>
                            <w:spacing w:line="245" w:lineRule="exact"/>
                            <w:ind w:left="40"/>
                            <w:rPr>
                              <w:rFonts w:ascii="Calibri"/>
                            </w:rPr>
                          </w:pPr>
                          <w:r>
                            <w:fldChar w:fldCharType="begin"/>
                          </w:r>
                          <w:r>
                            <w:rPr>
                              <w:rFonts w:ascii="Calibri"/>
                              <w:color w:val="5B9BD4"/>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413.35pt;margin-top:522.65pt;width:15.3pt;height:13.05pt;z-index:-25243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zBT3AEAAKUDAAAOAAAAZHJzL2Uyb0RvYy54bWysU9tu1DAQfUfiHyy/s9m09EK02QqoipBK&#13;&#10;W6nlAxzH3liNPWbs3WT5esbOZinwhvpiTWbGx+ecmayuRtuzncJgwNW8XCw5U05Ca9ym5t+fbt5d&#13;&#10;chaicK3owama71XgV+u3b1aDr9QJdNC3ChmBuFANvuZdjL4qiiA7ZUVYgFeOihrQikifuClaFAOh&#13;&#10;2744WS7PiwGw9QhShUDZ66nI1xlfayXjvdZBRdbXnLjFfGI+m3QW65WoNih8Z+SBhvgPFlYYR48e&#13;&#10;oa5FFGyL5h8oayRCAB0XEmwBWhupsgZSUy7/UvPYCa+yFjIn+KNN4fVg5d3uAZlpa37BmROWRvSk&#13;&#10;xsg+wcgukzuDDxU1PXpqiyOlacpZafC3IJ8DtRQveqYLIXU3wzdoCU9sI+Qbo0abPCLVjGBoHPvj&#13;&#10;CNKbMmF/eH9aUkVSqTw/uzg9SyQKUc2XPYb4RYFlKag50oQzuNjdhji1zi3pLQc3pu8pL6re/ZEg&#13;&#10;zJTJ5BPfiXkcmzHbUc7iG2j3pAZh2h3adQo6wJ+cDbQ3NQ8/tgIVZ/1XR4NJSzYHOAfNHAgn6WrN&#13;&#10;I2dT+DlOy7j1aDYdIU/mOvhIrmmTFSV7JxYHurQL2ZPD3qZle/mdu37/XetfAAAA//8DAFBLAwQU&#13;&#10;AAYACAAAACEAccO/6eYAAAASAQAADwAAAGRycy9kb3ducmV2LnhtbExPwU7DMAy9I/EPkZG4sXRl&#13;&#10;Xauu6YQ2TRwQhw2QOHpNaCqapGqyLvt7vNO4WLbf8/N71Tqank1q9J2zAuazBJiyjZOdbQV8fuye&#13;&#10;CmA+oJXYO6sEXJSHdX1/V2Ep3dnu1XQILSMR60sUoEMYSs59o5VBP3ODsoT9uNFgoHFsuRzxTOKm&#13;&#10;52mSLLnBztIHjYPaaNX8Hk5GwNdm2L3Fb43vUyZft2m+v4xNFOLxIW5XVF5WwIKK4XYB1wzkH2oy&#13;&#10;dnQnKz3rBRTpMicqAckiewZGlCLLqTleV/l8Abyu+P8o9R8AAAD//wMAUEsBAi0AFAAGAAgAAAAh&#13;&#10;ALaDOJL+AAAA4QEAABMAAAAAAAAAAAAAAAAAAAAAAFtDb250ZW50X1R5cGVzXS54bWxQSwECLQAU&#13;&#10;AAYACAAAACEAOP0h/9YAAACUAQAACwAAAAAAAAAAAAAAAAAvAQAAX3JlbHMvLnJlbHNQSwECLQAU&#13;&#10;AAYACAAAACEAQjswU9wBAAClAwAADgAAAAAAAAAAAAAAAAAuAgAAZHJzL2Uyb0RvYy54bWxQSwEC&#13;&#10;LQAUAAYACAAAACEAccO/6eYAAAASAQAADwAAAAAAAAAAAAAAAAA2BAAAZHJzL2Rvd25yZXYueG1s&#13;&#10;UEsFBgAAAAAEAAQA8wAAAEkFAAAAAA==&#13;&#10;" filled="f" stroked="f">
              <v:path arrowok="t"/>
              <v:textbox inset="0,0,0,0">
                <w:txbxContent>
                  <w:p w:rsidR="001331A7" w:rsidRDefault="001331A7">
                    <w:pPr>
                      <w:pStyle w:val="BodyText"/>
                      <w:spacing w:line="245" w:lineRule="exact"/>
                      <w:ind w:left="40"/>
                      <w:rPr>
                        <w:rFonts w:ascii="Calibri"/>
                      </w:rPr>
                    </w:pPr>
                    <w:r>
                      <w:fldChar w:fldCharType="begin"/>
                    </w:r>
                    <w:r>
                      <w:rPr>
                        <w:rFonts w:ascii="Calibri"/>
                        <w:color w:val="5B9BD4"/>
                      </w:rPr>
                      <w:instrText xml:space="preserve"> PAGE </w:instrText>
                    </w:r>
                    <w:r>
                      <w:fldChar w:fldCharType="separate"/>
                    </w:r>
                    <w:r>
                      <w:t>12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331A7" w:rsidRDefault="001331A7">
    <w:pPr>
      <w:pStyle w:val="BodyText"/>
      <w:spacing w:line="14" w:lineRule="auto"/>
      <w:rPr>
        <w:sz w:val="20"/>
      </w:rPr>
    </w:pPr>
    <w:r>
      <w:rPr>
        <w:noProof/>
      </w:rPr>
      <mc:AlternateContent>
        <mc:Choice Requires="wps">
          <w:drawing>
            <wp:anchor distT="0" distB="0" distL="114300" distR="114300" simplePos="0" relativeHeight="250881024" behindDoc="1" locked="0" layoutInCell="1" allowOverlap="1">
              <wp:simplePos x="0" y="0"/>
              <wp:positionH relativeFrom="page">
                <wp:posOffset>3684905</wp:posOffset>
              </wp:positionH>
              <wp:positionV relativeFrom="page">
                <wp:posOffset>9769475</wp:posOffset>
              </wp:positionV>
              <wp:extent cx="194310" cy="16573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1A7" w:rsidRDefault="001331A7">
                          <w:pPr>
                            <w:pStyle w:val="BodyText"/>
                            <w:spacing w:line="245" w:lineRule="exact"/>
                            <w:ind w:left="40"/>
                            <w:rPr>
                              <w:rFonts w:ascii="Calibri"/>
                            </w:rPr>
                          </w:pPr>
                          <w:r>
                            <w:fldChar w:fldCharType="begin"/>
                          </w:r>
                          <w:r>
                            <w:rPr>
                              <w:rFonts w:ascii="Calibri"/>
                              <w:color w:val="5B9BD4"/>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290.15pt;margin-top:769.25pt;width:15.3pt;height:13.05pt;z-index:-25243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u5DL3AEAAKUDAAAOAAAAZHJzL2Uyb0RvYy54bWysU9tu2zAMfR/QfxD0vjhJ13Qz4hTrig4D&#13;&#10;ugvQ7gNkWYqFWqJGKbGzrx8lx1m7vg19EWiSOjrnkF5fDbZje4XBgKv4YjbnTDkJjXHbiv98uH37&#13;&#10;nrMQhWtEB05V/KACv9qcvVn3vlRLaKFrFDICcaHsfcXbGH1ZFEG2yoowA68cFTWgFZE+cVs0KHpC&#13;&#10;t12xnM9XRQ/YeASpQqDszVjkm4yvtZLxu9ZBRdZVnLjFfGI+63QWm7Uotyh8a+SRhvgPFlYYR4+e&#13;&#10;oG5EFGyH5gWUNRIhgI4zCbYArY1UWQOpWcz/UXPfCq+yFjIn+JNN4fVg5bf9D2SmqfiKMycsjehB&#13;&#10;DZFdw8Aukzu9DyU13XtqiwOlacpZafB3IB8DtRRPesYLIXXX/VdoCE/sIuQbg0abPCLVjGBoHIfT&#13;&#10;CNKbMmF/eHe+oIqk0mJ1cXl+kUgUopwuewzxswLLUlBxpAlncLG/C3FsnVrSWw5uTddRXpSde5Yg&#13;&#10;zJTJ5BPfkXkc6iHbsZzE19AcSA3CuDu06xS0gL8562lvKh5+7QQqzrovjgaTlmwKcArqKRBO0tWK&#13;&#10;R87G8FMcl3Hn0WxbQh7NdfCRXNMmK0r2jiyOdGkXsifHvU3L9vQ7d/39uzZ/AAAA//8DAFBLAwQU&#13;&#10;AAYACAAAACEAcGaL/uYAAAASAQAADwAAAGRycy9kb3ducmV2LnhtbExPPW/CMBDdK/U/WFepW7GB&#13;&#10;Jk1DHFSBUIeKAVokRhO7cdTYjmwTzL/vMbXLSXfv3fuolsn0ZFQ+dM5ymE4YEGUbJzvbcvj63DwV&#13;&#10;QEIUVoreWcXhqgIs6/u7SpTSXexOjfvYEhSxoRQcdIxDSWlotDIiTNygLGLfzhsRcfUtlV5cUNz0&#13;&#10;dMZYTo3oLDpoMaiVVs3P/mw4HFbD5iMdtdiOmXxfz152V98kzh8f0nqB420BJKoU/z7g1gHzQ43B&#13;&#10;Tu5sZSA9h6xgc6QikM2LDAhS8il7BXK6nfLnHGhd0f9V6l8AAAD//wMAUEsBAi0AFAAGAAgAAAAh&#13;&#10;ALaDOJL+AAAA4QEAABMAAAAAAAAAAAAAAAAAAAAAAFtDb250ZW50X1R5cGVzXS54bWxQSwECLQAU&#13;&#10;AAYACAAAACEAOP0h/9YAAACUAQAACwAAAAAAAAAAAAAAAAAvAQAAX3JlbHMvLnJlbHNQSwECLQAU&#13;&#10;AAYACAAAACEAYbuQy9wBAAClAwAADgAAAAAAAAAAAAAAAAAuAgAAZHJzL2Uyb0RvYy54bWxQSwEC&#13;&#10;LQAUAAYACAAAACEAcGaL/uYAAAASAQAADwAAAAAAAAAAAAAAAAA2BAAAZHJzL2Rvd25yZXYueG1s&#13;&#10;UEsFBgAAAAAEAAQA8wAAAEkFAAAAAA==&#13;&#10;" filled="f" stroked="f">
              <v:path arrowok="t"/>
              <v:textbox inset="0,0,0,0">
                <w:txbxContent>
                  <w:p w:rsidR="001331A7" w:rsidRDefault="001331A7">
                    <w:pPr>
                      <w:pStyle w:val="BodyText"/>
                      <w:spacing w:line="245" w:lineRule="exact"/>
                      <w:ind w:left="40"/>
                      <w:rPr>
                        <w:rFonts w:ascii="Calibri"/>
                      </w:rPr>
                    </w:pPr>
                    <w:r>
                      <w:fldChar w:fldCharType="begin"/>
                    </w:r>
                    <w:r>
                      <w:rPr>
                        <w:rFonts w:ascii="Calibri"/>
                        <w:color w:val="5B9BD4"/>
                      </w:rPr>
                      <w:instrText xml:space="preserve"> PAGE </w:instrText>
                    </w:r>
                    <w:r>
                      <w:fldChar w:fldCharType="separate"/>
                    </w:r>
                    <w: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409F" w:rsidRDefault="0040409F">
      <w:r>
        <w:separator/>
      </w:r>
    </w:p>
  </w:footnote>
  <w:footnote w:type="continuationSeparator" w:id="0">
    <w:p w:rsidR="0040409F" w:rsidRDefault="00404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45F1C"/>
    <w:multiLevelType w:val="hybridMultilevel"/>
    <w:tmpl w:val="EAA2FAA6"/>
    <w:lvl w:ilvl="0" w:tplc="7A72E218">
      <w:numFmt w:val="bullet"/>
      <w:lvlText w:val=""/>
      <w:lvlJc w:val="left"/>
      <w:pPr>
        <w:ind w:left="1080" w:hanging="360"/>
      </w:pPr>
      <w:rPr>
        <w:rFonts w:ascii="Wingdings" w:eastAsia="Wingdings" w:hAnsi="Wingdings" w:cs="Wingdings" w:hint="default"/>
        <w:w w:val="100"/>
        <w:sz w:val="22"/>
        <w:szCs w:val="22"/>
        <w:lang w:val="en-US" w:eastAsia="en-US" w:bidi="en-US"/>
      </w:rPr>
    </w:lvl>
    <w:lvl w:ilvl="1" w:tplc="7222042C">
      <w:numFmt w:val="bullet"/>
      <w:lvlText w:val="•"/>
      <w:lvlJc w:val="left"/>
      <w:pPr>
        <w:ind w:left="1840" w:hanging="360"/>
      </w:pPr>
      <w:rPr>
        <w:rFonts w:hint="default"/>
        <w:lang w:val="en-US" w:eastAsia="en-US" w:bidi="en-US"/>
      </w:rPr>
    </w:lvl>
    <w:lvl w:ilvl="2" w:tplc="7714C2C4">
      <w:numFmt w:val="bullet"/>
      <w:lvlText w:val="•"/>
      <w:lvlJc w:val="left"/>
      <w:pPr>
        <w:ind w:left="2591" w:hanging="360"/>
      </w:pPr>
      <w:rPr>
        <w:rFonts w:hint="default"/>
        <w:lang w:val="en-US" w:eastAsia="en-US" w:bidi="en-US"/>
      </w:rPr>
    </w:lvl>
    <w:lvl w:ilvl="3" w:tplc="58CCF7F6">
      <w:numFmt w:val="bullet"/>
      <w:lvlText w:val="•"/>
      <w:lvlJc w:val="left"/>
      <w:pPr>
        <w:ind w:left="3341" w:hanging="360"/>
      </w:pPr>
      <w:rPr>
        <w:rFonts w:hint="default"/>
        <w:lang w:val="en-US" w:eastAsia="en-US" w:bidi="en-US"/>
      </w:rPr>
    </w:lvl>
    <w:lvl w:ilvl="4" w:tplc="61D0FC4C">
      <w:numFmt w:val="bullet"/>
      <w:lvlText w:val="•"/>
      <w:lvlJc w:val="left"/>
      <w:pPr>
        <w:ind w:left="4092" w:hanging="360"/>
      </w:pPr>
      <w:rPr>
        <w:rFonts w:hint="default"/>
        <w:lang w:val="en-US" w:eastAsia="en-US" w:bidi="en-US"/>
      </w:rPr>
    </w:lvl>
    <w:lvl w:ilvl="5" w:tplc="BDFE597E">
      <w:numFmt w:val="bullet"/>
      <w:lvlText w:val="•"/>
      <w:lvlJc w:val="left"/>
      <w:pPr>
        <w:ind w:left="4843" w:hanging="360"/>
      </w:pPr>
      <w:rPr>
        <w:rFonts w:hint="default"/>
        <w:lang w:val="en-US" w:eastAsia="en-US" w:bidi="en-US"/>
      </w:rPr>
    </w:lvl>
    <w:lvl w:ilvl="6" w:tplc="B9941ABE">
      <w:numFmt w:val="bullet"/>
      <w:lvlText w:val="•"/>
      <w:lvlJc w:val="left"/>
      <w:pPr>
        <w:ind w:left="5593" w:hanging="360"/>
      </w:pPr>
      <w:rPr>
        <w:rFonts w:hint="default"/>
        <w:lang w:val="en-US" w:eastAsia="en-US" w:bidi="en-US"/>
      </w:rPr>
    </w:lvl>
    <w:lvl w:ilvl="7" w:tplc="470AABFC">
      <w:numFmt w:val="bullet"/>
      <w:lvlText w:val="•"/>
      <w:lvlJc w:val="left"/>
      <w:pPr>
        <w:ind w:left="6344" w:hanging="360"/>
      </w:pPr>
      <w:rPr>
        <w:rFonts w:hint="default"/>
        <w:lang w:val="en-US" w:eastAsia="en-US" w:bidi="en-US"/>
      </w:rPr>
    </w:lvl>
    <w:lvl w:ilvl="8" w:tplc="52EC92E8">
      <w:numFmt w:val="bullet"/>
      <w:lvlText w:val="•"/>
      <w:lvlJc w:val="left"/>
      <w:pPr>
        <w:ind w:left="7095" w:hanging="360"/>
      </w:pPr>
      <w:rPr>
        <w:rFonts w:hint="default"/>
        <w:lang w:val="en-US" w:eastAsia="en-US" w:bidi="en-US"/>
      </w:rPr>
    </w:lvl>
  </w:abstractNum>
  <w:abstractNum w:abstractNumId="1" w15:restartNumberingAfterBreak="0">
    <w:nsid w:val="173C0F2B"/>
    <w:multiLevelType w:val="hybridMultilevel"/>
    <w:tmpl w:val="2766D838"/>
    <w:lvl w:ilvl="0" w:tplc="87541250">
      <w:numFmt w:val="bullet"/>
      <w:lvlText w:val=""/>
      <w:lvlJc w:val="left"/>
      <w:pPr>
        <w:ind w:left="468" w:hanging="361"/>
      </w:pPr>
      <w:rPr>
        <w:rFonts w:ascii="Symbol" w:eastAsia="Symbol" w:hAnsi="Symbol" w:cs="Symbol" w:hint="default"/>
        <w:w w:val="100"/>
        <w:sz w:val="24"/>
        <w:szCs w:val="24"/>
        <w:lang w:val="en-US" w:eastAsia="en-US" w:bidi="en-US"/>
      </w:rPr>
    </w:lvl>
    <w:lvl w:ilvl="1" w:tplc="E7787D3A">
      <w:numFmt w:val="bullet"/>
      <w:lvlText w:val="•"/>
      <w:lvlJc w:val="left"/>
      <w:pPr>
        <w:ind w:left="817" w:hanging="361"/>
      </w:pPr>
      <w:rPr>
        <w:rFonts w:hint="default"/>
        <w:lang w:val="en-US" w:eastAsia="en-US" w:bidi="en-US"/>
      </w:rPr>
    </w:lvl>
    <w:lvl w:ilvl="2" w:tplc="8DAC6232">
      <w:numFmt w:val="bullet"/>
      <w:lvlText w:val="•"/>
      <w:lvlJc w:val="left"/>
      <w:pPr>
        <w:ind w:left="1174" w:hanging="361"/>
      </w:pPr>
      <w:rPr>
        <w:rFonts w:hint="default"/>
        <w:lang w:val="en-US" w:eastAsia="en-US" w:bidi="en-US"/>
      </w:rPr>
    </w:lvl>
    <w:lvl w:ilvl="3" w:tplc="8D7E8160">
      <w:numFmt w:val="bullet"/>
      <w:lvlText w:val="•"/>
      <w:lvlJc w:val="left"/>
      <w:pPr>
        <w:ind w:left="1531" w:hanging="361"/>
      </w:pPr>
      <w:rPr>
        <w:rFonts w:hint="default"/>
        <w:lang w:val="en-US" w:eastAsia="en-US" w:bidi="en-US"/>
      </w:rPr>
    </w:lvl>
    <w:lvl w:ilvl="4" w:tplc="C5E21550">
      <w:numFmt w:val="bullet"/>
      <w:lvlText w:val="•"/>
      <w:lvlJc w:val="left"/>
      <w:pPr>
        <w:ind w:left="1889" w:hanging="361"/>
      </w:pPr>
      <w:rPr>
        <w:rFonts w:hint="default"/>
        <w:lang w:val="en-US" w:eastAsia="en-US" w:bidi="en-US"/>
      </w:rPr>
    </w:lvl>
    <w:lvl w:ilvl="5" w:tplc="EFD68110">
      <w:numFmt w:val="bullet"/>
      <w:lvlText w:val="•"/>
      <w:lvlJc w:val="left"/>
      <w:pPr>
        <w:ind w:left="2246" w:hanging="361"/>
      </w:pPr>
      <w:rPr>
        <w:rFonts w:hint="default"/>
        <w:lang w:val="en-US" w:eastAsia="en-US" w:bidi="en-US"/>
      </w:rPr>
    </w:lvl>
    <w:lvl w:ilvl="6" w:tplc="DF8CA78E">
      <w:numFmt w:val="bullet"/>
      <w:lvlText w:val="•"/>
      <w:lvlJc w:val="left"/>
      <w:pPr>
        <w:ind w:left="2603" w:hanging="361"/>
      </w:pPr>
      <w:rPr>
        <w:rFonts w:hint="default"/>
        <w:lang w:val="en-US" w:eastAsia="en-US" w:bidi="en-US"/>
      </w:rPr>
    </w:lvl>
    <w:lvl w:ilvl="7" w:tplc="A458771C">
      <w:numFmt w:val="bullet"/>
      <w:lvlText w:val="•"/>
      <w:lvlJc w:val="left"/>
      <w:pPr>
        <w:ind w:left="2961" w:hanging="361"/>
      </w:pPr>
      <w:rPr>
        <w:rFonts w:hint="default"/>
        <w:lang w:val="en-US" w:eastAsia="en-US" w:bidi="en-US"/>
      </w:rPr>
    </w:lvl>
    <w:lvl w:ilvl="8" w:tplc="02E083F2">
      <w:numFmt w:val="bullet"/>
      <w:lvlText w:val="•"/>
      <w:lvlJc w:val="left"/>
      <w:pPr>
        <w:ind w:left="3318" w:hanging="361"/>
      </w:pPr>
      <w:rPr>
        <w:rFonts w:hint="default"/>
        <w:lang w:val="en-US" w:eastAsia="en-US" w:bidi="en-US"/>
      </w:rPr>
    </w:lvl>
  </w:abstractNum>
  <w:abstractNum w:abstractNumId="2" w15:restartNumberingAfterBreak="0">
    <w:nsid w:val="1CF04778"/>
    <w:multiLevelType w:val="hybridMultilevel"/>
    <w:tmpl w:val="098EDFDA"/>
    <w:lvl w:ilvl="0" w:tplc="4C3C0A24">
      <w:numFmt w:val="bullet"/>
      <w:lvlText w:val=""/>
      <w:lvlJc w:val="left"/>
      <w:pPr>
        <w:ind w:left="360" w:hanging="360"/>
      </w:pPr>
      <w:rPr>
        <w:rFonts w:ascii="Symbol" w:eastAsia="Symbol" w:hAnsi="Symbol" w:cs="Symbol" w:hint="default"/>
        <w:w w:val="99"/>
        <w:sz w:val="20"/>
        <w:szCs w:val="20"/>
        <w:lang w:val="en-US" w:eastAsia="en-US" w:bidi="en-US"/>
      </w:rPr>
    </w:lvl>
    <w:lvl w:ilvl="1" w:tplc="5CBAC37E">
      <w:numFmt w:val="bullet"/>
      <w:lvlText w:val=""/>
      <w:lvlJc w:val="left"/>
      <w:pPr>
        <w:ind w:left="480" w:hanging="360"/>
      </w:pPr>
      <w:rPr>
        <w:rFonts w:hint="default"/>
        <w:w w:val="100"/>
        <w:lang w:val="en-US" w:eastAsia="en-US" w:bidi="en-US"/>
      </w:rPr>
    </w:lvl>
    <w:lvl w:ilvl="2" w:tplc="5D32ACDE">
      <w:numFmt w:val="bullet"/>
      <w:lvlText w:val="•"/>
      <w:lvlJc w:val="left"/>
      <w:pPr>
        <w:ind w:left="1416" w:hanging="360"/>
      </w:pPr>
      <w:rPr>
        <w:rFonts w:hint="default"/>
        <w:lang w:val="en-US" w:eastAsia="en-US" w:bidi="en-US"/>
      </w:rPr>
    </w:lvl>
    <w:lvl w:ilvl="3" w:tplc="612AE324">
      <w:numFmt w:val="bullet"/>
      <w:lvlText w:val="•"/>
      <w:lvlJc w:val="left"/>
      <w:pPr>
        <w:ind w:left="2352" w:hanging="360"/>
      </w:pPr>
      <w:rPr>
        <w:rFonts w:hint="default"/>
        <w:lang w:val="en-US" w:eastAsia="en-US" w:bidi="en-US"/>
      </w:rPr>
    </w:lvl>
    <w:lvl w:ilvl="4" w:tplc="7BE8E2CC">
      <w:numFmt w:val="bullet"/>
      <w:lvlText w:val="•"/>
      <w:lvlJc w:val="left"/>
      <w:pPr>
        <w:ind w:left="3288" w:hanging="360"/>
      </w:pPr>
      <w:rPr>
        <w:rFonts w:hint="default"/>
        <w:lang w:val="en-US" w:eastAsia="en-US" w:bidi="en-US"/>
      </w:rPr>
    </w:lvl>
    <w:lvl w:ilvl="5" w:tplc="594ACF96">
      <w:numFmt w:val="bullet"/>
      <w:lvlText w:val="•"/>
      <w:lvlJc w:val="left"/>
      <w:pPr>
        <w:ind w:left="4225" w:hanging="360"/>
      </w:pPr>
      <w:rPr>
        <w:rFonts w:hint="default"/>
        <w:lang w:val="en-US" w:eastAsia="en-US" w:bidi="en-US"/>
      </w:rPr>
    </w:lvl>
    <w:lvl w:ilvl="6" w:tplc="5DB8CA02">
      <w:numFmt w:val="bullet"/>
      <w:lvlText w:val="•"/>
      <w:lvlJc w:val="left"/>
      <w:pPr>
        <w:ind w:left="5161" w:hanging="360"/>
      </w:pPr>
      <w:rPr>
        <w:rFonts w:hint="default"/>
        <w:lang w:val="en-US" w:eastAsia="en-US" w:bidi="en-US"/>
      </w:rPr>
    </w:lvl>
    <w:lvl w:ilvl="7" w:tplc="689CB772">
      <w:numFmt w:val="bullet"/>
      <w:lvlText w:val="•"/>
      <w:lvlJc w:val="left"/>
      <w:pPr>
        <w:ind w:left="6097" w:hanging="360"/>
      </w:pPr>
      <w:rPr>
        <w:rFonts w:hint="default"/>
        <w:lang w:val="en-US" w:eastAsia="en-US" w:bidi="en-US"/>
      </w:rPr>
    </w:lvl>
    <w:lvl w:ilvl="8" w:tplc="323A68DA">
      <w:numFmt w:val="bullet"/>
      <w:lvlText w:val="•"/>
      <w:lvlJc w:val="left"/>
      <w:pPr>
        <w:ind w:left="7033" w:hanging="360"/>
      </w:pPr>
      <w:rPr>
        <w:rFonts w:hint="default"/>
        <w:lang w:val="en-US" w:eastAsia="en-US" w:bidi="en-US"/>
      </w:rPr>
    </w:lvl>
  </w:abstractNum>
  <w:abstractNum w:abstractNumId="3" w15:restartNumberingAfterBreak="0">
    <w:nsid w:val="24F91AF3"/>
    <w:multiLevelType w:val="hybridMultilevel"/>
    <w:tmpl w:val="FF0CF252"/>
    <w:lvl w:ilvl="0" w:tplc="EFCC2BC2">
      <w:numFmt w:val="bullet"/>
      <w:lvlText w:val=""/>
      <w:lvlJc w:val="left"/>
      <w:pPr>
        <w:ind w:left="360" w:hanging="360"/>
      </w:pPr>
      <w:rPr>
        <w:rFonts w:ascii="Symbol" w:eastAsia="Symbol" w:hAnsi="Symbol" w:cs="Symbol" w:hint="default"/>
        <w:w w:val="100"/>
        <w:sz w:val="24"/>
        <w:szCs w:val="24"/>
        <w:lang w:val="en-US" w:eastAsia="en-US" w:bidi="en-US"/>
      </w:rPr>
    </w:lvl>
    <w:lvl w:ilvl="1" w:tplc="FEB89372">
      <w:numFmt w:val="bullet"/>
      <w:lvlText w:val="•"/>
      <w:lvlJc w:val="left"/>
      <w:pPr>
        <w:ind w:left="752" w:hanging="360"/>
      </w:pPr>
      <w:rPr>
        <w:rFonts w:hint="default"/>
        <w:lang w:val="en-US" w:eastAsia="en-US" w:bidi="en-US"/>
      </w:rPr>
    </w:lvl>
    <w:lvl w:ilvl="2" w:tplc="EAD22A76">
      <w:numFmt w:val="bullet"/>
      <w:lvlText w:val="•"/>
      <w:lvlJc w:val="left"/>
      <w:pPr>
        <w:ind w:left="1151" w:hanging="360"/>
      </w:pPr>
      <w:rPr>
        <w:rFonts w:hint="default"/>
        <w:lang w:val="en-US" w:eastAsia="en-US" w:bidi="en-US"/>
      </w:rPr>
    </w:lvl>
    <w:lvl w:ilvl="3" w:tplc="566CC93C">
      <w:numFmt w:val="bullet"/>
      <w:lvlText w:val="•"/>
      <w:lvlJc w:val="left"/>
      <w:pPr>
        <w:ind w:left="1550" w:hanging="360"/>
      </w:pPr>
      <w:rPr>
        <w:rFonts w:hint="default"/>
        <w:lang w:val="en-US" w:eastAsia="en-US" w:bidi="en-US"/>
      </w:rPr>
    </w:lvl>
    <w:lvl w:ilvl="4" w:tplc="B0EE2F42">
      <w:numFmt w:val="bullet"/>
      <w:lvlText w:val="•"/>
      <w:lvlJc w:val="left"/>
      <w:pPr>
        <w:ind w:left="1949" w:hanging="360"/>
      </w:pPr>
      <w:rPr>
        <w:rFonts w:hint="default"/>
        <w:lang w:val="en-US" w:eastAsia="en-US" w:bidi="en-US"/>
      </w:rPr>
    </w:lvl>
    <w:lvl w:ilvl="5" w:tplc="568CA9B4">
      <w:numFmt w:val="bullet"/>
      <w:lvlText w:val="•"/>
      <w:lvlJc w:val="left"/>
      <w:pPr>
        <w:ind w:left="2348" w:hanging="360"/>
      </w:pPr>
      <w:rPr>
        <w:rFonts w:hint="default"/>
        <w:lang w:val="en-US" w:eastAsia="en-US" w:bidi="en-US"/>
      </w:rPr>
    </w:lvl>
    <w:lvl w:ilvl="6" w:tplc="CAD270D0">
      <w:numFmt w:val="bullet"/>
      <w:lvlText w:val="•"/>
      <w:lvlJc w:val="left"/>
      <w:pPr>
        <w:ind w:left="2747" w:hanging="360"/>
      </w:pPr>
      <w:rPr>
        <w:rFonts w:hint="default"/>
        <w:lang w:val="en-US" w:eastAsia="en-US" w:bidi="en-US"/>
      </w:rPr>
    </w:lvl>
    <w:lvl w:ilvl="7" w:tplc="41689D04">
      <w:numFmt w:val="bullet"/>
      <w:lvlText w:val="•"/>
      <w:lvlJc w:val="left"/>
      <w:pPr>
        <w:ind w:left="3146" w:hanging="360"/>
      </w:pPr>
      <w:rPr>
        <w:rFonts w:hint="default"/>
        <w:lang w:val="en-US" w:eastAsia="en-US" w:bidi="en-US"/>
      </w:rPr>
    </w:lvl>
    <w:lvl w:ilvl="8" w:tplc="42A06672">
      <w:numFmt w:val="bullet"/>
      <w:lvlText w:val="•"/>
      <w:lvlJc w:val="left"/>
      <w:pPr>
        <w:ind w:left="3545" w:hanging="360"/>
      </w:pPr>
      <w:rPr>
        <w:rFonts w:hint="default"/>
        <w:lang w:val="en-US" w:eastAsia="en-US" w:bidi="en-US"/>
      </w:rPr>
    </w:lvl>
  </w:abstractNum>
  <w:abstractNum w:abstractNumId="4" w15:restartNumberingAfterBreak="0">
    <w:nsid w:val="26071F5A"/>
    <w:multiLevelType w:val="hybridMultilevel"/>
    <w:tmpl w:val="DE1A4C5A"/>
    <w:lvl w:ilvl="0" w:tplc="6CD817CA">
      <w:numFmt w:val="bullet"/>
      <w:lvlText w:val=""/>
      <w:lvlJc w:val="left"/>
      <w:pPr>
        <w:ind w:left="1775" w:hanging="360"/>
      </w:pPr>
      <w:rPr>
        <w:rFonts w:ascii="Symbol" w:eastAsia="Symbol" w:hAnsi="Symbol" w:cs="Symbol" w:hint="default"/>
        <w:b/>
        <w:bCs/>
        <w:color w:val="003366"/>
        <w:w w:val="100"/>
        <w:sz w:val="22"/>
        <w:szCs w:val="22"/>
        <w:lang w:val="en-US" w:eastAsia="en-US" w:bidi="en-US"/>
      </w:rPr>
    </w:lvl>
    <w:lvl w:ilvl="1" w:tplc="298C382C">
      <w:numFmt w:val="bullet"/>
      <w:lvlText w:val="•"/>
      <w:lvlJc w:val="left"/>
      <w:pPr>
        <w:ind w:left="2660" w:hanging="360"/>
      </w:pPr>
      <w:rPr>
        <w:rFonts w:hint="default"/>
        <w:lang w:val="en-US" w:eastAsia="en-US" w:bidi="en-US"/>
      </w:rPr>
    </w:lvl>
    <w:lvl w:ilvl="2" w:tplc="777A1B1C">
      <w:numFmt w:val="bullet"/>
      <w:lvlText w:val="•"/>
      <w:lvlJc w:val="left"/>
      <w:pPr>
        <w:ind w:left="3539" w:hanging="360"/>
      </w:pPr>
      <w:rPr>
        <w:rFonts w:hint="default"/>
        <w:lang w:val="en-US" w:eastAsia="en-US" w:bidi="en-US"/>
      </w:rPr>
    </w:lvl>
    <w:lvl w:ilvl="3" w:tplc="7082A2E8">
      <w:numFmt w:val="bullet"/>
      <w:lvlText w:val="•"/>
      <w:lvlJc w:val="left"/>
      <w:pPr>
        <w:ind w:left="4417" w:hanging="360"/>
      </w:pPr>
      <w:rPr>
        <w:rFonts w:hint="default"/>
        <w:lang w:val="en-US" w:eastAsia="en-US" w:bidi="en-US"/>
      </w:rPr>
    </w:lvl>
    <w:lvl w:ilvl="4" w:tplc="20C81C96">
      <w:numFmt w:val="bullet"/>
      <w:lvlText w:val="•"/>
      <w:lvlJc w:val="left"/>
      <w:pPr>
        <w:ind w:left="5296" w:hanging="360"/>
      </w:pPr>
      <w:rPr>
        <w:rFonts w:hint="default"/>
        <w:lang w:val="en-US" w:eastAsia="en-US" w:bidi="en-US"/>
      </w:rPr>
    </w:lvl>
    <w:lvl w:ilvl="5" w:tplc="0AEC3C00">
      <w:numFmt w:val="bullet"/>
      <w:lvlText w:val="•"/>
      <w:lvlJc w:val="left"/>
      <w:pPr>
        <w:ind w:left="6175" w:hanging="360"/>
      </w:pPr>
      <w:rPr>
        <w:rFonts w:hint="default"/>
        <w:lang w:val="en-US" w:eastAsia="en-US" w:bidi="en-US"/>
      </w:rPr>
    </w:lvl>
    <w:lvl w:ilvl="6" w:tplc="1ACC7D1A">
      <w:numFmt w:val="bullet"/>
      <w:lvlText w:val="•"/>
      <w:lvlJc w:val="left"/>
      <w:pPr>
        <w:ind w:left="7053" w:hanging="360"/>
      </w:pPr>
      <w:rPr>
        <w:rFonts w:hint="default"/>
        <w:lang w:val="en-US" w:eastAsia="en-US" w:bidi="en-US"/>
      </w:rPr>
    </w:lvl>
    <w:lvl w:ilvl="7" w:tplc="D040C212">
      <w:numFmt w:val="bullet"/>
      <w:lvlText w:val="•"/>
      <w:lvlJc w:val="left"/>
      <w:pPr>
        <w:ind w:left="7932" w:hanging="360"/>
      </w:pPr>
      <w:rPr>
        <w:rFonts w:hint="default"/>
        <w:lang w:val="en-US" w:eastAsia="en-US" w:bidi="en-US"/>
      </w:rPr>
    </w:lvl>
    <w:lvl w:ilvl="8" w:tplc="ABB4C65C">
      <w:numFmt w:val="bullet"/>
      <w:lvlText w:val="•"/>
      <w:lvlJc w:val="left"/>
      <w:pPr>
        <w:ind w:left="8811" w:hanging="360"/>
      </w:pPr>
      <w:rPr>
        <w:rFonts w:hint="default"/>
        <w:lang w:val="en-US" w:eastAsia="en-US" w:bidi="en-US"/>
      </w:rPr>
    </w:lvl>
  </w:abstractNum>
  <w:abstractNum w:abstractNumId="5" w15:restartNumberingAfterBreak="0">
    <w:nsid w:val="274B1DB2"/>
    <w:multiLevelType w:val="hybridMultilevel"/>
    <w:tmpl w:val="E68887DA"/>
    <w:lvl w:ilvl="0" w:tplc="4072E30C">
      <w:numFmt w:val="bullet"/>
      <w:lvlText w:val=""/>
      <w:lvlJc w:val="left"/>
      <w:pPr>
        <w:ind w:left="827" w:hanging="360"/>
      </w:pPr>
      <w:rPr>
        <w:rFonts w:ascii="Symbol" w:eastAsia="Symbol" w:hAnsi="Symbol" w:cs="Symbol" w:hint="default"/>
        <w:w w:val="100"/>
        <w:sz w:val="24"/>
        <w:szCs w:val="24"/>
        <w:lang w:val="en-US" w:eastAsia="en-US" w:bidi="en-US"/>
      </w:rPr>
    </w:lvl>
    <w:lvl w:ilvl="1" w:tplc="FBBCDE8C">
      <w:numFmt w:val="bullet"/>
      <w:lvlText w:val="•"/>
      <w:lvlJc w:val="left"/>
      <w:pPr>
        <w:ind w:left="1219" w:hanging="360"/>
      </w:pPr>
      <w:rPr>
        <w:rFonts w:hint="default"/>
        <w:lang w:val="en-US" w:eastAsia="en-US" w:bidi="en-US"/>
      </w:rPr>
    </w:lvl>
    <w:lvl w:ilvl="2" w:tplc="42CC0DAA">
      <w:numFmt w:val="bullet"/>
      <w:lvlText w:val="•"/>
      <w:lvlJc w:val="left"/>
      <w:pPr>
        <w:ind w:left="1618" w:hanging="360"/>
      </w:pPr>
      <w:rPr>
        <w:rFonts w:hint="default"/>
        <w:lang w:val="en-US" w:eastAsia="en-US" w:bidi="en-US"/>
      </w:rPr>
    </w:lvl>
    <w:lvl w:ilvl="3" w:tplc="8F66C53E">
      <w:numFmt w:val="bullet"/>
      <w:lvlText w:val="•"/>
      <w:lvlJc w:val="left"/>
      <w:pPr>
        <w:ind w:left="2017" w:hanging="360"/>
      </w:pPr>
      <w:rPr>
        <w:rFonts w:hint="default"/>
        <w:lang w:val="en-US" w:eastAsia="en-US" w:bidi="en-US"/>
      </w:rPr>
    </w:lvl>
    <w:lvl w:ilvl="4" w:tplc="60F03CBC">
      <w:numFmt w:val="bullet"/>
      <w:lvlText w:val="•"/>
      <w:lvlJc w:val="left"/>
      <w:pPr>
        <w:ind w:left="2416" w:hanging="360"/>
      </w:pPr>
      <w:rPr>
        <w:rFonts w:hint="default"/>
        <w:lang w:val="en-US" w:eastAsia="en-US" w:bidi="en-US"/>
      </w:rPr>
    </w:lvl>
    <w:lvl w:ilvl="5" w:tplc="5DA87EFE">
      <w:numFmt w:val="bullet"/>
      <w:lvlText w:val="•"/>
      <w:lvlJc w:val="left"/>
      <w:pPr>
        <w:ind w:left="2815" w:hanging="360"/>
      </w:pPr>
      <w:rPr>
        <w:rFonts w:hint="default"/>
        <w:lang w:val="en-US" w:eastAsia="en-US" w:bidi="en-US"/>
      </w:rPr>
    </w:lvl>
    <w:lvl w:ilvl="6" w:tplc="724403C6">
      <w:numFmt w:val="bullet"/>
      <w:lvlText w:val="•"/>
      <w:lvlJc w:val="left"/>
      <w:pPr>
        <w:ind w:left="3214" w:hanging="360"/>
      </w:pPr>
      <w:rPr>
        <w:rFonts w:hint="default"/>
        <w:lang w:val="en-US" w:eastAsia="en-US" w:bidi="en-US"/>
      </w:rPr>
    </w:lvl>
    <w:lvl w:ilvl="7" w:tplc="3EDE327E">
      <w:numFmt w:val="bullet"/>
      <w:lvlText w:val="•"/>
      <w:lvlJc w:val="left"/>
      <w:pPr>
        <w:ind w:left="3613" w:hanging="360"/>
      </w:pPr>
      <w:rPr>
        <w:rFonts w:hint="default"/>
        <w:lang w:val="en-US" w:eastAsia="en-US" w:bidi="en-US"/>
      </w:rPr>
    </w:lvl>
    <w:lvl w:ilvl="8" w:tplc="64245094">
      <w:numFmt w:val="bullet"/>
      <w:lvlText w:val="•"/>
      <w:lvlJc w:val="left"/>
      <w:pPr>
        <w:ind w:left="4012" w:hanging="360"/>
      </w:pPr>
      <w:rPr>
        <w:rFonts w:hint="default"/>
        <w:lang w:val="en-US" w:eastAsia="en-US" w:bidi="en-US"/>
      </w:rPr>
    </w:lvl>
  </w:abstractNum>
  <w:abstractNum w:abstractNumId="6" w15:restartNumberingAfterBreak="0">
    <w:nsid w:val="28266A72"/>
    <w:multiLevelType w:val="hybridMultilevel"/>
    <w:tmpl w:val="ABE0383C"/>
    <w:lvl w:ilvl="0" w:tplc="C63692CA">
      <w:numFmt w:val="bullet"/>
      <w:lvlText w:val=""/>
      <w:lvlJc w:val="left"/>
      <w:pPr>
        <w:ind w:left="710" w:hanging="361"/>
      </w:pPr>
      <w:rPr>
        <w:rFonts w:ascii="Symbol" w:eastAsia="Symbol" w:hAnsi="Symbol" w:cs="Symbol" w:hint="default"/>
        <w:w w:val="100"/>
        <w:sz w:val="22"/>
        <w:szCs w:val="22"/>
        <w:lang w:val="en-US" w:eastAsia="en-US" w:bidi="en-US"/>
      </w:rPr>
    </w:lvl>
    <w:lvl w:ilvl="1" w:tplc="EB220C12">
      <w:numFmt w:val="bullet"/>
      <w:lvlText w:val="•"/>
      <w:lvlJc w:val="left"/>
      <w:pPr>
        <w:ind w:left="1086" w:hanging="361"/>
      </w:pPr>
      <w:rPr>
        <w:rFonts w:hint="default"/>
        <w:lang w:val="en-US" w:eastAsia="en-US" w:bidi="en-US"/>
      </w:rPr>
    </w:lvl>
    <w:lvl w:ilvl="2" w:tplc="82BA7AC6">
      <w:numFmt w:val="bullet"/>
      <w:lvlText w:val="•"/>
      <w:lvlJc w:val="left"/>
      <w:pPr>
        <w:ind w:left="1453" w:hanging="361"/>
      </w:pPr>
      <w:rPr>
        <w:rFonts w:hint="default"/>
        <w:lang w:val="en-US" w:eastAsia="en-US" w:bidi="en-US"/>
      </w:rPr>
    </w:lvl>
    <w:lvl w:ilvl="3" w:tplc="8CE6D06C">
      <w:numFmt w:val="bullet"/>
      <w:lvlText w:val="•"/>
      <w:lvlJc w:val="left"/>
      <w:pPr>
        <w:ind w:left="1819" w:hanging="361"/>
      </w:pPr>
      <w:rPr>
        <w:rFonts w:hint="default"/>
        <w:lang w:val="en-US" w:eastAsia="en-US" w:bidi="en-US"/>
      </w:rPr>
    </w:lvl>
    <w:lvl w:ilvl="4" w:tplc="6E182152">
      <w:numFmt w:val="bullet"/>
      <w:lvlText w:val="•"/>
      <w:lvlJc w:val="left"/>
      <w:pPr>
        <w:ind w:left="2186" w:hanging="361"/>
      </w:pPr>
      <w:rPr>
        <w:rFonts w:hint="default"/>
        <w:lang w:val="en-US" w:eastAsia="en-US" w:bidi="en-US"/>
      </w:rPr>
    </w:lvl>
    <w:lvl w:ilvl="5" w:tplc="959E6FAC">
      <w:numFmt w:val="bullet"/>
      <w:lvlText w:val="•"/>
      <w:lvlJc w:val="left"/>
      <w:pPr>
        <w:ind w:left="2552" w:hanging="361"/>
      </w:pPr>
      <w:rPr>
        <w:rFonts w:hint="default"/>
        <w:lang w:val="en-US" w:eastAsia="en-US" w:bidi="en-US"/>
      </w:rPr>
    </w:lvl>
    <w:lvl w:ilvl="6" w:tplc="8380513C">
      <w:numFmt w:val="bullet"/>
      <w:lvlText w:val="•"/>
      <w:lvlJc w:val="left"/>
      <w:pPr>
        <w:ind w:left="2919" w:hanging="361"/>
      </w:pPr>
      <w:rPr>
        <w:rFonts w:hint="default"/>
        <w:lang w:val="en-US" w:eastAsia="en-US" w:bidi="en-US"/>
      </w:rPr>
    </w:lvl>
    <w:lvl w:ilvl="7" w:tplc="C33C4AA0">
      <w:numFmt w:val="bullet"/>
      <w:lvlText w:val="•"/>
      <w:lvlJc w:val="left"/>
      <w:pPr>
        <w:ind w:left="3285" w:hanging="361"/>
      </w:pPr>
      <w:rPr>
        <w:rFonts w:hint="default"/>
        <w:lang w:val="en-US" w:eastAsia="en-US" w:bidi="en-US"/>
      </w:rPr>
    </w:lvl>
    <w:lvl w:ilvl="8" w:tplc="6CBCEBB8">
      <w:numFmt w:val="bullet"/>
      <w:lvlText w:val="•"/>
      <w:lvlJc w:val="left"/>
      <w:pPr>
        <w:ind w:left="3652" w:hanging="361"/>
      </w:pPr>
      <w:rPr>
        <w:rFonts w:hint="default"/>
        <w:lang w:val="en-US" w:eastAsia="en-US" w:bidi="en-US"/>
      </w:rPr>
    </w:lvl>
  </w:abstractNum>
  <w:abstractNum w:abstractNumId="7" w15:restartNumberingAfterBreak="0">
    <w:nsid w:val="30531FF2"/>
    <w:multiLevelType w:val="hybridMultilevel"/>
    <w:tmpl w:val="970E6618"/>
    <w:lvl w:ilvl="0" w:tplc="2D600E42">
      <w:numFmt w:val="bullet"/>
      <w:lvlText w:val=""/>
      <w:lvlJc w:val="left"/>
      <w:pPr>
        <w:ind w:left="428" w:hanging="284"/>
      </w:pPr>
      <w:rPr>
        <w:rFonts w:ascii="Symbol" w:eastAsia="Symbol" w:hAnsi="Symbol" w:cs="Symbol" w:hint="default"/>
        <w:w w:val="100"/>
        <w:sz w:val="22"/>
        <w:szCs w:val="22"/>
        <w:lang w:val="en-US" w:eastAsia="en-US" w:bidi="en-US"/>
      </w:rPr>
    </w:lvl>
    <w:lvl w:ilvl="1" w:tplc="4BFEDC32">
      <w:numFmt w:val="bullet"/>
      <w:lvlText w:val="•"/>
      <w:lvlJc w:val="left"/>
      <w:pPr>
        <w:ind w:left="858" w:hanging="284"/>
      </w:pPr>
      <w:rPr>
        <w:rFonts w:hint="default"/>
        <w:lang w:val="en-US" w:eastAsia="en-US" w:bidi="en-US"/>
      </w:rPr>
    </w:lvl>
    <w:lvl w:ilvl="2" w:tplc="1770A25C">
      <w:numFmt w:val="bullet"/>
      <w:lvlText w:val="•"/>
      <w:lvlJc w:val="left"/>
      <w:pPr>
        <w:ind w:left="1297" w:hanging="284"/>
      </w:pPr>
      <w:rPr>
        <w:rFonts w:hint="default"/>
        <w:lang w:val="en-US" w:eastAsia="en-US" w:bidi="en-US"/>
      </w:rPr>
    </w:lvl>
    <w:lvl w:ilvl="3" w:tplc="3B34C7D2">
      <w:numFmt w:val="bullet"/>
      <w:lvlText w:val="•"/>
      <w:lvlJc w:val="left"/>
      <w:pPr>
        <w:ind w:left="1736" w:hanging="284"/>
      </w:pPr>
      <w:rPr>
        <w:rFonts w:hint="default"/>
        <w:lang w:val="en-US" w:eastAsia="en-US" w:bidi="en-US"/>
      </w:rPr>
    </w:lvl>
    <w:lvl w:ilvl="4" w:tplc="776624B4">
      <w:numFmt w:val="bullet"/>
      <w:lvlText w:val="•"/>
      <w:lvlJc w:val="left"/>
      <w:pPr>
        <w:ind w:left="2175" w:hanging="284"/>
      </w:pPr>
      <w:rPr>
        <w:rFonts w:hint="default"/>
        <w:lang w:val="en-US" w:eastAsia="en-US" w:bidi="en-US"/>
      </w:rPr>
    </w:lvl>
    <w:lvl w:ilvl="5" w:tplc="6AD01204">
      <w:numFmt w:val="bullet"/>
      <w:lvlText w:val="•"/>
      <w:lvlJc w:val="left"/>
      <w:pPr>
        <w:ind w:left="2614" w:hanging="284"/>
      </w:pPr>
      <w:rPr>
        <w:rFonts w:hint="default"/>
        <w:lang w:val="en-US" w:eastAsia="en-US" w:bidi="en-US"/>
      </w:rPr>
    </w:lvl>
    <w:lvl w:ilvl="6" w:tplc="6D8E4364">
      <w:numFmt w:val="bullet"/>
      <w:lvlText w:val="•"/>
      <w:lvlJc w:val="left"/>
      <w:pPr>
        <w:ind w:left="3053" w:hanging="284"/>
      </w:pPr>
      <w:rPr>
        <w:rFonts w:hint="default"/>
        <w:lang w:val="en-US" w:eastAsia="en-US" w:bidi="en-US"/>
      </w:rPr>
    </w:lvl>
    <w:lvl w:ilvl="7" w:tplc="AABC81DE">
      <w:numFmt w:val="bullet"/>
      <w:lvlText w:val="•"/>
      <w:lvlJc w:val="left"/>
      <w:pPr>
        <w:ind w:left="3492" w:hanging="284"/>
      </w:pPr>
      <w:rPr>
        <w:rFonts w:hint="default"/>
        <w:lang w:val="en-US" w:eastAsia="en-US" w:bidi="en-US"/>
      </w:rPr>
    </w:lvl>
    <w:lvl w:ilvl="8" w:tplc="8EC46A00">
      <w:numFmt w:val="bullet"/>
      <w:lvlText w:val="•"/>
      <w:lvlJc w:val="left"/>
      <w:pPr>
        <w:ind w:left="3931" w:hanging="284"/>
      </w:pPr>
      <w:rPr>
        <w:rFonts w:hint="default"/>
        <w:lang w:val="en-US" w:eastAsia="en-US" w:bidi="en-US"/>
      </w:rPr>
    </w:lvl>
  </w:abstractNum>
  <w:abstractNum w:abstractNumId="8" w15:restartNumberingAfterBreak="0">
    <w:nsid w:val="365D42ED"/>
    <w:multiLevelType w:val="hybridMultilevel"/>
    <w:tmpl w:val="6E62259C"/>
    <w:lvl w:ilvl="0" w:tplc="59E07A78">
      <w:numFmt w:val="bullet"/>
      <w:lvlText w:val="●"/>
      <w:lvlJc w:val="left"/>
      <w:pPr>
        <w:ind w:left="610" w:hanging="360"/>
      </w:pPr>
      <w:rPr>
        <w:rFonts w:ascii="Times New Roman" w:eastAsia="Times New Roman" w:hAnsi="Times New Roman" w:cs="Times New Roman" w:hint="default"/>
        <w:w w:val="100"/>
        <w:sz w:val="22"/>
        <w:szCs w:val="22"/>
        <w:lang w:val="en-US" w:eastAsia="en-US" w:bidi="en-US"/>
      </w:rPr>
    </w:lvl>
    <w:lvl w:ilvl="1" w:tplc="AB18595C">
      <w:numFmt w:val="bullet"/>
      <w:lvlText w:val="●"/>
      <w:lvlJc w:val="left"/>
      <w:pPr>
        <w:ind w:left="1957" w:hanging="360"/>
      </w:pPr>
      <w:rPr>
        <w:rFonts w:ascii="Times New Roman" w:eastAsia="Times New Roman" w:hAnsi="Times New Roman" w:cs="Times New Roman" w:hint="default"/>
        <w:w w:val="100"/>
        <w:sz w:val="22"/>
        <w:szCs w:val="22"/>
        <w:lang w:val="en-US" w:eastAsia="en-US" w:bidi="en-US"/>
      </w:rPr>
    </w:lvl>
    <w:lvl w:ilvl="2" w:tplc="B45CB0BA">
      <w:numFmt w:val="bullet"/>
      <w:lvlText w:val="•"/>
      <w:lvlJc w:val="left"/>
      <w:pPr>
        <w:ind w:left="2771" w:hanging="360"/>
      </w:pPr>
      <w:rPr>
        <w:rFonts w:hint="default"/>
        <w:lang w:val="en-US" w:eastAsia="en-US" w:bidi="en-US"/>
      </w:rPr>
    </w:lvl>
    <w:lvl w:ilvl="3" w:tplc="596872D8">
      <w:numFmt w:val="bullet"/>
      <w:lvlText w:val="•"/>
      <w:lvlJc w:val="left"/>
      <w:pPr>
        <w:ind w:left="3582" w:hanging="360"/>
      </w:pPr>
      <w:rPr>
        <w:rFonts w:hint="default"/>
        <w:lang w:val="en-US" w:eastAsia="en-US" w:bidi="en-US"/>
      </w:rPr>
    </w:lvl>
    <w:lvl w:ilvl="4" w:tplc="6264321C">
      <w:numFmt w:val="bullet"/>
      <w:lvlText w:val="•"/>
      <w:lvlJc w:val="left"/>
      <w:pPr>
        <w:ind w:left="4393" w:hanging="360"/>
      </w:pPr>
      <w:rPr>
        <w:rFonts w:hint="default"/>
        <w:lang w:val="en-US" w:eastAsia="en-US" w:bidi="en-US"/>
      </w:rPr>
    </w:lvl>
    <w:lvl w:ilvl="5" w:tplc="CE5C4CFA">
      <w:numFmt w:val="bullet"/>
      <w:lvlText w:val="•"/>
      <w:lvlJc w:val="left"/>
      <w:pPr>
        <w:ind w:left="5204" w:hanging="360"/>
      </w:pPr>
      <w:rPr>
        <w:rFonts w:hint="default"/>
        <w:lang w:val="en-US" w:eastAsia="en-US" w:bidi="en-US"/>
      </w:rPr>
    </w:lvl>
    <w:lvl w:ilvl="6" w:tplc="72C8EB6E">
      <w:numFmt w:val="bullet"/>
      <w:lvlText w:val="•"/>
      <w:lvlJc w:val="left"/>
      <w:pPr>
        <w:ind w:left="6015" w:hanging="360"/>
      </w:pPr>
      <w:rPr>
        <w:rFonts w:hint="default"/>
        <w:lang w:val="en-US" w:eastAsia="en-US" w:bidi="en-US"/>
      </w:rPr>
    </w:lvl>
    <w:lvl w:ilvl="7" w:tplc="A086E002">
      <w:numFmt w:val="bullet"/>
      <w:lvlText w:val="•"/>
      <w:lvlJc w:val="left"/>
      <w:pPr>
        <w:ind w:left="6826" w:hanging="360"/>
      </w:pPr>
      <w:rPr>
        <w:rFonts w:hint="default"/>
        <w:lang w:val="en-US" w:eastAsia="en-US" w:bidi="en-US"/>
      </w:rPr>
    </w:lvl>
    <w:lvl w:ilvl="8" w:tplc="4490D324">
      <w:numFmt w:val="bullet"/>
      <w:lvlText w:val="•"/>
      <w:lvlJc w:val="left"/>
      <w:pPr>
        <w:ind w:left="7637" w:hanging="360"/>
      </w:pPr>
      <w:rPr>
        <w:rFonts w:hint="default"/>
        <w:lang w:val="en-US" w:eastAsia="en-US" w:bidi="en-US"/>
      </w:rPr>
    </w:lvl>
  </w:abstractNum>
  <w:abstractNum w:abstractNumId="9" w15:restartNumberingAfterBreak="0">
    <w:nsid w:val="38DF10CF"/>
    <w:multiLevelType w:val="hybridMultilevel"/>
    <w:tmpl w:val="F27E52A6"/>
    <w:lvl w:ilvl="0" w:tplc="1662FD44">
      <w:numFmt w:val="bullet"/>
      <w:lvlText w:val=""/>
      <w:lvlJc w:val="left"/>
      <w:pPr>
        <w:ind w:left="710" w:hanging="361"/>
      </w:pPr>
      <w:rPr>
        <w:rFonts w:hint="default"/>
        <w:w w:val="100"/>
        <w:lang w:val="en-US" w:eastAsia="en-US" w:bidi="en-US"/>
      </w:rPr>
    </w:lvl>
    <w:lvl w:ilvl="1" w:tplc="CD501C00">
      <w:numFmt w:val="bullet"/>
      <w:lvlText w:val="•"/>
      <w:lvlJc w:val="left"/>
      <w:pPr>
        <w:ind w:left="1086" w:hanging="361"/>
      </w:pPr>
      <w:rPr>
        <w:rFonts w:hint="default"/>
        <w:lang w:val="en-US" w:eastAsia="en-US" w:bidi="en-US"/>
      </w:rPr>
    </w:lvl>
    <w:lvl w:ilvl="2" w:tplc="73F05AFA">
      <w:numFmt w:val="bullet"/>
      <w:lvlText w:val="•"/>
      <w:lvlJc w:val="left"/>
      <w:pPr>
        <w:ind w:left="1453" w:hanging="361"/>
      </w:pPr>
      <w:rPr>
        <w:rFonts w:hint="default"/>
        <w:lang w:val="en-US" w:eastAsia="en-US" w:bidi="en-US"/>
      </w:rPr>
    </w:lvl>
    <w:lvl w:ilvl="3" w:tplc="BD504FC6">
      <w:numFmt w:val="bullet"/>
      <w:lvlText w:val="•"/>
      <w:lvlJc w:val="left"/>
      <w:pPr>
        <w:ind w:left="1819" w:hanging="361"/>
      </w:pPr>
      <w:rPr>
        <w:rFonts w:hint="default"/>
        <w:lang w:val="en-US" w:eastAsia="en-US" w:bidi="en-US"/>
      </w:rPr>
    </w:lvl>
    <w:lvl w:ilvl="4" w:tplc="C7CA3520">
      <w:numFmt w:val="bullet"/>
      <w:lvlText w:val="•"/>
      <w:lvlJc w:val="left"/>
      <w:pPr>
        <w:ind w:left="2186" w:hanging="361"/>
      </w:pPr>
      <w:rPr>
        <w:rFonts w:hint="default"/>
        <w:lang w:val="en-US" w:eastAsia="en-US" w:bidi="en-US"/>
      </w:rPr>
    </w:lvl>
    <w:lvl w:ilvl="5" w:tplc="9F587488">
      <w:numFmt w:val="bullet"/>
      <w:lvlText w:val="•"/>
      <w:lvlJc w:val="left"/>
      <w:pPr>
        <w:ind w:left="2552" w:hanging="361"/>
      </w:pPr>
      <w:rPr>
        <w:rFonts w:hint="default"/>
        <w:lang w:val="en-US" w:eastAsia="en-US" w:bidi="en-US"/>
      </w:rPr>
    </w:lvl>
    <w:lvl w:ilvl="6" w:tplc="FDECEE5E">
      <w:numFmt w:val="bullet"/>
      <w:lvlText w:val="•"/>
      <w:lvlJc w:val="left"/>
      <w:pPr>
        <w:ind w:left="2919" w:hanging="361"/>
      </w:pPr>
      <w:rPr>
        <w:rFonts w:hint="default"/>
        <w:lang w:val="en-US" w:eastAsia="en-US" w:bidi="en-US"/>
      </w:rPr>
    </w:lvl>
    <w:lvl w:ilvl="7" w:tplc="4852EF7A">
      <w:numFmt w:val="bullet"/>
      <w:lvlText w:val="•"/>
      <w:lvlJc w:val="left"/>
      <w:pPr>
        <w:ind w:left="3285" w:hanging="361"/>
      </w:pPr>
      <w:rPr>
        <w:rFonts w:hint="default"/>
        <w:lang w:val="en-US" w:eastAsia="en-US" w:bidi="en-US"/>
      </w:rPr>
    </w:lvl>
    <w:lvl w:ilvl="8" w:tplc="AD422CC2">
      <w:numFmt w:val="bullet"/>
      <w:lvlText w:val="•"/>
      <w:lvlJc w:val="left"/>
      <w:pPr>
        <w:ind w:left="3652" w:hanging="361"/>
      </w:pPr>
      <w:rPr>
        <w:rFonts w:hint="default"/>
        <w:lang w:val="en-US" w:eastAsia="en-US" w:bidi="en-US"/>
      </w:rPr>
    </w:lvl>
  </w:abstractNum>
  <w:abstractNum w:abstractNumId="10" w15:restartNumberingAfterBreak="0">
    <w:nsid w:val="467252A3"/>
    <w:multiLevelType w:val="hybridMultilevel"/>
    <w:tmpl w:val="FA78964E"/>
    <w:lvl w:ilvl="0" w:tplc="BA12C9E8">
      <w:numFmt w:val="bullet"/>
      <w:lvlText w:val=""/>
      <w:lvlJc w:val="left"/>
      <w:pPr>
        <w:ind w:left="360" w:hanging="360"/>
      </w:pPr>
      <w:rPr>
        <w:rFonts w:ascii="Symbol" w:eastAsia="Symbol" w:hAnsi="Symbol" w:cs="Symbol" w:hint="default"/>
        <w:w w:val="100"/>
        <w:sz w:val="24"/>
        <w:szCs w:val="24"/>
        <w:lang w:val="en-US" w:eastAsia="en-US" w:bidi="en-US"/>
      </w:rPr>
    </w:lvl>
    <w:lvl w:ilvl="1" w:tplc="816A37E8">
      <w:numFmt w:val="bullet"/>
      <w:lvlText w:val="•"/>
      <w:lvlJc w:val="left"/>
      <w:pPr>
        <w:ind w:left="779" w:hanging="360"/>
      </w:pPr>
      <w:rPr>
        <w:rFonts w:hint="default"/>
        <w:lang w:val="en-US" w:eastAsia="en-US" w:bidi="en-US"/>
      </w:rPr>
    </w:lvl>
    <w:lvl w:ilvl="2" w:tplc="3AD6B076">
      <w:numFmt w:val="bullet"/>
      <w:lvlText w:val="•"/>
      <w:lvlJc w:val="left"/>
      <w:pPr>
        <w:ind w:left="1205" w:hanging="360"/>
      </w:pPr>
      <w:rPr>
        <w:rFonts w:hint="default"/>
        <w:lang w:val="en-US" w:eastAsia="en-US" w:bidi="en-US"/>
      </w:rPr>
    </w:lvl>
    <w:lvl w:ilvl="3" w:tplc="4D1A352C">
      <w:numFmt w:val="bullet"/>
      <w:lvlText w:val="•"/>
      <w:lvlJc w:val="left"/>
      <w:pPr>
        <w:ind w:left="1631" w:hanging="360"/>
      </w:pPr>
      <w:rPr>
        <w:rFonts w:hint="default"/>
        <w:lang w:val="en-US" w:eastAsia="en-US" w:bidi="en-US"/>
      </w:rPr>
    </w:lvl>
    <w:lvl w:ilvl="4" w:tplc="5BB8FEDE">
      <w:numFmt w:val="bullet"/>
      <w:lvlText w:val="•"/>
      <w:lvlJc w:val="left"/>
      <w:pPr>
        <w:ind w:left="2057" w:hanging="360"/>
      </w:pPr>
      <w:rPr>
        <w:rFonts w:hint="default"/>
        <w:lang w:val="en-US" w:eastAsia="en-US" w:bidi="en-US"/>
      </w:rPr>
    </w:lvl>
    <w:lvl w:ilvl="5" w:tplc="564861F6">
      <w:numFmt w:val="bullet"/>
      <w:lvlText w:val="•"/>
      <w:lvlJc w:val="left"/>
      <w:pPr>
        <w:ind w:left="2483" w:hanging="360"/>
      </w:pPr>
      <w:rPr>
        <w:rFonts w:hint="default"/>
        <w:lang w:val="en-US" w:eastAsia="en-US" w:bidi="en-US"/>
      </w:rPr>
    </w:lvl>
    <w:lvl w:ilvl="6" w:tplc="779039F2">
      <w:numFmt w:val="bullet"/>
      <w:lvlText w:val="•"/>
      <w:lvlJc w:val="left"/>
      <w:pPr>
        <w:ind w:left="2909" w:hanging="360"/>
      </w:pPr>
      <w:rPr>
        <w:rFonts w:hint="default"/>
        <w:lang w:val="en-US" w:eastAsia="en-US" w:bidi="en-US"/>
      </w:rPr>
    </w:lvl>
    <w:lvl w:ilvl="7" w:tplc="7604F45E">
      <w:numFmt w:val="bullet"/>
      <w:lvlText w:val="•"/>
      <w:lvlJc w:val="left"/>
      <w:pPr>
        <w:ind w:left="3335" w:hanging="360"/>
      </w:pPr>
      <w:rPr>
        <w:rFonts w:hint="default"/>
        <w:lang w:val="en-US" w:eastAsia="en-US" w:bidi="en-US"/>
      </w:rPr>
    </w:lvl>
    <w:lvl w:ilvl="8" w:tplc="53EE638A">
      <w:numFmt w:val="bullet"/>
      <w:lvlText w:val="•"/>
      <w:lvlJc w:val="left"/>
      <w:pPr>
        <w:ind w:left="3761" w:hanging="360"/>
      </w:pPr>
      <w:rPr>
        <w:rFonts w:hint="default"/>
        <w:lang w:val="en-US" w:eastAsia="en-US" w:bidi="en-US"/>
      </w:rPr>
    </w:lvl>
  </w:abstractNum>
  <w:abstractNum w:abstractNumId="11" w15:restartNumberingAfterBreak="0">
    <w:nsid w:val="4C884B03"/>
    <w:multiLevelType w:val="hybridMultilevel"/>
    <w:tmpl w:val="EEA4A9D4"/>
    <w:lvl w:ilvl="0" w:tplc="B0DC66C8">
      <w:numFmt w:val="bullet"/>
      <w:lvlText w:val=""/>
      <w:lvlJc w:val="left"/>
      <w:pPr>
        <w:ind w:left="1400" w:hanging="360"/>
      </w:pPr>
      <w:rPr>
        <w:rFonts w:hint="default"/>
        <w:w w:val="99"/>
        <w:lang w:val="en-US" w:eastAsia="en-US" w:bidi="en-US"/>
      </w:rPr>
    </w:lvl>
    <w:lvl w:ilvl="1" w:tplc="6810A2C2">
      <w:numFmt w:val="bullet"/>
      <w:lvlText w:val=""/>
      <w:lvlJc w:val="left"/>
      <w:pPr>
        <w:ind w:left="1957" w:hanging="360"/>
      </w:pPr>
      <w:rPr>
        <w:rFonts w:ascii="Symbol" w:eastAsia="Symbol" w:hAnsi="Symbol" w:cs="Symbol" w:hint="default"/>
        <w:w w:val="99"/>
        <w:sz w:val="20"/>
        <w:szCs w:val="20"/>
        <w:lang w:val="en-US" w:eastAsia="en-US" w:bidi="en-US"/>
      </w:rPr>
    </w:lvl>
    <w:lvl w:ilvl="2" w:tplc="963043F6">
      <w:numFmt w:val="bullet"/>
      <w:lvlText w:val="•"/>
      <w:lvlJc w:val="left"/>
      <w:pPr>
        <w:ind w:left="2920" w:hanging="360"/>
      </w:pPr>
      <w:rPr>
        <w:rFonts w:hint="default"/>
        <w:lang w:val="en-US" w:eastAsia="en-US" w:bidi="en-US"/>
      </w:rPr>
    </w:lvl>
    <w:lvl w:ilvl="3" w:tplc="8DC2E66C">
      <w:numFmt w:val="bullet"/>
      <w:lvlText w:val="•"/>
      <w:lvlJc w:val="left"/>
      <w:pPr>
        <w:ind w:left="3881" w:hanging="360"/>
      </w:pPr>
      <w:rPr>
        <w:rFonts w:hint="default"/>
        <w:lang w:val="en-US" w:eastAsia="en-US" w:bidi="en-US"/>
      </w:rPr>
    </w:lvl>
    <w:lvl w:ilvl="4" w:tplc="41DA9726">
      <w:numFmt w:val="bullet"/>
      <w:lvlText w:val="•"/>
      <w:lvlJc w:val="left"/>
      <w:pPr>
        <w:ind w:left="4842" w:hanging="360"/>
      </w:pPr>
      <w:rPr>
        <w:rFonts w:hint="default"/>
        <w:lang w:val="en-US" w:eastAsia="en-US" w:bidi="en-US"/>
      </w:rPr>
    </w:lvl>
    <w:lvl w:ilvl="5" w:tplc="39E69FA2">
      <w:numFmt w:val="bullet"/>
      <w:lvlText w:val="•"/>
      <w:lvlJc w:val="left"/>
      <w:pPr>
        <w:ind w:left="5802" w:hanging="360"/>
      </w:pPr>
      <w:rPr>
        <w:rFonts w:hint="default"/>
        <w:lang w:val="en-US" w:eastAsia="en-US" w:bidi="en-US"/>
      </w:rPr>
    </w:lvl>
    <w:lvl w:ilvl="6" w:tplc="B198C9E4">
      <w:numFmt w:val="bullet"/>
      <w:lvlText w:val="•"/>
      <w:lvlJc w:val="left"/>
      <w:pPr>
        <w:ind w:left="6763" w:hanging="360"/>
      </w:pPr>
      <w:rPr>
        <w:rFonts w:hint="default"/>
        <w:lang w:val="en-US" w:eastAsia="en-US" w:bidi="en-US"/>
      </w:rPr>
    </w:lvl>
    <w:lvl w:ilvl="7" w:tplc="B5BA134C">
      <w:numFmt w:val="bullet"/>
      <w:lvlText w:val="•"/>
      <w:lvlJc w:val="left"/>
      <w:pPr>
        <w:ind w:left="7724" w:hanging="360"/>
      </w:pPr>
      <w:rPr>
        <w:rFonts w:hint="default"/>
        <w:lang w:val="en-US" w:eastAsia="en-US" w:bidi="en-US"/>
      </w:rPr>
    </w:lvl>
    <w:lvl w:ilvl="8" w:tplc="9854466E">
      <w:numFmt w:val="bullet"/>
      <w:lvlText w:val="•"/>
      <w:lvlJc w:val="left"/>
      <w:pPr>
        <w:ind w:left="8684" w:hanging="360"/>
      </w:pPr>
      <w:rPr>
        <w:rFonts w:hint="default"/>
        <w:lang w:val="en-US" w:eastAsia="en-US" w:bidi="en-US"/>
      </w:rPr>
    </w:lvl>
  </w:abstractNum>
  <w:abstractNum w:abstractNumId="12" w15:restartNumberingAfterBreak="0">
    <w:nsid w:val="55DB0AE8"/>
    <w:multiLevelType w:val="hybridMultilevel"/>
    <w:tmpl w:val="2698DD6C"/>
    <w:lvl w:ilvl="0" w:tplc="32E8710E">
      <w:numFmt w:val="bullet"/>
      <w:lvlText w:val=""/>
      <w:lvlJc w:val="left"/>
      <w:pPr>
        <w:ind w:left="360" w:hanging="360"/>
      </w:pPr>
      <w:rPr>
        <w:rFonts w:ascii="Symbol" w:eastAsia="Symbol" w:hAnsi="Symbol" w:cs="Symbol" w:hint="default"/>
        <w:w w:val="100"/>
        <w:sz w:val="24"/>
        <w:szCs w:val="24"/>
        <w:lang w:val="en-US" w:eastAsia="en-US" w:bidi="en-US"/>
      </w:rPr>
    </w:lvl>
    <w:lvl w:ilvl="1" w:tplc="8A263C9A">
      <w:numFmt w:val="bullet"/>
      <w:lvlText w:val="•"/>
      <w:lvlJc w:val="left"/>
      <w:pPr>
        <w:ind w:left="752" w:hanging="360"/>
      </w:pPr>
      <w:rPr>
        <w:rFonts w:hint="default"/>
        <w:lang w:val="en-US" w:eastAsia="en-US" w:bidi="en-US"/>
      </w:rPr>
    </w:lvl>
    <w:lvl w:ilvl="2" w:tplc="67E641EC">
      <w:numFmt w:val="bullet"/>
      <w:lvlText w:val="•"/>
      <w:lvlJc w:val="left"/>
      <w:pPr>
        <w:ind w:left="1151" w:hanging="360"/>
      </w:pPr>
      <w:rPr>
        <w:rFonts w:hint="default"/>
        <w:lang w:val="en-US" w:eastAsia="en-US" w:bidi="en-US"/>
      </w:rPr>
    </w:lvl>
    <w:lvl w:ilvl="3" w:tplc="6EB6BFFA">
      <w:numFmt w:val="bullet"/>
      <w:lvlText w:val="•"/>
      <w:lvlJc w:val="left"/>
      <w:pPr>
        <w:ind w:left="1550" w:hanging="360"/>
      </w:pPr>
      <w:rPr>
        <w:rFonts w:hint="default"/>
        <w:lang w:val="en-US" w:eastAsia="en-US" w:bidi="en-US"/>
      </w:rPr>
    </w:lvl>
    <w:lvl w:ilvl="4" w:tplc="64BE594E">
      <w:numFmt w:val="bullet"/>
      <w:lvlText w:val="•"/>
      <w:lvlJc w:val="left"/>
      <w:pPr>
        <w:ind w:left="1949" w:hanging="360"/>
      </w:pPr>
      <w:rPr>
        <w:rFonts w:hint="default"/>
        <w:lang w:val="en-US" w:eastAsia="en-US" w:bidi="en-US"/>
      </w:rPr>
    </w:lvl>
    <w:lvl w:ilvl="5" w:tplc="5B82E1DA">
      <w:numFmt w:val="bullet"/>
      <w:lvlText w:val="•"/>
      <w:lvlJc w:val="left"/>
      <w:pPr>
        <w:ind w:left="2348" w:hanging="360"/>
      </w:pPr>
      <w:rPr>
        <w:rFonts w:hint="default"/>
        <w:lang w:val="en-US" w:eastAsia="en-US" w:bidi="en-US"/>
      </w:rPr>
    </w:lvl>
    <w:lvl w:ilvl="6" w:tplc="FFF0639C">
      <w:numFmt w:val="bullet"/>
      <w:lvlText w:val="•"/>
      <w:lvlJc w:val="left"/>
      <w:pPr>
        <w:ind w:left="2747" w:hanging="360"/>
      </w:pPr>
      <w:rPr>
        <w:rFonts w:hint="default"/>
        <w:lang w:val="en-US" w:eastAsia="en-US" w:bidi="en-US"/>
      </w:rPr>
    </w:lvl>
    <w:lvl w:ilvl="7" w:tplc="E8A0C312">
      <w:numFmt w:val="bullet"/>
      <w:lvlText w:val="•"/>
      <w:lvlJc w:val="left"/>
      <w:pPr>
        <w:ind w:left="3146" w:hanging="360"/>
      </w:pPr>
      <w:rPr>
        <w:rFonts w:hint="default"/>
        <w:lang w:val="en-US" w:eastAsia="en-US" w:bidi="en-US"/>
      </w:rPr>
    </w:lvl>
    <w:lvl w:ilvl="8" w:tplc="25A48064">
      <w:numFmt w:val="bullet"/>
      <w:lvlText w:val="•"/>
      <w:lvlJc w:val="left"/>
      <w:pPr>
        <w:ind w:left="3545" w:hanging="360"/>
      </w:pPr>
      <w:rPr>
        <w:rFonts w:hint="default"/>
        <w:lang w:val="en-US" w:eastAsia="en-US" w:bidi="en-US"/>
      </w:rPr>
    </w:lvl>
  </w:abstractNum>
  <w:abstractNum w:abstractNumId="13" w15:restartNumberingAfterBreak="0">
    <w:nsid w:val="560A77CE"/>
    <w:multiLevelType w:val="hybridMultilevel"/>
    <w:tmpl w:val="B4444BDE"/>
    <w:lvl w:ilvl="0" w:tplc="F0EAE4C0">
      <w:numFmt w:val="bullet"/>
      <w:lvlText w:val=""/>
      <w:lvlJc w:val="left"/>
      <w:pPr>
        <w:ind w:left="1080" w:hanging="360"/>
      </w:pPr>
      <w:rPr>
        <w:rFonts w:ascii="Symbol" w:eastAsia="Symbol" w:hAnsi="Symbol" w:cs="Symbol" w:hint="default"/>
        <w:w w:val="100"/>
        <w:sz w:val="22"/>
        <w:szCs w:val="22"/>
        <w:lang w:val="en-US" w:eastAsia="en-US" w:bidi="en-US"/>
      </w:rPr>
    </w:lvl>
    <w:lvl w:ilvl="1" w:tplc="1DFCA806">
      <w:numFmt w:val="bullet"/>
      <w:lvlText w:val=""/>
      <w:lvlJc w:val="left"/>
      <w:pPr>
        <w:ind w:left="2203" w:hanging="360"/>
      </w:pPr>
      <w:rPr>
        <w:rFonts w:ascii="Wingdings" w:eastAsia="Wingdings" w:hAnsi="Wingdings" w:cs="Wingdings" w:hint="default"/>
        <w:w w:val="100"/>
        <w:sz w:val="22"/>
        <w:szCs w:val="22"/>
        <w:lang w:val="en-US" w:eastAsia="en-US" w:bidi="en-US"/>
      </w:rPr>
    </w:lvl>
    <w:lvl w:ilvl="2" w:tplc="64F6C712">
      <w:numFmt w:val="bullet"/>
      <w:lvlText w:val="•"/>
      <w:lvlJc w:val="left"/>
      <w:pPr>
        <w:ind w:left="3098" w:hanging="360"/>
      </w:pPr>
      <w:rPr>
        <w:rFonts w:hint="default"/>
        <w:lang w:val="en-US" w:eastAsia="en-US" w:bidi="en-US"/>
      </w:rPr>
    </w:lvl>
    <w:lvl w:ilvl="3" w:tplc="72B2A808">
      <w:numFmt w:val="bullet"/>
      <w:lvlText w:val="•"/>
      <w:lvlJc w:val="left"/>
      <w:pPr>
        <w:ind w:left="3996" w:hanging="360"/>
      </w:pPr>
      <w:rPr>
        <w:rFonts w:hint="default"/>
        <w:lang w:val="en-US" w:eastAsia="en-US" w:bidi="en-US"/>
      </w:rPr>
    </w:lvl>
    <w:lvl w:ilvl="4" w:tplc="A4E8E426">
      <w:numFmt w:val="bullet"/>
      <w:lvlText w:val="•"/>
      <w:lvlJc w:val="left"/>
      <w:pPr>
        <w:ind w:left="4895" w:hanging="360"/>
      </w:pPr>
      <w:rPr>
        <w:rFonts w:hint="default"/>
        <w:lang w:val="en-US" w:eastAsia="en-US" w:bidi="en-US"/>
      </w:rPr>
    </w:lvl>
    <w:lvl w:ilvl="5" w:tplc="1D74697E">
      <w:numFmt w:val="bullet"/>
      <w:lvlText w:val="•"/>
      <w:lvlJc w:val="left"/>
      <w:pPr>
        <w:ind w:left="5793" w:hanging="360"/>
      </w:pPr>
      <w:rPr>
        <w:rFonts w:hint="default"/>
        <w:lang w:val="en-US" w:eastAsia="en-US" w:bidi="en-US"/>
      </w:rPr>
    </w:lvl>
    <w:lvl w:ilvl="6" w:tplc="A354679A">
      <w:numFmt w:val="bullet"/>
      <w:lvlText w:val="•"/>
      <w:lvlJc w:val="left"/>
      <w:pPr>
        <w:ind w:left="6692" w:hanging="360"/>
      </w:pPr>
      <w:rPr>
        <w:rFonts w:hint="default"/>
        <w:lang w:val="en-US" w:eastAsia="en-US" w:bidi="en-US"/>
      </w:rPr>
    </w:lvl>
    <w:lvl w:ilvl="7" w:tplc="17B4CC1C">
      <w:numFmt w:val="bullet"/>
      <w:lvlText w:val="•"/>
      <w:lvlJc w:val="left"/>
      <w:pPr>
        <w:ind w:left="7590" w:hanging="360"/>
      </w:pPr>
      <w:rPr>
        <w:rFonts w:hint="default"/>
        <w:lang w:val="en-US" w:eastAsia="en-US" w:bidi="en-US"/>
      </w:rPr>
    </w:lvl>
    <w:lvl w:ilvl="8" w:tplc="024ED1C4">
      <w:numFmt w:val="bullet"/>
      <w:lvlText w:val="•"/>
      <w:lvlJc w:val="left"/>
      <w:pPr>
        <w:ind w:left="8489" w:hanging="360"/>
      </w:pPr>
      <w:rPr>
        <w:rFonts w:hint="default"/>
        <w:lang w:val="en-US" w:eastAsia="en-US" w:bidi="en-US"/>
      </w:rPr>
    </w:lvl>
  </w:abstractNum>
  <w:abstractNum w:abstractNumId="14" w15:restartNumberingAfterBreak="0">
    <w:nsid w:val="6296662B"/>
    <w:multiLevelType w:val="hybridMultilevel"/>
    <w:tmpl w:val="979E080A"/>
    <w:lvl w:ilvl="0" w:tplc="D0A023E2">
      <w:numFmt w:val="bullet"/>
      <w:lvlText w:val=""/>
      <w:lvlJc w:val="left"/>
      <w:pPr>
        <w:ind w:left="1080" w:hanging="360"/>
      </w:pPr>
      <w:rPr>
        <w:rFonts w:ascii="Symbol" w:eastAsia="Symbol" w:hAnsi="Symbol" w:cs="Symbol" w:hint="default"/>
        <w:w w:val="100"/>
        <w:sz w:val="22"/>
        <w:szCs w:val="22"/>
        <w:lang w:val="en-US" w:eastAsia="en-US" w:bidi="en-US"/>
      </w:rPr>
    </w:lvl>
    <w:lvl w:ilvl="1" w:tplc="16F636DC">
      <w:numFmt w:val="bullet"/>
      <w:lvlText w:val="•"/>
      <w:lvlJc w:val="left"/>
      <w:pPr>
        <w:ind w:left="1833" w:hanging="360"/>
      </w:pPr>
      <w:rPr>
        <w:rFonts w:hint="default"/>
        <w:lang w:val="en-US" w:eastAsia="en-US" w:bidi="en-US"/>
      </w:rPr>
    </w:lvl>
    <w:lvl w:ilvl="2" w:tplc="E2A8F906">
      <w:numFmt w:val="bullet"/>
      <w:lvlText w:val="•"/>
      <w:lvlJc w:val="left"/>
      <w:pPr>
        <w:ind w:left="2592" w:hanging="360"/>
      </w:pPr>
      <w:rPr>
        <w:rFonts w:hint="default"/>
        <w:lang w:val="en-US" w:eastAsia="en-US" w:bidi="en-US"/>
      </w:rPr>
    </w:lvl>
    <w:lvl w:ilvl="3" w:tplc="208AA554">
      <w:numFmt w:val="bullet"/>
      <w:lvlText w:val="•"/>
      <w:lvlJc w:val="left"/>
      <w:pPr>
        <w:ind w:left="3350" w:hanging="360"/>
      </w:pPr>
      <w:rPr>
        <w:rFonts w:hint="default"/>
        <w:lang w:val="en-US" w:eastAsia="en-US" w:bidi="en-US"/>
      </w:rPr>
    </w:lvl>
    <w:lvl w:ilvl="4" w:tplc="20C6AD74">
      <w:numFmt w:val="bullet"/>
      <w:lvlText w:val="•"/>
      <w:lvlJc w:val="left"/>
      <w:pPr>
        <w:ind w:left="4109" w:hanging="360"/>
      </w:pPr>
      <w:rPr>
        <w:rFonts w:hint="default"/>
        <w:lang w:val="en-US" w:eastAsia="en-US" w:bidi="en-US"/>
      </w:rPr>
    </w:lvl>
    <w:lvl w:ilvl="5" w:tplc="DED2B954">
      <w:numFmt w:val="bullet"/>
      <w:lvlText w:val="•"/>
      <w:lvlJc w:val="left"/>
      <w:pPr>
        <w:ind w:left="4868" w:hanging="360"/>
      </w:pPr>
      <w:rPr>
        <w:rFonts w:hint="default"/>
        <w:lang w:val="en-US" w:eastAsia="en-US" w:bidi="en-US"/>
      </w:rPr>
    </w:lvl>
    <w:lvl w:ilvl="6" w:tplc="6D8AE2F2">
      <w:numFmt w:val="bullet"/>
      <w:lvlText w:val="•"/>
      <w:lvlJc w:val="left"/>
      <w:pPr>
        <w:ind w:left="5626" w:hanging="360"/>
      </w:pPr>
      <w:rPr>
        <w:rFonts w:hint="default"/>
        <w:lang w:val="en-US" w:eastAsia="en-US" w:bidi="en-US"/>
      </w:rPr>
    </w:lvl>
    <w:lvl w:ilvl="7" w:tplc="DB027DD2">
      <w:numFmt w:val="bullet"/>
      <w:lvlText w:val="•"/>
      <w:lvlJc w:val="left"/>
      <w:pPr>
        <w:ind w:left="6385" w:hanging="360"/>
      </w:pPr>
      <w:rPr>
        <w:rFonts w:hint="default"/>
        <w:lang w:val="en-US" w:eastAsia="en-US" w:bidi="en-US"/>
      </w:rPr>
    </w:lvl>
    <w:lvl w:ilvl="8" w:tplc="7C38D934">
      <w:numFmt w:val="bullet"/>
      <w:lvlText w:val="•"/>
      <w:lvlJc w:val="left"/>
      <w:pPr>
        <w:ind w:left="7144" w:hanging="360"/>
      </w:pPr>
      <w:rPr>
        <w:rFonts w:hint="default"/>
        <w:lang w:val="en-US" w:eastAsia="en-US" w:bidi="en-US"/>
      </w:rPr>
    </w:lvl>
  </w:abstractNum>
  <w:abstractNum w:abstractNumId="15" w15:restartNumberingAfterBreak="0">
    <w:nsid w:val="68345AEA"/>
    <w:multiLevelType w:val="hybridMultilevel"/>
    <w:tmpl w:val="03124CF0"/>
    <w:lvl w:ilvl="0" w:tplc="0D26B14A">
      <w:numFmt w:val="bullet"/>
      <w:lvlText w:val=""/>
      <w:lvlJc w:val="left"/>
      <w:pPr>
        <w:ind w:left="827" w:hanging="360"/>
      </w:pPr>
      <w:rPr>
        <w:rFonts w:ascii="Symbol" w:eastAsia="Symbol" w:hAnsi="Symbol" w:cs="Symbol" w:hint="default"/>
        <w:w w:val="100"/>
        <w:sz w:val="24"/>
        <w:szCs w:val="24"/>
        <w:lang w:val="en-US" w:eastAsia="en-US" w:bidi="en-US"/>
      </w:rPr>
    </w:lvl>
    <w:lvl w:ilvl="1" w:tplc="106C6CDC">
      <w:numFmt w:val="bullet"/>
      <w:lvlText w:val="•"/>
      <w:lvlJc w:val="left"/>
      <w:pPr>
        <w:ind w:left="1246" w:hanging="360"/>
      </w:pPr>
      <w:rPr>
        <w:rFonts w:hint="default"/>
        <w:lang w:val="en-US" w:eastAsia="en-US" w:bidi="en-US"/>
      </w:rPr>
    </w:lvl>
    <w:lvl w:ilvl="2" w:tplc="D09EE8F6">
      <w:numFmt w:val="bullet"/>
      <w:lvlText w:val="•"/>
      <w:lvlJc w:val="left"/>
      <w:pPr>
        <w:ind w:left="1672" w:hanging="360"/>
      </w:pPr>
      <w:rPr>
        <w:rFonts w:hint="default"/>
        <w:lang w:val="en-US" w:eastAsia="en-US" w:bidi="en-US"/>
      </w:rPr>
    </w:lvl>
    <w:lvl w:ilvl="3" w:tplc="B7860542">
      <w:numFmt w:val="bullet"/>
      <w:lvlText w:val="•"/>
      <w:lvlJc w:val="left"/>
      <w:pPr>
        <w:ind w:left="2098" w:hanging="360"/>
      </w:pPr>
      <w:rPr>
        <w:rFonts w:hint="default"/>
        <w:lang w:val="en-US" w:eastAsia="en-US" w:bidi="en-US"/>
      </w:rPr>
    </w:lvl>
    <w:lvl w:ilvl="4" w:tplc="13EC8CA4">
      <w:numFmt w:val="bullet"/>
      <w:lvlText w:val="•"/>
      <w:lvlJc w:val="left"/>
      <w:pPr>
        <w:ind w:left="2524" w:hanging="360"/>
      </w:pPr>
      <w:rPr>
        <w:rFonts w:hint="default"/>
        <w:lang w:val="en-US" w:eastAsia="en-US" w:bidi="en-US"/>
      </w:rPr>
    </w:lvl>
    <w:lvl w:ilvl="5" w:tplc="D2768756">
      <w:numFmt w:val="bullet"/>
      <w:lvlText w:val="•"/>
      <w:lvlJc w:val="left"/>
      <w:pPr>
        <w:ind w:left="2950" w:hanging="360"/>
      </w:pPr>
      <w:rPr>
        <w:rFonts w:hint="default"/>
        <w:lang w:val="en-US" w:eastAsia="en-US" w:bidi="en-US"/>
      </w:rPr>
    </w:lvl>
    <w:lvl w:ilvl="6" w:tplc="798459C2">
      <w:numFmt w:val="bullet"/>
      <w:lvlText w:val="•"/>
      <w:lvlJc w:val="left"/>
      <w:pPr>
        <w:ind w:left="3376" w:hanging="360"/>
      </w:pPr>
      <w:rPr>
        <w:rFonts w:hint="default"/>
        <w:lang w:val="en-US" w:eastAsia="en-US" w:bidi="en-US"/>
      </w:rPr>
    </w:lvl>
    <w:lvl w:ilvl="7" w:tplc="EA68205C">
      <w:numFmt w:val="bullet"/>
      <w:lvlText w:val="•"/>
      <w:lvlJc w:val="left"/>
      <w:pPr>
        <w:ind w:left="3802" w:hanging="360"/>
      </w:pPr>
      <w:rPr>
        <w:rFonts w:hint="default"/>
        <w:lang w:val="en-US" w:eastAsia="en-US" w:bidi="en-US"/>
      </w:rPr>
    </w:lvl>
    <w:lvl w:ilvl="8" w:tplc="CB3666AA">
      <w:numFmt w:val="bullet"/>
      <w:lvlText w:val="•"/>
      <w:lvlJc w:val="left"/>
      <w:pPr>
        <w:ind w:left="4228" w:hanging="360"/>
      </w:pPr>
      <w:rPr>
        <w:rFonts w:hint="default"/>
        <w:lang w:val="en-US" w:eastAsia="en-US" w:bidi="en-US"/>
      </w:rPr>
    </w:lvl>
  </w:abstractNum>
  <w:abstractNum w:abstractNumId="16" w15:restartNumberingAfterBreak="0">
    <w:nsid w:val="73C51E98"/>
    <w:multiLevelType w:val="hybridMultilevel"/>
    <w:tmpl w:val="B87E2DBA"/>
    <w:lvl w:ilvl="0" w:tplc="A6C6A4B2">
      <w:numFmt w:val="bullet"/>
      <w:lvlText w:val=""/>
      <w:lvlJc w:val="left"/>
      <w:pPr>
        <w:ind w:left="828" w:hanging="360"/>
      </w:pPr>
      <w:rPr>
        <w:rFonts w:ascii="Symbol" w:eastAsia="Symbol" w:hAnsi="Symbol" w:cs="Symbol" w:hint="default"/>
        <w:color w:val="333333"/>
        <w:w w:val="99"/>
        <w:sz w:val="20"/>
        <w:szCs w:val="20"/>
        <w:lang w:val="en-US" w:eastAsia="en-US" w:bidi="en-US"/>
      </w:rPr>
    </w:lvl>
    <w:lvl w:ilvl="1" w:tplc="F2BCA576">
      <w:numFmt w:val="bullet"/>
      <w:lvlText w:val="•"/>
      <w:lvlJc w:val="left"/>
      <w:pPr>
        <w:ind w:left="1247" w:hanging="360"/>
      </w:pPr>
      <w:rPr>
        <w:rFonts w:hint="default"/>
        <w:lang w:val="en-US" w:eastAsia="en-US" w:bidi="en-US"/>
      </w:rPr>
    </w:lvl>
    <w:lvl w:ilvl="2" w:tplc="3710B9F8">
      <w:numFmt w:val="bullet"/>
      <w:lvlText w:val="•"/>
      <w:lvlJc w:val="left"/>
      <w:pPr>
        <w:ind w:left="1674" w:hanging="360"/>
      </w:pPr>
      <w:rPr>
        <w:rFonts w:hint="default"/>
        <w:lang w:val="en-US" w:eastAsia="en-US" w:bidi="en-US"/>
      </w:rPr>
    </w:lvl>
    <w:lvl w:ilvl="3" w:tplc="141E1336">
      <w:numFmt w:val="bullet"/>
      <w:lvlText w:val="•"/>
      <w:lvlJc w:val="left"/>
      <w:pPr>
        <w:ind w:left="2101" w:hanging="360"/>
      </w:pPr>
      <w:rPr>
        <w:rFonts w:hint="default"/>
        <w:lang w:val="en-US" w:eastAsia="en-US" w:bidi="en-US"/>
      </w:rPr>
    </w:lvl>
    <w:lvl w:ilvl="4" w:tplc="6E82CBA6">
      <w:numFmt w:val="bullet"/>
      <w:lvlText w:val="•"/>
      <w:lvlJc w:val="left"/>
      <w:pPr>
        <w:ind w:left="2528" w:hanging="360"/>
      </w:pPr>
      <w:rPr>
        <w:rFonts w:hint="default"/>
        <w:lang w:val="en-US" w:eastAsia="en-US" w:bidi="en-US"/>
      </w:rPr>
    </w:lvl>
    <w:lvl w:ilvl="5" w:tplc="50CAEFFA">
      <w:numFmt w:val="bullet"/>
      <w:lvlText w:val="•"/>
      <w:lvlJc w:val="left"/>
      <w:pPr>
        <w:ind w:left="2956" w:hanging="360"/>
      </w:pPr>
      <w:rPr>
        <w:rFonts w:hint="default"/>
        <w:lang w:val="en-US" w:eastAsia="en-US" w:bidi="en-US"/>
      </w:rPr>
    </w:lvl>
    <w:lvl w:ilvl="6" w:tplc="EFC84DFE">
      <w:numFmt w:val="bullet"/>
      <w:lvlText w:val="•"/>
      <w:lvlJc w:val="left"/>
      <w:pPr>
        <w:ind w:left="3383" w:hanging="360"/>
      </w:pPr>
      <w:rPr>
        <w:rFonts w:hint="default"/>
        <w:lang w:val="en-US" w:eastAsia="en-US" w:bidi="en-US"/>
      </w:rPr>
    </w:lvl>
    <w:lvl w:ilvl="7" w:tplc="6D3065D2">
      <w:numFmt w:val="bullet"/>
      <w:lvlText w:val="•"/>
      <w:lvlJc w:val="left"/>
      <w:pPr>
        <w:ind w:left="3810" w:hanging="360"/>
      </w:pPr>
      <w:rPr>
        <w:rFonts w:hint="default"/>
        <w:lang w:val="en-US" w:eastAsia="en-US" w:bidi="en-US"/>
      </w:rPr>
    </w:lvl>
    <w:lvl w:ilvl="8" w:tplc="8D429854">
      <w:numFmt w:val="bullet"/>
      <w:lvlText w:val="•"/>
      <w:lvlJc w:val="left"/>
      <w:pPr>
        <w:ind w:left="4237" w:hanging="360"/>
      </w:pPr>
      <w:rPr>
        <w:rFonts w:hint="default"/>
        <w:lang w:val="en-US" w:eastAsia="en-US" w:bidi="en-US"/>
      </w:rPr>
    </w:lvl>
  </w:abstractNum>
  <w:abstractNum w:abstractNumId="17" w15:restartNumberingAfterBreak="0">
    <w:nsid w:val="79C602D4"/>
    <w:multiLevelType w:val="hybridMultilevel"/>
    <w:tmpl w:val="7C4E47C8"/>
    <w:lvl w:ilvl="0" w:tplc="4280A510">
      <w:numFmt w:val="bullet"/>
      <w:lvlText w:val=""/>
      <w:lvlJc w:val="left"/>
      <w:pPr>
        <w:ind w:left="828" w:hanging="360"/>
      </w:pPr>
      <w:rPr>
        <w:rFonts w:hint="default"/>
        <w:w w:val="99"/>
        <w:lang w:val="en-US" w:eastAsia="en-US" w:bidi="en-US"/>
      </w:rPr>
    </w:lvl>
    <w:lvl w:ilvl="1" w:tplc="BF92D7D8">
      <w:numFmt w:val="bullet"/>
      <w:lvlText w:val="•"/>
      <w:lvlJc w:val="left"/>
      <w:pPr>
        <w:ind w:left="1247" w:hanging="360"/>
      </w:pPr>
      <w:rPr>
        <w:rFonts w:hint="default"/>
        <w:lang w:val="en-US" w:eastAsia="en-US" w:bidi="en-US"/>
      </w:rPr>
    </w:lvl>
    <w:lvl w:ilvl="2" w:tplc="117CFDB2">
      <w:numFmt w:val="bullet"/>
      <w:lvlText w:val="•"/>
      <w:lvlJc w:val="left"/>
      <w:pPr>
        <w:ind w:left="1674" w:hanging="360"/>
      </w:pPr>
      <w:rPr>
        <w:rFonts w:hint="default"/>
        <w:lang w:val="en-US" w:eastAsia="en-US" w:bidi="en-US"/>
      </w:rPr>
    </w:lvl>
    <w:lvl w:ilvl="3" w:tplc="3C0E4B88">
      <w:numFmt w:val="bullet"/>
      <w:lvlText w:val="•"/>
      <w:lvlJc w:val="left"/>
      <w:pPr>
        <w:ind w:left="2101" w:hanging="360"/>
      </w:pPr>
      <w:rPr>
        <w:rFonts w:hint="default"/>
        <w:lang w:val="en-US" w:eastAsia="en-US" w:bidi="en-US"/>
      </w:rPr>
    </w:lvl>
    <w:lvl w:ilvl="4" w:tplc="F6BC545E">
      <w:numFmt w:val="bullet"/>
      <w:lvlText w:val="•"/>
      <w:lvlJc w:val="left"/>
      <w:pPr>
        <w:ind w:left="2528" w:hanging="360"/>
      </w:pPr>
      <w:rPr>
        <w:rFonts w:hint="default"/>
        <w:lang w:val="en-US" w:eastAsia="en-US" w:bidi="en-US"/>
      </w:rPr>
    </w:lvl>
    <w:lvl w:ilvl="5" w:tplc="044E7496">
      <w:numFmt w:val="bullet"/>
      <w:lvlText w:val="•"/>
      <w:lvlJc w:val="left"/>
      <w:pPr>
        <w:ind w:left="2956" w:hanging="360"/>
      </w:pPr>
      <w:rPr>
        <w:rFonts w:hint="default"/>
        <w:lang w:val="en-US" w:eastAsia="en-US" w:bidi="en-US"/>
      </w:rPr>
    </w:lvl>
    <w:lvl w:ilvl="6" w:tplc="F87AF82C">
      <w:numFmt w:val="bullet"/>
      <w:lvlText w:val="•"/>
      <w:lvlJc w:val="left"/>
      <w:pPr>
        <w:ind w:left="3383" w:hanging="360"/>
      </w:pPr>
      <w:rPr>
        <w:rFonts w:hint="default"/>
        <w:lang w:val="en-US" w:eastAsia="en-US" w:bidi="en-US"/>
      </w:rPr>
    </w:lvl>
    <w:lvl w:ilvl="7" w:tplc="59B62646">
      <w:numFmt w:val="bullet"/>
      <w:lvlText w:val="•"/>
      <w:lvlJc w:val="left"/>
      <w:pPr>
        <w:ind w:left="3810" w:hanging="360"/>
      </w:pPr>
      <w:rPr>
        <w:rFonts w:hint="default"/>
        <w:lang w:val="en-US" w:eastAsia="en-US" w:bidi="en-US"/>
      </w:rPr>
    </w:lvl>
    <w:lvl w:ilvl="8" w:tplc="925675B8">
      <w:numFmt w:val="bullet"/>
      <w:lvlText w:val="•"/>
      <w:lvlJc w:val="left"/>
      <w:pPr>
        <w:ind w:left="4237" w:hanging="360"/>
      </w:pPr>
      <w:rPr>
        <w:rFonts w:hint="default"/>
        <w:lang w:val="en-US" w:eastAsia="en-US" w:bidi="en-US"/>
      </w:rPr>
    </w:lvl>
  </w:abstractNum>
  <w:abstractNum w:abstractNumId="18" w15:restartNumberingAfterBreak="0">
    <w:nsid w:val="7DA565FB"/>
    <w:multiLevelType w:val="hybridMultilevel"/>
    <w:tmpl w:val="40464086"/>
    <w:lvl w:ilvl="0" w:tplc="D8C4975C">
      <w:numFmt w:val="bullet"/>
      <w:lvlText w:val=""/>
      <w:lvlJc w:val="left"/>
      <w:pPr>
        <w:ind w:left="361" w:hanging="360"/>
      </w:pPr>
      <w:rPr>
        <w:rFonts w:ascii="Symbol" w:eastAsia="Symbol" w:hAnsi="Symbol" w:cs="Symbol" w:hint="default"/>
        <w:w w:val="100"/>
        <w:sz w:val="24"/>
        <w:szCs w:val="24"/>
        <w:lang w:val="en-US" w:eastAsia="en-US" w:bidi="en-US"/>
      </w:rPr>
    </w:lvl>
    <w:lvl w:ilvl="1" w:tplc="43C663C2">
      <w:numFmt w:val="bullet"/>
      <w:lvlText w:val="•"/>
      <w:lvlJc w:val="left"/>
      <w:pPr>
        <w:ind w:left="780" w:hanging="360"/>
      </w:pPr>
      <w:rPr>
        <w:rFonts w:hint="default"/>
        <w:lang w:val="en-US" w:eastAsia="en-US" w:bidi="en-US"/>
      </w:rPr>
    </w:lvl>
    <w:lvl w:ilvl="2" w:tplc="6936D8F6">
      <w:numFmt w:val="bullet"/>
      <w:lvlText w:val="•"/>
      <w:lvlJc w:val="left"/>
      <w:pPr>
        <w:ind w:left="1206" w:hanging="360"/>
      </w:pPr>
      <w:rPr>
        <w:rFonts w:hint="default"/>
        <w:lang w:val="en-US" w:eastAsia="en-US" w:bidi="en-US"/>
      </w:rPr>
    </w:lvl>
    <w:lvl w:ilvl="3" w:tplc="107A6CBA">
      <w:numFmt w:val="bullet"/>
      <w:lvlText w:val="•"/>
      <w:lvlJc w:val="left"/>
      <w:pPr>
        <w:ind w:left="1632" w:hanging="360"/>
      </w:pPr>
      <w:rPr>
        <w:rFonts w:hint="default"/>
        <w:lang w:val="en-US" w:eastAsia="en-US" w:bidi="en-US"/>
      </w:rPr>
    </w:lvl>
    <w:lvl w:ilvl="4" w:tplc="93BAEF0C">
      <w:numFmt w:val="bullet"/>
      <w:lvlText w:val="•"/>
      <w:lvlJc w:val="left"/>
      <w:pPr>
        <w:ind w:left="2058" w:hanging="360"/>
      </w:pPr>
      <w:rPr>
        <w:rFonts w:hint="default"/>
        <w:lang w:val="en-US" w:eastAsia="en-US" w:bidi="en-US"/>
      </w:rPr>
    </w:lvl>
    <w:lvl w:ilvl="5" w:tplc="65421C22">
      <w:numFmt w:val="bullet"/>
      <w:lvlText w:val="•"/>
      <w:lvlJc w:val="left"/>
      <w:pPr>
        <w:ind w:left="2484" w:hanging="360"/>
      </w:pPr>
      <w:rPr>
        <w:rFonts w:hint="default"/>
        <w:lang w:val="en-US" w:eastAsia="en-US" w:bidi="en-US"/>
      </w:rPr>
    </w:lvl>
    <w:lvl w:ilvl="6" w:tplc="C6C06BE2">
      <w:numFmt w:val="bullet"/>
      <w:lvlText w:val="•"/>
      <w:lvlJc w:val="left"/>
      <w:pPr>
        <w:ind w:left="2910" w:hanging="360"/>
      </w:pPr>
      <w:rPr>
        <w:rFonts w:hint="default"/>
        <w:lang w:val="en-US" w:eastAsia="en-US" w:bidi="en-US"/>
      </w:rPr>
    </w:lvl>
    <w:lvl w:ilvl="7" w:tplc="528401CC">
      <w:numFmt w:val="bullet"/>
      <w:lvlText w:val="•"/>
      <w:lvlJc w:val="left"/>
      <w:pPr>
        <w:ind w:left="3336" w:hanging="360"/>
      </w:pPr>
      <w:rPr>
        <w:rFonts w:hint="default"/>
        <w:lang w:val="en-US" w:eastAsia="en-US" w:bidi="en-US"/>
      </w:rPr>
    </w:lvl>
    <w:lvl w:ilvl="8" w:tplc="4F1AE88E">
      <w:numFmt w:val="bullet"/>
      <w:lvlText w:val="•"/>
      <w:lvlJc w:val="left"/>
      <w:pPr>
        <w:ind w:left="3762" w:hanging="360"/>
      </w:pPr>
      <w:rPr>
        <w:rFonts w:hint="default"/>
        <w:lang w:val="en-US" w:eastAsia="en-US" w:bidi="en-US"/>
      </w:rPr>
    </w:lvl>
  </w:abstractNum>
  <w:abstractNum w:abstractNumId="19" w15:restartNumberingAfterBreak="0">
    <w:nsid w:val="7E850650"/>
    <w:multiLevelType w:val="hybridMultilevel"/>
    <w:tmpl w:val="C70A3F3C"/>
    <w:lvl w:ilvl="0" w:tplc="36AA9F3A">
      <w:numFmt w:val="bullet"/>
      <w:lvlText w:val=""/>
      <w:lvlJc w:val="left"/>
      <w:pPr>
        <w:ind w:left="828" w:hanging="361"/>
      </w:pPr>
      <w:rPr>
        <w:rFonts w:ascii="Symbol" w:eastAsia="Symbol" w:hAnsi="Symbol" w:cs="Symbol" w:hint="default"/>
        <w:w w:val="100"/>
        <w:sz w:val="24"/>
        <w:szCs w:val="24"/>
        <w:lang w:val="en-US" w:eastAsia="en-US" w:bidi="en-US"/>
      </w:rPr>
    </w:lvl>
    <w:lvl w:ilvl="1" w:tplc="01487346">
      <w:numFmt w:val="bullet"/>
      <w:lvlText w:val="•"/>
      <w:lvlJc w:val="left"/>
      <w:pPr>
        <w:ind w:left="1177" w:hanging="361"/>
      </w:pPr>
      <w:rPr>
        <w:rFonts w:hint="default"/>
        <w:lang w:val="en-US" w:eastAsia="en-US" w:bidi="en-US"/>
      </w:rPr>
    </w:lvl>
    <w:lvl w:ilvl="2" w:tplc="DBF017B8">
      <w:numFmt w:val="bullet"/>
      <w:lvlText w:val="•"/>
      <w:lvlJc w:val="left"/>
      <w:pPr>
        <w:ind w:left="1534" w:hanging="361"/>
      </w:pPr>
      <w:rPr>
        <w:rFonts w:hint="default"/>
        <w:lang w:val="en-US" w:eastAsia="en-US" w:bidi="en-US"/>
      </w:rPr>
    </w:lvl>
    <w:lvl w:ilvl="3" w:tplc="55249D6A">
      <w:numFmt w:val="bullet"/>
      <w:lvlText w:val="•"/>
      <w:lvlJc w:val="left"/>
      <w:pPr>
        <w:ind w:left="1891" w:hanging="361"/>
      </w:pPr>
      <w:rPr>
        <w:rFonts w:hint="default"/>
        <w:lang w:val="en-US" w:eastAsia="en-US" w:bidi="en-US"/>
      </w:rPr>
    </w:lvl>
    <w:lvl w:ilvl="4" w:tplc="70108C44">
      <w:numFmt w:val="bullet"/>
      <w:lvlText w:val="•"/>
      <w:lvlJc w:val="left"/>
      <w:pPr>
        <w:ind w:left="2249" w:hanging="361"/>
      </w:pPr>
      <w:rPr>
        <w:rFonts w:hint="default"/>
        <w:lang w:val="en-US" w:eastAsia="en-US" w:bidi="en-US"/>
      </w:rPr>
    </w:lvl>
    <w:lvl w:ilvl="5" w:tplc="A068674C">
      <w:numFmt w:val="bullet"/>
      <w:lvlText w:val="•"/>
      <w:lvlJc w:val="left"/>
      <w:pPr>
        <w:ind w:left="2606" w:hanging="361"/>
      </w:pPr>
      <w:rPr>
        <w:rFonts w:hint="default"/>
        <w:lang w:val="en-US" w:eastAsia="en-US" w:bidi="en-US"/>
      </w:rPr>
    </w:lvl>
    <w:lvl w:ilvl="6" w:tplc="4C92CBF0">
      <w:numFmt w:val="bullet"/>
      <w:lvlText w:val="•"/>
      <w:lvlJc w:val="left"/>
      <w:pPr>
        <w:ind w:left="2963" w:hanging="361"/>
      </w:pPr>
      <w:rPr>
        <w:rFonts w:hint="default"/>
        <w:lang w:val="en-US" w:eastAsia="en-US" w:bidi="en-US"/>
      </w:rPr>
    </w:lvl>
    <w:lvl w:ilvl="7" w:tplc="53DC82F6">
      <w:numFmt w:val="bullet"/>
      <w:lvlText w:val="•"/>
      <w:lvlJc w:val="left"/>
      <w:pPr>
        <w:ind w:left="3321" w:hanging="361"/>
      </w:pPr>
      <w:rPr>
        <w:rFonts w:hint="default"/>
        <w:lang w:val="en-US" w:eastAsia="en-US" w:bidi="en-US"/>
      </w:rPr>
    </w:lvl>
    <w:lvl w:ilvl="8" w:tplc="8B92CEC8">
      <w:numFmt w:val="bullet"/>
      <w:lvlText w:val="•"/>
      <w:lvlJc w:val="left"/>
      <w:pPr>
        <w:ind w:left="3678" w:hanging="361"/>
      </w:pPr>
      <w:rPr>
        <w:rFonts w:hint="default"/>
        <w:lang w:val="en-US" w:eastAsia="en-US" w:bidi="en-US"/>
      </w:rPr>
    </w:lvl>
  </w:abstractNum>
  <w:abstractNum w:abstractNumId="20" w15:restartNumberingAfterBreak="0">
    <w:nsid w:val="7EAA1C21"/>
    <w:multiLevelType w:val="hybridMultilevel"/>
    <w:tmpl w:val="C30AFBD2"/>
    <w:lvl w:ilvl="0" w:tplc="6D2E1986">
      <w:numFmt w:val="bullet"/>
      <w:lvlText w:val=""/>
      <w:lvlJc w:val="left"/>
      <w:pPr>
        <w:ind w:left="468" w:hanging="361"/>
      </w:pPr>
      <w:rPr>
        <w:rFonts w:ascii="Symbol" w:eastAsia="Symbol" w:hAnsi="Symbol" w:cs="Symbol" w:hint="default"/>
        <w:w w:val="100"/>
        <w:sz w:val="24"/>
        <w:szCs w:val="24"/>
        <w:lang w:val="en-US" w:eastAsia="en-US" w:bidi="en-US"/>
      </w:rPr>
    </w:lvl>
    <w:lvl w:ilvl="1" w:tplc="7D080962">
      <w:numFmt w:val="bullet"/>
      <w:lvlText w:val="•"/>
      <w:lvlJc w:val="left"/>
      <w:pPr>
        <w:ind w:left="817" w:hanging="361"/>
      </w:pPr>
      <w:rPr>
        <w:rFonts w:hint="default"/>
        <w:lang w:val="en-US" w:eastAsia="en-US" w:bidi="en-US"/>
      </w:rPr>
    </w:lvl>
    <w:lvl w:ilvl="2" w:tplc="46C2D37C">
      <w:numFmt w:val="bullet"/>
      <w:lvlText w:val="•"/>
      <w:lvlJc w:val="left"/>
      <w:pPr>
        <w:ind w:left="1174" w:hanging="361"/>
      </w:pPr>
      <w:rPr>
        <w:rFonts w:hint="default"/>
        <w:lang w:val="en-US" w:eastAsia="en-US" w:bidi="en-US"/>
      </w:rPr>
    </w:lvl>
    <w:lvl w:ilvl="3" w:tplc="FB56AF72">
      <w:numFmt w:val="bullet"/>
      <w:lvlText w:val="•"/>
      <w:lvlJc w:val="left"/>
      <w:pPr>
        <w:ind w:left="1531" w:hanging="361"/>
      </w:pPr>
      <w:rPr>
        <w:rFonts w:hint="default"/>
        <w:lang w:val="en-US" w:eastAsia="en-US" w:bidi="en-US"/>
      </w:rPr>
    </w:lvl>
    <w:lvl w:ilvl="4" w:tplc="4D0AF50C">
      <w:numFmt w:val="bullet"/>
      <w:lvlText w:val="•"/>
      <w:lvlJc w:val="left"/>
      <w:pPr>
        <w:ind w:left="1889" w:hanging="361"/>
      </w:pPr>
      <w:rPr>
        <w:rFonts w:hint="default"/>
        <w:lang w:val="en-US" w:eastAsia="en-US" w:bidi="en-US"/>
      </w:rPr>
    </w:lvl>
    <w:lvl w:ilvl="5" w:tplc="80269F86">
      <w:numFmt w:val="bullet"/>
      <w:lvlText w:val="•"/>
      <w:lvlJc w:val="left"/>
      <w:pPr>
        <w:ind w:left="2246" w:hanging="361"/>
      </w:pPr>
      <w:rPr>
        <w:rFonts w:hint="default"/>
        <w:lang w:val="en-US" w:eastAsia="en-US" w:bidi="en-US"/>
      </w:rPr>
    </w:lvl>
    <w:lvl w:ilvl="6" w:tplc="7F101B44">
      <w:numFmt w:val="bullet"/>
      <w:lvlText w:val="•"/>
      <w:lvlJc w:val="left"/>
      <w:pPr>
        <w:ind w:left="2603" w:hanging="361"/>
      </w:pPr>
      <w:rPr>
        <w:rFonts w:hint="default"/>
        <w:lang w:val="en-US" w:eastAsia="en-US" w:bidi="en-US"/>
      </w:rPr>
    </w:lvl>
    <w:lvl w:ilvl="7" w:tplc="6DACC4CC">
      <w:numFmt w:val="bullet"/>
      <w:lvlText w:val="•"/>
      <w:lvlJc w:val="left"/>
      <w:pPr>
        <w:ind w:left="2961" w:hanging="361"/>
      </w:pPr>
      <w:rPr>
        <w:rFonts w:hint="default"/>
        <w:lang w:val="en-US" w:eastAsia="en-US" w:bidi="en-US"/>
      </w:rPr>
    </w:lvl>
    <w:lvl w:ilvl="8" w:tplc="3C226608">
      <w:numFmt w:val="bullet"/>
      <w:lvlText w:val="•"/>
      <w:lvlJc w:val="left"/>
      <w:pPr>
        <w:ind w:left="3318" w:hanging="361"/>
      </w:pPr>
      <w:rPr>
        <w:rFonts w:hint="default"/>
        <w:lang w:val="en-US" w:eastAsia="en-US" w:bidi="en-US"/>
      </w:rPr>
    </w:lvl>
  </w:abstractNum>
  <w:num w:numId="1">
    <w:abstractNumId w:val="2"/>
  </w:num>
  <w:num w:numId="2">
    <w:abstractNumId w:val="17"/>
  </w:num>
  <w:num w:numId="3">
    <w:abstractNumId w:val="9"/>
  </w:num>
  <w:num w:numId="4">
    <w:abstractNumId w:val="7"/>
  </w:num>
  <w:num w:numId="5">
    <w:abstractNumId w:val="16"/>
  </w:num>
  <w:num w:numId="6">
    <w:abstractNumId w:val="6"/>
  </w:num>
  <w:num w:numId="7">
    <w:abstractNumId w:val="12"/>
  </w:num>
  <w:num w:numId="8">
    <w:abstractNumId w:val="18"/>
  </w:num>
  <w:num w:numId="9">
    <w:abstractNumId w:val="1"/>
  </w:num>
  <w:num w:numId="10">
    <w:abstractNumId w:val="5"/>
  </w:num>
  <w:num w:numId="11">
    <w:abstractNumId w:val="15"/>
  </w:num>
  <w:num w:numId="12">
    <w:abstractNumId w:val="19"/>
  </w:num>
  <w:num w:numId="13">
    <w:abstractNumId w:val="3"/>
  </w:num>
  <w:num w:numId="14">
    <w:abstractNumId w:val="10"/>
  </w:num>
  <w:num w:numId="15">
    <w:abstractNumId w:val="20"/>
  </w:num>
  <w:num w:numId="16">
    <w:abstractNumId w:val="11"/>
  </w:num>
  <w:num w:numId="17">
    <w:abstractNumId w:val="4"/>
  </w:num>
  <w:num w:numId="18">
    <w:abstractNumId w:val="8"/>
  </w:num>
  <w:num w:numId="19">
    <w:abstractNumId w:val="13"/>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2A"/>
    <w:rsid w:val="000117F4"/>
    <w:rsid w:val="001331A7"/>
    <w:rsid w:val="00145A9A"/>
    <w:rsid w:val="001F7A16"/>
    <w:rsid w:val="0040409F"/>
    <w:rsid w:val="00625C5C"/>
    <w:rsid w:val="00721BA8"/>
    <w:rsid w:val="00964BFD"/>
    <w:rsid w:val="00BA1B16"/>
    <w:rsid w:val="00C74F2A"/>
    <w:rsid w:val="00CB77E2"/>
    <w:rsid w:val="00CD0579"/>
    <w:rsid w:val="00E93C02"/>
    <w:rsid w:val="00EC0437"/>
    <w:rsid w:val="00F02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EB4BA"/>
  <w15:docId w15:val="{2C9037C2-AB8A-6048-965C-1A5AF726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680"/>
      <w:outlineLvl w:val="0"/>
    </w:pPr>
    <w:rPr>
      <w:b/>
      <w:bCs/>
      <w:sz w:val="24"/>
      <w:szCs w:val="24"/>
    </w:rPr>
  </w:style>
  <w:style w:type="paragraph" w:styleId="Heading2">
    <w:name w:val="heading 2"/>
    <w:basedOn w:val="Normal"/>
    <w:uiPriority w:val="9"/>
    <w:unhideWhenUsed/>
    <w:qFormat/>
    <w:pPr>
      <w:spacing w:before="160"/>
      <w:ind w:left="100"/>
      <w:jc w:val="both"/>
      <w:outlineLvl w:val="1"/>
    </w:pPr>
    <w:rPr>
      <w:rFonts w:ascii="Calibri" w:eastAsia="Calibri" w:hAnsi="Calibri" w:cs="Calibri"/>
      <w:sz w:val="24"/>
      <w:szCs w:val="24"/>
    </w:rPr>
  </w:style>
  <w:style w:type="paragraph" w:styleId="Heading3">
    <w:name w:val="heading 3"/>
    <w:basedOn w:val="Normal"/>
    <w:uiPriority w:val="9"/>
    <w:unhideWhenUsed/>
    <w:qFormat/>
    <w:pPr>
      <w:ind w:left="6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00" w:hanging="360"/>
      <w:jc w:val="both"/>
    </w:pPr>
  </w:style>
  <w:style w:type="paragraph" w:customStyle="1" w:styleId="TableParagraph">
    <w:name w:val="Table Paragraph"/>
    <w:basedOn w:val="Normal"/>
    <w:uiPriority w:val="1"/>
    <w:qFormat/>
    <w:pPr>
      <w:ind w:left="828"/>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childbereavementuk.org/Handlers/Download.ashx?IDMF=d644ab2e-e8fc-4685-84b0-53ba733c80ba" TargetMode="External"/><Relationship Id="rId18" Type="http://schemas.openxmlformats.org/officeDocument/2006/relationships/hyperlink" Target="https://self-referral.test-for-coronavirus.service.gov.uk/" TargetMode="External"/><Relationship Id="rId26" Type="http://schemas.openxmlformats.org/officeDocument/2006/relationships/hyperlink" Target="http://www.stchristophers.org.uk/candle" TargetMode="Externa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www.childbereavementuk.org/Handlers/Download.ashx?IDMF=d5102cad-ded8-4624-a73f-dda9e8a5acf0" TargetMode="External"/><Relationship Id="rId17" Type="http://schemas.openxmlformats.org/officeDocument/2006/relationships/hyperlink" Target="https://www.childbereavementuk.org/Handlers/Download.ashx?IDMF=45dc8050-2152-49e8-a8d7-50629fc0a08c" TargetMode="External"/><Relationship Id="rId25" Type="http://schemas.openxmlformats.org/officeDocument/2006/relationships/hyperlink" Target="http://www.winstonswish.org.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ildbereavementuk.org/Handlers/Download.ashx?IDMF=45dc8050-2152-49e8-a8d7-50629fc0a08c" TargetMode="External"/><Relationship Id="rId20" Type="http://schemas.openxmlformats.org/officeDocument/2006/relationships/footer" Target="footer2.xml"/><Relationship Id="rId29" Type="http://schemas.openxmlformats.org/officeDocument/2006/relationships/hyperlink" Target="https://www.winstonswish.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ldbereavementuk.org/Handlers/Download.ashx?IDMF=d5102cad-ded8-4624-a73f-dda9e8a5acf0" TargetMode="External"/><Relationship Id="rId24" Type="http://schemas.openxmlformats.org/officeDocument/2006/relationships/hyperlink" Target="http://www.childbereavement.org.uk/" TargetMode="External"/><Relationship Id="rId32" Type="http://schemas.openxmlformats.org/officeDocument/2006/relationships/hyperlink" Target="http://www.childhoodbereavementnetwork.org.uk/" TargetMode="External"/><Relationship Id="rId5" Type="http://schemas.openxmlformats.org/officeDocument/2006/relationships/footnotes" Target="footnotes.xml"/><Relationship Id="rId15" Type="http://schemas.openxmlformats.org/officeDocument/2006/relationships/hyperlink" Target="https://www.cruse.org.uk/children" TargetMode="External"/><Relationship Id="rId23" Type="http://schemas.openxmlformats.org/officeDocument/2006/relationships/hyperlink" Target="http://www.acorns.org.uk/" TargetMode="External"/><Relationship Id="rId28" Type="http://schemas.openxmlformats.org/officeDocument/2006/relationships/hyperlink" Target="http://hopeagain.org.uk/" TargetMode="External"/><Relationship Id="rId10" Type="http://schemas.openxmlformats.org/officeDocument/2006/relationships/hyperlink" Target="https://www.childbereavementuk.org/Handlers/Download.ashx?IDMF=7e8348b8-b31f-447f-afcd-b2cc03f05fb9" TargetMode="External"/><Relationship Id="rId19" Type="http://schemas.openxmlformats.org/officeDocument/2006/relationships/hyperlink" Target="https://contact-tracing.phe.gov.uk/" TargetMode="External"/><Relationship Id="rId31" Type="http://schemas.openxmlformats.org/officeDocument/2006/relationships/hyperlink" Target="https://childbereavementuk.org/" TargetMode="External"/><Relationship Id="rId4" Type="http://schemas.openxmlformats.org/officeDocument/2006/relationships/webSettings" Target="webSettings.xml"/><Relationship Id="rId9" Type="http://schemas.openxmlformats.org/officeDocument/2006/relationships/hyperlink" Target="https://www.childbereavementuk.org/Handlers/Download.ashx?IDMF=7e8348b8-b31f-447f-afcd-b2cc03f05fb9" TargetMode="External"/><Relationship Id="rId14" Type="http://schemas.openxmlformats.org/officeDocument/2006/relationships/hyperlink" Target="https://www.childbereavementuk.org/Handlers/Download.ashx?IDMF=d644ab2e-e8fc-4685-84b0-53ba733c80ba" TargetMode="External"/><Relationship Id="rId22" Type="http://schemas.openxmlformats.org/officeDocument/2006/relationships/hyperlink" Target="http://www.childbereavement.org.uk/" TargetMode="External"/><Relationship Id="rId27" Type="http://schemas.openxmlformats.org/officeDocument/2006/relationships/hyperlink" Target="https://www.cruse.org.uk/" TargetMode="External"/><Relationship Id="rId30" Type="http://schemas.openxmlformats.org/officeDocument/2006/relationships/hyperlink" Target="https://childbereavementuk.org/" TargetMode="External"/><Relationship Id="rId8" Type="http://schemas.openxmlformats.org/officeDocument/2006/relationships/hyperlink" Target="https://www.winstonswish.org/feelings-and-thou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19</Pages>
  <Words>6469</Words>
  <Characters>36876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Hayle</dc:creator>
  <cp:lastModifiedBy>Feroz Adam</cp:lastModifiedBy>
  <cp:revision>7</cp:revision>
  <dcterms:created xsi:type="dcterms:W3CDTF">2020-06-24T20:32:00Z</dcterms:created>
  <dcterms:modified xsi:type="dcterms:W3CDTF">2020-06-28T19:45:00Z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Microsoft® Word 2010</vt:lpwstr>
  </property>
  <property fmtid="{D5CDD505-2E9C-101B-9397-08002B2CF9AE}" pid="4" name="LastSaved">
    <vt:filetime>2020-06-24T00:00:00Z</vt:filetime>
  </property>
</Properties>
</file>