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500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3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5B2D9E98" w14:textId="40CB58C8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6B237C">
              <w:rPr>
                <w:rFonts w:ascii="SassoonPrimaryInfant" w:hAnsi="SassoonPrimaryInfant"/>
                <w:b/>
                <w:sz w:val="40"/>
                <w:szCs w:val="40"/>
              </w:rPr>
              <w:t>18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5419D62E" w:rsidR="006C0A62" w:rsidRPr="003A1E8E" w:rsidRDefault="006C0A62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815D76" w:rsidRPr="003A1E8E" w14:paraId="68C59C24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3B13DDE6" w14:textId="403EFBF6" w:rsidR="00815D76" w:rsidRPr="007E138D" w:rsidRDefault="00815D76" w:rsidP="003A1E8E">
            <w:pPr>
              <w:jc w:val="center"/>
              <w:rPr>
                <w:rFonts w:ascii="SassoonPrimaryInfant" w:hAnsi="SassoonPrimaryInfant"/>
                <w:bCs/>
                <w:sz w:val="26"/>
                <w:szCs w:val="20"/>
              </w:rPr>
            </w:pPr>
            <w:r w:rsidRPr="007E138D">
              <w:rPr>
                <w:rFonts w:ascii="SassoonPrimaryInfant" w:hAnsi="SassoonPrimaryInfant"/>
                <w:bCs/>
                <w:sz w:val="26"/>
                <w:szCs w:val="20"/>
              </w:rPr>
              <w:t>Get your child to read these sentences and copy them out.</w:t>
            </w:r>
          </w:p>
          <w:p w14:paraId="6F1FBCDD" w14:textId="4B54D546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DE39D28" wp14:editId="5A474AAD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91440</wp:posOffset>
                  </wp:positionV>
                  <wp:extent cx="1471295" cy="2246630"/>
                  <wp:effectExtent l="0" t="0" r="1905" b="1270"/>
                  <wp:wrapNone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5-27 at 19.19.5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D76865D" wp14:editId="154514B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36195</wp:posOffset>
                  </wp:positionV>
                  <wp:extent cx="1557020" cy="2304415"/>
                  <wp:effectExtent l="0" t="0" r="5080" b="0"/>
                  <wp:wrapNone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27 at 19.16.1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3A45E" w14:textId="33E9F15F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31DC00AE" w14:textId="512D65AB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4F5F5170" w14:textId="0B88A35A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E40756C" w14:textId="32BC6245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012C25E" w14:textId="6AB746B2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EBA8E80" w14:textId="77777777" w:rsidR="00815D76" w:rsidRDefault="00815D76" w:rsidP="00815D76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E306E4F" w14:textId="16C42808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0304C351" w14:textId="1779E0BE" w:rsidR="00815D76" w:rsidRPr="0013136B" w:rsidRDefault="00815D76" w:rsidP="00815D7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8BD2D7F" wp14:editId="108C72AF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527050</wp:posOffset>
                  </wp:positionV>
                  <wp:extent cx="3292475" cy="2258695"/>
                  <wp:effectExtent l="0" t="0" r="0" b="1905"/>
                  <wp:wrapNone/>
                  <wp:docPr id="13" name="Picture 13" descr="A picture containing truck, colorful, parked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 2020-05-27 at 19.21.5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7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>Look at the picture and write as many words of things you can see. Remember to use your sounds to spell words!</w:t>
            </w:r>
          </w:p>
        </w:tc>
      </w:tr>
      <w:tr w:rsidR="00815D76" w:rsidRPr="003A1E8E" w14:paraId="52019D82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4AE2738B" w14:textId="64583FFC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C2A70C1" wp14:editId="0552DE7D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150495</wp:posOffset>
                  </wp:positionV>
                  <wp:extent cx="3071495" cy="2341245"/>
                  <wp:effectExtent l="0" t="0" r="1905" b="0"/>
                  <wp:wrapNone/>
                  <wp:docPr id="15" name="Picture 15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27 at 19.25.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34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6EF64" w14:textId="7AF6DD6D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C58DE34" w14:textId="28365469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652D9154" w14:textId="1C40285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191D248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0282A83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F789307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647D6460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117515A" w14:textId="246D3DEE" w:rsidR="00815D76" w:rsidRPr="00815D76" w:rsidRDefault="00815D76" w:rsidP="007E138D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 w:rsidRPr="007E138D">
              <w:rPr>
                <w:rFonts w:ascii="SassoonPrimaryInfant" w:hAnsi="SassoonPrimaryInfant"/>
                <w:bCs/>
                <w:sz w:val="28"/>
                <w:szCs w:val="21"/>
              </w:rPr>
              <w:t>Draw a picture to go with each sentence.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07966B8C" w14:textId="292A35C0" w:rsidR="007E138D" w:rsidRDefault="007E138D" w:rsidP="003A1E8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F3575EC" wp14:editId="24CEA1A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-304165</wp:posOffset>
                  </wp:positionV>
                  <wp:extent cx="3368675" cy="1081405"/>
                  <wp:effectExtent l="0" t="0" r="0" b="0"/>
                  <wp:wrapNone/>
                  <wp:docPr id="16" name="Picture 16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27 at 19.28.5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67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2701CE" w14:textId="117D153B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06A4204D" w14:textId="6177CF5C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4C5AEEC3" w14:textId="535CD74C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1DF1BD69" w14:textId="77777777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2698E122" w14:textId="7A9B0C0D" w:rsidR="00815D76" w:rsidRPr="0013136B" w:rsidRDefault="007E138D" w:rsidP="003A1E8E">
            <w:pPr>
              <w:rPr>
                <w:rFonts w:ascii="SassoonPrimaryInfant" w:hAnsi="SassoonPrimaryInfant"/>
              </w:rPr>
            </w:pPr>
            <w:r w:rsidRPr="007E138D">
              <w:rPr>
                <w:rFonts w:ascii="SassoonPrimaryInfant" w:hAnsi="SassoonPrimaryInfant"/>
                <w:sz w:val="26"/>
                <w:szCs w:val="28"/>
              </w:rPr>
              <w:t xml:space="preserve">Write three sentences saying all the things you can do. </w:t>
            </w: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3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2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2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1C7DF1D3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D11753">
              <w:rPr>
                <w:rFonts w:ascii="SassoonPrimaryInfant" w:hAnsi="SassoonPrimaryInfant"/>
                <w:noProof/>
                <w:lang w:eastAsia="en-GB"/>
              </w:rPr>
              <w:t xml:space="preserve">the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2"/>
            <w:shd w:val="clear" w:color="auto" w:fill="auto"/>
          </w:tcPr>
          <w:p w14:paraId="481DE5E5" w14:textId="2264123E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</w:t>
            </w:r>
            <w:r w:rsidR="007E138D">
              <w:rPr>
                <w:b/>
                <w:bCs/>
              </w:rPr>
              <w:t>:</w:t>
            </w:r>
          </w:p>
          <w:p w14:paraId="741C8BF8" w14:textId="063292D2" w:rsidR="007E138D" w:rsidRDefault="007E138D" w:rsidP="0013136B">
            <w:pPr>
              <w:rPr>
                <w:b/>
                <w:bCs/>
              </w:rPr>
            </w:pPr>
          </w:p>
          <w:p w14:paraId="33EA5725" w14:textId="77777777" w:rsidR="007E138D" w:rsidRDefault="007E138D" w:rsidP="0013136B">
            <w:pPr>
              <w:rPr>
                <w:b/>
                <w:bCs/>
              </w:rPr>
            </w:pPr>
          </w:p>
          <w:p w14:paraId="0CA529DC" w14:textId="77777777" w:rsidR="007E138D" w:rsidRDefault="00151D86" w:rsidP="007E138D">
            <w:pPr>
              <w:rPr>
                <w:lang w:eastAsia="en-GB"/>
              </w:rPr>
            </w:pPr>
            <w:hyperlink r:id="rId19" w:history="1">
              <w:r w:rsidR="007E138D">
                <w:rPr>
                  <w:rStyle w:val="Hyperlink"/>
                </w:rPr>
                <w:t>https://new.phonicsplay.co.uk/resources</w:t>
              </w:r>
            </w:hyperlink>
          </w:p>
          <w:p w14:paraId="0E85DB3F" w14:textId="4038B383" w:rsidR="004515BF" w:rsidRDefault="004515BF" w:rsidP="0013136B">
            <w:pPr>
              <w:rPr>
                <w:b/>
                <w:bCs/>
              </w:rPr>
            </w:pPr>
          </w:p>
          <w:p w14:paraId="72E3A166" w14:textId="77777777" w:rsidR="00005147" w:rsidRDefault="00005147" w:rsidP="0013136B">
            <w:pPr>
              <w:rPr>
                <w:b/>
                <w:bCs/>
              </w:rPr>
            </w:pP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D730CA5" w14:textId="747C5166" w:rsidR="001204E9" w:rsidRPr="003A1E8E" w:rsidRDefault="001204E9" w:rsidP="00D1175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8AE9" w14:textId="77777777" w:rsidR="00151D86" w:rsidRDefault="00151D86" w:rsidP="003A1E8E">
      <w:r>
        <w:separator/>
      </w:r>
    </w:p>
  </w:endnote>
  <w:endnote w:type="continuationSeparator" w:id="0">
    <w:p w14:paraId="0B8ED083" w14:textId="77777777" w:rsidR="00151D86" w:rsidRDefault="00151D86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C1F92" w14:textId="77777777" w:rsidR="00151D86" w:rsidRDefault="00151D86" w:rsidP="003A1E8E">
      <w:r>
        <w:separator/>
      </w:r>
    </w:p>
  </w:footnote>
  <w:footnote w:type="continuationSeparator" w:id="0">
    <w:p w14:paraId="4778BE2A" w14:textId="77777777" w:rsidR="00151D86" w:rsidRDefault="00151D86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05147"/>
    <w:rsid w:val="00045ADB"/>
    <w:rsid w:val="000C0433"/>
    <w:rsid w:val="000E6D16"/>
    <w:rsid w:val="001204E9"/>
    <w:rsid w:val="00122BAB"/>
    <w:rsid w:val="0013136B"/>
    <w:rsid w:val="00151D86"/>
    <w:rsid w:val="001847E3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515BF"/>
    <w:rsid w:val="004673F9"/>
    <w:rsid w:val="004801FB"/>
    <w:rsid w:val="00567DE4"/>
    <w:rsid w:val="005D3480"/>
    <w:rsid w:val="00620094"/>
    <w:rsid w:val="00647017"/>
    <w:rsid w:val="006812C8"/>
    <w:rsid w:val="006B237C"/>
    <w:rsid w:val="006C0A62"/>
    <w:rsid w:val="006C4E93"/>
    <w:rsid w:val="006C7051"/>
    <w:rsid w:val="007A7518"/>
    <w:rsid w:val="007E138D"/>
    <w:rsid w:val="00815D76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1753"/>
    <w:rsid w:val="00D14A4D"/>
    <w:rsid w:val="00D21E7F"/>
    <w:rsid w:val="00DA5A42"/>
    <w:rsid w:val="00DE1D3F"/>
    <w:rsid w:val="00DE3E4D"/>
    <w:rsid w:val="00E009F7"/>
    <w:rsid w:val="00E61005"/>
    <w:rsid w:val="00E86F74"/>
    <w:rsid w:val="00F05336"/>
    <w:rsid w:val="00F445E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=magnetic+letters&amp;um=1&amp;hl=en&amp;rlz=1T4SUNA_enGB245GB246&amp;sa=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new.phonicsplay.co.uk/resour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7461-A3F6-4DFF-96DE-1A3DEB62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1255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creator>Jimmy</dc:creator>
  <cp:lastModifiedBy>Abeita AB. B</cp:lastModifiedBy>
  <cp:revision>2</cp:revision>
  <dcterms:created xsi:type="dcterms:W3CDTF">2020-07-15T10:45:00Z</dcterms:created>
  <dcterms:modified xsi:type="dcterms:W3CDTF">2020-07-15T10:45:00Z</dcterms:modified>
</cp:coreProperties>
</file>